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CD2FB" w14:textId="77777777" w:rsidR="009471A6" w:rsidRDefault="009471A6">
      <w:pPr>
        <w:jc w:val="center"/>
        <w:rPr>
          <w:b/>
        </w:rPr>
      </w:pPr>
    </w:p>
    <w:p w14:paraId="06769C76" w14:textId="77777777" w:rsidR="009471A6" w:rsidRDefault="00924F2D">
      <w:pPr>
        <w:jc w:val="center"/>
        <w:rPr>
          <w:b/>
        </w:rPr>
      </w:pPr>
      <w:r>
        <w:rPr>
          <w:b/>
        </w:rPr>
        <w:t>La Grange Elementary School Council</w:t>
      </w:r>
    </w:p>
    <w:p w14:paraId="0F5D13F7" w14:textId="77777777" w:rsidR="009471A6" w:rsidRDefault="00924F2D">
      <w:pPr>
        <w:jc w:val="center"/>
        <w:rPr>
          <w:b/>
        </w:rPr>
      </w:pPr>
      <w:r>
        <w:rPr>
          <w:b/>
        </w:rPr>
        <w:t>Oldham County Schools</w:t>
      </w:r>
    </w:p>
    <w:p w14:paraId="00D3ADF2" w14:textId="77777777" w:rsidR="009471A6" w:rsidRDefault="00924F2D">
      <w:pPr>
        <w:rPr>
          <w:b/>
        </w:rPr>
      </w:pPr>
      <w:r>
        <w:rPr>
          <w:b/>
        </w:rPr>
        <w:t xml:space="preserve"> </w:t>
      </w:r>
    </w:p>
    <w:p w14:paraId="53C4CDC4" w14:textId="77777777" w:rsidR="009471A6" w:rsidRDefault="00924F2D">
      <w:pPr>
        <w:jc w:val="center"/>
        <w:rPr>
          <w:b/>
        </w:rPr>
      </w:pPr>
      <w:r>
        <w:rPr>
          <w:b/>
        </w:rPr>
        <w:t>A G E N D A</w:t>
      </w:r>
    </w:p>
    <w:p w14:paraId="4016C287" w14:textId="77777777" w:rsidR="009471A6" w:rsidRDefault="009471A6">
      <w:pPr>
        <w:jc w:val="center"/>
        <w:rPr>
          <w:b/>
        </w:rPr>
      </w:pPr>
    </w:p>
    <w:p w14:paraId="443190AE" w14:textId="77777777" w:rsidR="009471A6" w:rsidRDefault="00924F2D">
      <w:pPr>
        <w:jc w:val="center"/>
        <w:rPr>
          <w:b/>
          <w:highlight w:val="white"/>
        </w:rPr>
      </w:pPr>
      <w:r>
        <w:rPr>
          <w:b/>
          <w:highlight w:val="white"/>
        </w:rPr>
        <w:t>December 12, 2022</w:t>
      </w:r>
    </w:p>
    <w:p w14:paraId="3C8842AC" w14:textId="77777777" w:rsidR="009471A6" w:rsidRDefault="009471A6">
      <w:pPr>
        <w:jc w:val="center"/>
        <w:rPr>
          <w:b/>
        </w:rPr>
      </w:pPr>
    </w:p>
    <w:p w14:paraId="527283B2" w14:textId="77777777" w:rsidR="009471A6" w:rsidRDefault="009471A6"/>
    <w:p w14:paraId="0E331AE2" w14:textId="77777777" w:rsidR="009471A6" w:rsidRDefault="00924F2D">
      <w:pPr>
        <w:numPr>
          <w:ilvl w:val="0"/>
          <w:numId w:val="3"/>
        </w:numPr>
        <w:spacing w:after="160" w:line="259" w:lineRule="auto"/>
      </w:pPr>
      <w:r>
        <w:t>Call to Order</w:t>
      </w:r>
    </w:p>
    <w:p w14:paraId="599B140F" w14:textId="77777777" w:rsidR="009471A6" w:rsidRDefault="00924F2D">
      <w:pPr>
        <w:numPr>
          <w:ilvl w:val="0"/>
          <w:numId w:val="3"/>
        </w:numPr>
        <w:spacing w:after="160" w:line="259" w:lineRule="auto"/>
      </w:pPr>
      <w:r>
        <w:t>Agenda Approval</w:t>
      </w:r>
    </w:p>
    <w:p w14:paraId="2D5D79FD" w14:textId="77777777" w:rsidR="009471A6" w:rsidRDefault="00924F2D">
      <w:pPr>
        <w:numPr>
          <w:ilvl w:val="0"/>
          <w:numId w:val="3"/>
        </w:numPr>
        <w:spacing w:after="160" w:line="259" w:lineRule="auto"/>
      </w:pPr>
      <w:r>
        <w:t>Review Norms</w:t>
      </w:r>
    </w:p>
    <w:p w14:paraId="761DA005" w14:textId="77777777" w:rsidR="009471A6" w:rsidRDefault="00924F2D">
      <w:pPr>
        <w:ind w:left="2160"/>
        <w:rPr>
          <w:b/>
        </w:rPr>
      </w:pPr>
      <w:r>
        <w:t xml:space="preserve"> </w:t>
      </w:r>
      <w:r>
        <w:rPr>
          <w:b/>
        </w:rPr>
        <w:t xml:space="preserve"> </w:t>
      </w:r>
    </w:p>
    <w:p w14:paraId="6990DA19" w14:textId="77777777" w:rsidR="009471A6" w:rsidRDefault="00924F2D">
      <w:pPr>
        <w:numPr>
          <w:ilvl w:val="0"/>
          <w:numId w:val="4"/>
        </w:numPr>
        <w:spacing w:after="160" w:line="259" w:lineRule="auto"/>
      </w:pPr>
      <w:r>
        <w:t>Council discussions stay within the group until the action item has been approved by the Council</w:t>
      </w:r>
    </w:p>
    <w:p w14:paraId="750BDBB4" w14:textId="77777777" w:rsidR="009471A6" w:rsidRDefault="00924F2D">
      <w:pPr>
        <w:numPr>
          <w:ilvl w:val="0"/>
          <w:numId w:val="4"/>
        </w:numPr>
        <w:spacing w:after="160" w:line="259" w:lineRule="auto"/>
      </w:pPr>
      <w:r>
        <w:t xml:space="preserve">Start on time </w:t>
      </w:r>
      <w:r>
        <w:t>and end on time</w:t>
      </w:r>
    </w:p>
    <w:p w14:paraId="62F8746F" w14:textId="77777777" w:rsidR="009471A6" w:rsidRDefault="00924F2D">
      <w:pPr>
        <w:numPr>
          <w:ilvl w:val="0"/>
          <w:numId w:val="4"/>
        </w:numPr>
        <w:spacing w:after="160" w:line="259" w:lineRule="auto"/>
      </w:pPr>
      <w:r>
        <w:t>Maintain a focus on ensuring the learning of all students</w:t>
      </w:r>
    </w:p>
    <w:p w14:paraId="7097C3D4" w14:textId="77777777" w:rsidR="009471A6" w:rsidRDefault="00924F2D">
      <w:pPr>
        <w:numPr>
          <w:ilvl w:val="0"/>
          <w:numId w:val="4"/>
        </w:numPr>
        <w:spacing w:after="160" w:line="259" w:lineRule="auto"/>
      </w:pPr>
      <w:r>
        <w:t>Be willing to share ideas and open to new learning</w:t>
      </w:r>
    </w:p>
    <w:p w14:paraId="09407F60" w14:textId="77777777" w:rsidR="009471A6" w:rsidRDefault="009471A6"/>
    <w:p w14:paraId="0A6333F6" w14:textId="77777777" w:rsidR="009471A6" w:rsidRDefault="009471A6"/>
    <w:p w14:paraId="1ACD0CAE" w14:textId="77777777" w:rsidR="009471A6" w:rsidRDefault="00924F2D">
      <w:pPr>
        <w:numPr>
          <w:ilvl w:val="0"/>
          <w:numId w:val="3"/>
        </w:numPr>
        <w:spacing w:after="160" w:line="259" w:lineRule="auto"/>
      </w:pPr>
      <w:r>
        <w:t>Council Action Items</w:t>
      </w:r>
    </w:p>
    <w:p w14:paraId="476C3E69" w14:textId="77777777" w:rsidR="009471A6" w:rsidRDefault="00924F2D">
      <w:pPr>
        <w:numPr>
          <w:ilvl w:val="0"/>
          <w:numId w:val="2"/>
        </w:numPr>
        <w:spacing w:line="259" w:lineRule="auto"/>
      </w:pPr>
      <w:r>
        <w:t>Title I Reallocation (Enclosure A)</w:t>
      </w:r>
    </w:p>
    <w:p w14:paraId="1EA31BC3" w14:textId="77777777" w:rsidR="009471A6" w:rsidRDefault="00924F2D">
      <w:pPr>
        <w:numPr>
          <w:ilvl w:val="0"/>
          <w:numId w:val="2"/>
        </w:numPr>
        <w:spacing w:after="160" w:line="259" w:lineRule="auto"/>
      </w:pPr>
      <w:r>
        <w:t>CSIP (Enclosure B)</w:t>
      </w:r>
    </w:p>
    <w:p w14:paraId="726CC49B" w14:textId="77777777" w:rsidR="009471A6" w:rsidRDefault="009471A6">
      <w:pPr>
        <w:ind w:left="1080"/>
      </w:pPr>
    </w:p>
    <w:p w14:paraId="51BF540F" w14:textId="77777777" w:rsidR="009471A6" w:rsidRDefault="00924F2D">
      <w:pPr>
        <w:numPr>
          <w:ilvl w:val="0"/>
          <w:numId w:val="3"/>
        </w:numPr>
        <w:spacing w:line="276" w:lineRule="auto"/>
      </w:pPr>
      <w:r>
        <w:t>Adjourn</w:t>
      </w:r>
    </w:p>
    <w:p w14:paraId="3408B711" w14:textId="77777777" w:rsidR="009471A6" w:rsidRDefault="009471A6">
      <w:pPr>
        <w:spacing w:line="276" w:lineRule="auto"/>
        <w:ind w:left="1080"/>
      </w:pPr>
    </w:p>
    <w:p w14:paraId="4D63C511" w14:textId="77777777" w:rsidR="009471A6" w:rsidRDefault="009471A6">
      <w:pPr>
        <w:spacing w:line="276" w:lineRule="auto"/>
        <w:ind w:left="1080"/>
      </w:pPr>
    </w:p>
    <w:p w14:paraId="078BF85E" w14:textId="77777777" w:rsidR="009471A6" w:rsidRDefault="009471A6">
      <w:pPr>
        <w:spacing w:line="276" w:lineRule="auto"/>
        <w:ind w:left="1080"/>
      </w:pPr>
    </w:p>
    <w:p w14:paraId="1FC3E3CD" w14:textId="77777777" w:rsidR="009471A6" w:rsidRDefault="009471A6">
      <w:pPr>
        <w:spacing w:line="276" w:lineRule="auto"/>
        <w:ind w:left="1080"/>
      </w:pPr>
    </w:p>
    <w:p w14:paraId="3906E50C" w14:textId="77777777" w:rsidR="009471A6" w:rsidRDefault="009471A6">
      <w:pPr>
        <w:shd w:val="clear" w:color="auto" w:fill="FFFFFF"/>
        <w:spacing w:line="276" w:lineRule="auto"/>
      </w:pPr>
    </w:p>
    <w:p w14:paraId="588DD254" w14:textId="30EFDA69" w:rsidR="009471A6" w:rsidRDefault="009471A6">
      <w:pPr>
        <w:shd w:val="clear" w:color="auto" w:fill="FFFFFF"/>
        <w:spacing w:line="276" w:lineRule="auto"/>
      </w:pPr>
    </w:p>
    <w:p w14:paraId="7C9ABF83" w14:textId="77777777" w:rsidR="00E81199" w:rsidRDefault="00E81199">
      <w:pPr>
        <w:shd w:val="clear" w:color="auto" w:fill="FFFFFF"/>
        <w:spacing w:line="276" w:lineRule="auto"/>
      </w:pPr>
    </w:p>
    <w:p w14:paraId="53CAB99B" w14:textId="77777777" w:rsidR="009471A6" w:rsidRDefault="009471A6">
      <w:pPr>
        <w:shd w:val="clear" w:color="auto" w:fill="FFFFFF"/>
        <w:spacing w:line="276" w:lineRule="auto"/>
      </w:pPr>
    </w:p>
    <w:p w14:paraId="233F4807" w14:textId="77777777" w:rsidR="009471A6" w:rsidRDefault="00924F2D">
      <w:pPr>
        <w:spacing w:before="240"/>
        <w:jc w:val="center"/>
        <w:rPr>
          <w:rFonts w:ascii="Arial" w:eastAsia="Arial" w:hAnsi="Arial" w:cs="Arial"/>
          <w:b/>
          <w:sz w:val="22"/>
          <w:szCs w:val="22"/>
        </w:rPr>
      </w:pPr>
      <w:r>
        <w:rPr>
          <w:rFonts w:ascii="Arial" w:eastAsia="Arial" w:hAnsi="Arial" w:cs="Arial"/>
          <w:b/>
          <w:sz w:val="22"/>
          <w:szCs w:val="22"/>
        </w:rPr>
        <w:t>La Grange Elementary</w:t>
      </w:r>
    </w:p>
    <w:p w14:paraId="4DBAEA6A" w14:textId="6A7441E9" w:rsidR="009471A6" w:rsidRDefault="00924F2D">
      <w:pPr>
        <w:spacing w:before="240" w:after="240"/>
        <w:jc w:val="center"/>
        <w:rPr>
          <w:rFonts w:ascii="Arial" w:eastAsia="Arial" w:hAnsi="Arial" w:cs="Arial"/>
          <w:b/>
          <w:sz w:val="22"/>
          <w:szCs w:val="22"/>
        </w:rPr>
      </w:pPr>
      <w:r>
        <w:rPr>
          <w:rFonts w:ascii="Arial" w:eastAsia="Arial" w:hAnsi="Arial" w:cs="Arial"/>
          <w:b/>
          <w:sz w:val="22"/>
          <w:szCs w:val="22"/>
        </w:rPr>
        <w:t xml:space="preserve">School-Based </w:t>
      </w:r>
      <w:r w:rsidR="003C5282">
        <w:rPr>
          <w:rFonts w:ascii="Arial" w:eastAsia="Arial" w:hAnsi="Arial" w:cs="Arial"/>
          <w:b/>
          <w:sz w:val="22"/>
          <w:szCs w:val="22"/>
        </w:rPr>
        <w:t>Decision-Making</w:t>
      </w:r>
      <w:r>
        <w:rPr>
          <w:rFonts w:ascii="Arial" w:eastAsia="Arial" w:hAnsi="Arial" w:cs="Arial"/>
          <w:b/>
          <w:sz w:val="22"/>
          <w:szCs w:val="22"/>
        </w:rPr>
        <w:t xml:space="preserve"> Council</w:t>
      </w:r>
    </w:p>
    <w:p w14:paraId="16BFD55A" w14:textId="77777777" w:rsidR="009471A6" w:rsidRDefault="00924F2D">
      <w:pPr>
        <w:spacing w:before="240" w:after="240"/>
        <w:jc w:val="center"/>
        <w:rPr>
          <w:rFonts w:ascii="Arial" w:eastAsia="Arial" w:hAnsi="Arial" w:cs="Arial"/>
          <w:b/>
          <w:sz w:val="22"/>
          <w:szCs w:val="22"/>
        </w:rPr>
      </w:pPr>
      <w:r>
        <w:rPr>
          <w:rFonts w:ascii="Arial" w:eastAsia="Arial" w:hAnsi="Arial" w:cs="Arial"/>
          <w:b/>
          <w:sz w:val="22"/>
          <w:szCs w:val="22"/>
        </w:rPr>
        <w:t>Minutes</w:t>
      </w:r>
    </w:p>
    <w:p w14:paraId="5868A64D" w14:textId="77777777" w:rsidR="009471A6" w:rsidRDefault="00924F2D">
      <w:pPr>
        <w:spacing w:before="240" w:after="240"/>
        <w:jc w:val="center"/>
        <w:rPr>
          <w:rFonts w:ascii="Arial" w:eastAsia="Arial" w:hAnsi="Arial" w:cs="Arial"/>
          <w:b/>
          <w:sz w:val="22"/>
          <w:szCs w:val="22"/>
        </w:rPr>
      </w:pPr>
      <w:r>
        <w:rPr>
          <w:rFonts w:ascii="Arial" w:eastAsia="Arial" w:hAnsi="Arial" w:cs="Arial"/>
          <w:b/>
          <w:sz w:val="22"/>
          <w:szCs w:val="22"/>
        </w:rPr>
        <w:t xml:space="preserve">October 31, 2022 </w:t>
      </w:r>
    </w:p>
    <w:p w14:paraId="41C0B230" w14:textId="77777777" w:rsidR="009471A6" w:rsidRDefault="00924F2D">
      <w:pPr>
        <w:spacing w:before="240" w:after="200" w:line="276" w:lineRule="auto"/>
        <w:rPr>
          <w:rFonts w:ascii="Arial" w:eastAsia="Arial" w:hAnsi="Arial" w:cs="Arial"/>
          <w:sz w:val="22"/>
          <w:szCs w:val="22"/>
        </w:rPr>
      </w:pPr>
      <w:r>
        <w:rPr>
          <w:rFonts w:ascii="Arial" w:eastAsia="Arial" w:hAnsi="Arial" w:cs="Arial"/>
          <w:sz w:val="22"/>
          <w:szCs w:val="22"/>
        </w:rPr>
        <w:t>The La Grange Elementary School Site Based Decision Making Council met in the library for their regular meeting with the following members in attendance: Jessie Gray - Teacher Rep, Brittney Ste</w:t>
      </w:r>
      <w:r>
        <w:rPr>
          <w:rFonts w:ascii="Arial" w:eastAsia="Arial" w:hAnsi="Arial" w:cs="Arial"/>
          <w:sz w:val="22"/>
          <w:szCs w:val="22"/>
        </w:rPr>
        <w:t xml:space="preserve">phens – Teacher Rep, Sara Melhorn – Parent Rep, Kiley Walker – Parent Rep, Tracy Simpson – Teacher Rep and Heather Thomas - Chair. </w:t>
      </w:r>
    </w:p>
    <w:p w14:paraId="1880A997" w14:textId="77777777" w:rsidR="009471A6" w:rsidRDefault="00924F2D">
      <w:pPr>
        <w:spacing w:before="240" w:after="200" w:line="276" w:lineRule="auto"/>
        <w:rPr>
          <w:rFonts w:ascii="Arial" w:eastAsia="Arial" w:hAnsi="Arial" w:cs="Arial"/>
          <w:sz w:val="22"/>
          <w:szCs w:val="22"/>
        </w:rPr>
      </w:pPr>
      <w:r>
        <w:rPr>
          <w:rFonts w:ascii="Arial" w:eastAsia="Arial" w:hAnsi="Arial" w:cs="Arial"/>
          <w:sz w:val="22"/>
          <w:szCs w:val="22"/>
        </w:rPr>
        <w:t>Mrs. Thomas called the meeting to order at 2:42 pm.</w:t>
      </w:r>
    </w:p>
    <w:p w14:paraId="1AF6CAA4" w14:textId="77777777" w:rsidR="009471A6" w:rsidRDefault="00924F2D">
      <w:pPr>
        <w:spacing w:after="200" w:line="276" w:lineRule="auto"/>
        <w:ind w:left="360"/>
        <w:rPr>
          <w:rFonts w:ascii="Arial" w:eastAsia="Arial" w:hAnsi="Arial" w:cs="Arial"/>
          <w:sz w:val="22"/>
          <w:szCs w:val="22"/>
        </w:rPr>
      </w:pPr>
      <w:r>
        <w:rPr>
          <w:rFonts w:ascii="Arial" w:eastAsia="Arial" w:hAnsi="Arial" w:cs="Arial"/>
          <w:sz w:val="22"/>
          <w:szCs w:val="22"/>
        </w:rPr>
        <w:t>1)</w:t>
      </w:r>
      <w:r>
        <w:rPr>
          <w:rFonts w:ascii="Arial" w:eastAsia="Arial" w:hAnsi="Arial" w:cs="Arial"/>
          <w:sz w:val="14"/>
          <w:szCs w:val="14"/>
        </w:rPr>
        <w:t xml:space="preserve">      </w:t>
      </w:r>
      <w:r>
        <w:rPr>
          <w:rFonts w:ascii="Arial" w:eastAsia="Arial" w:hAnsi="Arial" w:cs="Arial"/>
          <w:sz w:val="22"/>
          <w:szCs w:val="22"/>
        </w:rPr>
        <w:t xml:space="preserve">A motion was made to accept the agenda by Sara Melhorn.  The </w:t>
      </w:r>
      <w:r>
        <w:rPr>
          <w:rFonts w:ascii="Arial" w:eastAsia="Arial" w:hAnsi="Arial" w:cs="Arial"/>
          <w:sz w:val="22"/>
          <w:szCs w:val="22"/>
        </w:rPr>
        <w:t>motion was seconded by Tracy Simpson and carried with no opposition.</w:t>
      </w:r>
    </w:p>
    <w:p w14:paraId="08C8C5AE" w14:textId="77777777" w:rsidR="009471A6" w:rsidRDefault="00924F2D">
      <w:pPr>
        <w:spacing w:after="200" w:line="276" w:lineRule="auto"/>
        <w:ind w:left="360"/>
        <w:rPr>
          <w:rFonts w:ascii="Arial" w:eastAsia="Arial" w:hAnsi="Arial" w:cs="Arial"/>
          <w:sz w:val="22"/>
          <w:szCs w:val="22"/>
        </w:rPr>
      </w:pPr>
      <w:r>
        <w:rPr>
          <w:rFonts w:ascii="Arial" w:eastAsia="Arial" w:hAnsi="Arial" w:cs="Arial"/>
          <w:sz w:val="22"/>
          <w:szCs w:val="22"/>
        </w:rPr>
        <w:t>2)</w:t>
      </w:r>
      <w:r>
        <w:rPr>
          <w:rFonts w:ascii="Arial" w:eastAsia="Arial" w:hAnsi="Arial" w:cs="Arial"/>
          <w:sz w:val="14"/>
          <w:szCs w:val="14"/>
        </w:rPr>
        <w:t xml:space="preserve">      </w:t>
      </w:r>
      <w:r>
        <w:rPr>
          <w:rFonts w:ascii="Arial" w:eastAsia="Arial" w:hAnsi="Arial" w:cs="Arial"/>
          <w:sz w:val="22"/>
          <w:szCs w:val="22"/>
        </w:rPr>
        <w:t xml:space="preserve">Mrs. Thomas reviewed SBDM Policy 4008 – School Wellness Policy. She noted some changes to the policy simply due to things that do not happen at this time. After discussion within </w:t>
      </w:r>
      <w:r>
        <w:rPr>
          <w:rFonts w:ascii="Arial" w:eastAsia="Arial" w:hAnsi="Arial" w:cs="Arial"/>
          <w:sz w:val="22"/>
          <w:szCs w:val="22"/>
        </w:rPr>
        <w:t>the Council, a motion was made by Tracy Simpson to accept SBDM Policy 4008 with the changes. The motion was seconded by Sara Melhorn. The motion was carried unanimously.</w:t>
      </w:r>
    </w:p>
    <w:p w14:paraId="19545E5C" w14:textId="77777777" w:rsidR="009471A6" w:rsidRDefault="00924F2D">
      <w:pPr>
        <w:spacing w:after="200" w:line="276" w:lineRule="auto"/>
        <w:ind w:left="360"/>
        <w:rPr>
          <w:rFonts w:ascii="Arial" w:eastAsia="Arial" w:hAnsi="Arial" w:cs="Arial"/>
          <w:sz w:val="22"/>
          <w:szCs w:val="22"/>
        </w:rPr>
      </w:pPr>
      <w:r>
        <w:rPr>
          <w:rFonts w:ascii="Arial" w:eastAsia="Arial" w:hAnsi="Arial" w:cs="Arial"/>
          <w:sz w:val="22"/>
          <w:szCs w:val="22"/>
        </w:rPr>
        <w:t>3)</w:t>
      </w:r>
      <w:r>
        <w:rPr>
          <w:rFonts w:ascii="Arial" w:eastAsia="Arial" w:hAnsi="Arial" w:cs="Arial"/>
          <w:sz w:val="14"/>
          <w:szCs w:val="14"/>
        </w:rPr>
        <w:t xml:space="preserve">      </w:t>
      </w:r>
      <w:r>
        <w:rPr>
          <w:rFonts w:ascii="Arial" w:eastAsia="Arial" w:hAnsi="Arial" w:cs="Arial"/>
          <w:sz w:val="22"/>
          <w:szCs w:val="22"/>
        </w:rPr>
        <w:t xml:space="preserve">Mrs. Thomas gave her Principal’s Report.  Included in her report was a review </w:t>
      </w:r>
      <w:r>
        <w:rPr>
          <w:rFonts w:ascii="Arial" w:eastAsia="Arial" w:hAnsi="Arial" w:cs="Arial"/>
          <w:sz w:val="22"/>
          <w:szCs w:val="22"/>
        </w:rPr>
        <w:t xml:space="preserve">of the Executive Summary and Needs Assessment, an update on the LaGrange Construction Committee Update as well as discussing the KSA scores. Mrs. Thomas discussed areas where improvement is necessary within our scores. After discussion within the Council, </w:t>
      </w:r>
      <w:r>
        <w:rPr>
          <w:rFonts w:ascii="Arial" w:eastAsia="Arial" w:hAnsi="Arial" w:cs="Arial"/>
          <w:sz w:val="22"/>
          <w:szCs w:val="22"/>
        </w:rPr>
        <w:t>a motion was made by Jessie Gray to accept the Principal’s Report. The motion was seconded by Brittney Stephen and carried unanimously.</w:t>
      </w:r>
    </w:p>
    <w:p w14:paraId="54B4A119" w14:textId="77777777" w:rsidR="009471A6" w:rsidRDefault="00924F2D">
      <w:pPr>
        <w:spacing w:before="240" w:after="240" w:line="276" w:lineRule="auto"/>
        <w:rPr>
          <w:rFonts w:ascii="Arial" w:eastAsia="Arial" w:hAnsi="Arial" w:cs="Arial"/>
          <w:sz w:val="22"/>
          <w:szCs w:val="22"/>
        </w:rPr>
      </w:pPr>
      <w:r>
        <w:rPr>
          <w:rFonts w:ascii="Arial" w:eastAsia="Arial" w:hAnsi="Arial" w:cs="Arial"/>
          <w:sz w:val="22"/>
          <w:szCs w:val="22"/>
        </w:rPr>
        <w:t>With no additional business, a motion was made to adjourn by Brittney Stephens.  The motion was seconded by Kiley Walker</w:t>
      </w:r>
      <w:r>
        <w:rPr>
          <w:rFonts w:ascii="Arial" w:eastAsia="Arial" w:hAnsi="Arial" w:cs="Arial"/>
          <w:sz w:val="22"/>
          <w:szCs w:val="22"/>
        </w:rPr>
        <w:t xml:space="preserve"> and the Council adjourned at 3:15 </w:t>
      </w:r>
      <w:proofErr w:type="gramStart"/>
      <w:r>
        <w:rPr>
          <w:rFonts w:ascii="Arial" w:eastAsia="Arial" w:hAnsi="Arial" w:cs="Arial"/>
          <w:sz w:val="22"/>
          <w:szCs w:val="22"/>
        </w:rPr>
        <w:t>pm..</w:t>
      </w:r>
      <w:proofErr w:type="gramEnd"/>
    </w:p>
    <w:p w14:paraId="30952655" w14:textId="77777777" w:rsidR="009471A6" w:rsidRDefault="009471A6">
      <w:pPr>
        <w:spacing w:line="276" w:lineRule="auto"/>
        <w:rPr>
          <w:b/>
        </w:rPr>
      </w:pPr>
    </w:p>
    <w:p w14:paraId="64EC5415" w14:textId="77777777" w:rsidR="009471A6" w:rsidRDefault="009471A6">
      <w:pPr>
        <w:spacing w:line="276" w:lineRule="auto"/>
        <w:rPr>
          <w:rFonts w:ascii="Arial" w:eastAsia="Arial" w:hAnsi="Arial" w:cs="Arial"/>
          <w:sz w:val="22"/>
          <w:szCs w:val="22"/>
        </w:rPr>
      </w:pPr>
    </w:p>
    <w:p w14:paraId="5962953A" w14:textId="77777777" w:rsidR="009471A6" w:rsidRDefault="009471A6">
      <w:pPr>
        <w:spacing w:line="276" w:lineRule="auto"/>
        <w:rPr>
          <w:rFonts w:ascii="Arial" w:eastAsia="Arial" w:hAnsi="Arial" w:cs="Arial"/>
          <w:sz w:val="22"/>
          <w:szCs w:val="22"/>
        </w:rPr>
      </w:pPr>
    </w:p>
    <w:p w14:paraId="3603A59E" w14:textId="77777777" w:rsidR="009471A6" w:rsidRDefault="009471A6">
      <w:pPr>
        <w:spacing w:line="276" w:lineRule="auto"/>
        <w:rPr>
          <w:rFonts w:ascii="Arial" w:eastAsia="Arial" w:hAnsi="Arial" w:cs="Arial"/>
          <w:sz w:val="22"/>
          <w:szCs w:val="22"/>
        </w:rPr>
      </w:pPr>
    </w:p>
    <w:p w14:paraId="44F5662E" w14:textId="77777777" w:rsidR="009471A6" w:rsidRDefault="009471A6">
      <w:pPr>
        <w:spacing w:line="276" w:lineRule="auto"/>
        <w:rPr>
          <w:rFonts w:ascii="Arial" w:eastAsia="Arial" w:hAnsi="Arial" w:cs="Arial"/>
          <w:sz w:val="22"/>
          <w:szCs w:val="22"/>
        </w:rPr>
      </w:pPr>
    </w:p>
    <w:p w14:paraId="155DCD01" w14:textId="09116CA7" w:rsidR="009471A6" w:rsidRDefault="009471A6">
      <w:pPr>
        <w:spacing w:line="276" w:lineRule="auto"/>
        <w:rPr>
          <w:rFonts w:ascii="Arial" w:eastAsia="Arial" w:hAnsi="Arial" w:cs="Arial"/>
          <w:sz w:val="22"/>
          <w:szCs w:val="22"/>
        </w:rPr>
      </w:pPr>
    </w:p>
    <w:p w14:paraId="7C81FBE9" w14:textId="21AA1128" w:rsidR="003C5282" w:rsidRDefault="003C5282">
      <w:pPr>
        <w:spacing w:line="276" w:lineRule="auto"/>
        <w:rPr>
          <w:rFonts w:ascii="Arial" w:eastAsia="Arial" w:hAnsi="Arial" w:cs="Arial"/>
          <w:sz w:val="22"/>
          <w:szCs w:val="22"/>
        </w:rPr>
      </w:pPr>
    </w:p>
    <w:p w14:paraId="1460FA95" w14:textId="77777777" w:rsidR="003C5282" w:rsidRDefault="003C5282">
      <w:pPr>
        <w:spacing w:line="276" w:lineRule="auto"/>
        <w:rPr>
          <w:rFonts w:ascii="Arial" w:eastAsia="Arial" w:hAnsi="Arial" w:cs="Arial"/>
          <w:sz w:val="22"/>
          <w:szCs w:val="22"/>
        </w:rPr>
      </w:pPr>
    </w:p>
    <w:p w14:paraId="4A8E4E1E" w14:textId="77777777" w:rsidR="009471A6" w:rsidRDefault="009471A6">
      <w:pPr>
        <w:spacing w:line="276" w:lineRule="auto"/>
        <w:rPr>
          <w:rFonts w:ascii="Arial" w:eastAsia="Arial" w:hAnsi="Arial" w:cs="Arial"/>
          <w:sz w:val="22"/>
          <w:szCs w:val="22"/>
        </w:rPr>
      </w:pPr>
    </w:p>
    <w:p w14:paraId="5057BBED" w14:textId="77777777" w:rsidR="009471A6" w:rsidRDefault="009471A6">
      <w:pPr>
        <w:spacing w:line="276" w:lineRule="auto"/>
        <w:rPr>
          <w:rFonts w:ascii="Arial" w:eastAsia="Arial" w:hAnsi="Arial" w:cs="Arial"/>
          <w:sz w:val="22"/>
          <w:szCs w:val="22"/>
        </w:rPr>
      </w:pPr>
    </w:p>
    <w:p w14:paraId="50D14392" w14:textId="77777777" w:rsidR="009471A6" w:rsidRDefault="00924F2D">
      <w:pPr>
        <w:spacing w:line="276" w:lineRule="auto"/>
        <w:jc w:val="center"/>
        <w:rPr>
          <w:rFonts w:ascii="Arial" w:eastAsia="Arial" w:hAnsi="Arial" w:cs="Arial"/>
          <w:b/>
          <w:sz w:val="22"/>
          <w:szCs w:val="22"/>
        </w:rPr>
      </w:pPr>
      <w:r>
        <w:rPr>
          <w:rFonts w:ascii="Arial" w:eastAsia="Arial" w:hAnsi="Arial" w:cs="Arial"/>
          <w:b/>
          <w:sz w:val="22"/>
          <w:szCs w:val="22"/>
        </w:rPr>
        <w:t>La Grange Elementary</w:t>
      </w:r>
    </w:p>
    <w:p w14:paraId="071A1507" w14:textId="4C3E5735" w:rsidR="009471A6" w:rsidRDefault="00924F2D">
      <w:pPr>
        <w:spacing w:line="276" w:lineRule="auto"/>
        <w:jc w:val="center"/>
        <w:rPr>
          <w:rFonts w:ascii="Arial" w:eastAsia="Arial" w:hAnsi="Arial" w:cs="Arial"/>
          <w:b/>
          <w:sz w:val="22"/>
          <w:szCs w:val="22"/>
        </w:rPr>
      </w:pPr>
      <w:r>
        <w:rPr>
          <w:rFonts w:ascii="Arial" w:eastAsia="Arial" w:hAnsi="Arial" w:cs="Arial"/>
          <w:b/>
          <w:sz w:val="22"/>
          <w:szCs w:val="22"/>
        </w:rPr>
        <w:t xml:space="preserve">School-Based </w:t>
      </w:r>
      <w:r w:rsidR="003C5282">
        <w:rPr>
          <w:rFonts w:ascii="Arial" w:eastAsia="Arial" w:hAnsi="Arial" w:cs="Arial"/>
          <w:b/>
          <w:sz w:val="22"/>
          <w:szCs w:val="22"/>
        </w:rPr>
        <w:t>Decision-Making</w:t>
      </w:r>
      <w:r>
        <w:rPr>
          <w:rFonts w:ascii="Arial" w:eastAsia="Arial" w:hAnsi="Arial" w:cs="Arial"/>
          <w:b/>
          <w:sz w:val="22"/>
          <w:szCs w:val="22"/>
        </w:rPr>
        <w:t xml:space="preserve"> Council</w:t>
      </w:r>
    </w:p>
    <w:p w14:paraId="0EA570FB" w14:textId="77777777" w:rsidR="009471A6" w:rsidRDefault="00924F2D">
      <w:pPr>
        <w:spacing w:line="276" w:lineRule="auto"/>
        <w:jc w:val="center"/>
        <w:rPr>
          <w:rFonts w:ascii="Arial" w:eastAsia="Arial" w:hAnsi="Arial" w:cs="Arial"/>
          <w:b/>
          <w:sz w:val="22"/>
          <w:szCs w:val="22"/>
        </w:rPr>
      </w:pPr>
      <w:r>
        <w:rPr>
          <w:rFonts w:ascii="Arial" w:eastAsia="Arial" w:hAnsi="Arial" w:cs="Arial"/>
          <w:b/>
          <w:sz w:val="22"/>
          <w:szCs w:val="22"/>
        </w:rPr>
        <w:t>November 28, 2022</w:t>
      </w:r>
    </w:p>
    <w:p w14:paraId="7BEC12F0" w14:textId="77777777" w:rsidR="009471A6" w:rsidRDefault="00924F2D">
      <w:pPr>
        <w:spacing w:after="200" w:line="276" w:lineRule="auto"/>
        <w:rPr>
          <w:rFonts w:ascii="Arial" w:eastAsia="Arial" w:hAnsi="Arial" w:cs="Arial"/>
          <w:sz w:val="22"/>
          <w:szCs w:val="22"/>
        </w:rPr>
      </w:pPr>
      <w:r>
        <w:rPr>
          <w:rFonts w:ascii="Arial" w:eastAsia="Arial" w:hAnsi="Arial" w:cs="Arial"/>
          <w:sz w:val="22"/>
          <w:szCs w:val="22"/>
        </w:rPr>
        <w:t xml:space="preserve">The La Grange Elementary School Council met in a special-called session in the library of La Grange Elementary School with the </w:t>
      </w:r>
      <w:r>
        <w:rPr>
          <w:rFonts w:ascii="Arial" w:eastAsia="Arial" w:hAnsi="Arial" w:cs="Arial"/>
          <w:sz w:val="22"/>
          <w:szCs w:val="22"/>
        </w:rPr>
        <w:t>following members in attendance:  Brittany Stephens (teacher), Sara Melhorn (parent), Jessie Gray (teacher), Tracy Simpson (teacher) and Heather Thomas (chair), called the meeting to order.</w:t>
      </w:r>
    </w:p>
    <w:p w14:paraId="2A9F8583" w14:textId="77777777" w:rsidR="009471A6" w:rsidRDefault="00924F2D">
      <w:pPr>
        <w:spacing w:line="276" w:lineRule="auto"/>
        <w:rPr>
          <w:rFonts w:ascii="Arial" w:eastAsia="Arial" w:hAnsi="Arial" w:cs="Arial"/>
          <w:sz w:val="22"/>
          <w:szCs w:val="22"/>
        </w:rPr>
      </w:pPr>
      <w:r>
        <w:rPr>
          <w:rFonts w:ascii="Arial" w:eastAsia="Arial" w:hAnsi="Arial" w:cs="Arial"/>
          <w:sz w:val="22"/>
          <w:szCs w:val="22"/>
        </w:rPr>
        <w:t xml:space="preserve"> </w:t>
      </w:r>
    </w:p>
    <w:p w14:paraId="44D1C409" w14:textId="77777777" w:rsidR="009471A6" w:rsidRDefault="00924F2D">
      <w:pPr>
        <w:spacing w:line="276" w:lineRule="auto"/>
        <w:rPr>
          <w:rFonts w:ascii="Arial" w:eastAsia="Arial" w:hAnsi="Arial" w:cs="Arial"/>
          <w:sz w:val="22"/>
          <w:szCs w:val="22"/>
        </w:rPr>
      </w:pPr>
      <w:r>
        <w:rPr>
          <w:rFonts w:ascii="Arial" w:eastAsia="Arial" w:hAnsi="Arial" w:cs="Arial"/>
          <w:sz w:val="22"/>
          <w:szCs w:val="22"/>
        </w:rPr>
        <w:t>1.</w:t>
      </w:r>
      <w:r>
        <w:rPr>
          <w:rFonts w:ascii="Arial" w:eastAsia="Arial" w:hAnsi="Arial" w:cs="Arial"/>
          <w:sz w:val="14"/>
          <w:szCs w:val="14"/>
        </w:rPr>
        <w:t xml:space="preserve">                  </w:t>
      </w:r>
      <w:r>
        <w:rPr>
          <w:rFonts w:ascii="Arial" w:eastAsia="Arial" w:hAnsi="Arial" w:cs="Arial"/>
          <w:sz w:val="22"/>
          <w:szCs w:val="22"/>
        </w:rPr>
        <w:t>The meeting was called to order at 10:00 AM</w:t>
      </w:r>
    </w:p>
    <w:p w14:paraId="3E5A781E" w14:textId="77777777" w:rsidR="009471A6" w:rsidRDefault="00924F2D">
      <w:pPr>
        <w:spacing w:line="276" w:lineRule="auto"/>
        <w:rPr>
          <w:rFonts w:ascii="Arial" w:eastAsia="Arial" w:hAnsi="Arial" w:cs="Arial"/>
          <w:sz w:val="22"/>
          <w:szCs w:val="22"/>
        </w:rPr>
      </w:pPr>
      <w:r>
        <w:rPr>
          <w:rFonts w:ascii="Arial" w:eastAsia="Arial" w:hAnsi="Arial" w:cs="Arial"/>
          <w:sz w:val="22"/>
          <w:szCs w:val="22"/>
        </w:rPr>
        <w:t>2.</w:t>
      </w:r>
      <w:r>
        <w:rPr>
          <w:rFonts w:ascii="Arial" w:eastAsia="Arial" w:hAnsi="Arial" w:cs="Arial"/>
          <w:sz w:val="14"/>
          <w:szCs w:val="14"/>
        </w:rPr>
        <w:t xml:space="preserve">                  </w:t>
      </w:r>
      <w:r>
        <w:rPr>
          <w:rFonts w:ascii="Arial" w:eastAsia="Arial" w:hAnsi="Arial" w:cs="Arial"/>
          <w:sz w:val="22"/>
          <w:szCs w:val="22"/>
        </w:rPr>
        <w:t>The Council reviewed and approved the agenda.</w:t>
      </w:r>
    </w:p>
    <w:p w14:paraId="2FBEF17D" w14:textId="77777777" w:rsidR="009471A6" w:rsidRDefault="00924F2D">
      <w:pPr>
        <w:spacing w:line="276" w:lineRule="auto"/>
        <w:rPr>
          <w:rFonts w:ascii="Arial" w:eastAsia="Arial" w:hAnsi="Arial" w:cs="Arial"/>
          <w:sz w:val="22"/>
          <w:szCs w:val="22"/>
        </w:rPr>
      </w:pPr>
      <w:r>
        <w:rPr>
          <w:rFonts w:ascii="Arial" w:eastAsia="Arial" w:hAnsi="Arial" w:cs="Arial"/>
          <w:sz w:val="22"/>
          <w:szCs w:val="22"/>
        </w:rPr>
        <w:t>3.</w:t>
      </w:r>
      <w:r>
        <w:rPr>
          <w:rFonts w:ascii="Arial" w:eastAsia="Arial" w:hAnsi="Arial" w:cs="Arial"/>
          <w:sz w:val="14"/>
          <w:szCs w:val="14"/>
        </w:rPr>
        <w:t xml:space="preserve">                  </w:t>
      </w:r>
      <w:r>
        <w:rPr>
          <w:rFonts w:ascii="Arial" w:eastAsia="Arial" w:hAnsi="Arial" w:cs="Arial"/>
          <w:sz w:val="22"/>
          <w:szCs w:val="22"/>
        </w:rPr>
        <w:t>The Council entered a closed session to discuss certified personnel selection as</w:t>
      </w:r>
    </w:p>
    <w:p w14:paraId="4B43130A" w14:textId="77777777" w:rsidR="009471A6" w:rsidRDefault="00924F2D">
      <w:pPr>
        <w:spacing w:line="276" w:lineRule="auto"/>
        <w:ind w:firstLine="720"/>
        <w:rPr>
          <w:rFonts w:ascii="Arial" w:eastAsia="Arial" w:hAnsi="Arial" w:cs="Arial"/>
          <w:sz w:val="22"/>
          <w:szCs w:val="22"/>
        </w:rPr>
      </w:pPr>
      <w:r>
        <w:rPr>
          <w:rFonts w:ascii="Arial" w:eastAsia="Arial" w:hAnsi="Arial" w:cs="Arial"/>
          <w:sz w:val="22"/>
          <w:szCs w:val="22"/>
        </w:rPr>
        <w:t xml:space="preserve">    provided by KRS 61.810 (1)(f) at 10:12 AM</w:t>
      </w:r>
    </w:p>
    <w:p w14:paraId="673E3D2C" w14:textId="77777777" w:rsidR="009471A6" w:rsidRDefault="00924F2D">
      <w:pPr>
        <w:spacing w:line="276" w:lineRule="auto"/>
        <w:rPr>
          <w:rFonts w:ascii="Arial" w:eastAsia="Arial" w:hAnsi="Arial" w:cs="Arial"/>
          <w:sz w:val="22"/>
          <w:szCs w:val="22"/>
        </w:rPr>
      </w:pPr>
      <w:r>
        <w:rPr>
          <w:rFonts w:ascii="Arial" w:eastAsia="Arial" w:hAnsi="Arial" w:cs="Arial"/>
          <w:sz w:val="22"/>
          <w:szCs w:val="22"/>
        </w:rPr>
        <w:t>4.</w:t>
      </w:r>
      <w:r>
        <w:rPr>
          <w:rFonts w:ascii="Arial" w:eastAsia="Arial" w:hAnsi="Arial" w:cs="Arial"/>
          <w:sz w:val="14"/>
          <w:szCs w:val="14"/>
        </w:rPr>
        <w:t xml:space="preserve">                  </w:t>
      </w:r>
      <w:r>
        <w:rPr>
          <w:rFonts w:ascii="Arial" w:eastAsia="Arial" w:hAnsi="Arial" w:cs="Arial"/>
          <w:sz w:val="22"/>
          <w:szCs w:val="22"/>
        </w:rPr>
        <w:t>The Council resumed ope</w:t>
      </w:r>
      <w:r>
        <w:rPr>
          <w:rFonts w:ascii="Arial" w:eastAsia="Arial" w:hAnsi="Arial" w:cs="Arial"/>
          <w:sz w:val="22"/>
          <w:szCs w:val="22"/>
        </w:rPr>
        <w:t>n session at 10:12 AM</w:t>
      </w:r>
    </w:p>
    <w:p w14:paraId="59BDB951" w14:textId="77777777" w:rsidR="009471A6" w:rsidRDefault="00924F2D">
      <w:pPr>
        <w:spacing w:line="276" w:lineRule="auto"/>
        <w:rPr>
          <w:rFonts w:ascii="Arial" w:eastAsia="Arial" w:hAnsi="Arial" w:cs="Arial"/>
          <w:sz w:val="22"/>
          <w:szCs w:val="22"/>
        </w:rPr>
      </w:pPr>
      <w:r>
        <w:rPr>
          <w:rFonts w:ascii="Arial" w:eastAsia="Arial" w:hAnsi="Arial" w:cs="Arial"/>
          <w:sz w:val="22"/>
          <w:szCs w:val="22"/>
        </w:rPr>
        <w:t>5.</w:t>
      </w:r>
      <w:r>
        <w:rPr>
          <w:rFonts w:ascii="Arial" w:eastAsia="Arial" w:hAnsi="Arial" w:cs="Arial"/>
          <w:sz w:val="22"/>
          <w:szCs w:val="22"/>
        </w:rPr>
        <w:tab/>
        <w:t xml:space="preserve">   With no further business, the Council adjourned.</w:t>
      </w:r>
    </w:p>
    <w:p w14:paraId="5E7B4DB0" w14:textId="77777777" w:rsidR="009471A6" w:rsidRDefault="009471A6">
      <w:pPr>
        <w:spacing w:line="276" w:lineRule="auto"/>
        <w:jc w:val="center"/>
        <w:rPr>
          <w:rFonts w:ascii="Arial" w:eastAsia="Arial" w:hAnsi="Arial" w:cs="Arial"/>
          <w:b/>
          <w:sz w:val="22"/>
          <w:szCs w:val="22"/>
        </w:rPr>
      </w:pPr>
    </w:p>
    <w:p w14:paraId="3B603D0B" w14:textId="77777777" w:rsidR="009471A6" w:rsidRDefault="009471A6">
      <w:pPr>
        <w:spacing w:line="276" w:lineRule="auto"/>
        <w:jc w:val="center"/>
        <w:rPr>
          <w:rFonts w:ascii="Arial" w:eastAsia="Arial" w:hAnsi="Arial" w:cs="Arial"/>
          <w:b/>
          <w:sz w:val="22"/>
          <w:szCs w:val="22"/>
        </w:rPr>
      </w:pPr>
    </w:p>
    <w:p w14:paraId="76129C3F" w14:textId="77777777" w:rsidR="009471A6" w:rsidRDefault="009471A6">
      <w:pPr>
        <w:spacing w:line="276" w:lineRule="auto"/>
        <w:jc w:val="center"/>
        <w:rPr>
          <w:rFonts w:ascii="Arial" w:eastAsia="Arial" w:hAnsi="Arial" w:cs="Arial"/>
          <w:b/>
          <w:sz w:val="22"/>
          <w:szCs w:val="22"/>
        </w:rPr>
      </w:pPr>
    </w:p>
    <w:p w14:paraId="43010124" w14:textId="77777777" w:rsidR="009471A6" w:rsidRDefault="00924F2D">
      <w:pPr>
        <w:spacing w:line="276" w:lineRule="auto"/>
        <w:jc w:val="center"/>
        <w:rPr>
          <w:rFonts w:ascii="Arial" w:eastAsia="Arial" w:hAnsi="Arial" w:cs="Arial"/>
          <w:b/>
          <w:sz w:val="22"/>
          <w:szCs w:val="22"/>
        </w:rPr>
      </w:pPr>
      <w:r>
        <w:rPr>
          <w:rFonts w:ascii="Arial" w:eastAsia="Arial" w:hAnsi="Arial" w:cs="Arial"/>
          <w:b/>
          <w:sz w:val="22"/>
          <w:szCs w:val="22"/>
        </w:rPr>
        <w:t>La Grange Elementary</w:t>
      </w:r>
    </w:p>
    <w:p w14:paraId="18959D6B" w14:textId="5599C51F" w:rsidR="009471A6" w:rsidRDefault="00924F2D">
      <w:pPr>
        <w:spacing w:line="276" w:lineRule="auto"/>
        <w:jc w:val="center"/>
        <w:rPr>
          <w:rFonts w:ascii="Arial" w:eastAsia="Arial" w:hAnsi="Arial" w:cs="Arial"/>
          <w:b/>
          <w:sz w:val="22"/>
          <w:szCs w:val="22"/>
        </w:rPr>
      </w:pPr>
      <w:r>
        <w:rPr>
          <w:rFonts w:ascii="Arial" w:eastAsia="Arial" w:hAnsi="Arial" w:cs="Arial"/>
          <w:b/>
          <w:sz w:val="22"/>
          <w:szCs w:val="22"/>
        </w:rPr>
        <w:t xml:space="preserve">School-Based </w:t>
      </w:r>
      <w:r w:rsidR="003C5282">
        <w:rPr>
          <w:rFonts w:ascii="Arial" w:eastAsia="Arial" w:hAnsi="Arial" w:cs="Arial"/>
          <w:b/>
          <w:sz w:val="22"/>
          <w:szCs w:val="22"/>
        </w:rPr>
        <w:t>Decision-Making</w:t>
      </w:r>
      <w:r>
        <w:rPr>
          <w:rFonts w:ascii="Arial" w:eastAsia="Arial" w:hAnsi="Arial" w:cs="Arial"/>
          <w:b/>
          <w:sz w:val="22"/>
          <w:szCs w:val="22"/>
        </w:rPr>
        <w:t xml:space="preserve"> Council</w:t>
      </w:r>
    </w:p>
    <w:p w14:paraId="3EC4D575" w14:textId="77777777" w:rsidR="009471A6" w:rsidRDefault="00924F2D">
      <w:pPr>
        <w:spacing w:line="276" w:lineRule="auto"/>
        <w:jc w:val="center"/>
        <w:rPr>
          <w:rFonts w:ascii="Arial" w:eastAsia="Arial" w:hAnsi="Arial" w:cs="Arial"/>
          <w:b/>
          <w:sz w:val="22"/>
          <w:szCs w:val="22"/>
        </w:rPr>
      </w:pPr>
      <w:r>
        <w:rPr>
          <w:rFonts w:ascii="Arial" w:eastAsia="Arial" w:hAnsi="Arial" w:cs="Arial"/>
          <w:b/>
          <w:sz w:val="22"/>
          <w:szCs w:val="22"/>
        </w:rPr>
        <w:t>December 1, 2022</w:t>
      </w:r>
    </w:p>
    <w:p w14:paraId="203DBD33" w14:textId="77777777" w:rsidR="009471A6" w:rsidRDefault="00924F2D">
      <w:pPr>
        <w:spacing w:after="200" w:line="276" w:lineRule="auto"/>
        <w:rPr>
          <w:rFonts w:ascii="Arial" w:eastAsia="Arial" w:hAnsi="Arial" w:cs="Arial"/>
          <w:sz w:val="22"/>
          <w:szCs w:val="22"/>
        </w:rPr>
      </w:pPr>
      <w:r>
        <w:rPr>
          <w:rFonts w:ascii="Arial" w:eastAsia="Arial" w:hAnsi="Arial" w:cs="Arial"/>
          <w:sz w:val="22"/>
          <w:szCs w:val="22"/>
        </w:rPr>
        <w:t xml:space="preserve">The La Grange Elementary School Council met in a special-called session in the library of La </w:t>
      </w:r>
      <w:r>
        <w:rPr>
          <w:rFonts w:ascii="Arial" w:eastAsia="Arial" w:hAnsi="Arial" w:cs="Arial"/>
          <w:sz w:val="22"/>
          <w:szCs w:val="22"/>
        </w:rPr>
        <w:t>Grange Elementary School with the following members in attendance:  Brittany Stephens (teacher), Kiley Walker (parent), Jessie Gray (teacher), Tracy Simpson and Heather Thomas (chair), called the meeting to order.</w:t>
      </w:r>
    </w:p>
    <w:p w14:paraId="7B90233E" w14:textId="77777777" w:rsidR="009471A6" w:rsidRDefault="00924F2D">
      <w:pPr>
        <w:spacing w:line="276" w:lineRule="auto"/>
        <w:rPr>
          <w:rFonts w:ascii="Arial" w:eastAsia="Arial" w:hAnsi="Arial" w:cs="Arial"/>
          <w:sz w:val="22"/>
          <w:szCs w:val="22"/>
        </w:rPr>
      </w:pPr>
      <w:r>
        <w:rPr>
          <w:rFonts w:ascii="Arial" w:eastAsia="Arial" w:hAnsi="Arial" w:cs="Arial"/>
          <w:sz w:val="22"/>
          <w:szCs w:val="22"/>
        </w:rPr>
        <w:t xml:space="preserve"> </w:t>
      </w:r>
    </w:p>
    <w:p w14:paraId="63A4F9EE" w14:textId="77777777" w:rsidR="009471A6" w:rsidRDefault="00924F2D">
      <w:pPr>
        <w:spacing w:line="276" w:lineRule="auto"/>
        <w:rPr>
          <w:rFonts w:ascii="Arial" w:eastAsia="Arial" w:hAnsi="Arial" w:cs="Arial"/>
          <w:sz w:val="22"/>
          <w:szCs w:val="22"/>
        </w:rPr>
      </w:pPr>
      <w:r>
        <w:rPr>
          <w:rFonts w:ascii="Arial" w:eastAsia="Arial" w:hAnsi="Arial" w:cs="Arial"/>
          <w:sz w:val="22"/>
          <w:szCs w:val="22"/>
        </w:rPr>
        <w:t>1.</w:t>
      </w:r>
      <w:r>
        <w:rPr>
          <w:rFonts w:ascii="Arial" w:eastAsia="Arial" w:hAnsi="Arial" w:cs="Arial"/>
          <w:sz w:val="14"/>
          <w:szCs w:val="14"/>
        </w:rPr>
        <w:t xml:space="preserve">                  </w:t>
      </w:r>
      <w:r>
        <w:rPr>
          <w:rFonts w:ascii="Arial" w:eastAsia="Arial" w:hAnsi="Arial" w:cs="Arial"/>
          <w:sz w:val="22"/>
          <w:szCs w:val="22"/>
        </w:rPr>
        <w:t xml:space="preserve">The meeting was </w:t>
      </w:r>
      <w:r>
        <w:rPr>
          <w:rFonts w:ascii="Arial" w:eastAsia="Arial" w:hAnsi="Arial" w:cs="Arial"/>
          <w:sz w:val="22"/>
          <w:szCs w:val="22"/>
        </w:rPr>
        <w:t>called to order at 7:00 AM</w:t>
      </w:r>
    </w:p>
    <w:p w14:paraId="4B151BC4" w14:textId="77777777" w:rsidR="009471A6" w:rsidRDefault="00924F2D">
      <w:pPr>
        <w:spacing w:line="276" w:lineRule="auto"/>
        <w:rPr>
          <w:rFonts w:ascii="Arial" w:eastAsia="Arial" w:hAnsi="Arial" w:cs="Arial"/>
          <w:sz w:val="22"/>
          <w:szCs w:val="22"/>
        </w:rPr>
      </w:pPr>
      <w:r>
        <w:rPr>
          <w:rFonts w:ascii="Arial" w:eastAsia="Arial" w:hAnsi="Arial" w:cs="Arial"/>
          <w:sz w:val="22"/>
          <w:szCs w:val="22"/>
        </w:rPr>
        <w:t>2.</w:t>
      </w:r>
      <w:r>
        <w:rPr>
          <w:rFonts w:ascii="Arial" w:eastAsia="Arial" w:hAnsi="Arial" w:cs="Arial"/>
          <w:sz w:val="14"/>
          <w:szCs w:val="14"/>
        </w:rPr>
        <w:t xml:space="preserve">                  </w:t>
      </w:r>
      <w:r>
        <w:rPr>
          <w:rFonts w:ascii="Arial" w:eastAsia="Arial" w:hAnsi="Arial" w:cs="Arial"/>
          <w:sz w:val="22"/>
          <w:szCs w:val="22"/>
        </w:rPr>
        <w:t>The Council reviewed and approved the agenda.</w:t>
      </w:r>
    </w:p>
    <w:p w14:paraId="03D71529" w14:textId="77777777" w:rsidR="009471A6" w:rsidRDefault="00924F2D">
      <w:pPr>
        <w:spacing w:line="276" w:lineRule="auto"/>
        <w:rPr>
          <w:rFonts w:ascii="Arial" w:eastAsia="Arial" w:hAnsi="Arial" w:cs="Arial"/>
          <w:sz w:val="22"/>
          <w:szCs w:val="22"/>
        </w:rPr>
      </w:pPr>
      <w:r>
        <w:rPr>
          <w:rFonts w:ascii="Arial" w:eastAsia="Arial" w:hAnsi="Arial" w:cs="Arial"/>
          <w:sz w:val="22"/>
          <w:szCs w:val="22"/>
        </w:rPr>
        <w:t>3.</w:t>
      </w:r>
      <w:r>
        <w:rPr>
          <w:rFonts w:ascii="Arial" w:eastAsia="Arial" w:hAnsi="Arial" w:cs="Arial"/>
          <w:sz w:val="14"/>
          <w:szCs w:val="14"/>
        </w:rPr>
        <w:t xml:space="preserve">                  </w:t>
      </w:r>
      <w:r>
        <w:rPr>
          <w:rFonts w:ascii="Arial" w:eastAsia="Arial" w:hAnsi="Arial" w:cs="Arial"/>
          <w:sz w:val="22"/>
          <w:szCs w:val="22"/>
        </w:rPr>
        <w:t>The Council entered a closed session to discuss certified personnel selection as</w:t>
      </w:r>
    </w:p>
    <w:p w14:paraId="6D536909" w14:textId="77777777" w:rsidR="009471A6" w:rsidRDefault="00924F2D">
      <w:pPr>
        <w:spacing w:line="276" w:lineRule="auto"/>
        <w:ind w:firstLine="720"/>
        <w:rPr>
          <w:rFonts w:ascii="Arial" w:eastAsia="Arial" w:hAnsi="Arial" w:cs="Arial"/>
          <w:sz w:val="22"/>
          <w:szCs w:val="22"/>
        </w:rPr>
      </w:pPr>
      <w:r>
        <w:rPr>
          <w:rFonts w:ascii="Arial" w:eastAsia="Arial" w:hAnsi="Arial" w:cs="Arial"/>
          <w:sz w:val="22"/>
          <w:szCs w:val="22"/>
        </w:rPr>
        <w:t xml:space="preserve">    provided by KRS 61.810 (1)(f) at </w:t>
      </w:r>
      <w:r>
        <w:rPr>
          <w:rFonts w:ascii="Arial" w:eastAsia="Arial" w:hAnsi="Arial" w:cs="Arial"/>
          <w:sz w:val="22"/>
          <w:szCs w:val="22"/>
          <w:highlight w:val="white"/>
        </w:rPr>
        <w:t xml:space="preserve">7:10 </w:t>
      </w:r>
      <w:proofErr w:type="gramStart"/>
      <w:r>
        <w:rPr>
          <w:rFonts w:ascii="Arial" w:eastAsia="Arial" w:hAnsi="Arial" w:cs="Arial"/>
          <w:sz w:val="22"/>
          <w:szCs w:val="22"/>
          <w:highlight w:val="white"/>
        </w:rPr>
        <w:t>AM</w:t>
      </w:r>
      <w:r>
        <w:rPr>
          <w:rFonts w:ascii="Arial" w:eastAsia="Arial" w:hAnsi="Arial" w:cs="Arial"/>
          <w:sz w:val="22"/>
          <w:szCs w:val="22"/>
        </w:rPr>
        <w:t>..</w:t>
      </w:r>
      <w:proofErr w:type="gramEnd"/>
    </w:p>
    <w:p w14:paraId="33F15F61" w14:textId="77777777" w:rsidR="009471A6" w:rsidRDefault="00924F2D">
      <w:pPr>
        <w:spacing w:line="276" w:lineRule="auto"/>
        <w:rPr>
          <w:rFonts w:ascii="Arial" w:eastAsia="Arial" w:hAnsi="Arial" w:cs="Arial"/>
          <w:sz w:val="22"/>
          <w:szCs w:val="22"/>
        </w:rPr>
      </w:pPr>
      <w:r>
        <w:rPr>
          <w:rFonts w:ascii="Arial" w:eastAsia="Arial" w:hAnsi="Arial" w:cs="Arial"/>
          <w:sz w:val="22"/>
          <w:szCs w:val="22"/>
        </w:rPr>
        <w:t>4.</w:t>
      </w:r>
      <w:r>
        <w:rPr>
          <w:rFonts w:ascii="Arial" w:eastAsia="Arial" w:hAnsi="Arial" w:cs="Arial"/>
          <w:sz w:val="14"/>
          <w:szCs w:val="14"/>
        </w:rPr>
        <w:t xml:space="preserve">             </w:t>
      </w:r>
      <w:r>
        <w:rPr>
          <w:rFonts w:ascii="Arial" w:eastAsia="Arial" w:hAnsi="Arial" w:cs="Arial"/>
          <w:sz w:val="14"/>
          <w:szCs w:val="14"/>
        </w:rPr>
        <w:t xml:space="preserve">     </w:t>
      </w:r>
      <w:r>
        <w:rPr>
          <w:rFonts w:ascii="Arial" w:eastAsia="Arial" w:hAnsi="Arial" w:cs="Arial"/>
          <w:sz w:val="22"/>
          <w:szCs w:val="22"/>
        </w:rPr>
        <w:t xml:space="preserve">The Council resumed open session at </w:t>
      </w:r>
      <w:r>
        <w:rPr>
          <w:rFonts w:ascii="Arial" w:eastAsia="Arial" w:hAnsi="Arial" w:cs="Arial"/>
          <w:sz w:val="22"/>
          <w:szCs w:val="22"/>
          <w:highlight w:val="white"/>
        </w:rPr>
        <w:t>7:10 AM</w:t>
      </w:r>
      <w:r>
        <w:rPr>
          <w:rFonts w:ascii="Arial" w:eastAsia="Arial" w:hAnsi="Arial" w:cs="Arial"/>
          <w:sz w:val="22"/>
          <w:szCs w:val="22"/>
        </w:rPr>
        <w:t>.</w:t>
      </w:r>
    </w:p>
    <w:p w14:paraId="4DE4CF4C" w14:textId="77777777" w:rsidR="009471A6" w:rsidRDefault="00924F2D">
      <w:pPr>
        <w:spacing w:line="276" w:lineRule="auto"/>
        <w:rPr>
          <w:rFonts w:ascii="Arial" w:eastAsia="Arial" w:hAnsi="Arial" w:cs="Arial"/>
          <w:sz w:val="22"/>
          <w:szCs w:val="22"/>
        </w:rPr>
      </w:pPr>
      <w:r>
        <w:rPr>
          <w:rFonts w:ascii="Arial" w:eastAsia="Arial" w:hAnsi="Arial" w:cs="Arial"/>
          <w:sz w:val="22"/>
          <w:szCs w:val="22"/>
        </w:rPr>
        <w:t>5.</w:t>
      </w:r>
      <w:r>
        <w:rPr>
          <w:rFonts w:ascii="Arial" w:eastAsia="Arial" w:hAnsi="Arial" w:cs="Arial"/>
          <w:sz w:val="22"/>
          <w:szCs w:val="22"/>
        </w:rPr>
        <w:tab/>
        <w:t xml:space="preserve">   With no further business, the Council adjourned.  </w:t>
      </w:r>
    </w:p>
    <w:p w14:paraId="5DF18640" w14:textId="77777777" w:rsidR="009471A6" w:rsidRDefault="009471A6">
      <w:pPr>
        <w:rPr>
          <w:b/>
        </w:rPr>
      </w:pPr>
    </w:p>
    <w:p w14:paraId="15B837D1" w14:textId="77777777" w:rsidR="009471A6" w:rsidRDefault="009471A6">
      <w:pPr>
        <w:rPr>
          <w:b/>
        </w:rPr>
      </w:pPr>
    </w:p>
    <w:p w14:paraId="57421C59" w14:textId="70632A7C" w:rsidR="009471A6" w:rsidRDefault="009471A6">
      <w:pPr>
        <w:rPr>
          <w:b/>
        </w:rPr>
      </w:pPr>
    </w:p>
    <w:p w14:paraId="2761C14C" w14:textId="77777777" w:rsidR="00FC1CFB" w:rsidRDefault="00FC1CFB">
      <w:pPr>
        <w:rPr>
          <w:b/>
        </w:rPr>
      </w:pPr>
    </w:p>
    <w:p w14:paraId="1E4670DB" w14:textId="77777777" w:rsidR="009471A6" w:rsidRDefault="009471A6">
      <w:pPr>
        <w:jc w:val="right"/>
        <w:rPr>
          <w:b/>
        </w:rPr>
      </w:pPr>
    </w:p>
    <w:p w14:paraId="0F6431F7" w14:textId="77777777" w:rsidR="009471A6" w:rsidRDefault="00924F2D">
      <w:pPr>
        <w:jc w:val="right"/>
        <w:rPr>
          <w:b/>
        </w:rPr>
      </w:pPr>
      <w:r>
        <w:rPr>
          <w:b/>
        </w:rPr>
        <w:lastRenderedPageBreak/>
        <w:t>Enclosure A</w:t>
      </w:r>
    </w:p>
    <w:p w14:paraId="11DD913F" w14:textId="77777777" w:rsidR="009471A6" w:rsidRDefault="00924F2D">
      <w:pPr>
        <w:spacing w:after="160"/>
        <w:jc w:val="right"/>
      </w:pPr>
      <w:r>
        <w:t>December 12, 2022</w:t>
      </w:r>
    </w:p>
    <w:p w14:paraId="7C19E06B" w14:textId="77777777" w:rsidR="009471A6" w:rsidRDefault="00924F2D">
      <w:pPr>
        <w:spacing w:after="160"/>
        <w:jc w:val="right"/>
      </w:pPr>
      <w:r>
        <w:t xml:space="preserve">                                                                                                                  </w:t>
      </w:r>
      <w:r>
        <w:t xml:space="preserve">                                                  </w:t>
      </w:r>
      <w:r>
        <w:tab/>
        <w:t xml:space="preserve">                                                                                                                    </w:t>
      </w:r>
      <w:r>
        <w:tab/>
      </w:r>
    </w:p>
    <w:p w14:paraId="07C37477" w14:textId="77777777" w:rsidR="009471A6" w:rsidRDefault="00924F2D">
      <w:pPr>
        <w:spacing w:after="160"/>
        <w:jc w:val="center"/>
      </w:pPr>
      <w:r>
        <w:t>La Grange Elementary School Council</w:t>
      </w:r>
    </w:p>
    <w:p w14:paraId="7057BBFD" w14:textId="77777777" w:rsidR="009471A6" w:rsidRDefault="00924F2D">
      <w:pPr>
        <w:spacing w:after="160"/>
        <w:jc w:val="center"/>
      </w:pPr>
      <w:r>
        <w:t>Oldham County Schools</w:t>
      </w:r>
    </w:p>
    <w:p w14:paraId="70D3D30A" w14:textId="77777777" w:rsidR="009471A6" w:rsidRDefault="00924F2D">
      <w:pPr>
        <w:spacing w:after="160"/>
      </w:pPr>
      <w:r>
        <w:t xml:space="preserve"> </w:t>
      </w:r>
    </w:p>
    <w:p w14:paraId="095429D6" w14:textId="77777777" w:rsidR="009471A6" w:rsidRDefault="00924F2D">
      <w:pPr>
        <w:spacing w:after="160"/>
        <w:rPr>
          <w:u w:val="single"/>
        </w:rPr>
      </w:pPr>
      <w:r>
        <w:rPr>
          <w:u w:val="single"/>
        </w:rPr>
        <w:t>CONCERN:</w:t>
      </w:r>
    </w:p>
    <w:p w14:paraId="7CD5AC50" w14:textId="77777777" w:rsidR="009471A6" w:rsidRDefault="00924F2D">
      <w:pPr>
        <w:spacing w:after="160"/>
      </w:pPr>
      <w:r>
        <w:t xml:space="preserve"> </w:t>
      </w:r>
    </w:p>
    <w:p w14:paraId="2C407465" w14:textId="77777777" w:rsidR="009471A6" w:rsidRDefault="00924F2D">
      <w:pPr>
        <w:spacing w:after="160"/>
      </w:pPr>
      <w:r>
        <w:t xml:space="preserve">        </w:t>
      </w:r>
      <w:r>
        <w:tab/>
        <w:t xml:space="preserve">Review </w:t>
      </w:r>
      <w:r>
        <w:t>and revise the Title I Budget for 2022-23.</w:t>
      </w:r>
    </w:p>
    <w:p w14:paraId="3FBE1FEE" w14:textId="77777777" w:rsidR="009471A6" w:rsidRDefault="00924F2D">
      <w:pPr>
        <w:spacing w:after="160"/>
      </w:pPr>
      <w:r>
        <w:t xml:space="preserve"> </w:t>
      </w:r>
    </w:p>
    <w:p w14:paraId="7BDBD41C" w14:textId="77777777" w:rsidR="009471A6" w:rsidRDefault="00924F2D">
      <w:pPr>
        <w:spacing w:after="160"/>
      </w:pPr>
      <w:r>
        <w:rPr>
          <w:u w:val="single"/>
        </w:rPr>
        <w:t>DISCUSSION:</w:t>
      </w:r>
    </w:p>
    <w:p w14:paraId="3B653088" w14:textId="77777777" w:rsidR="009471A6" w:rsidRDefault="00924F2D">
      <w:pPr>
        <w:spacing w:after="160"/>
      </w:pPr>
      <w:r>
        <w:t xml:space="preserve">        </w:t>
      </w:r>
      <w:r>
        <w:tab/>
      </w:r>
      <w:proofErr w:type="gramStart"/>
      <w:r>
        <w:t>Title</w:t>
      </w:r>
      <w:proofErr w:type="gramEnd"/>
      <w:r>
        <w:t xml:space="preserve"> I provides financial assistance to schools with high numbers or high percentages of children from low-income families to help ensure that all children meet challenging state </w:t>
      </w:r>
      <w:r>
        <w:t>academic standards. With 52% of our population qualifying for free/reduced lunch, La Grange Elementary is designated as a schoolwide Title I school, which means 100% of our students benefit from the use of Title I funds to support their education.</w:t>
      </w:r>
    </w:p>
    <w:p w14:paraId="34039CB6" w14:textId="0B357860" w:rsidR="009471A6" w:rsidRDefault="00924F2D">
      <w:pPr>
        <w:spacing w:after="160"/>
      </w:pPr>
      <w:r>
        <w:t xml:space="preserve">        </w:t>
      </w:r>
      <w:r>
        <w:tab/>
        <w:t xml:space="preserve">Our budget was approved in the </w:t>
      </w:r>
      <w:r w:rsidR="00FC1CFB">
        <w:t>spring,</w:t>
      </w:r>
      <w:r>
        <w:t xml:space="preserve"> but we have an opportunity to reallocate unused funds. Our staff costs have been covered and there are remaining funds which we would like to reallocate to technology. </w:t>
      </w:r>
    </w:p>
    <w:p w14:paraId="099FBAA7" w14:textId="77777777" w:rsidR="009471A6" w:rsidRDefault="00924F2D">
      <w:pPr>
        <w:spacing w:after="160"/>
      </w:pPr>
      <w:r>
        <w:tab/>
        <w:t>We have two technology concerns. Our first con</w:t>
      </w:r>
      <w:r>
        <w:t>cern is the expiration of our Lexia License, which was purchased by the district during Covid. Our goal is to buy 200 slots, with a three-year renewal, to cover all K-1 and primary intervention students. Our situation with technology is that we have 39 des</w:t>
      </w:r>
      <w:r>
        <w:t>ktop computers with the “end-of-life” label.  At this point, we are not able to replace all 39 computers, but we would like to approve funding for a minimum of ten, based on the cost of the Lexia renewal.</w:t>
      </w:r>
    </w:p>
    <w:p w14:paraId="4FC8458D" w14:textId="77777777" w:rsidR="009471A6" w:rsidRDefault="00924F2D">
      <w:pPr>
        <w:spacing w:after="160"/>
      </w:pPr>
      <w:r>
        <w:t xml:space="preserve"> </w:t>
      </w:r>
    </w:p>
    <w:p w14:paraId="5121047E" w14:textId="77777777" w:rsidR="009471A6" w:rsidRDefault="00924F2D">
      <w:pPr>
        <w:spacing w:after="160"/>
      </w:pPr>
      <w:r>
        <w:rPr>
          <w:u w:val="single"/>
        </w:rPr>
        <w:t>RECOMMENDATION:</w:t>
      </w:r>
    </w:p>
    <w:p w14:paraId="7AB6408B" w14:textId="47472A30" w:rsidR="009471A6" w:rsidRDefault="00924F2D">
      <w:pPr>
        <w:spacing w:after="160"/>
      </w:pPr>
      <w:r>
        <w:t xml:space="preserve">        </w:t>
      </w:r>
      <w:r>
        <w:tab/>
        <w:t xml:space="preserve">Review and discuss our </w:t>
      </w:r>
      <w:r w:rsidR="00FC1CFB">
        <w:t>funding reallocation</w:t>
      </w:r>
      <w:r>
        <w:t xml:space="preserve"> for the 22-23 school year and approve spending of those funds on.  </w:t>
      </w:r>
      <w:r>
        <w:tab/>
      </w:r>
    </w:p>
    <w:p w14:paraId="3CD70E7B" w14:textId="77777777" w:rsidR="009471A6" w:rsidRDefault="00924F2D">
      <w:pPr>
        <w:jc w:val="right"/>
        <w:rPr>
          <w:rFonts w:ascii="Roboto" w:eastAsia="Roboto" w:hAnsi="Roboto" w:cs="Roboto"/>
          <w:color w:val="202124"/>
          <w:sz w:val="21"/>
          <w:szCs w:val="21"/>
        </w:rPr>
      </w:pPr>
      <w:r>
        <w:t xml:space="preserve">                                                                                           </w:t>
      </w:r>
    </w:p>
    <w:p w14:paraId="40DDDA3C" w14:textId="77777777" w:rsidR="00FC1CFB" w:rsidRDefault="00FC1CFB">
      <w:pPr>
        <w:jc w:val="right"/>
      </w:pPr>
    </w:p>
    <w:p w14:paraId="0CC4B38A" w14:textId="77777777" w:rsidR="00FC1CFB" w:rsidRDefault="00FC1CFB">
      <w:pPr>
        <w:jc w:val="right"/>
      </w:pPr>
    </w:p>
    <w:p w14:paraId="2153536F" w14:textId="1A0A0092" w:rsidR="009471A6" w:rsidRDefault="00924F2D">
      <w:pPr>
        <w:jc w:val="right"/>
      </w:pPr>
      <w:r>
        <w:t xml:space="preserve">             </w:t>
      </w:r>
      <w:r>
        <w:tab/>
      </w:r>
    </w:p>
    <w:p w14:paraId="14B49F7F" w14:textId="77777777" w:rsidR="009471A6" w:rsidRDefault="009471A6">
      <w:pPr>
        <w:jc w:val="right"/>
      </w:pPr>
    </w:p>
    <w:p w14:paraId="70577A44" w14:textId="77777777" w:rsidR="009471A6" w:rsidRDefault="009471A6">
      <w:pPr>
        <w:jc w:val="right"/>
      </w:pPr>
    </w:p>
    <w:p w14:paraId="66FA6635" w14:textId="77777777" w:rsidR="009471A6" w:rsidRDefault="00924F2D">
      <w:pPr>
        <w:jc w:val="right"/>
      </w:pPr>
      <w:r>
        <w:t>December 12, 2022</w:t>
      </w:r>
    </w:p>
    <w:p w14:paraId="2F2FE17C" w14:textId="77777777" w:rsidR="009471A6" w:rsidRDefault="00924F2D">
      <w:pPr>
        <w:jc w:val="right"/>
      </w:pPr>
      <w:r>
        <w:t>Enclosure B</w:t>
      </w:r>
    </w:p>
    <w:p w14:paraId="5AEA30E8" w14:textId="77777777" w:rsidR="009471A6" w:rsidRDefault="00924F2D">
      <w:pPr>
        <w:jc w:val="center"/>
      </w:pPr>
      <w:r>
        <w:t xml:space="preserve">La Grange </w:t>
      </w:r>
      <w:r>
        <w:t>Elementary School Council</w:t>
      </w:r>
    </w:p>
    <w:p w14:paraId="65630C78" w14:textId="77777777" w:rsidR="009471A6" w:rsidRDefault="00924F2D">
      <w:pPr>
        <w:jc w:val="center"/>
      </w:pPr>
      <w:r>
        <w:t>Oldham County Schools</w:t>
      </w:r>
    </w:p>
    <w:p w14:paraId="23E24FC8" w14:textId="77777777" w:rsidR="009471A6" w:rsidRDefault="009471A6">
      <w:pPr>
        <w:ind w:left="360"/>
        <w:jc w:val="center"/>
      </w:pPr>
    </w:p>
    <w:p w14:paraId="3C1B6C9F" w14:textId="77777777" w:rsidR="009471A6" w:rsidRDefault="009471A6">
      <w:pPr>
        <w:tabs>
          <w:tab w:val="right" w:pos="9360"/>
        </w:tabs>
        <w:jc w:val="both"/>
      </w:pPr>
    </w:p>
    <w:p w14:paraId="0322D5C0" w14:textId="77777777" w:rsidR="009471A6" w:rsidRDefault="00924F2D">
      <w:r>
        <w:rPr>
          <w:u w:val="single"/>
        </w:rPr>
        <w:t xml:space="preserve">CONCERN: </w:t>
      </w:r>
      <w:r>
        <w:t xml:space="preserve">Review 2022-23 CSIP </w:t>
      </w:r>
    </w:p>
    <w:p w14:paraId="6A6ECCE3" w14:textId="77777777" w:rsidR="009471A6" w:rsidRDefault="00924F2D">
      <w:r>
        <w:t xml:space="preserve"> </w:t>
      </w:r>
    </w:p>
    <w:p w14:paraId="37B70BC4" w14:textId="1840F634" w:rsidR="009471A6" w:rsidRDefault="00924F2D">
      <w:r>
        <w:rPr>
          <w:u w:val="single"/>
        </w:rPr>
        <w:t xml:space="preserve">DISCUSSION: </w:t>
      </w:r>
      <w:r>
        <w:t xml:space="preserve">The CSIP is an action plan (goals, objectives, </w:t>
      </w:r>
      <w:r w:rsidR="00FC1CFB">
        <w:t>strategies,</w:t>
      </w:r>
      <w:r>
        <w:t xml:space="preserve"> and activities) that serve as a guide in school improvement. There are additional components that are p</w:t>
      </w:r>
      <w:r>
        <w:t>art of our school improvement plan, like the Executive Summary, Needs Assessment, and Professional Development Plan</w:t>
      </w:r>
    </w:p>
    <w:p w14:paraId="044B2CE2" w14:textId="77777777" w:rsidR="009471A6" w:rsidRDefault="009471A6"/>
    <w:p w14:paraId="530582F0" w14:textId="77777777" w:rsidR="009471A6" w:rsidRDefault="00924F2D">
      <w:pPr>
        <w:rPr>
          <w:u w:val="single"/>
        </w:rPr>
      </w:pPr>
      <w:r>
        <w:t xml:space="preserve">In the fall the staff participates in data analysis conversations with their PLCs, staff meetings and the </w:t>
      </w:r>
      <w:proofErr w:type="gramStart"/>
      <w:r>
        <w:t>Admin</w:t>
      </w:r>
      <w:proofErr w:type="gramEnd"/>
      <w:r>
        <w:t xml:space="preserve"> team meetings. The data con</w:t>
      </w:r>
      <w:r>
        <w:t>versations are the reason behind the recommendations suggested throughout our CSIP. The CSIP is considered a living document which allows for revisions throughout the year. During our November staff meeting, the staff was divided into grade-level teams, ea</w:t>
      </w:r>
      <w:r>
        <w:t xml:space="preserve">ch looking at the strategies and activities as the best way to meet the needs of our students. </w:t>
      </w:r>
    </w:p>
    <w:p w14:paraId="157D0ACE" w14:textId="77777777" w:rsidR="009471A6" w:rsidRDefault="00924F2D">
      <w:r>
        <w:t xml:space="preserve"> </w:t>
      </w:r>
    </w:p>
    <w:p w14:paraId="79143D9A" w14:textId="77777777" w:rsidR="009471A6" w:rsidRDefault="00924F2D">
      <w:r>
        <w:t xml:space="preserve">        </w:t>
      </w:r>
      <w:r>
        <w:tab/>
        <w:t xml:space="preserve"> </w:t>
      </w:r>
    </w:p>
    <w:p w14:paraId="188C22B3" w14:textId="77777777" w:rsidR="009471A6" w:rsidRDefault="00924F2D">
      <w:r>
        <w:rPr>
          <w:u w:val="single"/>
        </w:rPr>
        <w:t xml:space="preserve">RECOMMENDATION: </w:t>
      </w:r>
      <w:r>
        <w:t xml:space="preserve">Review the information and recommendations provided by the CSIP.  After discussion, approve the 2022-2023 CSIP plan for La </w:t>
      </w:r>
      <w:r>
        <w:t>Grange Elementary School.</w:t>
      </w:r>
    </w:p>
    <w:p w14:paraId="531BFA47" w14:textId="77777777" w:rsidR="009471A6" w:rsidRDefault="009471A6"/>
    <w:p w14:paraId="735D5A0B" w14:textId="77777777" w:rsidR="009471A6" w:rsidRDefault="00924F2D">
      <w:pPr>
        <w:pStyle w:val="Heading1"/>
        <w:keepNext/>
        <w:keepLines/>
        <w:widowControl/>
        <w:spacing w:before="0"/>
        <w:ind w:left="0"/>
        <w:jc w:val="center"/>
        <w:rPr>
          <w:rFonts w:ascii="Calibri" w:eastAsia="Calibri" w:hAnsi="Calibri" w:cs="Calibri"/>
          <w:color w:val="0070C0"/>
          <w:sz w:val="32"/>
          <w:szCs w:val="32"/>
        </w:rPr>
      </w:pPr>
      <w:r>
        <w:rPr>
          <w:rFonts w:ascii="Calibri" w:eastAsia="Calibri" w:hAnsi="Calibri" w:cs="Calibri"/>
          <w:color w:val="0070C0"/>
          <w:sz w:val="32"/>
          <w:szCs w:val="32"/>
        </w:rPr>
        <w:t>Comprehensive School Improvement Plan (CSIP)</w:t>
      </w:r>
    </w:p>
    <w:p w14:paraId="5F54598C" w14:textId="77777777" w:rsidR="009471A6" w:rsidRDefault="00924F2D">
      <w:pPr>
        <w:pStyle w:val="Heading2"/>
        <w:keepNext/>
        <w:keepLines/>
        <w:widowControl/>
        <w:spacing w:before="200"/>
        <w:ind w:left="0"/>
        <w:rPr>
          <w:rFonts w:ascii="Calibri" w:eastAsia="Calibri" w:hAnsi="Calibri" w:cs="Calibri"/>
          <w:color w:val="0070C0"/>
          <w:sz w:val="26"/>
          <w:szCs w:val="26"/>
        </w:rPr>
      </w:pPr>
      <w:r>
        <w:rPr>
          <w:rFonts w:ascii="Calibri" w:eastAsia="Calibri" w:hAnsi="Calibri" w:cs="Calibri"/>
          <w:color w:val="0070C0"/>
          <w:sz w:val="26"/>
          <w:szCs w:val="26"/>
        </w:rPr>
        <w:t>Rationale</w:t>
      </w:r>
    </w:p>
    <w:p w14:paraId="41FC2BF2" w14:textId="77777777" w:rsidR="009471A6" w:rsidRDefault="00924F2D">
      <w:pPr>
        <w:spacing w:after="240"/>
        <w:rPr>
          <w:rFonts w:ascii="Calibri" w:eastAsia="Calibri" w:hAnsi="Calibri" w:cs="Calibri"/>
          <w:color w:val="333333"/>
          <w:highlight w:val="white"/>
        </w:rPr>
      </w:pPr>
      <w:r>
        <w:rPr>
          <w:rFonts w:ascii="Calibri" w:eastAsia="Calibri" w:hAnsi="Calibri" w:cs="Calibri"/>
          <w:color w:val="333333"/>
          <w:highlight w:val="white"/>
        </w:rPr>
        <w:t>​</w:t>
      </w:r>
      <w:r>
        <w:rPr>
          <w:rFonts w:ascii="Calibri" w:eastAsia="Calibri" w:hAnsi="Calibri" w:cs="Calibri"/>
          <w:color w:val="333333"/>
          <w:highlight w:val="white"/>
        </w:rPr>
        <w:t>School improvement efforts are a collaborative process involving multiple stakeholders. Through the improvement planning process, leaders focus on priority needs, funding, a</w:t>
      </w:r>
      <w:r>
        <w:rPr>
          <w:rFonts w:ascii="Calibri" w:eastAsia="Calibri" w:hAnsi="Calibri" w:cs="Calibri"/>
          <w:color w:val="333333"/>
          <w:highlight w:val="white"/>
        </w:rPr>
        <w:t xml:space="preserve">nd closing achievement gaps among identified subgroups of students. When implemented with fidelity, the Comprehensive School Improvement Plan (CSIP) cultivates an environment that promotes student growth and achievement. </w:t>
      </w:r>
    </w:p>
    <w:p w14:paraId="022EC5D3" w14:textId="77777777" w:rsidR="009471A6" w:rsidRDefault="00924F2D">
      <w:pPr>
        <w:spacing w:after="240"/>
        <w:rPr>
          <w:rFonts w:ascii="Calibri" w:eastAsia="Calibri" w:hAnsi="Calibri" w:cs="Calibri"/>
        </w:rPr>
      </w:pPr>
      <w:r>
        <w:rPr>
          <w:rFonts w:ascii="Calibri" w:eastAsia="Calibri" w:hAnsi="Calibri" w:cs="Calibri"/>
          <w:color w:val="333333"/>
          <w:highlight w:val="white"/>
        </w:rPr>
        <w:t xml:space="preserve">While the focus of </w:t>
      </w:r>
      <w:r>
        <w:rPr>
          <w:rFonts w:ascii="Calibri" w:eastAsia="Calibri" w:hAnsi="Calibri" w:cs="Calibri"/>
          <w:color w:val="333333"/>
          <w:highlight w:val="white"/>
        </w:rPr>
        <w:t xml:space="preserve">continuous improvement is student performance, the work must be guided by the aspects of teaching and learning that affect performance. An effective improvement process should address the contributing factors creating the learning environment (inputs) and </w:t>
      </w:r>
      <w:r>
        <w:rPr>
          <w:rFonts w:ascii="Calibri" w:eastAsia="Calibri" w:hAnsi="Calibri" w:cs="Calibri"/>
          <w:color w:val="333333"/>
          <w:highlight w:val="white"/>
        </w:rPr>
        <w:t>the performance data (outcomes). Through the Needs Assessment for Schools, priorities were identified and processes, practices, and/or conditions were chosen for focus. This goal building template will assist your improvement team to address those prioriti</w:t>
      </w:r>
      <w:r>
        <w:rPr>
          <w:rFonts w:ascii="Calibri" w:eastAsia="Calibri" w:hAnsi="Calibri" w:cs="Calibri"/>
          <w:color w:val="333333"/>
          <w:highlight w:val="white"/>
        </w:rPr>
        <w:t>es and outline your targets and the activities intended to produce the desired changes. P</w:t>
      </w:r>
      <w:r>
        <w:rPr>
          <w:rFonts w:ascii="Calibri" w:eastAsia="Calibri" w:hAnsi="Calibri" w:cs="Calibri"/>
        </w:rPr>
        <w:t>rogress monitoring details will ensure that your plan is being reviewed regularly to determine the success of each strategy.</w:t>
      </w:r>
    </w:p>
    <w:p w14:paraId="5767DA23" w14:textId="77777777" w:rsidR="009471A6" w:rsidRDefault="00924F2D">
      <w:pPr>
        <w:spacing w:after="240"/>
        <w:rPr>
          <w:rFonts w:ascii="Calibri" w:eastAsia="Calibri" w:hAnsi="Calibri" w:cs="Calibri"/>
        </w:rPr>
      </w:pPr>
      <w:r>
        <w:rPr>
          <w:rFonts w:ascii="Calibri" w:eastAsia="Calibri" w:hAnsi="Calibri" w:cs="Calibri"/>
        </w:rPr>
        <w:lastRenderedPageBreak/>
        <w:t>Please note that the objectives (short-ter</w:t>
      </w:r>
      <w:r>
        <w:rPr>
          <w:rFonts w:ascii="Calibri" w:eastAsia="Calibri" w:hAnsi="Calibri" w:cs="Calibri"/>
        </w:rPr>
        <w:t xml:space="preserve">m targets) set by your school under the Achievement Gap section of this planning template will be used by the district’s superintendent to determine </w:t>
      </w:r>
      <w:proofErr w:type="gramStart"/>
      <w:r>
        <w:rPr>
          <w:rFonts w:ascii="Calibri" w:eastAsia="Calibri" w:hAnsi="Calibri" w:cs="Calibri"/>
        </w:rPr>
        <w:t>whether or not</w:t>
      </w:r>
      <w:proofErr w:type="gramEnd"/>
      <w:r>
        <w:rPr>
          <w:rFonts w:ascii="Calibri" w:eastAsia="Calibri" w:hAnsi="Calibri" w:cs="Calibri"/>
        </w:rPr>
        <w:t xml:space="preserve"> your school met its targets to reduce the gap in student achievement for any student group f</w:t>
      </w:r>
      <w:r>
        <w:rPr>
          <w:rFonts w:ascii="Calibri" w:eastAsia="Calibri" w:hAnsi="Calibri" w:cs="Calibri"/>
        </w:rPr>
        <w:t>or two consecutive years as required by KRS 158.649. Likewise, operational definitions for each required planning component can be found on page 2 of the planning template.</w:t>
      </w:r>
    </w:p>
    <w:p w14:paraId="46284A2E" w14:textId="77777777" w:rsidR="009471A6" w:rsidRDefault="00924F2D">
      <w:pPr>
        <w:spacing w:after="240"/>
        <w:rPr>
          <w:rFonts w:ascii="Calibri" w:eastAsia="Calibri" w:hAnsi="Calibri" w:cs="Calibri"/>
        </w:rPr>
      </w:pPr>
      <w:r>
        <w:rPr>
          <w:rFonts w:ascii="Calibri" w:eastAsia="Calibri" w:hAnsi="Calibri" w:cs="Calibri"/>
        </w:rPr>
        <w:t>For those schools operating a Title I Schoolwide Program, this plan meets the requi</w:t>
      </w:r>
      <w:r>
        <w:rPr>
          <w:rFonts w:ascii="Calibri" w:eastAsia="Calibri" w:hAnsi="Calibri" w:cs="Calibri"/>
        </w:rPr>
        <w:t xml:space="preserve">rements of Section 1114 of </w:t>
      </w:r>
      <w:proofErr w:type="gramStart"/>
      <w:r>
        <w:rPr>
          <w:rFonts w:ascii="Calibri" w:eastAsia="Calibri" w:hAnsi="Calibri" w:cs="Calibri"/>
        </w:rPr>
        <w:t>the Every</w:t>
      </w:r>
      <w:proofErr w:type="gramEnd"/>
      <w:r>
        <w:rPr>
          <w:rFonts w:ascii="Calibri" w:eastAsia="Calibri" w:hAnsi="Calibri" w:cs="Calibri"/>
        </w:rPr>
        <w:t xml:space="preserve"> Student Succeeds Act as well as state requirements under 703 KAR 5:225. </w:t>
      </w:r>
      <w:r>
        <w:rPr>
          <w:rFonts w:ascii="Calibri" w:eastAsia="Calibri" w:hAnsi="Calibri" w:cs="Calibri"/>
          <w:b/>
        </w:rPr>
        <w:t>No separate Schoolwide Program Plan is required</w:t>
      </w:r>
      <w:r>
        <w:rPr>
          <w:rFonts w:ascii="Calibri" w:eastAsia="Calibri" w:hAnsi="Calibri" w:cs="Calibri"/>
        </w:rPr>
        <w:t xml:space="preserve">.  </w:t>
      </w:r>
    </w:p>
    <w:p w14:paraId="12B2B2E9" w14:textId="77777777" w:rsidR="009471A6" w:rsidRDefault="00924F2D">
      <w:pPr>
        <w:pStyle w:val="Heading2"/>
        <w:keepNext/>
        <w:keepLines/>
        <w:widowControl/>
        <w:spacing w:before="200"/>
        <w:ind w:left="0"/>
        <w:rPr>
          <w:rFonts w:ascii="Calibri" w:eastAsia="Calibri" w:hAnsi="Calibri" w:cs="Calibri"/>
          <w:color w:val="0070C0"/>
          <w:sz w:val="26"/>
          <w:szCs w:val="26"/>
        </w:rPr>
      </w:pPr>
      <w:r>
        <w:rPr>
          <w:rFonts w:ascii="Calibri" w:eastAsia="Calibri" w:hAnsi="Calibri" w:cs="Calibri"/>
          <w:color w:val="0070C0"/>
          <w:sz w:val="26"/>
          <w:szCs w:val="26"/>
        </w:rPr>
        <w:t>Requirements for Building an Improvement Plan</w:t>
      </w:r>
    </w:p>
    <w:p w14:paraId="6C865335" w14:textId="77777777" w:rsidR="009471A6" w:rsidRDefault="00924F2D">
      <w:pPr>
        <w:numPr>
          <w:ilvl w:val="0"/>
          <w:numId w:val="1"/>
        </w:numPr>
        <w:spacing w:line="259" w:lineRule="auto"/>
        <w:rPr>
          <w:rFonts w:ascii="Calibri" w:eastAsia="Calibri" w:hAnsi="Calibri" w:cs="Calibri"/>
        </w:rPr>
      </w:pPr>
      <w:bookmarkStart w:id="0" w:name="_gjdgxs" w:colFirst="0" w:colLast="0"/>
      <w:bookmarkEnd w:id="0"/>
      <w:r>
        <w:rPr>
          <w:rFonts w:ascii="Calibri" w:eastAsia="Calibri" w:hAnsi="Calibri" w:cs="Calibri"/>
        </w:rPr>
        <w:t>The required goals for elementary/middle schools i</w:t>
      </w:r>
      <w:r>
        <w:rPr>
          <w:rFonts w:ascii="Calibri" w:eastAsia="Calibri" w:hAnsi="Calibri" w:cs="Calibri"/>
        </w:rPr>
        <w:t>nclude the following:</w:t>
      </w:r>
    </w:p>
    <w:p w14:paraId="78330BCA" w14:textId="77777777" w:rsidR="009471A6" w:rsidRDefault="00924F2D">
      <w:pPr>
        <w:numPr>
          <w:ilvl w:val="1"/>
          <w:numId w:val="1"/>
        </w:numPr>
        <w:spacing w:line="259" w:lineRule="auto"/>
        <w:rPr>
          <w:rFonts w:ascii="Calibri" w:eastAsia="Calibri" w:hAnsi="Calibri" w:cs="Calibri"/>
        </w:rPr>
      </w:pPr>
      <w:r>
        <w:rPr>
          <w:rFonts w:ascii="Calibri" w:eastAsia="Calibri" w:hAnsi="Calibri" w:cs="Calibri"/>
        </w:rPr>
        <w:t>State Assessment Results in reading and mathematics</w:t>
      </w:r>
    </w:p>
    <w:p w14:paraId="5958482E" w14:textId="77777777" w:rsidR="009471A6" w:rsidRDefault="00924F2D">
      <w:pPr>
        <w:numPr>
          <w:ilvl w:val="1"/>
          <w:numId w:val="1"/>
        </w:numPr>
        <w:spacing w:line="259" w:lineRule="auto"/>
        <w:rPr>
          <w:rFonts w:ascii="Calibri" w:eastAsia="Calibri" w:hAnsi="Calibri" w:cs="Calibri"/>
        </w:rPr>
      </w:pPr>
      <w:r>
        <w:rPr>
          <w:rFonts w:ascii="Calibri" w:eastAsia="Calibri" w:hAnsi="Calibri" w:cs="Calibri"/>
        </w:rPr>
        <w:t xml:space="preserve">State Assessment Results in science, social </w:t>
      </w:r>
      <w:proofErr w:type="gramStart"/>
      <w:r>
        <w:rPr>
          <w:rFonts w:ascii="Calibri" w:eastAsia="Calibri" w:hAnsi="Calibri" w:cs="Calibri"/>
        </w:rPr>
        <w:t>studies</w:t>
      </w:r>
      <w:proofErr w:type="gramEnd"/>
      <w:r>
        <w:rPr>
          <w:rFonts w:ascii="Calibri" w:eastAsia="Calibri" w:hAnsi="Calibri" w:cs="Calibri"/>
        </w:rPr>
        <w:t xml:space="preserve"> and writing</w:t>
      </w:r>
    </w:p>
    <w:p w14:paraId="2AD5FA08" w14:textId="77777777" w:rsidR="009471A6" w:rsidRDefault="00924F2D">
      <w:pPr>
        <w:numPr>
          <w:ilvl w:val="1"/>
          <w:numId w:val="1"/>
        </w:numPr>
        <w:spacing w:line="259" w:lineRule="auto"/>
        <w:rPr>
          <w:rFonts w:ascii="Calibri" w:eastAsia="Calibri" w:hAnsi="Calibri" w:cs="Calibri"/>
        </w:rPr>
      </w:pPr>
      <w:r>
        <w:rPr>
          <w:rFonts w:ascii="Calibri" w:eastAsia="Calibri" w:hAnsi="Calibri" w:cs="Calibri"/>
        </w:rPr>
        <w:t>Achievement Gap</w:t>
      </w:r>
    </w:p>
    <w:p w14:paraId="6DE5DF44" w14:textId="77777777" w:rsidR="009471A6" w:rsidRDefault="00924F2D">
      <w:pPr>
        <w:numPr>
          <w:ilvl w:val="1"/>
          <w:numId w:val="1"/>
        </w:numPr>
        <w:spacing w:line="259" w:lineRule="auto"/>
        <w:rPr>
          <w:rFonts w:ascii="Calibri" w:eastAsia="Calibri" w:hAnsi="Calibri" w:cs="Calibri"/>
        </w:rPr>
      </w:pPr>
      <w:r>
        <w:rPr>
          <w:rFonts w:ascii="Calibri" w:eastAsia="Calibri" w:hAnsi="Calibri" w:cs="Calibri"/>
        </w:rPr>
        <w:t>English Learner Progress</w:t>
      </w:r>
    </w:p>
    <w:p w14:paraId="26B33628" w14:textId="77777777" w:rsidR="009471A6" w:rsidRDefault="00924F2D">
      <w:pPr>
        <w:numPr>
          <w:ilvl w:val="1"/>
          <w:numId w:val="1"/>
        </w:numPr>
        <w:spacing w:line="259" w:lineRule="auto"/>
        <w:rPr>
          <w:rFonts w:ascii="Calibri" w:eastAsia="Calibri" w:hAnsi="Calibri" w:cs="Calibri"/>
        </w:rPr>
      </w:pPr>
      <w:r>
        <w:rPr>
          <w:rFonts w:ascii="Calibri" w:eastAsia="Calibri" w:hAnsi="Calibri" w:cs="Calibri"/>
        </w:rPr>
        <w:t>Quality of School Climate and Safety</w:t>
      </w:r>
    </w:p>
    <w:p w14:paraId="44315926" w14:textId="77777777" w:rsidR="009471A6" w:rsidRDefault="00924F2D">
      <w:pPr>
        <w:numPr>
          <w:ilvl w:val="0"/>
          <w:numId w:val="1"/>
        </w:numPr>
        <w:spacing w:line="259" w:lineRule="auto"/>
        <w:rPr>
          <w:rFonts w:ascii="Calibri" w:eastAsia="Calibri" w:hAnsi="Calibri" w:cs="Calibri"/>
        </w:rPr>
      </w:pPr>
      <w:r>
        <w:rPr>
          <w:rFonts w:ascii="Calibri" w:eastAsia="Calibri" w:hAnsi="Calibri" w:cs="Calibri"/>
        </w:rPr>
        <w:t>The required goals for high schools incl</w:t>
      </w:r>
      <w:r>
        <w:rPr>
          <w:rFonts w:ascii="Calibri" w:eastAsia="Calibri" w:hAnsi="Calibri" w:cs="Calibri"/>
        </w:rPr>
        <w:t>ude the following:</w:t>
      </w:r>
    </w:p>
    <w:p w14:paraId="3435DE9F" w14:textId="77777777" w:rsidR="009471A6" w:rsidRDefault="00924F2D">
      <w:pPr>
        <w:numPr>
          <w:ilvl w:val="1"/>
          <w:numId w:val="1"/>
        </w:numPr>
        <w:spacing w:line="259" w:lineRule="auto"/>
        <w:rPr>
          <w:rFonts w:ascii="Calibri" w:eastAsia="Calibri" w:hAnsi="Calibri" w:cs="Calibri"/>
        </w:rPr>
      </w:pPr>
      <w:r>
        <w:rPr>
          <w:rFonts w:ascii="Calibri" w:eastAsia="Calibri" w:hAnsi="Calibri" w:cs="Calibri"/>
        </w:rPr>
        <w:t>State Assessment Results in reading and mathematics</w:t>
      </w:r>
    </w:p>
    <w:p w14:paraId="11AA4F1C" w14:textId="77777777" w:rsidR="009471A6" w:rsidRDefault="00924F2D">
      <w:pPr>
        <w:numPr>
          <w:ilvl w:val="1"/>
          <w:numId w:val="1"/>
        </w:numPr>
        <w:spacing w:line="259" w:lineRule="auto"/>
        <w:rPr>
          <w:rFonts w:ascii="Calibri" w:eastAsia="Calibri" w:hAnsi="Calibri" w:cs="Calibri"/>
        </w:rPr>
      </w:pPr>
      <w:r>
        <w:rPr>
          <w:rFonts w:ascii="Calibri" w:eastAsia="Calibri" w:hAnsi="Calibri" w:cs="Calibri"/>
        </w:rPr>
        <w:t xml:space="preserve">State Assessment Results in science, social </w:t>
      </w:r>
      <w:proofErr w:type="gramStart"/>
      <w:r>
        <w:rPr>
          <w:rFonts w:ascii="Calibri" w:eastAsia="Calibri" w:hAnsi="Calibri" w:cs="Calibri"/>
        </w:rPr>
        <w:t>studies</w:t>
      </w:r>
      <w:proofErr w:type="gramEnd"/>
      <w:r>
        <w:rPr>
          <w:rFonts w:ascii="Calibri" w:eastAsia="Calibri" w:hAnsi="Calibri" w:cs="Calibri"/>
        </w:rPr>
        <w:t xml:space="preserve"> and writing</w:t>
      </w:r>
    </w:p>
    <w:p w14:paraId="4DA99460" w14:textId="77777777" w:rsidR="009471A6" w:rsidRDefault="00924F2D">
      <w:pPr>
        <w:numPr>
          <w:ilvl w:val="1"/>
          <w:numId w:val="1"/>
        </w:numPr>
        <w:spacing w:line="259" w:lineRule="auto"/>
        <w:rPr>
          <w:rFonts w:ascii="Calibri" w:eastAsia="Calibri" w:hAnsi="Calibri" w:cs="Calibri"/>
        </w:rPr>
      </w:pPr>
      <w:r>
        <w:rPr>
          <w:rFonts w:ascii="Calibri" w:eastAsia="Calibri" w:hAnsi="Calibri" w:cs="Calibri"/>
        </w:rPr>
        <w:t>Achievement Gap</w:t>
      </w:r>
    </w:p>
    <w:p w14:paraId="7DAE1158" w14:textId="77777777" w:rsidR="009471A6" w:rsidRDefault="00924F2D">
      <w:pPr>
        <w:numPr>
          <w:ilvl w:val="1"/>
          <w:numId w:val="1"/>
        </w:numPr>
        <w:spacing w:line="259" w:lineRule="auto"/>
        <w:rPr>
          <w:rFonts w:ascii="Calibri" w:eastAsia="Calibri" w:hAnsi="Calibri" w:cs="Calibri"/>
        </w:rPr>
      </w:pPr>
      <w:r>
        <w:rPr>
          <w:rFonts w:ascii="Calibri" w:eastAsia="Calibri" w:hAnsi="Calibri" w:cs="Calibri"/>
        </w:rPr>
        <w:t>English Learner Progress</w:t>
      </w:r>
    </w:p>
    <w:p w14:paraId="19DC6172" w14:textId="77777777" w:rsidR="009471A6" w:rsidRDefault="00924F2D">
      <w:pPr>
        <w:numPr>
          <w:ilvl w:val="1"/>
          <w:numId w:val="1"/>
        </w:numPr>
        <w:spacing w:line="259" w:lineRule="auto"/>
        <w:rPr>
          <w:rFonts w:ascii="Calibri" w:eastAsia="Calibri" w:hAnsi="Calibri" w:cs="Calibri"/>
        </w:rPr>
      </w:pPr>
      <w:r>
        <w:rPr>
          <w:rFonts w:ascii="Calibri" w:eastAsia="Calibri" w:hAnsi="Calibri" w:cs="Calibri"/>
        </w:rPr>
        <w:t>Quality of School Climate and Safety</w:t>
      </w:r>
    </w:p>
    <w:p w14:paraId="36930B49" w14:textId="77777777" w:rsidR="009471A6" w:rsidRDefault="00924F2D">
      <w:pPr>
        <w:numPr>
          <w:ilvl w:val="1"/>
          <w:numId w:val="1"/>
        </w:numPr>
        <w:spacing w:line="259" w:lineRule="auto"/>
        <w:rPr>
          <w:rFonts w:ascii="Calibri" w:eastAsia="Calibri" w:hAnsi="Calibri" w:cs="Calibri"/>
        </w:rPr>
      </w:pPr>
      <w:r>
        <w:rPr>
          <w:rFonts w:ascii="Calibri" w:eastAsia="Calibri" w:hAnsi="Calibri" w:cs="Calibri"/>
        </w:rPr>
        <w:t>Postsecondary Readiness</w:t>
      </w:r>
    </w:p>
    <w:p w14:paraId="4224C430" w14:textId="77777777" w:rsidR="009471A6" w:rsidRDefault="00924F2D">
      <w:pPr>
        <w:numPr>
          <w:ilvl w:val="1"/>
          <w:numId w:val="1"/>
        </w:numPr>
        <w:spacing w:after="160" w:line="259" w:lineRule="auto"/>
        <w:rPr>
          <w:sz w:val="22"/>
          <w:szCs w:val="22"/>
        </w:rPr>
      </w:pPr>
      <w:r>
        <w:rPr>
          <w:rFonts w:ascii="Calibri" w:eastAsia="Calibri" w:hAnsi="Calibri" w:cs="Calibri"/>
        </w:rPr>
        <w:t>Graduation Rate</w:t>
      </w:r>
    </w:p>
    <w:p w14:paraId="17874905" w14:textId="77777777" w:rsidR="009471A6" w:rsidRDefault="00924F2D">
      <w:pPr>
        <w:pStyle w:val="Heading2"/>
        <w:keepNext/>
        <w:keepLines/>
        <w:widowControl/>
        <w:spacing w:before="200"/>
        <w:ind w:left="0"/>
        <w:rPr>
          <w:rFonts w:ascii="Calibri" w:eastAsia="Calibri" w:hAnsi="Calibri" w:cs="Calibri"/>
          <w:color w:val="0070C0"/>
          <w:sz w:val="26"/>
          <w:szCs w:val="26"/>
        </w:rPr>
      </w:pPr>
      <w:r>
        <w:rPr>
          <w:rFonts w:ascii="Calibri" w:eastAsia="Calibri" w:hAnsi="Calibri" w:cs="Calibri"/>
          <w:color w:val="0070C0"/>
          <w:sz w:val="26"/>
          <w:szCs w:val="26"/>
        </w:rPr>
        <w:t>1: State Assessment Results in reading and mathematics</w:t>
      </w:r>
    </w:p>
    <w:p w14:paraId="3C0907A7" w14:textId="77777777" w:rsidR="009471A6" w:rsidRDefault="009471A6">
      <w:pPr>
        <w:rPr>
          <w:rFonts w:ascii="Calibri" w:eastAsia="Calibri" w:hAnsi="Calibri" w:cs="Calibri"/>
        </w:rPr>
      </w:pPr>
    </w:p>
    <w:tbl>
      <w:tblPr>
        <w:tblStyle w:val="a"/>
        <w:tblW w:w="15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739"/>
        <w:gridCol w:w="3300"/>
        <w:gridCol w:w="4580"/>
        <w:gridCol w:w="1340"/>
        <w:gridCol w:w="3000"/>
        <w:gridCol w:w="1161"/>
      </w:tblGrid>
      <w:tr w:rsidR="009471A6" w14:paraId="4539A793" w14:textId="77777777" w:rsidTr="00A9151E">
        <w:trPr>
          <w:trHeight w:val="664"/>
          <w:tblHeader/>
        </w:trPr>
        <w:tc>
          <w:tcPr>
            <w:tcW w:w="15120" w:type="dxa"/>
            <w:gridSpan w:val="6"/>
            <w:tcBorders>
              <w:top w:val="single" w:sz="8" w:space="0" w:color="000000"/>
            </w:tcBorders>
          </w:tcPr>
          <w:p w14:paraId="41776C68" w14:textId="77777777" w:rsidR="009471A6" w:rsidRDefault="00924F2D">
            <w:pPr>
              <w:rPr>
                <w:rFonts w:ascii="Calibri" w:eastAsia="Calibri" w:hAnsi="Calibri" w:cs="Calibri"/>
              </w:rPr>
            </w:pPr>
            <w:r>
              <w:rPr>
                <w:rFonts w:ascii="Calibri" w:eastAsia="Calibri" w:hAnsi="Calibri" w:cs="Calibri"/>
              </w:rPr>
              <w:t>Goal 1: To increase the proficiency rate of students in Reading and Math as follows:</w:t>
            </w:r>
          </w:p>
          <w:p w14:paraId="1D86AA59" w14:textId="77777777" w:rsidR="009471A6" w:rsidRDefault="00924F2D">
            <w:pPr>
              <w:spacing w:line="276" w:lineRule="auto"/>
              <w:rPr>
                <w:rFonts w:ascii="Calibri" w:eastAsia="Calibri" w:hAnsi="Calibri" w:cs="Calibri"/>
              </w:rPr>
            </w:pPr>
            <w:r>
              <w:rPr>
                <w:rFonts w:ascii="Calibri" w:eastAsia="Calibri" w:hAnsi="Calibri" w:cs="Calibri"/>
              </w:rPr>
              <w:t>Reading- (3rd-5th) from 35.9% in 2021 to 54% in 2022 to 74.3% by 29-30</w:t>
            </w:r>
          </w:p>
          <w:p w14:paraId="5241E6A2" w14:textId="77777777" w:rsidR="009471A6" w:rsidRDefault="00924F2D">
            <w:pPr>
              <w:spacing w:line="276" w:lineRule="auto"/>
              <w:rPr>
                <w:rFonts w:ascii="Calibri" w:eastAsia="Calibri" w:hAnsi="Calibri" w:cs="Calibri"/>
              </w:rPr>
            </w:pPr>
            <w:r>
              <w:rPr>
                <w:rFonts w:ascii="Calibri" w:eastAsia="Calibri" w:hAnsi="Calibri" w:cs="Calibri"/>
              </w:rPr>
              <w:t>Math- (3rd-5th) from 31.4% i</w:t>
            </w:r>
            <w:r>
              <w:rPr>
                <w:rFonts w:ascii="Calibri" w:eastAsia="Calibri" w:hAnsi="Calibri" w:cs="Calibri"/>
              </w:rPr>
              <w:t>n 20-21 to 48% in 21-22 to 72% by 29-30</w:t>
            </w:r>
          </w:p>
        </w:tc>
      </w:tr>
      <w:tr w:rsidR="009471A6" w14:paraId="2B42F53B" w14:textId="77777777" w:rsidTr="00A9151E">
        <w:trPr>
          <w:tblHeader/>
        </w:trPr>
        <w:tc>
          <w:tcPr>
            <w:tcW w:w="1740" w:type="dxa"/>
            <w:shd w:val="clear" w:color="auto" w:fill="BFBFBF"/>
          </w:tcPr>
          <w:p w14:paraId="4FDE7A42" w14:textId="77777777" w:rsidR="009471A6" w:rsidRDefault="00924F2D">
            <w:pPr>
              <w:tabs>
                <w:tab w:val="center" w:pos="1451"/>
                <w:tab w:val="right" w:pos="2902"/>
              </w:tabs>
              <w:jc w:val="center"/>
              <w:rPr>
                <w:rFonts w:ascii="Calibri" w:eastAsia="Calibri" w:hAnsi="Calibri" w:cs="Calibri"/>
                <w:b/>
              </w:rPr>
            </w:pPr>
            <w:r>
              <w:rPr>
                <w:rFonts w:ascii="Calibri" w:eastAsia="Calibri" w:hAnsi="Calibri" w:cs="Calibri"/>
                <w:b/>
              </w:rPr>
              <w:t>Objective</w:t>
            </w:r>
            <w:r>
              <w:rPr>
                <w:rFonts w:ascii="Calibri" w:eastAsia="Calibri" w:hAnsi="Calibri" w:cs="Calibri"/>
                <w:b/>
              </w:rPr>
              <w:tab/>
            </w:r>
          </w:p>
        </w:tc>
        <w:tc>
          <w:tcPr>
            <w:tcW w:w="3300" w:type="dxa"/>
            <w:shd w:val="clear" w:color="auto" w:fill="BFBFBF"/>
          </w:tcPr>
          <w:p w14:paraId="2505173C" w14:textId="77777777" w:rsidR="009471A6" w:rsidRDefault="00924F2D">
            <w:pPr>
              <w:jc w:val="center"/>
              <w:rPr>
                <w:rFonts w:ascii="Calibri" w:eastAsia="Calibri" w:hAnsi="Calibri" w:cs="Calibri"/>
                <w:b/>
              </w:rPr>
            </w:pPr>
            <w:r>
              <w:rPr>
                <w:rFonts w:ascii="Calibri" w:eastAsia="Calibri" w:hAnsi="Calibri" w:cs="Calibri"/>
                <w:b/>
              </w:rPr>
              <w:t>Strategy</w:t>
            </w:r>
          </w:p>
        </w:tc>
        <w:tc>
          <w:tcPr>
            <w:tcW w:w="4580" w:type="dxa"/>
            <w:shd w:val="clear" w:color="auto" w:fill="BFBFBF"/>
          </w:tcPr>
          <w:p w14:paraId="4F5929CB" w14:textId="77777777" w:rsidR="009471A6" w:rsidRDefault="00924F2D">
            <w:pPr>
              <w:jc w:val="center"/>
              <w:rPr>
                <w:rFonts w:ascii="Calibri" w:eastAsia="Calibri" w:hAnsi="Calibri" w:cs="Calibri"/>
                <w:b/>
              </w:rPr>
            </w:pPr>
            <w:r>
              <w:rPr>
                <w:rFonts w:ascii="Calibri" w:eastAsia="Calibri" w:hAnsi="Calibri" w:cs="Calibri"/>
                <w:b/>
              </w:rPr>
              <w:t xml:space="preserve">Activities </w:t>
            </w:r>
          </w:p>
        </w:tc>
        <w:tc>
          <w:tcPr>
            <w:tcW w:w="1340" w:type="dxa"/>
            <w:shd w:val="clear" w:color="auto" w:fill="BFBFBF"/>
          </w:tcPr>
          <w:p w14:paraId="2AA53826" w14:textId="77777777" w:rsidR="009471A6" w:rsidRDefault="00924F2D">
            <w:pPr>
              <w:jc w:val="center"/>
              <w:rPr>
                <w:rFonts w:ascii="Calibri" w:eastAsia="Calibri" w:hAnsi="Calibri" w:cs="Calibri"/>
                <w:b/>
              </w:rPr>
            </w:pPr>
            <w:r>
              <w:rPr>
                <w:rFonts w:ascii="Calibri" w:eastAsia="Calibri" w:hAnsi="Calibri" w:cs="Calibri"/>
                <w:b/>
              </w:rPr>
              <w:t>Measure of Success</w:t>
            </w:r>
          </w:p>
        </w:tc>
        <w:tc>
          <w:tcPr>
            <w:tcW w:w="3000" w:type="dxa"/>
            <w:shd w:val="clear" w:color="auto" w:fill="BFBFBF"/>
          </w:tcPr>
          <w:p w14:paraId="1F67D6C2" w14:textId="77777777" w:rsidR="009471A6" w:rsidRDefault="00924F2D">
            <w:pPr>
              <w:jc w:val="center"/>
              <w:rPr>
                <w:rFonts w:ascii="Calibri" w:eastAsia="Calibri" w:hAnsi="Calibri" w:cs="Calibri"/>
                <w:b/>
              </w:rPr>
            </w:pPr>
            <w:r>
              <w:rPr>
                <w:rFonts w:ascii="Calibri" w:eastAsia="Calibri" w:hAnsi="Calibri" w:cs="Calibri"/>
                <w:b/>
              </w:rPr>
              <w:t xml:space="preserve">Progress Monitoring </w:t>
            </w:r>
          </w:p>
        </w:tc>
        <w:tc>
          <w:tcPr>
            <w:tcW w:w="1161" w:type="dxa"/>
            <w:shd w:val="clear" w:color="auto" w:fill="BFBFBF"/>
          </w:tcPr>
          <w:p w14:paraId="6DA698DB" w14:textId="77777777" w:rsidR="009471A6" w:rsidRDefault="00924F2D">
            <w:pPr>
              <w:jc w:val="center"/>
              <w:rPr>
                <w:rFonts w:ascii="Calibri" w:eastAsia="Calibri" w:hAnsi="Calibri" w:cs="Calibri"/>
                <w:b/>
              </w:rPr>
            </w:pPr>
            <w:r>
              <w:rPr>
                <w:rFonts w:ascii="Calibri" w:eastAsia="Calibri" w:hAnsi="Calibri" w:cs="Calibri"/>
                <w:b/>
              </w:rPr>
              <w:t>Funding</w:t>
            </w:r>
          </w:p>
        </w:tc>
      </w:tr>
      <w:tr w:rsidR="009471A6" w14:paraId="5E0D24C3" w14:textId="77777777" w:rsidTr="00A9151E">
        <w:trPr>
          <w:trHeight w:val="577"/>
        </w:trPr>
        <w:tc>
          <w:tcPr>
            <w:tcW w:w="1740" w:type="dxa"/>
            <w:vMerge w:val="restart"/>
          </w:tcPr>
          <w:p w14:paraId="42C6B306" w14:textId="77777777" w:rsidR="009471A6" w:rsidRDefault="009471A6">
            <w:pPr>
              <w:spacing w:before="240" w:after="240" w:line="276" w:lineRule="auto"/>
              <w:rPr>
                <w:rFonts w:ascii="Calibri" w:eastAsia="Calibri" w:hAnsi="Calibri" w:cs="Calibri"/>
              </w:rPr>
            </w:pPr>
          </w:p>
          <w:p w14:paraId="5BCEB7CF" w14:textId="77777777" w:rsidR="009471A6" w:rsidRDefault="009471A6">
            <w:pPr>
              <w:spacing w:before="240" w:after="240" w:line="276" w:lineRule="auto"/>
              <w:rPr>
                <w:rFonts w:ascii="Calibri" w:eastAsia="Calibri" w:hAnsi="Calibri" w:cs="Calibri"/>
              </w:rPr>
            </w:pPr>
          </w:p>
          <w:p w14:paraId="246E56BE" w14:textId="77777777" w:rsidR="009471A6" w:rsidRDefault="009471A6">
            <w:pPr>
              <w:spacing w:before="240" w:after="240" w:line="276" w:lineRule="auto"/>
              <w:rPr>
                <w:rFonts w:ascii="Calibri" w:eastAsia="Calibri" w:hAnsi="Calibri" w:cs="Calibri"/>
              </w:rPr>
            </w:pPr>
          </w:p>
          <w:p w14:paraId="380288FF" w14:textId="77777777" w:rsidR="009471A6" w:rsidRDefault="009471A6">
            <w:pPr>
              <w:spacing w:before="240" w:after="240" w:line="276" w:lineRule="auto"/>
              <w:rPr>
                <w:rFonts w:ascii="Calibri" w:eastAsia="Calibri" w:hAnsi="Calibri" w:cs="Calibri"/>
              </w:rPr>
            </w:pPr>
          </w:p>
          <w:p w14:paraId="544E6D89" w14:textId="77777777" w:rsidR="009471A6" w:rsidRDefault="00924F2D">
            <w:pPr>
              <w:spacing w:before="240" w:after="240" w:line="276" w:lineRule="auto"/>
              <w:rPr>
                <w:rFonts w:ascii="Calibri" w:eastAsia="Calibri" w:hAnsi="Calibri" w:cs="Calibri"/>
              </w:rPr>
            </w:pPr>
            <w:r>
              <w:rPr>
                <w:rFonts w:ascii="Calibri" w:eastAsia="Calibri" w:hAnsi="Calibri" w:cs="Calibri"/>
              </w:rPr>
              <w:t>Objective 1: Improve the % of students at proficiency in Reading from 35.9% based on 2020-21 KSA data to 55% by June 2023.</w:t>
            </w:r>
          </w:p>
        </w:tc>
        <w:tc>
          <w:tcPr>
            <w:tcW w:w="3300" w:type="dxa"/>
            <w:vMerge w:val="restart"/>
          </w:tcPr>
          <w:p w14:paraId="5FCD04DF" w14:textId="77777777" w:rsidR="009471A6" w:rsidRDefault="00924F2D">
            <w:pPr>
              <w:rPr>
                <w:rFonts w:ascii="Calibri" w:eastAsia="Calibri" w:hAnsi="Calibri" w:cs="Calibri"/>
              </w:rPr>
            </w:pPr>
            <w:r>
              <w:rPr>
                <w:rFonts w:ascii="Calibri" w:eastAsia="Calibri" w:hAnsi="Calibri" w:cs="Calibri"/>
              </w:rPr>
              <w:lastRenderedPageBreak/>
              <w:t xml:space="preserve">KCWP 1: Design and deploy a system for schools to continually assess, review, and </w:t>
            </w:r>
            <w:r>
              <w:rPr>
                <w:rFonts w:ascii="Calibri" w:eastAsia="Calibri" w:hAnsi="Calibri" w:cs="Calibri"/>
              </w:rPr>
              <w:lastRenderedPageBreak/>
              <w:t xml:space="preserve">revise school curricula to support the assurance that all students have access to clear and precise learning targets </w:t>
            </w:r>
            <w:proofErr w:type="gramStart"/>
            <w:r>
              <w:rPr>
                <w:rFonts w:ascii="Calibri" w:eastAsia="Calibri" w:hAnsi="Calibri" w:cs="Calibri"/>
              </w:rPr>
              <w:t>and  the</w:t>
            </w:r>
            <w:proofErr w:type="gramEnd"/>
            <w:r>
              <w:rPr>
                <w:rFonts w:ascii="Calibri" w:eastAsia="Calibri" w:hAnsi="Calibri" w:cs="Calibri"/>
              </w:rPr>
              <w:t xml:space="preserve"> curriculum encompasses the knowledge, skills and</w:t>
            </w:r>
            <w:r>
              <w:rPr>
                <w:rFonts w:ascii="Calibri" w:eastAsia="Calibri" w:hAnsi="Calibri" w:cs="Calibri"/>
              </w:rPr>
              <w:t xml:space="preserve"> dispositions for future success.</w:t>
            </w:r>
          </w:p>
        </w:tc>
        <w:tc>
          <w:tcPr>
            <w:tcW w:w="4580" w:type="dxa"/>
            <w:vMerge w:val="restart"/>
          </w:tcPr>
          <w:p w14:paraId="5740D2A0" w14:textId="77777777" w:rsidR="009471A6" w:rsidRDefault="00924F2D">
            <w:pPr>
              <w:spacing w:line="276" w:lineRule="auto"/>
              <w:rPr>
                <w:rFonts w:ascii="Calibri" w:eastAsia="Calibri" w:hAnsi="Calibri" w:cs="Calibri"/>
                <w:sz w:val="22"/>
                <w:szCs w:val="22"/>
              </w:rPr>
            </w:pPr>
            <w:r>
              <w:rPr>
                <w:rFonts w:ascii="Calibri" w:eastAsia="Calibri" w:hAnsi="Calibri" w:cs="Calibri"/>
                <w:sz w:val="22"/>
                <w:szCs w:val="22"/>
              </w:rPr>
              <w:lastRenderedPageBreak/>
              <w:t xml:space="preserve">#1-KCWP 1: Ensure a system is in place for PLCs to adjust the curriculum (content and pacing) </w:t>
            </w:r>
            <w:r>
              <w:rPr>
                <w:rFonts w:ascii="Calibri" w:eastAsia="Calibri" w:hAnsi="Calibri" w:cs="Calibri"/>
                <w:sz w:val="22"/>
                <w:szCs w:val="22"/>
              </w:rPr>
              <w:lastRenderedPageBreak/>
              <w:t xml:space="preserve">based on assessment results, design a process for PLCs to use to create clear and precise learning targets for students with </w:t>
            </w:r>
            <w:r>
              <w:rPr>
                <w:rFonts w:ascii="Calibri" w:eastAsia="Calibri" w:hAnsi="Calibri" w:cs="Calibri"/>
                <w:sz w:val="22"/>
                <w:szCs w:val="22"/>
              </w:rPr>
              <w:t>the practice that targets are posted and used for instruction.</w:t>
            </w:r>
          </w:p>
        </w:tc>
        <w:tc>
          <w:tcPr>
            <w:tcW w:w="1340" w:type="dxa"/>
            <w:vMerge w:val="restart"/>
          </w:tcPr>
          <w:p w14:paraId="6CDD2860" w14:textId="77777777" w:rsidR="009471A6" w:rsidRDefault="00924F2D">
            <w:pPr>
              <w:spacing w:before="240" w:after="240" w:line="276" w:lineRule="auto"/>
              <w:rPr>
                <w:rFonts w:ascii="Calibri" w:eastAsia="Calibri" w:hAnsi="Calibri" w:cs="Calibri"/>
              </w:rPr>
            </w:pPr>
            <w:r>
              <w:rPr>
                <w:rFonts w:ascii="Calibri" w:eastAsia="Calibri" w:hAnsi="Calibri" w:cs="Calibri"/>
                <w:sz w:val="22"/>
                <w:szCs w:val="22"/>
              </w:rPr>
              <w:lastRenderedPageBreak/>
              <w:t xml:space="preserve">Spring </w:t>
            </w:r>
            <w:proofErr w:type="gramStart"/>
            <w:r>
              <w:rPr>
                <w:rFonts w:ascii="Calibri" w:eastAsia="Calibri" w:hAnsi="Calibri" w:cs="Calibri"/>
                <w:sz w:val="22"/>
                <w:szCs w:val="22"/>
              </w:rPr>
              <w:t>2023  KSA</w:t>
            </w:r>
            <w:proofErr w:type="gramEnd"/>
            <w:r>
              <w:rPr>
                <w:rFonts w:ascii="Calibri" w:eastAsia="Calibri" w:hAnsi="Calibri" w:cs="Calibri"/>
                <w:sz w:val="22"/>
                <w:szCs w:val="22"/>
              </w:rPr>
              <w:t xml:space="preserve"> scores</w:t>
            </w:r>
          </w:p>
        </w:tc>
        <w:tc>
          <w:tcPr>
            <w:tcW w:w="3000" w:type="dxa"/>
            <w:vMerge w:val="restart"/>
          </w:tcPr>
          <w:p w14:paraId="7B62EC6C" w14:textId="77777777" w:rsidR="009471A6" w:rsidRDefault="00924F2D">
            <w:pPr>
              <w:spacing w:before="240" w:after="240" w:line="276" w:lineRule="auto"/>
              <w:rPr>
                <w:rFonts w:ascii="Calibri" w:eastAsia="Calibri" w:hAnsi="Calibri" w:cs="Calibri"/>
                <w:sz w:val="22"/>
                <w:szCs w:val="22"/>
              </w:rPr>
            </w:pPr>
            <w:r>
              <w:rPr>
                <w:rFonts w:ascii="Calibri" w:eastAsia="Calibri" w:hAnsi="Calibri" w:cs="Calibri"/>
                <w:sz w:val="22"/>
                <w:szCs w:val="22"/>
              </w:rPr>
              <w:t>Team Calendars &amp; Lesson Plans</w:t>
            </w:r>
          </w:p>
          <w:p w14:paraId="1D14EDB0" w14:textId="77777777" w:rsidR="009471A6" w:rsidRDefault="00924F2D">
            <w:pPr>
              <w:spacing w:before="240" w:after="240" w:line="276" w:lineRule="auto"/>
              <w:rPr>
                <w:rFonts w:ascii="Calibri" w:eastAsia="Calibri" w:hAnsi="Calibri" w:cs="Calibri"/>
                <w:sz w:val="22"/>
                <w:szCs w:val="22"/>
              </w:rPr>
            </w:pPr>
            <w:r>
              <w:rPr>
                <w:rFonts w:ascii="Calibri" w:eastAsia="Calibri" w:hAnsi="Calibri" w:cs="Calibri"/>
                <w:sz w:val="22"/>
                <w:szCs w:val="22"/>
              </w:rPr>
              <w:t>PLC Agendas</w:t>
            </w:r>
          </w:p>
          <w:p w14:paraId="46EF358E" w14:textId="77777777" w:rsidR="009471A6" w:rsidRDefault="00924F2D">
            <w:pPr>
              <w:spacing w:before="240" w:after="240" w:line="276" w:lineRule="auto"/>
              <w:rPr>
                <w:rFonts w:ascii="Calibri" w:eastAsia="Calibri" w:hAnsi="Calibri" w:cs="Calibri"/>
              </w:rPr>
            </w:pPr>
            <w:r>
              <w:rPr>
                <w:rFonts w:ascii="Calibri" w:eastAsia="Calibri" w:hAnsi="Calibri" w:cs="Calibri"/>
                <w:sz w:val="22"/>
                <w:szCs w:val="22"/>
              </w:rPr>
              <w:t>Classroom walkthroughs</w:t>
            </w:r>
          </w:p>
        </w:tc>
        <w:tc>
          <w:tcPr>
            <w:tcW w:w="1161" w:type="dxa"/>
            <w:vMerge w:val="restart"/>
          </w:tcPr>
          <w:p w14:paraId="61E66066" w14:textId="77777777" w:rsidR="009471A6" w:rsidRDefault="00924F2D">
            <w:pPr>
              <w:spacing w:before="240" w:after="240" w:line="276" w:lineRule="auto"/>
              <w:rPr>
                <w:rFonts w:ascii="Calibri" w:eastAsia="Calibri" w:hAnsi="Calibri" w:cs="Calibri"/>
              </w:rPr>
            </w:pPr>
            <w:r>
              <w:rPr>
                <w:rFonts w:ascii="Calibri" w:eastAsia="Calibri" w:hAnsi="Calibri" w:cs="Calibri"/>
                <w:sz w:val="22"/>
                <w:szCs w:val="22"/>
              </w:rPr>
              <w:t xml:space="preserve">3 hours PD, no </w:t>
            </w:r>
            <w:r>
              <w:rPr>
                <w:rFonts w:ascii="Calibri" w:eastAsia="Calibri" w:hAnsi="Calibri" w:cs="Calibri"/>
                <w:sz w:val="22"/>
                <w:szCs w:val="22"/>
              </w:rPr>
              <w:lastRenderedPageBreak/>
              <w:t>funding needed</w:t>
            </w:r>
          </w:p>
        </w:tc>
      </w:tr>
      <w:tr w:rsidR="009471A6" w14:paraId="3C136682" w14:textId="77777777" w:rsidTr="00A9151E">
        <w:trPr>
          <w:trHeight w:val="293"/>
        </w:trPr>
        <w:tc>
          <w:tcPr>
            <w:tcW w:w="1740" w:type="dxa"/>
            <w:vMerge/>
          </w:tcPr>
          <w:p w14:paraId="39482269" w14:textId="77777777" w:rsidR="009471A6" w:rsidRDefault="009471A6">
            <w:pPr>
              <w:widowControl w:val="0"/>
              <w:rPr>
                <w:rFonts w:ascii="Calibri" w:eastAsia="Calibri" w:hAnsi="Calibri" w:cs="Calibri"/>
              </w:rPr>
            </w:pPr>
          </w:p>
        </w:tc>
        <w:tc>
          <w:tcPr>
            <w:tcW w:w="3300" w:type="dxa"/>
            <w:vMerge/>
          </w:tcPr>
          <w:p w14:paraId="1F5CDA42" w14:textId="77777777" w:rsidR="009471A6" w:rsidRDefault="009471A6">
            <w:pPr>
              <w:widowControl w:val="0"/>
              <w:rPr>
                <w:rFonts w:ascii="Calibri" w:eastAsia="Calibri" w:hAnsi="Calibri" w:cs="Calibri"/>
              </w:rPr>
            </w:pPr>
          </w:p>
        </w:tc>
        <w:tc>
          <w:tcPr>
            <w:tcW w:w="4580" w:type="dxa"/>
            <w:vMerge/>
          </w:tcPr>
          <w:p w14:paraId="482DCDB9" w14:textId="77777777" w:rsidR="009471A6" w:rsidRDefault="009471A6">
            <w:pPr>
              <w:rPr>
                <w:rFonts w:ascii="Calibri" w:eastAsia="Calibri" w:hAnsi="Calibri" w:cs="Calibri"/>
              </w:rPr>
            </w:pPr>
          </w:p>
        </w:tc>
        <w:tc>
          <w:tcPr>
            <w:tcW w:w="1340" w:type="dxa"/>
            <w:vMerge/>
          </w:tcPr>
          <w:p w14:paraId="203A1171" w14:textId="77777777" w:rsidR="009471A6" w:rsidRDefault="009471A6">
            <w:pPr>
              <w:rPr>
                <w:rFonts w:ascii="Calibri" w:eastAsia="Calibri" w:hAnsi="Calibri" w:cs="Calibri"/>
              </w:rPr>
            </w:pPr>
          </w:p>
        </w:tc>
        <w:tc>
          <w:tcPr>
            <w:tcW w:w="3000" w:type="dxa"/>
            <w:vMerge/>
          </w:tcPr>
          <w:p w14:paraId="6EBBF0B8" w14:textId="77777777" w:rsidR="009471A6" w:rsidRDefault="009471A6">
            <w:pPr>
              <w:rPr>
                <w:rFonts w:ascii="Calibri" w:eastAsia="Calibri" w:hAnsi="Calibri" w:cs="Calibri"/>
              </w:rPr>
            </w:pPr>
          </w:p>
        </w:tc>
        <w:tc>
          <w:tcPr>
            <w:tcW w:w="1161" w:type="dxa"/>
            <w:vMerge/>
          </w:tcPr>
          <w:p w14:paraId="3B0EA66D" w14:textId="77777777" w:rsidR="009471A6" w:rsidRDefault="009471A6">
            <w:pPr>
              <w:rPr>
                <w:rFonts w:ascii="Calibri" w:eastAsia="Calibri" w:hAnsi="Calibri" w:cs="Calibri"/>
              </w:rPr>
            </w:pPr>
          </w:p>
        </w:tc>
      </w:tr>
      <w:tr w:rsidR="009471A6" w14:paraId="28CB9EF6" w14:textId="77777777" w:rsidTr="00A9151E">
        <w:trPr>
          <w:trHeight w:val="293"/>
        </w:trPr>
        <w:tc>
          <w:tcPr>
            <w:tcW w:w="1740" w:type="dxa"/>
            <w:vMerge/>
          </w:tcPr>
          <w:p w14:paraId="4F506AEF" w14:textId="77777777" w:rsidR="009471A6" w:rsidRDefault="009471A6">
            <w:pPr>
              <w:widowControl w:val="0"/>
              <w:rPr>
                <w:rFonts w:ascii="Calibri" w:eastAsia="Calibri" w:hAnsi="Calibri" w:cs="Calibri"/>
              </w:rPr>
            </w:pPr>
          </w:p>
        </w:tc>
        <w:tc>
          <w:tcPr>
            <w:tcW w:w="3300" w:type="dxa"/>
            <w:vMerge/>
          </w:tcPr>
          <w:p w14:paraId="5B232744" w14:textId="77777777" w:rsidR="009471A6" w:rsidRDefault="009471A6">
            <w:pPr>
              <w:rPr>
                <w:rFonts w:ascii="Calibri" w:eastAsia="Calibri" w:hAnsi="Calibri" w:cs="Calibri"/>
              </w:rPr>
            </w:pPr>
          </w:p>
        </w:tc>
        <w:tc>
          <w:tcPr>
            <w:tcW w:w="4580" w:type="dxa"/>
            <w:vMerge/>
          </w:tcPr>
          <w:p w14:paraId="6EA650BD" w14:textId="77777777" w:rsidR="009471A6" w:rsidRDefault="009471A6">
            <w:pPr>
              <w:rPr>
                <w:rFonts w:ascii="Calibri" w:eastAsia="Calibri" w:hAnsi="Calibri" w:cs="Calibri"/>
              </w:rPr>
            </w:pPr>
          </w:p>
        </w:tc>
        <w:tc>
          <w:tcPr>
            <w:tcW w:w="1340" w:type="dxa"/>
            <w:vMerge/>
          </w:tcPr>
          <w:p w14:paraId="7D745838" w14:textId="77777777" w:rsidR="009471A6" w:rsidRDefault="009471A6">
            <w:pPr>
              <w:rPr>
                <w:rFonts w:ascii="Calibri" w:eastAsia="Calibri" w:hAnsi="Calibri" w:cs="Calibri"/>
              </w:rPr>
            </w:pPr>
          </w:p>
        </w:tc>
        <w:tc>
          <w:tcPr>
            <w:tcW w:w="3000" w:type="dxa"/>
            <w:vMerge/>
          </w:tcPr>
          <w:p w14:paraId="73695C65" w14:textId="77777777" w:rsidR="009471A6" w:rsidRDefault="009471A6">
            <w:pPr>
              <w:rPr>
                <w:rFonts w:ascii="Calibri" w:eastAsia="Calibri" w:hAnsi="Calibri" w:cs="Calibri"/>
              </w:rPr>
            </w:pPr>
          </w:p>
        </w:tc>
        <w:tc>
          <w:tcPr>
            <w:tcW w:w="1161" w:type="dxa"/>
            <w:vMerge/>
          </w:tcPr>
          <w:p w14:paraId="2C0A78DE" w14:textId="77777777" w:rsidR="009471A6" w:rsidRDefault="009471A6">
            <w:pPr>
              <w:rPr>
                <w:rFonts w:ascii="Calibri" w:eastAsia="Calibri" w:hAnsi="Calibri" w:cs="Calibri"/>
              </w:rPr>
            </w:pPr>
          </w:p>
        </w:tc>
      </w:tr>
      <w:tr w:rsidR="009471A6" w14:paraId="45AEBB21" w14:textId="77777777" w:rsidTr="00A9151E">
        <w:trPr>
          <w:trHeight w:val="293"/>
        </w:trPr>
        <w:tc>
          <w:tcPr>
            <w:tcW w:w="1740" w:type="dxa"/>
            <w:vMerge/>
          </w:tcPr>
          <w:p w14:paraId="269E13B1" w14:textId="77777777" w:rsidR="009471A6" w:rsidRDefault="009471A6">
            <w:pPr>
              <w:widowControl w:val="0"/>
              <w:rPr>
                <w:rFonts w:ascii="Calibri" w:eastAsia="Calibri" w:hAnsi="Calibri" w:cs="Calibri"/>
              </w:rPr>
            </w:pPr>
          </w:p>
        </w:tc>
        <w:tc>
          <w:tcPr>
            <w:tcW w:w="3300" w:type="dxa"/>
            <w:vMerge/>
          </w:tcPr>
          <w:p w14:paraId="19663C5A" w14:textId="77777777" w:rsidR="009471A6" w:rsidRDefault="009471A6">
            <w:pPr>
              <w:widowControl w:val="0"/>
              <w:rPr>
                <w:rFonts w:ascii="Calibri" w:eastAsia="Calibri" w:hAnsi="Calibri" w:cs="Calibri"/>
              </w:rPr>
            </w:pPr>
          </w:p>
        </w:tc>
        <w:tc>
          <w:tcPr>
            <w:tcW w:w="4580" w:type="dxa"/>
            <w:vMerge/>
          </w:tcPr>
          <w:p w14:paraId="02261461" w14:textId="77777777" w:rsidR="009471A6" w:rsidRDefault="009471A6">
            <w:pPr>
              <w:rPr>
                <w:rFonts w:ascii="Calibri" w:eastAsia="Calibri" w:hAnsi="Calibri" w:cs="Calibri"/>
              </w:rPr>
            </w:pPr>
          </w:p>
        </w:tc>
        <w:tc>
          <w:tcPr>
            <w:tcW w:w="1340" w:type="dxa"/>
            <w:vMerge/>
          </w:tcPr>
          <w:p w14:paraId="09E86BE3" w14:textId="77777777" w:rsidR="009471A6" w:rsidRDefault="009471A6">
            <w:pPr>
              <w:rPr>
                <w:rFonts w:ascii="Calibri" w:eastAsia="Calibri" w:hAnsi="Calibri" w:cs="Calibri"/>
              </w:rPr>
            </w:pPr>
          </w:p>
        </w:tc>
        <w:tc>
          <w:tcPr>
            <w:tcW w:w="3000" w:type="dxa"/>
            <w:vMerge/>
          </w:tcPr>
          <w:p w14:paraId="347FA21C" w14:textId="77777777" w:rsidR="009471A6" w:rsidRDefault="009471A6">
            <w:pPr>
              <w:rPr>
                <w:rFonts w:ascii="Calibri" w:eastAsia="Calibri" w:hAnsi="Calibri" w:cs="Calibri"/>
              </w:rPr>
            </w:pPr>
          </w:p>
        </w:tc>
        <w:tc>
          <w:tcPr>
            <w:tcW w:w="1161" w:type="dxa"/>
            <w:vMerge/>
          </w:tcPr>
          <w:p w14:paraId="1F7AD0F3" w14:textId="77777777" w:rsidR="009471A6" w:rsidRDefault="009471A6">
            <w:pPr>
              <w:rPr>
                <w:rFonts w:ascii="Calibri" w:eastAsia="Calibri" w:hAnsi="Calibri" w:cs="Calibri"/>
              </w:rPr>
            </w:pPr>
          </w:p>
        </w:tc>
      </w:tr>
      <w:tr w:rsidR="009471A6" w14:paraId="59910565" w14:textId="77777777" w:rsidTr="00A9151E">
        <w:trPr>
          <w:trHeight w:val="626"/>
        </w:trPr>
        <w:tc>
          <w:tcPr>
            <w:tcW w:w="1740" w:type="dxa"/>
            <w:vMerge/>
          </w:tcPr>
          <w:p w14:paraId="5B4DAFB3" w14:textId="77777777" w:rsidR="009471A6" w:rsidRDefault="009471A6">
            <w:pPr>
              <w:widowControl w:val="0"/>
              <w:rPr>
                <w:rFonts w:ascii="Calibri" w:eastAsia="Calibri" w:hAnsi="Calibri" w:cs="Calibri"/>
              </w:rPr>
            </w:pPr>
          </w:p>
        </w:tc>
        <w:tc>
          <w:tcPr>
            <w:tcW w:w="3300" w:type="dxa"/>
            <w:vMerge/>
          </w:tcPr>
          <w:p w14:paraId="4E5A4BEE" w14:textId="77777777" w:rsidR="009471A6" w:rsidRDefault="009471A6">
            <w:pPr>
              <w:rPr>
                <w:rFonts w:ascii="Calibri" w:eastAsia="Calibri" w:hAnsi="Calibri" w:cs="Calibri"/>
              </w:rPr>
            </w:pPr>
          </w:p>
        </w:tc>
        <w:tc>
          <w:tcPr>
            <w:tcW w:w="4580" w:type="dxa"/>
            <w:vMerge/>
          </w:tcPr>
          <w:p w14:paraId="791FC47F" w14:textId="77777777" w:rsidR="009471A6" w:rsidRDefault="009471A6">
            <w:pPr>
              <w:rPr>
                <w:rFonts w:ascii="Calibri" w:eastAsia="Calibri" w:hAnsi="Calibri" w:cs="Calibri"/>
              </w:rPr>
            </w:pPr>
          </w:p>
        </w:tc>
        <w:tc>
          <w:tcPr>
            <w:tcW w:w="1340" w:type="dxa"/>
            <w:vMerge/>
          </w:tcPr>
          <w:p w14:paraId="52C23093" w14:textId="77777777" w:rsidR="009471A6" w:rsidRDefault="009471A6">
            <w:pPr>
              <w:rPr>
                <w:rFonts w:ascii="Calibri" w:eastAsia="Calibri" w:hAnsi="Calibri" w:cs="Calibri"/>
              </w:rPr>
            </w:pPr>
          </w:p>
        </w:tc>
        <w:tc>
          <w:tcPr>
            <w:tcW w:w="3000" w:type="dxa"/>
            <w:vMerge/>
          </w:tcPr>
          <w:p w14:paraId="7ECE5BBA" w14:textId="77777777" w:rsidR="009471A6" w:rsidRDefault="009471A6">
            <w:pPr>
              <w:rPr>
                <w:rFonts w:ascii="Calibri" w:eastAsia="Calibri" w:hAnsi="Calibri" w:cs="Calibri"/>
              </w:rPr>
            </w:pPr>
          </w:p>
        </w:tc>
        <w:tc>
          <w:tcPr>
            <w:tcW w:w="1161" w:type="dxa"/>
            <w:vMerge/>
          </w:tcPr>
          <w:p w14:paraId="4DA1F717" w14:textId="77777777" w:rsidR="009471A6" w:rsidRDefault="009471A6">
            <w:pPr>
              <w:rPr>
                <w:rFonts w:ascii="Calibri" w:eastAsia="Calibri" w:hAnsi="Calibri" w:cs="Calibri"/>
              </w:rPr>
            </w:pPr>
          </w:p>
        </w:tc>
      </w:tr>
      <w:tr w:rsidR="009471A6" w14:paraId="24057957" w14:textId="77777777" w:rsidTr="00A9151E">
        <w:trPr>
          <w:trHeight w:val="2295"/>
        </w:trPr>
        <w:tc>
          <w:tcPr>
            <w:tcW w:w="1740" w:type="dxa"/>
            <w:vMerge/>
          </w:tcPr>
          <w:p w14:paraId="2B88DDF1" w14:textId="77777777" w:rsidR="009471A6" w:rsidRDefault="009471A6">
            <w:pPr>
              <w:widowControl w:val="0"/>
              <w:rPr>
                <w:rFonts w:ascii="Calibri" w:eastAsia="Calibri" w:hAnsi="Calibri" w:cs="Calibri"/>
              </w:rPr>
            </w:pPr>
          </w:p>
        </w:tc>
        <w:tc>
          <w:tcPr>
            <w:tcW w:w="3300" w:type="dxa"/>
            <w:vMerge/>
          </w:tcPr>
          <w:p w14:paraId="3CB72FC2" w14:textId="77777777" w:rsidR="009471A6" w:rsidRDefault="009471A6">
            <w:pPr>
              <w:widowControl w:val="0"/>
              <w:rPr>
                <w:rFonts w:ascii="Calibri" w:eastAsia="Calibri" w:hAnsi="Calibri" w:cs="Calibri"/>
              </w:rPr>
            </w:pPr>
          </w:p>
        </w:tc>
        <w:tc>
          <w:tcPr>
            <w:tcW w:w="4580" w:type="dxa"/>
          </w:tcPr>
          <w:p w14:paraId="5AAFEAB6" w14:textId="77777777" w:rsidR="009471A6" w:rsidRDefault="00924F2D">
            <w:pPr>
              <w:rPr>
                <w:rFonts w:ascii="Calibri" w:eastAsia="Calibri" w:hAnsi="Calibri" w:cs="Calibri"/>
              </w:rPr>
            </w:pPr>
            <w:r>
              <w:rPr>
                <w:rFonts w:ascii="Calibri" w:eastAsia="Calibri" w:hAnsi="Calibri" w:cs="Calibri"/>
              </w:rPr>
              <w:t xml:space="preserve">#2-KCWP 2: Ensure congruency of the </w:t>
            </w:r>
            <w:r>
              <w:rPr>
                <w:rFonts w:ascii="Calibri" w:eastAsia="Calibri" w:hAnsi="Calibri" w:cs="Calibri"/>
              </w:rPr>
              <w:t>standards/targets with a laser focus on instruction around common assessment strategies using:</w:t>
            </w:r>
          </w:p>
          <w:p w14:paraId="29CC1BAA" w14:textId="77777777" w:rsidR="009471A6" w:rsidRDefault="00924F2D">
            <w:pPr>
              <w:rPr>
                <w:rFonts w:ascii="Calibri" w:eastAsia="Calibri" w:hAnsi="Calibri" w:cs="Calibri"/>
              </w:rPr>
            </w:pPr>
            <w:r>
              <w:rPr>
                <w:rFonts w:ascii="Calibri" w:eastAsia="Calibri" w:hAnsi="Calibri" w:cs="Calibri"/>
              </w:rPr>
              <w:t>2nd-Ra</w:t>
            </w:r>
          </w:p>
          <w:p w14:paraId="164E108B" w14:textId="77777777" w:rsidR="009471A6" w:rsidRDefault="00924F2D">
            <w:pPr>
              <w:rPr>
                <w:rFonts w:ascii="Calibri" w:eastAsia="Calibri" w:hAnsi="Calibri" w:cs="Calibri"/>
              </w:rPr>
            </w:pPr>
            <w:r>
              <w:rPr>
                <w:rFonts w:ascii="Calibri" w:eastAsia="Calibri" w:hAnsi="Calibri" w:cs="Calibri"/>
              </w:rPr>
              <w:t>3rd-Rap</w:t>
            </w:r>
          </w:p>
          <w:p w14:paraId="4BDD586C" w14:textId="77777777" w:rsidR="009471A6" w:rsidRDefault="00924F2D">
            <w:pPr>
              <w:rPr>
                <w:rFonts w:ascii="Calibri" w:eastAsia="Calibri" w:hAnsi="Calibri" w:cs="Calibri"/>
              </w:rPr>
            </w:pPr>
            <w:r>
              <w:rPr>
                <w:rFonts w:ascii="Calibri" w:eastAsia="Calibri" w:hAnsi="Calibri" w:cs="Calibri"/>
              </w:rPr>
              <w:t>4th-Race</w:t>
            </w:r>
          </w:p>
          <w:p w14:paraId="0595FC5B" w14:textId="77777777" w:rsidR="009471A6" w:rsidRDefault="00924F2D">
            <w:pPr>
              <w:rPr>
                <w:rFonts w:ascii="Calibri" w:eastAsia="Calibri" w:hAnsi="Calibri" w:cs="Calibri"/>
              </w:rPr>
            </w:pPr>
            <w:r>
              <w:rPr>
                <w:rFonts w:ascii="Calibri" w:eastAsia="Calibri" w:hAnsi="Calibri" w:cs="Calibri"/>
              </w:rPr>
              <w:t>5th-Races</w:t>
            </w:r>
          </w:p>
        </w:tc>
        <w:tc>
          <w:tcPr>
            <w:tcW w:w="1340" w:type="dxa"/>
          </w:tcPr>
          <w:p w14:paraId="65FEEFB8" w14:textId="77777777" w:rsidR="009471A6" w:rsidRDefault="00924F2D">
            <w:pPr>
              <w:rPr>
                <w:rFonts w:ascii="Calibri" w:eastAsia="Calibri" w:hAnsi="Calibri" w:cs="Calibri"/>
              </w:rPr>
            </w:pPr>
            <w:r>
              <w:rPr>
                <w:rFonts w:ascii="Calibri" w:eastAsia="Calibri" w:hAnsi="Calibri" w:cs="Calibri"/>
              </w:rPr>
              <w:t xml:space="preserve">Spring </w:t>
            </w:r>
            <w:proofErr w:type="gramStart"/>
            <w:r>
              <w:rPr>
                <w:rFonts w:ascii="Calibri" w:eastAsia="Calibri" w:hAnsi="Calibri" w:cs="Calibri"/>
              </w:rPr>
              <w:t>2023  KSA</w:t>
            </w:r>
            <w:proofErr w:type="gramEnd"/>
            <w:r>
              <w:rPr>
                <w:rFonts w:ascii="Calibri" w:eastAsia="Calibri" w:hAnsi="Calibri" w:cs="Calibri"/>
              </w:rPr>
              <w:t xml:space="preserve"> scores</w:t>
            </w:r>
          </w:p>
          <w:p w14:paraId="003F5CAF" w14:textId="77777777" w:rsidR="009471A6" w:rsidRDefault="009471A6">
            <w:pPr>
              <w:rPr>
                <w:rFonts w:ascii="Calibri" w:eastAsia="Calibri" w:hAnsi="Calibri" w:cs="Calibri"/>
              </w:rPr>
            </w:pPr>
          </w:p>
        </w:tc>
        <w:tc>
          <w:tcPr>
            <w:tcW w:w="3000" w:type="dxa"/>
          </w:tcPr>
          <w:p w14:paraId="19D35C33" w14:textId="77777777" w:rsidR="009471A6" w:rsidRDefault="00924F2D">
            <w:pPr>
              <w:rPr>
                <w:rFonts w:ascii="Calibri" w:eastAsia="Calibri" w:hAnsi="Calibri" w:cs="Calibri"/>
              </w:rPr>
            </w:pPr>
            <w:r>
              <w:rPr>
                <w:rFonts w:ascii="Calibri" w:eastAsia="Calibri" w:hAnsi="Calibri" w:cs="Calibri"/>
              </w:rPr>
              <w:t>Cold Writes</w:t>
            </w:r>
          </w:p>
          <w:p w14:paraId="5C84D3F6" w14:textId="77777777" w:rsidR="009471A6" w:rsidRDefault="00924F2D">
            <w:pPr>
              <w:rPr>
                <w:rFonts w:ascii="Calibri" w:eastAsia="Calibri" w:hAnsi="Calibri" w:cs="Calibri"/>
              </w:rPr>
            </w:pPr>
            <w:r>
              <w:rPr>
                <w:rFonts w:ascii="Calibri" w:eastAsia="Calibri" w:hAnsi="Calibri" w:cs="Calibri"/>
              </w:rPr>
              <w:t xml:space="preserve">2nd- 5th end of Module </w:t>
            </w:r>
            <w:proofErr w:type="spellStart"/>
            <w:r>
              <w:rPr>
                <w:rFonts w:ascii="Calibri" w:eastAsia="Calibri" w:hAnsi="Calibri" w:cs="Calibri"/>
              </w:rPr>
              <w:t>Summatives</w:t>
            </w:r>
            <w:proofErr w:type="spellEnd"/>
          </w:p>
          <w:p w14:paraId="6EC47EDB" w14:textId="77777777" w:rsidR="009471A6" w:rsidRDefault="00924F2D">
            <w:pPr>
              <w:rPr>
                <w:rFonts w:ascii="Calibri" w:eastAsia="Calibri" w:hAnsi="Calibri" w:cs="Calibri"/>
              </w:rPr>
            </w:pPr>
            <w:r>
              <w:rPr>
                <w:rFonts w:ascii="Calibri" w:eastAsia="Calibri" w:hAnsi="Calibri" w:cs="Calibri"/>
              </w:rPr>
              <w:t>On-going formative writing assessments</w:t>
            </w:r>
          </w:p>
        </w:tc>
        <w:tc>
          <w:tcPr>
            <w:tcW w:w="1161" w:type="dxa"/>
          </w:tcPr>
          <w:p w14:paraId="03437898" w14:textId="77777777" w:rsidR="009471A6" w:rsidRDefault="00924F2D">
            <w:pPr>
              <w:rPr>
                <w:rFonts w:ascii="Calibri" w:eastAsia="Calibri" w:hAnsi="Calibri" w:cs="Calibri"/>
              </w:rPr>
            </w:pPr>
            <w:r>
              <w:rPr>
                <w:rFonts w:ascii="Calibri" w:eastAsia="Calibri" w:hAnsi="Calibri" w:cs="Calibri"/>
              </w:rPr>
              <w:t xml:space="preserve">Title I- </w:t>
            </w:r>
          </w:p>
          <w:p w14:paraId="4E761B63" w14:textId="77777777" w:rsidR="009471A6" w:rsidRDefault="00924F2D">
            <w:pPr>
              <w:rPr>
                <w:rFonts w:ascii="Calibri" w:eastAsia="Calibri" w:hAnsi="Calibri" w:cs="Calibri"/>
              </w:rPr>
            </w:pPr>
            <w:r>
              <w:rPr>
                <w:rFonts w:ascii="Calibri" w:eastAsia="Calibri" w:hAnsi="Calibri" w:cs="Calibri"/>
              </w:rPr>
              <w:t>Writing Coach</w:t>
            </w:r>
          </w:p>
        </w:tc>
      </w:tr>
      <w:tr w:rsidR="009471A6" w14:paraId="358420E0" w14:textId="77777777" w:rsidTr="00A9151E">
        <w:trPr>
          <w:trHeight w:val="277"/>
        </w:trPr>
        <w:tc>
          <w:tcPr>
            <w:tcW w:w="1740" w:type="dxa"/>
            <w:vMerge/>
          </w:tcPr>
          <w:p w14:paraId="010CB6F5" w14:textId="77777777" w:rsidR="009471A6" w:rsidRDefault="009471A6">
            <w:pPr>
              <w:rPr>
                <w:sz w:val="22"/>
                <w:szCs w:val="22"/>
              </w:rPr>
            </w:pPr>
          </w:p>
        </w:tc>
        <w:tc>
          <w:tcPr>
            <w:tcW w:w="3300" w:type="dxa"/>
          </w:tcPr>
          <w:p w14:paraId="5FD378E5" w14:textId="77777777" w:rsidR="009471A6" w:rsidRDefault="00924F2D">
            <w:pPr>
              <w:rPr>
                <w:rFonts w:ascii="Calibri" w:eastAsia="Calibri" w:hAnsi="Calibri" w:cs="Calibri"/>
              </w:rPr>
            </w:pPr>
            <w:r>
              <w:rPr>
                <w:rFonts w:ascii="Calibri" w:eastAsia="Calibri" w:hAnsi="Calibri" w:cs="Calibri"/>
              </w:rPr>
              <w:t xml:space="preserve">KCWP 4: Review, Analyze and Apply Data through an established system for examining and interpreting </w:t>
            </w:r>
            <w:proofErr w:type="gramStart"/>
            <w:r>
              <w:rPr>
                <w:rFonts w:ascii="Calibri" w:eastAsia="Calibri" w:hAnsi="Calibri" w:cs="Calibri"/>
              </w:rPr>
              <w:t>all of</w:t>
            </w:r>
            <w:proofErr w:type="gramEnd"/>
            <w:r>
              <w:rPr>
                <w:rFonts w:ascii="Calibri" w:eastAsia="Calibri" w:hAnsi="Calibri" w:cs="Calibri"/>
              </w:rPr>
              <w:t xml:space="preserve"> the data (e.g., formative, summative, benchmark, and interim assessment data) in order to determine priorities for individual student</w:t>
            </w:r>
            <w:r>
              <w:rPr>
                <w:rFonts w:ascii="Calibri" w:eastAsia="Calibri" w:hAnsi="Calibri" w:cs="Calibri"/>
              </w:rPr>
              <w:t xml:space="preserve"> success in literacy.</w:t>
            </w:r>
          </w:p>
          <w:p w14:paraId="4ED1C341" w14:textId="77777777" w:rsidR="009471A6" w:rsidRDefault="009471A6">
            <w:pPr>
              <w:rPr>
                <w:rFonts w:ascii="Calibri" w:eastAsia="Calibri" w:hAnsi="Calibri" w:cs="Calibri"/>
              </w:rPr>
            </w:pPr>
          </w:p>
          <w:p w14:paraId="603C86A7" w14:textId="77777777" w:rsidR="009471A6" w:rsidRDefault="009471A6">
            <w:pPr>
              <w:rPr>
                <w:rFonts w:ascii="Calibri" w:eastAsia="Calibri" w:hAnsi="Calibri" w:cs="Calibri"/>
              </w:rPr>
            </w:pPr>
          </w:p>
          <w:p w14:paraId="0D06A00B" w14:textId="77777777" w:rsidR="009471A6" w:rsidRDefault="009471A6">
            <w:pPr>
              <w:rPr>
                <w:rFonts w:ascii="Calibri" w:eastAsia="Calibri" w:hAnsi="Calibri" w:cs="Calibri"/>
              </w:rPr>
            </w:pPr>
          </w:p>
          <w:p w14:paraId="523684A3" w14:textId="77777777" w:rsidR="009471A6" w:rsidRDefault="009471A6">
            <w:pPr>
              <w:rPr>
                <w:rFonts w:ascii="Calibri" w:eastAsia="Calibri" w:hAnsi="Calibri" w:cs="Calibri"/>
              </w:rPr>
            </w:pPr>
          </w:p>
        </w:tc>
        <w:tc>
          <w:tcPr>
            <w:tcW w:w="4580" w:type="dxa"/>
          </w:tcPr>
          <w:p w14:paraId="108B355D" w14:textId="77777777" w:rsidR="009471A6" w:rsidRDefault="00924F2D">
            <w:pPr>
              <w:rPr>
                <w:rFonts w:ascii="Calibri" w:eastAsia="Calibri" w:hAnsi="Calibri" w:cs="Calibri"/>
                <w:sz w:val="22"/>
                <w:szCs w:val="22"/>
              </w:rPr>
            </w:pPr>
            <w:r>
              <w:rPr>
                <w:rFonts w:ascii="Calibri" w:eastAsia="Calibri" w:hAnsi="Calibri" w:cs="Calibri"/>
                <w:sz w:val="22"/>
                <w:szCs w:val="22"/>
              </w:rPr>
              <w:t>#3-KCWP 4: Develop a process to integrate Heggerty/ (K-2) into ELA instruction, implement processes that teachers and students utilize to gather evidence to directly improve the learning of students assessed and develop a tracking</w:t>
            </w:r>
            <w:r>
              <w:rPr>
                <w:rFonts w:ascii="Calibri" w:eastAsia="Calibri" w:hAnsi="Calibri" w:cs="Calibri"/>
                <w:sz w:val="22"/>
                <w:szCs w:val="22"/>
              </w:rPr>
              <w:t xml:space="preserve"> system for monitoring student achievement progress by learning targets.</w:t>
            </w:r>
          </w:p>
          <w:p w14:paraId="478AE396" w14:textId="77777777" w:rsidR="009471A6" w:rsidRDefault="00924F2D">
            <w:pPr>
              <w:rPr>
                <w:rFonts w:ascii="Calibri" w:eastAsia="Calibri" w:hAnsi="Calibri" w:cs="Calibri"/>
                <w:sz w:val="22"/>
                <w:szCs w:val="22"/>
              </w:rPr>
            </w:pPr>
            <w:r>
              <w:rPr>
                <w:rFonts w:ascii="Calibri" w:eastAsia="Calibri" w:hAnsi="Calibri" w:cs="Calibri"/>
                <w:sz w:val="22"/>
                <w:szCs w:val="22"/>
              </w:rPr>
              <w:t xml:space="preserve">KCWP 5: The alignment of resources and professional development to support best practice strategies based on Equipped for Reading. Resources and PD are aligned </w:t>
            </w:r>
            <w:proofErr w:type="gramStart"/>
            <w:r>
              <w:rPr>
                <w:rFonts w:ascii="Calibri" w:eastAsia="Calibri" w:hAnsi="Calibri" w:cs="Calibri"/>
                <w:sz w:val="22"/>
                <w:szCs w:val="22"/>
              </w:rPr>
              <w:t>in order to</w:t>
            </w:r>
            <w:proofErr w:type="gramEnd"/>
            <w:r>
              <w:rPr>
                <w:rFonts w:ascii="Calibri" w:eastAsia="Calibri" w:hAnsi="Calibri" w:cs="Calibri"/>
                <w:sz w:val="22"/>
                <w:szCs w:val="22"/>
              </w:rPr>
              <w:t xml:space="preserve"> make all sy</w:t>
            </w:r>
            <w:r>
              <w:rPr>
                <w:rFonts w:ascii="Calibri" w:eastAsia="Calibri" w:hAnsi="Calibri" w:cs="Calibri"/>
                <w:sz w:val="22"/>
                <w:szCs w:val="22"/>
              </w:rPr>
              <w:t>stems work together for continuous improvement and success. A system is in place to monitor student data regularly and to ensure a continuous improvement model that monitors what is working.</w:t>
            </w:r>
          </w:p>
        </w:tc>
        <w:tc>
          <w:tcPr>
            <w:tcW w:w="1340" w:type="dxa"/>
          </w:tcPr>
          <w:p w14:paraId="3649D12D" w14:textId="77777777" w:rsidR="009471A6" w:rsidRDefault="00924F2D">
            <w:pPr>
              <w:rPr>
                <w:rFonts w:ascii="Calibri" w:eastAsia="Calibri" w:hAnsi="Calibri" w:cs="Calibri"/>
              </w:rPr>
            </w:pPr>
            <w:r>
              <w:rPr>
                <w:rFonts w:ascii="Calibri" w:eastAsia="Calibri" w:hAnsi="Calibri" w:cs="Calibri"/>
              </w:rPr>
              <w:t>PAST assessment data, administered three times during the year wi</w:t>
            </w:r>
            <w:r>
              <w:rPr>
                <w:rFonts w:ascii="Calibri" w:eastAsia="Calibri" w:hAnsi="Calibri" w:cs="Calibri"/>
              </w:rPr>
              <w:t>ll be used to measure success.</w:t>
            </w:r>
          </w:p>
        </w:tc>
        <w:tc>
          <w:tcPr>
            <w:tcW w:w="3000" w:type="dxa"/>
          </w:tcPr>
          <w:p w14:paraId="48EA8377" w14:textId="77777777" w:rsidR="009471A6" w:rsidRDefault="00924F2D">
            <w:pPr>
              <w:rPr>
                <w:rFonts w:ascii="Calibri" w:eastAsia="Calibri" w:hAnsi="Calibri" w:cs="Calibri"/>
              </w:rPr>
            </w:pPr>
            <w:r>
              <w:rPr>
                <w:rFonts w:ascii="Calibri" w:eastAsia="Calibri" w:hAnsi="Calibri" w:cs="Calibri"/>
              </w:rPr>
              <w:t>PAST assessment data, administered three times during the year</w:t>
            </w:r>
          </w:p>
          <w:p w14:paraId="67C23715" w14:textId="77777777" w:rsidR="009471A6" w:rsidRDefault="00924F2D">
            <w:pPr>
              <w:rPr>
                <w:rFonts w:ascii="Calibri" w:eastAsia="Calibri" w:hAnsi="Calibri" w:cs="Calibri"/>
              </w:rPr>
            </w:pPr>
            <w:r>
              <w:rPr>
                <w:rFonts w:ascii="Calibri" w:eastAsia="Calibri" w:hAnsi="Calibri" w:cs="Calibri"/>
              </w:rPr>
              <w:t xml:space="preserve">Data tracking tool, updated monthly, to compare formative and summative data, using PAST, Running Records, </w:t>
            </w:r>
            <w:proofErr w:type="gramStart"/>
            <w:r>
              <w:rPr>
                <w:rFonts w:ascii="Calibri" w:eastAsia="Calibri" w:hAnsi="Calibri" w:cs="Calibri"/>
              </w:rPr>
              <w:t>DRA</w:t>
            </w:r>
            <w:proofErr w:type="gramEnd"/>
            <w:r>
              <w:rPr>
                <w:rFonts w:ascii="Calibri" w:eastAsia="Calibri" w:hAnsi="Calibri" w:cs="Calibri"/>
              </w:rPr>
              <w:t xml:space="preserve"> and MAP data for analysis</w:t>
            </w:r>
          </w:p>
        </w:tc>
        <w:tc>
          <w:tcPr>
            <w:tcW w:w="1161" w:type="dxa"/>
          </w:tcPr>
          <w:p w14:paraId="20C80C14" w14:textId="77777777" w:rsidR="009471A6" w:rsidRDefault="00924F2D">
            <w:pPr>
              <w:rPr>
                <w:rFonts w:ascii="Calibri" w:eastAsia="Calibri" w:hAnsi="Calibri" w:cs="Calibri"/>
              </w:rPr>
            </w:pPr>
            <w:r>
              <w:rPr>
                <w:rFonts w:ascii="Calibri" w:eastAsia="Calibri" w:hAnsi="Calibri" w:cs="Calibri"/>
              </w:rPr>
              <w:t>$0</w:t>
            </w:r>
          </w:p>
        </w:tc>
      </w:tr>
      <w:tr w:rsidR="009471A6" w14:paraId="054C8D98" w14:textId="77777777" w:rsidTr="00A9151E">
        <w:trPr>
          <w:trHeight w:val="277"/>
        </w:trPr>
        <w:tc>
          <w:tcPr>
            <w:tcW w:w="1740" w:type="dxa"/>
          </w:tcPr>
          <w:p w14:paraId="28EE0166" w14:textId="77777777" w:rsidR="009471A6" w:rsidRDefault="00924F2D">
            <w:pPr>
              <w:rPr>
                <w:sz w:val="22"/>
                <w:szCs w:val="22"/>
              </w:rPr>
            </w:pPr>
            <w:r>
              <w:rPr>
                <w:rFonts w:ascii="Calibri" w:eastAsia="Calibri" w:hAnsi="Calibri" w:cs="Calibri"/>
              </w:rPr>
              <w:lastRenderedPageBreak/>
              <w:t xml:space="preserve">Improve the % of </w:t>
            </w:r>
            <w:r>
              <w:rPr>
                <w:rFonts w:ascii="Calibri" w:eastAsia="Calibri" w:hAnsi="Calibri" w:cs="Calibri"/>
              </w:rPr>
              <w:t>students at proficiency in reading from 54% based on 22 KSA data to 74.3% by June 2030.</w:t>
            </w:r>
          </w:p>
        </w:tc>
        <w:tc>
          <w:tcPr>
            <w:tcW w:w="3300" w:type="dxa"/>
          </w:tcPr>
          <w:p w14:paraId="4DB87F98" w14:textId="77777777" w:rsidR="009471A6" w:rsidRDefault="00924F2D">
            <w:pPr>
              <w:rPr>
                <w:rFonts w:ascii="Calibri" w:eastAsia="Calibri" w:hAnsi="Calibri" w:cs="Calibri"/>
                <w:shd w:val="clear" w:color="auto" w:fill="D9EAD3"/>
              </w:rPr>
            </w:pPr>
            <w:r>
              <w:rPr>
                <w:rFonts w:ascii="Calibri" w:eastAsia="Calibri" w:hAnsi="Calibri" w:cs="Calibri"/>
              </w:rPr>
              <w:t>KCWP 1: Design and deploy a system for schools to continually assess, review, and revise school curricula to support the assurance that all students have access to clea</w:t>
            </w:r>
            <w:r>
              <w:rPr>
                <w:rFonts w:ascii="Calibri" w:eastAsia="Calibri" w:hAnsi="Calibri" w:cs="Calibri"/>
              </w:rPr>
              <w:t xml:space="preserve">r and precise learning targets </w:t>
            </w:r>
            <w:proofErr w:type="gramStart"/>
            <w:r>
              <w:rPr>
                <w:rFonts w:ascii="Calibri" w:eastAsia="Calibri" w:hAnsi="Calibri" w:cs="Calibri"/>
              </w:rPr>
              <w:t>and  the</w:t>
            </w:r>
            <w:proofErr w:type="gramEnd"/>
            <w:r>
              <w:rPr>
                <w:rFonts w:ascii="Calibri" w:eastAsia="Calibri" w:hAnsi="Calibri" w:cs="Calibri"/>
              </w:rPr>
              <w:t xml:space="preserve"> curriculum encompasses the knowledge, skills and dispositions for future success.</w:t>
            </w:r>
          </w:p>
        </w:tc>
        <w:tc>
          <w:tcPr>
            <w:tcW w:w="4580" w:type="dxa"/>
          </w:tcPr>
          <w:p w14:paraId="3A03C662" w14:textId="77777777" w:rsidR="009471A6" w:rsidRDefault="00924F2D">
            <w:pPr>
              <w:spacing w:after="240" w:line="276" w:lineRule="auto"/>
              <w:rPr>
                <w:sz w:val="22"/>
                <w:szCs w:val="22"/>
              </w:rPr>
            </w:pPr>
            <w:r>
              <w:rPr>
                <w:sz w:val="22"/>
                <w:szCs w:val="22"/>
              </w:rPr>
              <w:t>#4-KCWP Provide professional learning to Academy teaching staff to ensure they understand how to individualize their instruction based</w:t>
            </w:r>
            <w:r>
              <w:rPr>
                <w:sz w:val="22"/>
                <w:szCs w:val="22"/>
              </w:rPr>
              <w:t xml:space="preserve"> on their data results.  New teachers will join a book study on the components of guided reading and engage in an initial professional development session to implement the guided reading model.  All reading academy teachers will participate in job embedded</w:t>
            </w:r>
            <w:r>
              <w:rPr>
                <w:sz w:val="22"/>
                <w:szCs w:val="22"/>
              </w:rPr>
              <w:t xml:space="preserve"> professional development sessions and coaching cycles to differentiate their guided reading instruction based on monthly assessments.   </w:t>
            </w:r>
          </w:p>
        </w:tc>
        <w:tc>
          <w:tcPr>
            <w:tcW w:w="1340" w:type="dxa"/>
          </w:tcPr>
          <w:p w14:paraId="3DDE611D" w14:textId="77777777" w:rsidR="009471A6" w:rsidRDefault="00924F2D">
            <w:pPr>
              <w:rPr>
                <w:rFonts w:ascii="Calibri" w:eastAsia="Calibri" w:hAnsi="Calibri" w:cs="Calibri"/>
              </w:rPr>
            </w:pPr>
            <w:r>
              <w:rPr>
                <w:rFonts w:ascii="Calibri" w:eastAsia="Calibri" w:hAnsi="Calibri" w:cs="Calibri"/>
              </w:rPr>
              <w:t>Spring DRA Assessment</w:t>
            </w:r>
          </w:p>
        </w:tc>
        <w:tc>
          <w:tcPr>
            <w:tcW w:w="3000" w:type="dxa"/>
          </w:tcPr>
          <w:p w14:paraId="17406244" w14:textId="77777777" w:rsidR="009471A6" w:rsidRDefault="00924F2D">
            <w:pPr>
              <w:spacing w:before="240" w:after="240" w:line="276" w:lineRule="auto"/>
              <w:rPr>
                <w:sz w:val="22"/>
                <w:szCs w:val="22"/>
              </w:rPr>
            </w:pPr>
            <w:r>
              <w:rPr>
                <w:sz w:val="22"/>
                <w:szCs w:val="22"/>
              </w:rPr>
              <w:t>Walk-through data</w:t>
            </w:r>
          </w:p>
          <w:p w14:paraId="1C067E2E" w14:textId="77777777" w:rsidR="009471A6" w:rsidRDefault="00924F2D">
            <w:pPr>
              <w:spacing w:before="240" w:after="240" w:line="276" w:lineRule="auto"/>
              <w:rPr>
                <w:sz w:val="22"/>
                <w:szCs w:val="22"/>
              </w:rPr>
            </w:pPr>
            <w:r>
              <w:rPr>
                <w:sz w:val="22"/>
                <w:szCs w:val="22"/>
              </w:rPr>
              <w:t>Monthly Running Record Data</w:t>
            </w:r>
          </w:p>
          <w:p w14:paraId="40237C62" w14:textId="77777777" w:rsidR="009471A6" w:rsidRDefault="00924F2D">
            <w:pPr>
              <w:spacing w:before="240" w:after="240" w:line="276" w:lineRule="auto"/>
              <w:rPr>
                <w:rFonts w:ascii="Calibri" w:eastAsia="Calibri" w:hAnsi="Calibri" w:cs="Calibri"/>
                <w:shd w:val="clear" w:color="auto" w:fill="D9EAD3"/>
              </w:rPr>
            </w:pPr>
            <w:r>
              <w:rPr>
                <w:sz w:val="22"/>
                <w:szCs w:val="22"/>
              </w:rPr>
              <w:t xml:space="preserve">Winter and Spring DRA Assessments </w:t>
            </w:r>
          </w:p>
        </w:tc>
        <w:tc>
          <w:tcPr>
            <w:tcW w:w="1161" w:type="dxa"/>
          </w:tcPr>
          <w:p w14:paraId="2C6794FE" w14:textId="77777777" w:rsidR="009471A6" w:rsidRDefault="00924F2D">
            <w:pPr>
              <w:spacing w:before="240" w:after="240" w:line="276" w:lineRule="auto"/>
              <w:rPr>
                <w:sz w:val="22"/>
                <w:szCs w:val="22"/>
              </w:rPr>
            </w:pPr>
            <w:r>
              <w:rPr>
                <w:sz w:val="22"/>
                <w:szCs w:val="22"/>
              </w:rPr>
              <w:t>Walk-through da</w:t>
            </w:r>
            <w:r>
              <w:rPr>
                <w:sz w:val="22"/>
                <w:szCs w:val="22"/>
              </w:rPr>
              <w:t>ta</w:t>
            </w:r>
          </w:p>
          <w:p w14:paraId="1CCBA280" w14:textId="77777777" w:rsidR="009471A6" w:rsidRDefault="00924F2D">
            <w:pPr>
              <w:spacing w:before="240" w:after="240" w:line="276" w:lineRule="auto"/>
              <w:rPr>
                <w:sz w:val="22"/>
                <w:szCs w:val="22"/>
              </w:rPr>
            </w:pPr>
            <w:r>
              <w:rPr>
                <w:sz w:val="22"/>
                <w:szCs w:val="22"/>
              </w:rPr>
              <w:t>Monthly Running Record Data</w:t>
            </w:r>
          </w:p>
          <w:p w14:paraId="4B25D441" w14:textId="77777777" w:rsidR="009471A6" w:rsidRDefault="00924F2D">
            <w:pPr>
              <w:spacing w:before="240" w:after="240" w:line="276" w:lineRule="auto"/>
              <w:rPr>
                <w:rFonts w:ascii="Calibri" w:eastAsia="Calibri" w:hAnsi="Calibri" w:cs="Calibri"/>
                <w:sz w:val="20"/>
                <w:szCs w:val="20"/>
              </w:rPr>
            </w:pPr>
            <w:r>
              <w:rPr>
                <w:sz w:val="22"/>
                <w:szCs w:val="22"/>
              </w:rPr>
              <w:t xml:space="preserve">Winter and Spring DRA Assessments </w:t>
            </w:r>
          </w:p>
        </w:tc>
      </w:tr>
      <w:tr w:rsidR="009471A6" w14:paraId="362F5D18" w14:textId="77777777" w:rsidTr="00A9151E">
        <w:trPr>
          <w:trHeight w:val="732"/>
        </w:trPr>
        <w:tc>
          <w:tcPr>
            <w:tcW w:w="1740" w:type="dxa"/>
            <w:vMerge w:val="restart"/>
          </w:tcPr>
          <w:p w14:paraId="64E0BABC" w14:textId="77777777" w:rsidR="009471A6" w:rsidRDefault="00924F2D">
            <w:pPr>
              <w:rPr>
                <w:rFonts w:ascii="Calibri" w:eastAsia="Calibri" w:hAnsi="Calibri" w:cs="Calibri"/>
              </w:rPr>
            </w:pPr>
            <w:r>
              <w:rPr>
                <w:rFonts w:ascii="Calibri" w:eastAsia="Calibri" w:hAnsi="Calibri" w:cs="Calibri"/>
                <w:b/>
              </w:rPr>
              <w:t xml:space="preserve">Objective 2: </w:t>
            </w:r>
            <w:r>
              <w:rPr>
                <w:rFonts w:ascii="Calibri" w:eastAsia="Calibri" w:hAnsi="Calibri" w:cs="Calibri"/>
              </w:rPr>
              <w:t>Improve the % of students at proficiency in Math from 31.4% based on 2020-21 KSA data to 55.7% by June 2023</w:t>
            </w:r>
          </w:p>
        </w:tc>
        <w:tc>
          <w:tcPr>
            <w:tcW w:w="3300" w:type="dxa"/>
            <w:vMerge w:val="restart"/>
          </w:tcPr>
          <w:p w14:paraId="1C68B92F" w14:textId="77777777" w:rsidR="009471A6" w:rsidRDefault="00924F2D">
            <w:pPr>
              <w:rPr>
                <w:rFonts w:ascii="Calibri" w:eastAsia="Calibri" w:hAnsi="Calibri" w:cs="Calibri"/>
              </w:rPr>
            </w:pPr>
            <w:r>
              <w:rPr>
                <w:rFonts w:ascii="Calibri" w:eastAsia="Calibri" w:hAnsi="Calibri" w:cs="Calibri"/>
              </w:rPr>
              <w:t xml:space="preserve">KCWP 2: Design and deliver instruction that ensures teachers </w:t>
            </w:r>
            <w:r>
              <w:rPr>
                <w:rFonts w:ascii="Calibri" w:eastAsia="Calibri" w:hAnsi="Calibri" w:cs="Calibri"/>
              </w:rPr>
              <w:t xml:space="preserve">determine the most appropriate and effective high yield strategies to implement </w:t>
            </w:r>
            <w:proofErr w:type="gramStart"/>
            <w:r>
              <w:rPr>
                <w:rFonts w:ascii="Calibri" w:eastAsia="Calibri" w:hAnsi="Calibri" w:cs="Calibri"/>
              </w:rPr>
              <w:t>in order to</w:t>
            </w:r>
            <w:proofErr w:type="gramEnd"/>
            <w:r>
              <w:rPr>
                <w:rFonts w:ascii="Calibri" w:eastAsia="Calibri" w:hAnsi="Calibri" w:cs="Calibri"/>
              </w:rPr>
              <w:t xml:space="preserve"> ensure congruency to the intent of the learning target</w:t>
            </w:r>
          </w:p>
        </w:tc>
        <w:tc>
          <w:tcPr>
            <w:tcW w:w="4580" w:type="dxa"/>
          </w:tcPr>
          <w:p w14:paraId="7894EF5A" w14:textId="77777777" w:rsidR="009471A6" w:rsidRDefault="00924F2D">
            <w:pPr>
              <w:rPr>
                <w:rFonts w:ascii="Calibri" w:eastAsia="Calibri" w:hAnsi="Calibri" w:cs="Calibri"/>
              </w:rPr>
            </w:pPr>
            <w:r>
              <w:rPr>
                <w:rFonts w:ascii="Calibri" w:eastAsia="Calibri" w:hAnsi="Calibri" w:cs="Calibri"/>
              </w:rPr>
              <w:t>#1-KCWP 2: Ensure that curricular delivery through the implementation of a protocol for ensuring Tier I instr</w:t>
            </w:r>
            <w:r>
              <w:rPr>
                <w:rFonts w:ascii="Calibri" w:eastAsia="Calibri" w:hAnsi="Calibri" w:cs="Calibri"/>
              </w:rPr>
              <w:t xml:space="preserve">uctional needs are </w:t>
            </w:r>
            <w:proofErr w:type="gramStart"/>
            <w:r>
              <w:rPr>
                <w:rFonts w:ascii="Calibri" w:eastAsia="Calibri" w:hAnsi="Calibri" w:cs="Calibri"/>
              </w:rPr>
              <w:t>met  and</w:t>
            </w:r>
            <w:proofErr w:type="gramEnd"/>
            <w:r>
              <w:rPr>
                <w:rFonts w:ascii="Calibri" w:eastAsia="Calibri" w:hAnsi="Calibri" w:cs="Calibri"/>
              </w:rPr>
              <w:t xml:space="preserve"> next steps for improvement are identified based on PLC bi-monthly meetings with the math coach.  This includes using Great Minds digital resources as well as student workbooks to enhance the delivery of the curriculum.</w:t>
            </w:r>
          </w:p>
        </w:tc>
        <w:tc>
          <w:tcPr>
            <w:tcW w:w="1340" w:type="dxa"/>
            <w:vMerge w:val="restart"/>
          </w:tcPr>
          <w:p w14:paraId="04AF4124" w14:textId="77777777" w:rsidR="009471A6" w:rsidRDefault="00924F2D">
            <w:pPr>
              <w:rPr>
                <w:rFonts w:ascii="Calibri" w:eastAsia="Calibri" w:hAnsi="Calibri" w:cs="Calibri"/>
              </w:rPr>
            </w:pPr>
            <w:r>
              <w:rPr>
                <w:rFonts w:ascii="Calibri" w:eastAsia="Calibri" w:hAnsi="Calibri" w:cs="Calibri"/>
              </w:rPr>
              <w:t>Spring 20</w:t>
            </w:r>
            <w:r>
              <w:rPr>
                <w:rFonts w:ascii="Calibri" w:eastAsia="Calibri" w:hAnsi="Calibri" w:cs="Calibri"/>
              </w:rPr>
              <w:t>23 KSA Scores</w:t>
            </w:r>
          </w:p>
        </w:tc>
        <w:tc>
          <w:tcPr>
            <w:tcW w:w="3000" w:type="dxa"/>
            <w:vMerge w:val="restart"/>
          </w:tcPr>
          <w:p w14:paraId="5262B5DA" w14:textId="77777777" w:rsidR="009471A6" w:rsidRDefault="00924F2D">
            <w:pPr>
              <w:rPr>
                <w:rFonts w:ascii="Calibri" w:eastAsia="Calibri" w:hAnsi="Calibri" w:cs="Calibri"/>
              </w:rPr>
            </w:pPr>
            <w:r>
              <w:rPr>
                <w:rFonts w:ascii="Calibri" w:eastAsia="Calibri" w:hAnsi="Calibri" w:cs="Calibri"/>
              </w:rPr>
              <w:t xml:space="preserve">Bi-monthly agendas based on the planning protocol will support artifacts to be reviewed, specific timelines, and responsible individuals. </w:t>
            </w:r>
          </w:p>
        </w:tc>
        <w:tc>
          <w:tcPr>
            <w:tcW w:w="1161" w:type="dxa"/>
            <w:vMerge w:val="restart"/>
          </w:tcPr>
          <w:p w14:paraId="2FE759BE" w14:textId="77777777" w:rsidR="009471A6" w:rsidRDefault="00924F2D">
            <w:pPr>
              <w:rPr>
                <w:rFonts w:ascii="Calibri" w:eastAsia="Calibri" w:hAnsi="Calibri" w:cs="Calibri"/>
                <w:b/>
              </w:rPr>
            </w:pPr>
            <w:r>
              <w:rPr>
                <w:rFonts w:ascii="Calibri" w:eastAsia="Calibri" w:hAnsi="Calibri" w:cs="Calibri"/>
                <w:b/>
              </w:rPr>
              <w:t xml:space="preserve">Title I Math Coach </w:t>
            </w:r>
          </w:p>
          <w:p w14:paraId="596A96ED" w14:textId="77777777" w:rsidR="009471A6" w:rsidRDefault="00924F2D">
            <w:pPr>
              <w:rPr>
                <w:rFonts w:ascii="Calibri" w:eastAsia="Calibri" w:hAnsi="Calibri" w:cs="Calibri"/>
              </w:rPr>
            </w:pPr>
            <w:r>
              <w:rPr>
                <w:rFonts w:ascii="Calibri" w:eastAsia="Calibri" w:hAnsi="Calibri" w:cs="Calibri"/>
              </w:rPr>
              <w:t>School funding for PD ($4,000 in person or $2500 for virtual)</w:t>
            </w:r>
          </w:p>
          <w:p w14:paraId="692CF82F" w14:textId="77777777" w:rsidR="009471A6" w:rsidRDefault="009471A6">
            <w:pPr>
              <w:rPr>
                <w:rFonts w:ascii="Calibri" w:eastAsia="Calibri" w:hAnsi="Calibri" w:cs="Calibri"/>
              </w:rPr>
            </w:pPr>
          </w:p>
          <w:p w14:paraId="7D3A071A" w14:textId="77777777" w:rsidR="009471A6" w:rsidRDefault="00924F2D">
            <w:pPr>
              <w:rPr>
                <w:rFonts w:ascii="Calibri" w:eastAsia="Calibri" w:hAnsi="Calibri" w:cs="Calibri"/>
              </w:rPr>
            </w:pPr>
            <w:r>
              <w:rPr>
                <w:rFonts w:ascii="Calibri" w:eastAsia="Calibri" w:hAnsi="Calibri" w:cs="Calibri"/>
              </w:rPr>
              <w:t>Student workboo</w:t>
            </w:r>
            <w:r>
              <w:rPr>
                <w:rFonts w:ascii="Calibri" w:eastAsia="Calibri" w:hAnsi="Calibri" w:cs="Calibri"/>
              </w:rPr>
              <w:lastRenderedPageBreak/>
              <w:t>ks an</w:t>
            </w:r>
            <w:r>
              <w:rPr>
                <w:rFonts w:ascii="Calibri" w:eastAsia="Calibri" w:hAnsi="Calibri" w:cs="Calibri"/>
              </w:rPr>
              <w:t>d digital access to Great Minds $17,000</w:t>
            </w:r>
          </w:p>
        </w:tc>
      </w:tr>
      <w:tr w:rsidR="009471A6" w14:paraId="47C5D867" w14:textId="77777777" w:rsidTr="00A9151E">
        <w:trPr>
          <w:trHeight w:val="732"/>
        </w:trPr>
        <w:tc>
          <w:tcPr>
            <w:tcW w:w="1740" w:type="dxa"/>
            <w:vMerge/>
          </w:tcPr>
          <w:p w14:paraId="521323E1" w14:textId="77777777" w:rsidR="009471A6" w:rsidRDefault="009471A6">
            <w:pPr>
              <w:rPr>
                <w:rFonts w:ascii="Calibri" w:eastAsia="Calibri" w:hAnsi="Calibri" w:cs="Calibri"/>
                <w:shd w:val="clear" w:color="auto" w:fill="FCE5CD"/>
              </w:rPr>
            </w:pPr>
          </w:p>
        </w:tc>
        <w:tc>
          <w:tcPr>
            <w:tcW w:w="3300" w:type="dxa"/>
            <w:vMerge/>
          </w:tcPr>
          <w:p w14:paraId="4354577D" w14:textId="77777777" w:rsidR="009471A6" w:rsidRDefault="009471A6">
            <w:pPr>
              <w:rPr>
                <w:rFonts w:ascii="Calibri" w:eastAsia="Calibri" w:hAnsi="Calibri" w:cs="Calibri"/>
                <w:shd w:val="clear" w:color="auto" w:fill="FCE5CD"/>
              </w:rPr>
            </w:pPr>
          </w:p>
        </w:tc>
        <w:tc>
          <w:tcPr>
            <w:tcW w:w="4580" w:type="dxa"/>
          </w:tcPr>
          <w:p w14:paraId="15AD2DB4" w14:textId="77777777" w:rsidR="009471A6" w:rsidRDefault="00924F2D">
            <w:pPr>
              <w:rPr>
                <w:rFonts w:ascii="Calibri" w:eastAsia="Calibri" w:hAnsi="Calibri" w:cs="Calibri"/>
              </w:rPr>
            </w:pPr>
            <w:r>
              <w:rPr>
                <w:rFonts w:ascii="Calibri" w:eastAsia="Calibri" w:hAnsi="Calibri" w:cs="Calibri"/>
              </w:rPr>
              <w:t xml:space="preserve">#2- KCWP 2: Professional development through Great Minds EM2 to ensure </w:t>
            </w:r>
            <w:r>
              <w:rPr>
                <w:rFonts w:ascii="Calibri" w:eastAsia="Calibri" w:hAnsi="Calibri" w:cs="Calibri"/>
              </w:rPr>
              <w:t xml:space="preserve">teachers know how to determine the most appropriate and effective high yield strategies to implement </w:t>
            </w:r>
            <w:proofErr w:type="gramStart"/>
            <w:r>
              <w:rPr>
                <w:rFonts w:ascii="Calibri" w:eastAsia="Calibri" w:hAnsi="Calibri" w:cs="Calibri"/>
              </w:rPr>
              <w:t>in order to</w:t>
            </w:r>
            <w:proofErr w:type="gramEnd"/>
            <w:r>
              <w:rPr>
                <w:rFonts w:ascii="Calibri" w:eastAsia="Calibri" w:hAnsi="Calibri" w:cs="Calibri"/>
              </w:rPr>
              <w:t xml:space="preserve"> ensure </w:t>
            </w:r>
            <w:r>
              <w:rPr>
                <w:rFonts w:ascii="Calibri" w:eastAsia="Calibri" w:hAnsi="Calibri" w:cs="Calibri"/>
              </w:rPr>
              <w:lastRenderedPageBreak/>
              <w:t xml:space="preserve">congruency to the intent of the learning target </w:t>
            </w:r>
          </w:p>
        </w:tc>
        <w:tc>
          <w:tcPr>
            <w:tcW w:w="1340" w:type="dxa"/>
            <w:vMerge/>
          </w:tcPr>
          <w:p w14:paraId="2FBF1D52" w14:textId="77777777" w:rsidR="009471A6" w:rsidRDefault="009471A6">
            <w:pPr>
              <w:rPr>
                <w:rFonts w:ascii="Calibri" w:eastAsia="Calibri" w:hAnsi="Calibri" w:cs="Calibri"/>
                <w:shd w:val="clear" w:color="auto" w:fill="FCE5CD"/>
              </w:rPr>
            </w:pPr>
          </w:p>
        </w:tc>
        <w:tc>
          <w:tcPr>
            <w:tcW w:w="3000" w:type="dxa"/>
            <w:vMerge/>
          </w:tcPr>
          <w:p w14:paraId="51D49ED7" w14:textId="77777777" w:rsidR="009471A6" w:rsidRDefault="009471A6">
            <w:pPr>
              <w:rPr>
                <w:rFonts w:ascii="Calibri" w:eastAsia="Calibri" w:hAnsi="Calibri" w:cs="Calibri"/>
                <w:shd w:val="clear" w:color="auto" w:fill="FCE5CD"/>
              </w:rPr>
            </w:pPr>
          </w:p>
        </w:tc>
        <w:tc>
          <w:tcPr>
            <w:tcW w:w="1161" w:type="dxa"/>
            <w:vMerge/>
          </w:tcPr>
          <w:p w14:paraId="64DE85F4" w14:textId="77777777" w:rsidR="009471A6" w:rsidRDefault="009471A6">
            <w:pPr>
              <w:rPr>
                <w:rFonts w:ascii="Calibri" w:eastAsia="Calibri" w:hAnsi="Calibri" w:cs="Calibri"/>
                <w:shd w:val="clear" w:color="auto" w:fill="FCE5CD"/>
              </w:rPr>
            </w:pPr>
          </w:p>
        </w:tc>
      </w:tr>
      <w:tr w:rsidR="009471A6" w14:paraId="27FDACD6" w14:textId="77777777" w:rsidTr="00A9151E">
        <w:trPr>
          <w:trHeight w:val="240"/>
        </w:trPr>
        <w:tc>
          <w:tcPr>
            <w:tcW w:w="1740" w:type="dxa"/>
            <w:vMerge/>
          </w:tcPr>
          <w:p w14:paraId="0C0BBD70" w14:textId="77777777" w:rsidR="009471A6" w:rsidRDefault="009471A6">
            <w:pPr>
              <w:widowControl w:val="0"/>
              <w:rPr>
                <w:rFonts w:ascii="Calibri" w:eastAsia="Calibri" w:hAnsi="Calibri" w:cs="Calibri"/>
              </w:rPr>
            </w:pPr>
          </w:p>
        </w:tc>
        <w:tc>
          <w:tcPr>
            <w:tcW w:w="3300" w:type="dxa"/>
            <w:vMerge/>
          </w:tcPr>
          <w:p w14:paraId="396F393F" w14:textId="77777777" w:rsidR="009471A6" w:rsidRDefault="009471A6">
            <w:pPr>
              <w:widowControl w:val="0"/>
              <w:rPr>
                <w:rFonts w:ascii="Calibri" w:eastAsia="Calibri" w:hAnsi="Calibri" w:cs="Calibri"/>
              </w:rPr>
            </w:pPr>
          </w:p>
        </w:tc>
        <w:tc>
          <w:tcPr>
            <w:tcW w:w="4580" w:type="dxa"/>
          </w:tcPr>
          <w:p w14:paraId="7AF3EB44" w14:textId="77777777" w:rsidR="009471A6" w:rsidRDefault="00924F2D">
            <w:pPr>
              <w:rPr>
                <w:rFonts w:ascii="Calibri" w:eastAsia="Calibri" w:hAnsi="Calibri" w:cs="Calibri"/>
              </w:rPr>
            </w:pPr>
            <w:r>
              <w:rPr>
                <w:rFonts w:ascii="Calibri" w:eastAsia="Calibri" w:hAnsi="Calibri" w:cs="Calibri"/>
              </w:rPr>
              <w:t xml:space="preserve">#3-KCWP 2: Ensure congruency of the standards/targets with a laser focus on instruction around common assessment strategies using </w:t>
            </w:r>
            <w:r>
              <w:rPr>
                <w:rFonts w:ascii="Calibri" w:eastAsia="Calibri" w:hAnsi="Calibri" w:cs="Calibri"/>
                <w:b/>
              </w:rPr>
              <w:t>R</w:t>
            </w:r>
            <w:r>
              <w:rPr>
                <w:rFonts w:ascii="Calibri" w:eastAsia="Calibri" w:hAnsi="Calibri" w:cs="Calibri"/>
              </w:rPr>
              <w:t xml:space="preserve"> (read)/ </w:t>
            </w:r>
            <w:r>
              <w:rPr>
                <w:rFonts w:ascii="Calibri" w:eastAsia="Calibri" w:hAnsi="Calibri" w:cs="Calibri"/>
                <w:b/>
              </w:rPr>
              <w:t>D</w:t>
            </w:r>
            <w:r>
              <w:rPr>
                <w:rFonts w:ascii="Calibri" w:eastAsia="Calibri" w:hAnsi="Calibri" w:cs="Calibri"/>
              </w:rPr>
              <w:t xml:space="preserve"> (draw)/ </w:t>
            </w:r>
            <w:r>
              <w:rPr>
                <w:rFonts w:ascii="Calibri" w:eastAsia="Calibri" w:hAnsi="Calibri" w:cs="Calibri"/>
                <w:b/>
              </w:rPr>
              <w:t>W</w:t>
            </w:r>
            <w:r>
              <w:rPr>
                <w:rFonts w:ascii="Calibri" w:eastAsia="Calibri" w:hAnsi="Calibri" w:cs="Calibri"/>
              </w:rPr>
              <w:t xml:space="preserve"> (write)/ </w:t>
            </w:r>
            <w:r>
              <w:rPr>
                <w:rFonts w:ascii="Calibri" w:eastAsia="Calibri" w:hAnsi="Calibri" w:cs="Calibri"/>
                <w:b/>
              </w:rPr>
              <w:t>W</w:t>
            </w:r>
            <w:r>
              <w:rPr>
                <w:rFonts w:ascii="Calibri" w:eastAsia="Calibri" w:hAnsi="Calibri" w:cs="Calibri"/>
              </w:rPr>
              <w:t xml:space="preserve"> (write) and the introduction of a vocabulary box</w:t>
            </w:r>
          </w:p>
          <w:p w14:paraId="7A95978B" w14:textId="77777777" w:rsidR="009471A6" w:rsidRDefault="009471A6">
            <w:pPr>
              <w:rPr>
                <w:rFonts w:ascii="Calibri" w:eastAsia="Calibri" w:hAnsi="Calibri" w:cs="Calibri"/>
              </w:rPr>
            </w:pPr>
          </w:p>
        </w:tc>
        <w:tc>
          <w:tcPr>
            <w:tcW w:w="1340" w:type="dxa"/>
          </w:tcPr>
          <w:p w14:paraId="57E3BBD6" w14:textId="77777777" w:rsidR="009471A6" w:rsidRDefault="00924F2D">
            <w:pPr>
              <w:rPr>
                <w:rFonts w:ascii="Calibri" w:eastAsia="Calibri" w:hAnsi="Calibri" w:cs="Calibri"/>
                <w:sz w:val="22"/>
                <w:szCs w:val="22"/>
              </w:rPr>
            </w:pPr>
            <w:r>
              <w:rPr>
                <w:rFonts w:ascii="Calibri" w:eastAsia="Calibri" w:hAnsi="Calibri" w:cs="Calibri"/>
              </w:rPr>
              <w:t>Spring 2023 KSA Scores</w:t>
            </w:r>
          </w:p>
        </w:tc>
        <w:tc>
          <w:tcPr>
            <w:tcW w:w="3000" w:type="dxa"/>
          </w:tcPr>
          <w:p w14:paraId="56A9E2D2" w14:textId="77777777" w:rsidR="009471A6" w:rsidRDefault="00924F2D">
            <w:pPr>
              <w:rPr>
                <w:rFonts w:ascii="Calibri" w:eastAsia="Calibri" w:hAnsi="Calibri" w:cs="Calibri"/>
                <w:sz w:val="26"/>
                <w:szCs w:val="26"/>
              </w:rPr>
            </w:pPr>
            <w:r>
              <w:rPr>
                <w:rFonts w:ascii="Calibri" w:eastAsia="Calibri" w:hAnsi="Calibri" w:cs="Calibri"/>
              </w:rPr>
              <w:t xml:space="preserve">Fall, </w:t>
            </w:r>
            <w:proofErr w:type="gramStart"/>
            <w:r>
              <w:rPr>
                <w:rFonts w:ascii="Calibri" w:eastAsia="Calibri" w:hAnsi="Calibri" w:cs="Calibri"/>
              </w:rPr>
              <w:t>Winter</w:t>
            </w:r>
            <w:proofErr w:type="gramEnd"/>
            <w:r>
              <w:rPr>
                <w:rFonts w:ascii="Calibri" w:eastAsia="Calibri" w:hAnsi="Calibri" w:cs="Calibri"/>
              </w:rPr>
              <w:t xml:space="preserve"> and </w:t>
            </w:r>
            <w:r>
              <w:rPr>
                <w:rFonts w:ascii="Calibri" w:eastAsia="Calibri" w:hAnsi="Calibri" w:cs="Calibri"/>
              </w:rPr>
              <w:t>Spring Math Extended Responses with data analysis in 3rd-5th grade</w:t>
            </w:r>
          </w:p>
        </w:tc>
        <w:tc>
          <w:tcPr>
            <w:tcW w:w="1161" w:type="dxa"/>
          </w:tcPr>
          <w:p w14:paraId="4E6F8993" w14:textId="77777777" w:rsidR="009471A6" w:rsidRDefault="009471A6">
            <w:pPr>
              <w:rPr>
                <w:rFonts w:ascii="Calibri" w:eastAsia="Calibri" w:hAnsi="Calibri" w:cs="Calibri"/>
                <w:shd w:val="clear" w:color="auto" w:fill="FCE5CD"/>
              </w:rPr>
            </w:pPr>
          </w:p>
        </w:tc>
      </w:tr>
      <w:tr w:rsidR="009471A6" w14:paraId="426F63BA" w14:textId="77777777" w:rsidTr="00A9151E">
        <w:trPr>
          <w:trHeight w:val="293"/>
        </w:trPr>
        <w:tc>
          <w:tcPr>
            <w:tcW w:w="1740" w:type="dxa"/>
            <w:vMerge/>
          </w:tcPr>
          <w:p w14:paraId="49DC5ED0" w14:textId="77777777" w:rsidR="009471A6" w:rsidRDefault="009471A6">
            <w:pPr>
              <w:widowControl w:val="0"/>
              <w:rPr>
                <w:rFonts w:ascii="Calibri" w:eastAsia="Calibri" w:hAnsi="Calibri" w:cs="Calibri"/>
              </w:rPr>
            </w:pPr>
          </w:p>
        </w:tc>
        <w:tc>
          <w:tcPr>
            <w:tcW w:w="3300" w:type="dxa"/>
            <w:vMerge w:val="restart"/>
          </w:tcPr>
          <w:p w14:paraId="262E3FEF" w14:textId="77777777" w:rsidR="009471A6" w:rsidRDefault="00924F2D">
            <w:pPr>
              <w:rPr>
                <w:rFonts w:ascii="Calibri" w:eastAsia="Calibri" w:hAnsi="Calibri" w:cs="Calibri"/>
              </w:rPr>
            </w:pPr>
            <w:r>
              <w:rPr>
                <w:rFonts w:ascii="Calibri" w:eastAsia="Calibri" w:hAnsi="Calibri" w:cs="Calibri"/>
              </w:rPr>
              <w:t xml:space="preserve">KCWP 4: Use the established data system to ensure a uniformed way of examining and interpreting the data </w:t>
            </w:r>
            <w:proofErr w:type="gramStart"/>
            <w:r>
              <w:rPr>
                <w:rFonts w:ascii="Calibri" w:eastAsia="Calibri" w:hAnsi="Calibri" w:cs="Calibri"/>
              </w:rPr>
              <w:t>in order to</w:t>
            </w:r>
            <w:proofErr w:type="gramEnd"/>
            <w:r>
              <w:rPr>
                <w:rFonts w:ascii="Calibri" w:eastAsia="Calibri" w:hAnsi="Calibri" w:cs="Calibri"/>
              </w:rPr>
              <w:t xml:space="preserve"> determine priorities for individual student success with </w:t>
            </w:r>
            <w:r>
              <w:rPr>
                <w:rFonts w:ascii="Calibri" w:eastAsia="Calibri" w:hAnsi="Calibri" w:cs="Calibri"/>
              </w:rPr>
              <w:t>support from Tier II interventions.</w:t>
            </w:r>
          </w:p>
        </w:tc>
        <w:tc>
          <w:tcPr>
            <w:tcW w:w="4580" w:type="dxa"/>
            <w:vMerge w:val="restart"/>
          </w:tcPr>
          <w:p w14:paraId="57577CA7" w14:textId="77777777" w:rsidR="009471A6" w:rsidRDefault="00924F2D">
            <w:pPr>
              <w:rPr>
                <w:rFonts w:ascii="Calibri" w:eastAsia="Calibri" w:hAnsi="Calibri" w:cs="Calibri"/>
              </w:rPr>
            </w:pPr>
            <w:r>
              <w:rPr>
                <w:rFonts w:ascii="Calibri" w:eastAsia="Calibri" w:hAnsi="Calibri" w:cs="Calibri"/>
              </w:rPr>
              <w:t>#4-KCWP 2: Professional development, the Eureka Equip program and instructional strategies will be implemented around Eureka Equip student data to maximize math clinic instruction. 4th grade and math resource teachers wi</w:t>
            </w:r>
            <w:r>
              <w:rPr>
                <w:rFonts w:ascii="Calibri" w:eastAsia="Calibri" w:hAnsi="Calibri" w:cs="Calibri"/>
              </w:rPr>
              <w:t>ll be trained in January. 1-3 staff will be trained in the spring.</w:t>
            </w:r>
          </w:p>
        </w:tc>
        <w:tc>
          <w:tcPr>
            <w:tcW w:w="1340" w:type="dxa"/>
            <w:vMerge w:val="restart"/>
          </w:tcPr>
          <w:p w14:paraId="525601C9" w14:textId="77777777" w:rsidR="009471A6" w:rsidRDefault="00924F2D">
            <w:pPr>
              <w:rPr>
                <w:rFonts w:ascii="Calibri" w:eastAsia="Calibri" w:hAnsi="Calibri" w:cs="Calibri"/>
              </w:rPr>
            </w:pPr>
            <w:r>
              <w:rPr>
                <w:rFonts w:ascii="Calibri" w:eastAsia="Calibri" w:hAnsi="Calibri" w:cs="Calibri"/>
              </w:rPr>
              <w:t>End of Module assessments</w:t>
            </w:r>
          </w:p>
        </w:tc>
        <w:tc>
          <w:tcPr>
            <w:tcW w:w="3000" w:type="dxa"/>
            <w:vMerge w:val="restart"/>
          </w:tcPr>
          <w:p w14:paraId="488F642B" w14:textId="10C92927" w:rsidR="009471A6" w:rsidRDefault="006B4F48">
            <w:pPr>
              <w:rPr>
                <w:rFonts w:ascii="Calibri" w:eastAsia="Calibri" w:hAnsi="Calibri" w:cs="Calibri"/>
                <w:sz w:val="22"/>
                <w:szCs w:val="22"/>
              </w:rPr>
            </w:pPr>
            <w:r>
              <w:rPr>
                <w:rFonts w:ascii="Calibri" w:eastAsia="Calibri" w:hAnsi="Calibri" w:cs="Calibri"/>
                <w:sz w:val="22"/>
                <w:szCs w:val="22"/>
              </w:rPr>
              <w:t>Pre-Module assessments, given prior to each unit, to identify a student’s last point of success with the curriculum. Supporting lessons and fluency activities will be provided and monitored to help close those knowledge gaps</w:t>
            </w:r>
          </w:p>
        </w:tc>
        <w:tc>
          <w:tcPr>
            <w:tcW w:w="1161" w:type="dxa"/>
            <w:vMerge w:val="restart"/>
          </w:tcPr>
          <w:p w14:paraId="4002B1E5" w14:textId="77777777" w:rsidR="009471A6" w:rsidRDefault="00924F2D">
            <w:pPr>
              <w:rPr>
                <w:rFonts w:ascii="Calibri" w:eastAsia="Calibri" w:hAnsi="Calibri" w:cs="Calibri"/>
                <w:shd w:val="clear" w:color="auto" w:fill="FCE5CD"/>
              </w:rPr>
            </w:pPr>
            <w:r>
              <w:rPr>
                <w:rFonts w:ascii="Calibri" w:eastAsia="Calibri" w:hAnsi="Calibri" w:cs="Calibri"/>
                <w:shd w:val="clear" w:color="auto" w:fill="FCE5CD"/>
              </w:rPr>
              <w:t>$cost</w:t>
            </w:r>
          </w:p>
        </w:tc>
      </w:tr>
      <w:tr w:rsidR="009471A6" w14:paraId="098A4FC7" w14:textId="77777777" w:rsidTr="00A9151E">
        <w:trPr>
          <w:trHeight w:val="293"/>
        </w:trPr>
        <w:tc>
          <w:tcPr>
            <w:tcW w:w="1740" w:type="dxa"/>
            <w:vMerge/>
          </w:tcPr>
          <w:p w14:paraId="46519FA0" w14:textId="77777777" w:rsidR="009471A6" w:rsidRDefault="009471A6">
            <w:pPr>
              <w:widowControl w:val="0"/>
              <w:rPr>
                <w:rFonts w:ascii="Calibri" w:eastAsia="Calibri" w:hAnsi="Calibri" w:cs="Calibri"/>
              </w:rPr>
            </w:pPr>
          </w:p>
        </w:tc>
        <w:tc>
          <w:tcPr>
            <w:tcW w:w="3300" w:type="dxa"/>
            <w:vMerge/>
          </w:tcPr>
          <w:p w14:paraId="44659AC9" w14:textId="77777777" w:rsidR="009471A6" w:rsidRDefault="009471A6">
            <w:pPr>
              <w:widowControl w:val="0"/>
              <w:rPr>
                <w:rFonts w:ascii="Calibri" w:eastAsia="Calibri" w:hAnsi="Calibri" w:cs="Calibri"/>
              </w:rPr>
            </w:pPr>
          </w:p>
        </w:tc>
        <w:tc>
          <w:tcPr>
            <w:tcW w:w="4580" w:type="dxa"/>
            <w:vMerge/>
          </w:tcPr>
          <w:p w14:paraId="08EFECCF" w14:textId="77777777" w:rsidR="009471A6" w:rsidRDefault="009471A6">
            <w:pPr>
              <w:rPr>
                <w:rFonts w:ascii="Calibri" w:eastAsia="Calibri" w:hAnsi="Calibri" w:cs="Calibri"/>
              </w:rPr>
            </w:pPr>
          </w:p>
        </w:tc>
        <w:tc>
          <w:tcPr>
            <w:tcW w:w="1340" w:type="dxa"/>
            <w:vMerge/>
          </w:tcPr>
          <w:p w14:paraId="775C883A" w14:textId="77777777" w:rsidR="009471A6" w:rsidRDefault="009471A6">
            <w:pPr>
              <w:rPr>
                <w:rFonts w:ascii="Calibri" w:eastAsia="Calibri" w:hAnsi="Calibri" w:cs="Calibri"/>
              </w:rPr>
            </w:pPr>
          </w:p>
        </w:tc>
        <w:tc>
          <w:tcPr>
            <w:tcW w:w="3000" w:type="dxa"/>
            <w:vMerge/>
          </w:tcPr>
          <w:p w14:paraId="33E320C4" w14:textId="77777777" w:rsidR="009471A6" w:rsidRDefault="009471A6">
            <w:pPr>
              <w:rPr>
                <w:rFonts w:ascii="Calibri" w:eastAsia="Calibri" w:hAnsi="Calibri" w:cs="Calibri"/>
              </w:rPr>
            </w:pPr>
          </w:p>
        </w:tc>
        <w:tc>
          <w:tcPr>
            <w:tcW w:w="1161" w:type="dxa"/>
            <w:vMerge/>
          </w:tcPr>
          <w:p w14:paraId="2B6CD73F" w14:textId="77777777" w:rsidR="009471A6" w:rsidRDefault="009471A6">
            <w:pPr>
              <w:rPr>
                <w:rFonts w:ascii="Calibri" w:eastAsia="Calibri" w:hAnsi="Calibri" w:cs="Calibri"/>
              </w:rPr>
            </w:pPr>
          </w:p>
        </w:tc>
      </w:tr>
      <w:tr w:rsidR="009471A6" w14:paraId="724AD4F9" w14:textId="77777777" w:rsidTr="00A9151E">
        <w:trPr>
          <w:trHeight w:val="293"/>
        </w:trPr>
        <w:tc>
          <w:tcPr>
            <w:tcW w:w="1740" w:type="dxa"/>
            <w:vMerge/>
          </w:tcPr>
          <w:p w14:paraId="1A232823" w14:textId="77777777" w:rsidR="009471A6" w:rsidRDefault="009471A6">
            <w:pPr>
              <w:widowControl w:val="0"/>
              <w:rPr>
                <w:rFonts w:ascii="Calibri" w:eastAsia="Calibri" w:hAnsi="Calibri" w:cs="Calibri"/>
              </w:rPr>
            </w:pPr>
          </w:p>
        </w:tc>
        <w:tc>
          <w:tcPr>
            <w:tcW w:w="3300" w:type="dxa"/>
            <w:vMerge/>
          </w:tcPr>
          <w:p w14:paraId="51C78BF3" w14:textId="77777777" w:rsidR="009471A6" w:rsidRDefault="009471A6">
            <w:pPr>
              <w:rPr>
                <w:rFonts w:ascii="Calibri" w:eastAsia="Calibri" w:hAnsi="Calibri" w:cs="Calibri"/>
              </w:rPr>
            </w:pPr>
          </w:p>
        </w:tc>
        <w:tc>
          <w:tcPr>
            <w:tcW w:w="4580" w:type="dxa"/>
            <w:vMerge/>
          </w:tcPr>
          <w:p w14:paraId="6F50BCD2" w14:textId="77777777" w:rsidR="009471A6" w:rsidRDefault="009471A6">
            <w:pPr>
              <w:rPr>
                <w:rFonts w:ascii="Calibri" w:eastAsia="Calibri" w:hAnsi="Calibri" w:cs="Calibri"/>
              </w:rPr>
            </w:pPr>
          </w:p>
        </w:tc>
        <w:tc>
          <w:tcPr>
            <w:tcW w:w="1340" w:type="dxa"/>
            <w:vMerge/>
          </w:tcPr>
          <w:p w14:paraId="0768B270" w14:textId="77777777" w:rsidR="009471A6" w:rsidRDefault="009471A6">
            <w:pPr>
              <w:rPr>
                <w:rFonts w:ascii="Calibri" w:eastAsia="Calibri" w:hAnsi="Calibri" w:cs="Calibri"/>
              </w:rPr>
            </w:pPr>
          </w:p>
        </w:tc>
        <w:tc>
          <w:tcPr>
            <w:tcW w:w="3000" w:type="dxa"/>
            <w:vMerge/>
          </w:tcPr>
          <w:p w14:paraId="569226C3" w14:textId="77777777" w:rsidR="009471A6" w:rsidRDefault="009471A6">
            <w:pPr>
              <w:rPr>
                <w:rFonts w:ascii="Calibri" w:eastAsia="Calibri" w:hAnsi="Calibri" w:cs="Calibri"/>
              </w:rPr>
            </w:pPr>
          </w:p>
        </w:tc>
        <w:tc>
          <w:tcPr>
            <w:tcW w:w="1161" w:type="dxa"/>
            <w:vMerge/>
          </w:tcPr>
          <w:p w14:paraId="3FE5E9E5" w14:textId="77777777" w:rsidR="009471A6" w:rsidRDefault="009471A6">
            <w:pPr>
              <w:rPr>
                <w:rFonts w:ascii="Calibri" w:eastAsia="Calibri" w:hAnsi="Calibri" w:cs="Calibri"/>
              </w:rPr>
            </w:pPr>
          </w:p>
        </w:tc>
      </w:tr>
      <w:tr w:rsidR="009471A6" w14:paraId="76504AFC" w14:textId="77777777" w:rsidTr="00A9151E">
        <w:trPr>
          <w:trHeight w:val="293"/>
        </w:trPr>
        <w:tc>
          <w:tcPr>
            <w:tcW w:w="1740" w:type="dxa"/>
            <w:vMerge/>
          </w:tcPr>
          <w:p w14:paraId="3BD94C0B" w14:textId="77777777" w:rsidR="009471A6" w:rsidRDefault="009471A6">
            <w:pPr>
              <w:widowControl w:val="0"/>
              <w:rPr>
                <w:rFonts w:ascii="Calibri" w:eastAsia="Calibri" w:hAnsi="Calibri" w:cs="Calibri"/>
              </w:rPr>
            </w:pPr>
          </w:p>
        </w:tc>
        <w:tc>
          <w:tcPr>
            <w:tcW w:w="3300" w:type="dxa"/>
            <w:vMerge/>
          </w:tcPr>
          <w:p w14:paraId="1A4717F1" w14:textId="77777777" w:rsidR="009471A6" w:rsidRDefault="009471A6">
            <w:pPr>
              <w:widowControl w:val="0"/>
              <w:rPr>
                <w:rFonts w:ascii="Calibri" w:eastAsia="Calibri" w:hAnsi="Calibri" w:cs="Calibri"/>
              </w:rPr>
            </w:pPr>
          </w:p>
        </w:tc>
        <w:tc>
          <w:tcPr>
            <w:tcW w:w="4580" w:type="dxa"/>
            <w:vMerge/>
          </w:tcPr>
          <w:p w14:paraId="346E3924" w14:textId="77777777" w:rsidR="009471A6" w:rsidRDefault="009471A6">
            <w:pPr>
              <w:rPr>
                <w:rFonts w:ascii="Calibri" w:eastAsia="Calibri" w:hAnsi="Calibri" w:cs="Calibri"/>
              </w:rPr>
            </w:pPr>
          </w:p>
        </w:tc>
        <w:tc>
          <w:tcPr>
            <w:tcW w:w="1340" w:type="dxa"/>
            <w:vMerge/>
          </w:tcPr>
          <w:p w14:paraId="0392E396" w14:textId="77777777" w:rsidR="009471A6" w:rsidRDefault="009471A6">
            <w:pPr>
              <w:rPr>
                <w:rFonts w:ascii="Calibri" w:eastAsia="Calibri" w:hAnsi="Calibri" w:cs="Calibri"/>
              </w:rPr>
            </w:pPr>
          </w:p>
        </w:tc>
        <w:tc>
          <w:tcPr>
            <w:tcW w:w="3000" w:type="dxa"/>
            <w:vMerge/>
          </w:tcPr>
          <w:p w14:paraId="3531AC3D" w14:textId="77777777" w:rsidR="009471A6" w:rsidRDefault="009471A6">
            <w:pPr>
              <w:rPr>
                <w:rFonts w:ascii="Calibri" w:eastAsia="Calibri" w:hAnsi="Calibri" w:cs="Calibri"/>
              </w:rPr>
            </w:pPr>
          </w:p>
        </w:tc>
        <w:tc>
          <w:tcPr>
            <w:tcW w:w="1161" w:type="dxa"/>
            <w:vMerge/>
          </w:tcPr>
          <w:p w14:paraId="4DA96338" w14:textId="77777777" w:rsidR="009471A6" w:rsidRDefault="009471A6">
            <w:pPr>
              <w:rPr>
                <w:rFonts w:ascii="Calibri" w:eastAsia="Calibri" w:hAnsi="Calibri" w:cs="Calibri"/>
              </w:rPr>
            </w:pPr>
          </w:p>
        </w:tc>
      </w:tr>
    </w:tbl>
    <w:p w14:paraId="0159981E" w14:textId="77777777" w:rsidR="009471A6" w:rsidRDefault="009471A6">
      <w:pPr>
        <w:rPr>
          <w:rFonts w:ascii="Calibri" w:eastAsia="Calibri" w:hAnsi="Calibri" w:cs="Calibri"/>
        </w:rPr>
      </w:pPr>
    </w:p>
    <w:p w14:paraId="652D6008" w14:textId="77777777" w:rsidR="009471A6" w:rsidRDefault="00924F2D">
      <w:pPr>
        <w:pStyle w:val="Heading2"/>
        <w:keepNext/>
        <w:keepLines/>
        <w:widowControl/>
        <w:spacing w:before="200"/>
        <w:ind w:left="0"/>
        <w:rPr>
          <w:rFonts w:ascii="Calibri" w:eastAsia="Calibri" w:hAnsi="Calibri" w:cs="Calibri"/>
          <w:color w:val="0070C0"/>
          <w:sz w:val="26"/>
          <w:szCs w:val="26"/>
        </w:rPr>
      </w:pPr>
      <w:r>
        <w:rPr>
          <w:rFonts w:ascii="Calibri" w:eastAsia="Calibri" w:hAnsi="Calibri" w:cs="Calibri"/>
          <w:color w:val="0070C0"/>
          <w:sz w:val="26"/>
          <w:szCs w:val="26"/>
        </w:rPr>
        <w:t xml:space="preserve">2: State Assessment Results in science, social </w:t>
      </w:r>
      <w:proofErr w:type="gramStart"/>
      <w:r>
        <w:rPr>
          <w:rFonts w:ascii="Calibri" w:eastAsia="Calibri" w:hAnsi="Calibri" w:cs="Calibri"/>
          <w:color w:val="0070C0"/>
          <w:sz w:val="26"/>
          <w:szCs w:val="26"/>
        </w:rPr>
        <w:t>studies</w:t>
      </w:r>
      <w:proofErr w:type="gramEnd"/>
      <w:r>
        <w:rPr>
          <w:rFonts w:ascii="Calibri" w:eastAsia="Calibri" w:hAnsi="Calibri" w:cs="Calibri"/>
          <w:color w:val="0070C0"/>
          <w:sz w:val="26"/>
          <w:szCs w:val="26"/>
        </w:rPr>
        <w:t xml:space="preserve"> and writing</w:t>
      </w:r>
    </w:p>
    <w:p w14:paraId="18CA0866" w14:textId="77777777" w:rsidR="009471A6" w:rsidRDefault="009471A6">
      <w:pPr>
        <w:rPr>
          <w:rFonts w:ascii="Calibri" w:eastAsia="Calibri" w:hAnsi="Calibri" w:cs="Calibri"/>
        </w:rPr>
      </w:pPr>
    </w:p>
    <w:tbl>
      <w:tblPr>
        <w:tblStyle w:val="a0"/>
        <w:tblW w:w="15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659"/>
        <w:gridCol w:w="3380"/>
        <w:gridCol w:w="3820"/>
        <w:gridCol w:w="1220"/>
        <w:gridCol w:w="3220"/>
        <w:gridCol w:w="1801"/>
      </w:tblGrid>
      <w:tr w:rsidR="009471A6" w14:paraId="32DFDFB5" w14:textId="77777777" w:rsidTr="00A9151E">
        <w:trPr>
          <w:trHeight w:val="664"/>
          <w:tblHeader/>
        </w:trPr>
        <w:tc>
          <w:tcPr>
            <w:tcW w:w="15100" w:type="dxa"/>
            <w:gridSpan w:val="6"/>
            <w:tcBorders>
              <w:top w:val="single" w:sz="8" w:space="0" w:color="000000"/>
            </w:tcBorders>
          </w:tcPr>
          <w:p w14:paraId="19B0E8CE" w14:textId="77777777" w:rsidR="009471A6" w:rsidRDefault="00924F2D">
            <w:pPr>
              <w:rPr>
                <w:rFonts w:ascii="Calibri" w:eastAsia="Calibri" w:hAnsi="Calibri" w:cs="Calibri"/>
              </w:rPr>
            </w:pPr>
            <w:r>
              <w:rPr>
                <w:rFonts w:ascii="Calibri" w:eastAsia="Calibri" w:hAnsi="Calibri" w:cs="Calibri"/>
              </w:rPr>
              <w:lastRenderedPageBreak/>
              <w:t xml:space="preserve">Goal 1: </w:t>
            </w:r>
            <w:r>
              <w:rPr>
                <w:sz w:val="22"/>
                <w:szCs w:val="22"/>
              </w:rPr>
              <w:t xml:space="preserve">To increase the proficiency rate of students in </w:t>
            </w:r>
            <w:proofErr w:type="gramStart"/>
            <w:r>
              <w:rPr>
                <w:sz w:val="22"/>
                <w:szCs w:val="22"/>
              </w:rPr>
              <w:t>Science</w:t>
            </w:r>
            <w:proofErr w:type="gramEnd"/>
            <w:r>
              <w:rPr>
                <w:sz w:val="22"/>
                <w:szCs w:val="22"/>
              </w:rPr>
              <w:t xml:space="preserve"> from 28% in 2022 to 73% by </w:t>
            </w:r>
            <w:r>
              <w:rPr>
                <w:sz w:val="22"/>
                <w:szCs w:val="22"/>
              </w:rPr>
              <w:t>2030.</w:t>
            </w:r>
          </w:p>
        </w:tc>
      </w:tr>
      <w:tr w:rsidR="009471A6" w14:paraId="1729B1B5" w14:textId="77777777" w:rsidTr="00A9151E">
        <w:trPr>
          <w:tblHeader/>
        </w:trPr>
        <w:tc>
          <w:tcPr>
            <w:tcW w:w="1660" w:type="dxa"/>
            <w:shd w:val="clear" w:color="auto" w:fill="BFBFBF"/>
          </w:tcPr>
          <w:p w14:paraId="5195F76C" w14:textId="77777777" w:rsidR="009471A6" w:rsidRDefault="00924F2D">
            <w:pPr>
              <w:tabs>
                <w:tab w:val="center" w:pos="1451"/>
                <w:tab w:val="right" w:pos="2902"/>
              </w:tabs>
              <w:jc w:val="center"/>
              <w:rPr>
                <w:rFonts w:ascii="Calibri" w:eastAsia="Calibri" w:hAnsi="Calibri" w:cs="Calibri"/>
                <w:b/>
              </w:rPr>
            </w:pPr>
            <w:r>
              <w:rPr>
                <w:rFonts w:ascii="Calibri" w:eastAsia="Calibri" w:hAnsi="Calibri" w:cs="Calibri"/>
                <w:b/>
              </w:rPr>
              <w:t>Objective</w:t>
            </w:r>
            <w:r>
              <w:rPr>
                <w:rFonts w:ascii="Calibri" w:eastAsia="Calibri" w:hAnsi="Calibri" w:cs="Calibri"/>
                <w:b/>
              </w:rPr>
              <w:tab/>
            </w:r>
          </w:p>
        </w:tc>
        <w:tc>
          <w:tcPr>
            <w:tcW w:w="3380" w:type="dxa"/>
            <w:shd w:val="clear" w:color="auto" w:fill="BFBFBF"/>
          </w:tcPr>
          <w:p w14:paraId="0141CDD1" w14:textId="77777777" w:rsidR="009471A6" w:rsidRDefault="00924F2D">
            <w:pPr>
              <w:jc w:val="center"/>
              <w:rPr>
                <w:rFonts w:ascii="Calibri" w:eastAsia="Calibri" w:hAnsi="Calibri" w:cs="Calibri"/>
                <w:b/>
              </w:rPr>
            </w:pPr>
            <w:r>
              <w:rPr>
                <w:rFonts w:ascii="Calibri" w:eastAsia="Calibri" w:hAnsi="Calibri" w:cs="Calibri"/>
                <w:b/>
              </w:rPr>
              <w:t>Strategy</w:t>
            </w:r>
          </w:p>
        </w:tc>
        <w:tc>
          <w:tcPr>
            <w:tcW w:w="3820" w:type="dxa"/>
            <w:shd w:val="clear" w:color="auto" w:fill="BFBFBF"/>
          </w:tcPr>
          <w:p w14:paraId="54818DC3" w14:textId="77777777" w:rsidR="009471A6" w:rsidRDefault="00924F2D">
            <w:pPr>
              <w:jc w:val="center"/>
              <w:rPr>
                <w:rFonts w:ascii="Calibri" w:eastAsia="Calibri" w:hAnsi="Calibri" w:cs="Calibri"/>
                <w:b/>
              </w:rPr>
            </w:pPr>
            <w:r>
              <w:rPr>
                <w:rFonts w:ascii="Calibri" w:eastAsia="Calibri" w:hAnsi="Calibri" w:cs="Calibri"/>
                <w:b/>
              </w:rPr>
              <w:t xml:space="preserve">Activities </w:t>
            </w:r>
          </w:p>
        </w:tc>
        <w:tc>
          <w:tcPr>
            <w:tcW w:w="1220" w:type="dxa"/>
            <w:shd w:val="clear" w:color="auto" w:fill="BFBFBF"/>
          </w:tcPr>
          <w:p w14:paraId="09284C95" w14:textId="77777777" w:rsidR="009471A6" w:rsidRDefault="00924F2D">
            <w:pPr>
              <w:jc w:val="center"/>
              <w:rPr>
                <w:rFonts w:ascii="Calibri" w:eastAsia="Calibri" w:hAnsi="Calibri" w:cs="Calibri"/>
                <w:b/>
              </w:rPr>
            </w:pPr>
            <w:r>
              <w:rPr>
                <w:rFonts w:ascii="Calibri" w:eastAsia="Calibri" w:hAnsi="Calibri" w:cs="Calibri"/>
                <w:b/>
              </w:rPr>
              <w:t>Measure of Success</w:t>
            </w:r>
          </w:p>
        </w:tc>
        <w:tc>
          <w:tcPr>
            <w:tcW w:w="3220" w:type="dxa"/>
            <w:shd w:val="clear" w:color="auto" w:fill="BFBFBF"/>
          </w:tcPr>
          <w:p w14:paraId="6A0EADCB" w14:textId="77777777" w:rsidR="009471A6" w:rsidRDefault="00924F2D">
            <w:pPr>
              <w:jc w:val="center"/>
              <w:rPr>
                <w:rFonts w:ascii="Calibri" w:eastAsia="Calibri" w:hAnsi="Calibri" w:cs="Calibri"/>
                <w:b/>
              </w:rPr>
            </w:pPr>
            <w:r>
              <w:rPr>
                <w:rFonts w:ascii="Calibri" w:eastAsia="Calibri" w:hAnsi="Calibri" w:cs="Calibri"/>
                <w:b/>
              </w:rPr>
              <w:t xml:space="preserve">Progress Monitoring </w:t>
            </w:r>
          </w:p>
        </w:tc>
        <w:tc>
          <w:tcPr>
            <w:tcW w:w="1801" w:type="dxa"/>
            <w:shd w:val="clear" w:color="auto" w:fill="BFBFBF"/>
          </w:tcPr>
          <w:p w14:paraId="502E3164" w14:textId="77777777" w:rsidR="009471A6" w:rsidRDefault="00924F2D">
            <w:pPr>
              <w:jc w:val="center"/>
              <w:rPr>
                <w:rFonts w:ascii="Calibri" w:eastAsia="Calibri" w:hAnsi="Calibri" w:cs="Calibri"/>
                <w:b/>
              </w:rPr>
            </w:pPr>
            <w:r>
              <w:rPr>
                <w:rFonts w:ascii="Calibri" w:eastAsia="Calibri" w:hAnsi="Calibri" w:cs="Calibri"/>
                <w:b/>
              </w:rPr>
              <w:t>Funding</w:t>
            </w:r>
          </w:p>
        </w:tc>
      </w:tr>
      <w:tr w:rsidR="009471A6" w14:paraId="360D5B89" w14:textId="77777777" w:rsidTr="00A9151E">
        <w:trPr>
          <w:trHeight w:val="240"/>
        </w:trPr>
        <w:tc>
          <w:tcPr>
            <w:tcW w:w="1660" w:type="dxa"/>
            <w:vMerge w:val="restart"/>
          </w:tcPr>
          <w:p w14:paraId="35932134" w14:textId="77777777" w:rsidR="009471A6" w:rsidRDefault="00924F2D">
            <w:pPr>
              <w:spacing w:before="240" w:after="240" w:line="276" w:lineRule="auto"/>
              <w:rPr>
                <w:rFonts w:ascii="Calibri" w:eastAsia="Calibri" w:hAnsi="Calibri" w:cs="Calibri"/>
              </w:rPr>
            </w:pPr>
            <w:r>
              <w:rPr>
                <w:rFonts w:ascii="Calibri" w:eastAsia="Calibri" w:hAnsi="Calibri" w:cs="Calibri"/>
                <w:sz w:val="22"/>
                <w:szCs w:val="22"/>
              </w:rPr>
              <w:t xml:space="preserve">Objective 1: Improve the % of students at proficiency in </w:t>
            </w:r>
            <w:proofErr w:type="gramStart"/>
            <w:r>
              <w:rPr>
                <w:rFonts w:ascii="Calibri" w:eastAsia="Calibri" w:hAnsi="Calibri" w:cs="Calibri"/>
                <w:sz w:val="22"/>
                <w:szCs w:val="22"/>
              </w:rPr>
              <w:t>Science</w:t>
            </w:r>
            <w:proofErr w:type="gramEnd"/>
            <w:r>
              <w:rPr>
                <w:rFonts w:ascii="Calibri" w:eastAsia="Calibri" w:hAnsi="Calibri" w:cs="Calibri"/>
                <w:sz w:val="22"/>
                <w:szCs w:val="22"/>
              </w:rPr>
              <w:t xml:space="preserve"> from 28% in 2022 to 50% by June 2025.</w:t>
            </w:r>
          </w:p>
          <w:p w14:paraId="686DA76C" w14:textId="77777777" w:rsidR="009471A6" w:rsidRDefault="009471A6">
            <w:pPr>
              <w:rPr>
                <w:rFonts w:ascii="Calibri" w:eastAsia="Calibri" w:hAnsi="Calibri" w:cs="Calibri"/>
              </w:rPr>
            </w:pPr>
          </w:p>
        </w:tc>
        <w:tc>
          <w:tcPr>
            <w:tcW w:w="3380" w:type="dxa"/>
            <w:vMerge w:val="restart"/>
          </w:tcPr>
          <w:p w14:paraId="51BCCAC7" w14:textId="77777777" w:rsidR="009471A6" w:rsidRDefault="00924F2D">
            <w:pPr>
              <w:rPr>
                <w:rFonts w:ascii="Calibri" w:eastAsia="Calibri" w:hAnsi="Calibri" w:cs="Calibri"/>
              </w:rPr>
            </w:pPr>
            <w:r>
              <w:rPr>
                <w:rFonts w:ascii="Calibri" w:eastAsia="Calibri" w:hAnsi="Calibri" w:cs="Calibri"/>
              </w:rPr>
              <w:t xml:space="preserve">KCWP 1: Ensure a system is in place for PLCs to adjust and </w:t>
            </w:r>
            <w:r>
              <w:rPr>
                <w:rFonts w:ascii="Calibri" w:eastAsia="Calibri" w:hAnsi="Calibri" w:cs="Calibri"/>
              </w:rPr>
              <w:t>align the curriculum to essential standards, components that support the instruction and assessment, paced with accuracy based on assessment results, with clear and precise learning targets for instruction.</w:t>
            </w:r>
          </w:p>
          <w:p w14:paraId="52BC0763" w14:textId="77777777" w:rsidR="009471A6" w:rsidRDefault="009471A6">
            <w:pPr>
              <w:rPr>
                <w:rFonts w:ascii="Calibri" w:eastAsia="Calibri" w:hAnsi="Calibri" w:cs="Calibri"/>
              </w:rPr>
            </w:pPr>
          </w:p>
          <w:p w14:paraId="12744BAA" w14:textId="77777777" w:rsidR="009471A6" w:rsidRDefault="00924F2D">
            <w:pPr>
              <w:rPr>
                <w:rFonts w:ascii="Calibri" w:eastAsia="Calibri" w:hAnsi="Calibri" w:cs="Calibri"/>
              </w:rPr>
            </w:pPr>
            <w:r>
              <w:rPr>
                <w:rFonts w:ascii="Calibri" w:eastAsia="Calibri" w:hAnsi="Calibri" w:cs="Calibri"/>
              </w:rPr>
              <w:t>KCWP 5: The alignment of CSIPs should include th</w:t>
            </w:r>
            <w:r>
              <w:rPr>
                <w:rFonts w:ascii="Calibri" w:eastAsia="Calibri" w:hAnsi="Calibri" w:cs="Calibri"/>
              </w:rPr>
              <w:t xml:space="preserve">e use of resources to support best practice strategies. Resources are aligned to needs </w:t>
            </w:r>
            <w:proofErr w:type="gramStart"/>
            <w:r>
              <w:rPr>
                <w:rFonts w:ascii="Calibri" w:eastAsia="Calibri" w:hAnsi="Calibri" w:cs="Calibri"/>
              </w:rPr>
              <w:t>in order to</w:t>
            </w:r>
            <w:proofErr w:type="gramEnd"/>
            <w:r>
              <w:rPr>
                <w:rFonts w:ascii="Calibri" w:eastAsia="Calibri" w:hAnsi="Calibri" w:cs="Calibri"/>
              </w:rPr>
              <w:t xml:space="preserve"> make all systems work together for continuous improvement and success. A system is in place to monitor student data regularly and to ensure a continuous impr</w:t>
            </w:r>
            <w:r>
              <w:rPr>
                <w:rFonts w:ascii="Calibri" w:eastAsia="Calibri" w:hAnsi="Calibri" w:cs="Calibri"/>
              </w:rPr>
              <w:t>ovement model that monitors what is working</w:t>
            </w:r>
          </w:p>
        </w:tc>
        <w:tc>
          <w:tcPr>
            <w:tcW w:w="3820" w:type="dxa"/>
          </w:tcPr>
          <w:p w14:paraId="1287856A" w14:textId="77777777" w:rsidR="009471A6" w:rsidRDefault="00924F2D">
            <w:pPr>
              <w:rPr>
                <w:rFonts w:ascii="Calibri" w:eastAsia="Calibri" w:hAnsi="Calibri" w:cs="Calibri"/>
              </w:rPr>
            </w:pPr>
            <w:r>
              <w:rPr>
                <w:rFonts w:ascii="Calibri" w:eastAsia="Calibri" w:hAnsi="Calibri" w:cs="Calibri"/>
              </w:rPr>
              <w:t xml:space="preserve">#1-KCWP 1: Ensure the curriculum is valid, aligned to state/essential standards, support the instruction and assessment, paced with </w:t>
            </w:r>
            <w:proofErr w:type="gramStart"/>
            <w:r>
              <w:rPr>
                <w:rFonts w:ascii="Calibri" w:eastAsia="Calibri" w:hAnsi="Calibri" w:cs="Calibri"/>
              </w:rPr>
              <w:t>accuracy</w:t>
            </w:r>
            <w:proofErr w:type="gramEnd"/>
            <w:r>
              <w:rPr>
                <w:rFonts w:ascii="Calibri" w:eastAsia="Calibri" w:hAnsi="Calibri" w:cs="Calibri"/>
              </w:rPr>
              <w:t xml:space="preserve"> and is taught with fidelity through investigating a science curriculum,</w:t>
            </w:r>
            <w:r>
              <w:rPr>
                <w:rFonts w:ascii="Calibri" w:eastAsia="Calibri" w:hAnsi="Calibri" w:cs="Calibri"/>
              </w:rPr>
              <w:t xml:space="preserve"> observing instruction in other schools and piloting the selected program in 1 grade prior to purchasing school-wide.</w:t>
            </w:r>
          </w:p>
        </w:tc>
        <w:tc>
          <w:tcPr>
            <w:tcW w:w="1220" w:type="dxa"/>
          </w:tcPr>
          <w:p w14:paraId="7415E003" w14:textId="77777777" w:rsidR="009471A6" w:rsidRDefault="00924F2D">
            <w:pPr>
              <w:rPr>
                <w:rFonts w:ascii="Calibri" w:eastAsia="Calibri" w:hAnsi="Calibri" w:cs="Calibri"/>
              </w:rPr>
            </w:pPr>
            <w:r>
              <w:rPr>
                <w:rFonts w:ascii="Calibri" w:eastAsia="Calibri" w:hAnsi="Calibri" w:cs="Calibri"/>
              </w:rPr>
              <w:t>Spring 2023 KSA Scores</w:t>
            </w:r>
          </w:p>
        </w:tc>
        <w:tc>
          <w:tcPr>
            <w:tcW w:w="3220" w:type="dxa"/>
          </w:tcPr>
          <w:p w14:paraId="063FCF40" w14:textId="77777777" w:rsidR="009471A6" w:rsidRDefault="00924F2D">
            <w:pPr>
              <w:rPr>
                <w:rFonts w:ascii="Calibri" w:eastAsia="Calibri" w:hAnsi="Calibri" w:cs="Calibri"/>
              </w:rPr>
            </w:pPr>
            <w:r>
              <w:rPr>
                <w:rFonts w:ascii="Calibri" w:eastAsia="Calibri" w:hAnsi="Calibri" w:cs="Calibri"/>
              </w:rPr>
              <w:t>School observation in November of a potential science curriculum. We will then pilot units from the curriculum to r</w:t>
            </w:r>
            <w:r>
              <w:rPr>
                <w:rFonts w:ascii="Calibri" w:eastAsia="Calibri" w:hAnsi="Calibri" w:cs="Calibri"/>
              </w:rPr>
              <w:t>eview and revise curriculum to evaluate for effectiveness in December and form a curriculum committee to facilitate staff discussion and input.</w:t>
            </w:r>
          </w:p>
        </w:tc>
        <w:tc>
          <w:tcPr>
            <w:tcW w:w="1801" w:type="dxa"/>
          </w:tcPr>
          <w:p w14:paraId="58FE7CFA" w14:textId="77777777" w:rsidR="009471A6" w:rsidRDefault="00924F2D">
            <w:pPr>
              <w:rPr>
                <w:rFonts w:ascii="Calibri" w:eastAsia="Calibri" w:hAnsi="Calibri" w:cs="Calibri"/>
              </w:rPr>
            </w:pPr>
            <w:r>
              <w:rPr>
                <w:rFonts w:ascii="Calibri" w:eastAsia="Calibri" w:hAnsi="Calibri" w:cs="Calibri"/>
              </w:rPr>
              <w:t>No funding required until the possible adoption of a curriculum</w:t>
            </w:r>
          </w:p>
        </w:tc>
      </w:tr>
      <w:tr w:rsidR="009471A6" w14:paraId="6838AC4B" w14:textId="77777777" w:rsidTr="00A9151E">
        <w:trPr>
          <w:trHeight w:val="240"/>
        </w:trPr>
        <w:tc>
          <w:tcPr>
            <w:tcW w:w="1660" w:type="dxa"/>
            <w:vMerge/>
          </w:tcPr>
          <w:p w14:paraId="397D7302" w14:textId="77777777" w:rsidR="009471A6" w:rsidRDefault="009471A6">
            <w:pPr>
              <w:widowControl w:val="0"/>
              <w:rPr>
                <w:rFonts w:ascii="Calibri" w:eastAsia="Calibri" w:hAnsi="Calibri" w:cs="Calibri"/>
              </w:rPr>
            </w:pPr>
          </w:p>
        </w:tc>
        <w:tc>
          <w:tcPr>
            <w:tcW w:w="3380" w:type="dxa"/>
            <w:vMerge/>
          </w:tcPr>
          <w:p w14:paraId="1CB1DE35" w14:textId="77777777" w:rsidR="009471A6" w:rsidRDefault="009471A6">
            <w:pPr>
              <w:widowControl w:val="0"/>
              <w:rPr>
                <w:rFonts w:ascii="Calibri" w:eastAsia="Calibri" w:hAnsi="Calibri" w:cs="Calibri"/>
              </w:rPr>
            </w:pPr>
          </w:p>
        </w:tc>
        <w:tc>
          <w:tcPr>
            <w:tcW w:w="3820" w:type="dxa"/>
          </w:tcPr>
          <w:p w14:paraId="6EA65FDB" w14:textId="77777777" w:rsidR="009471A6" w:rsidRDefault="00924F2D">
            <w:pPr>
              <w:rPr>
                <w:rFonts w:ascii="Calibri" w:eastAsia="Calibri" w:hAnsi="Calibri" w:cs="Calibri"/>
              </w:rPr>
            </w:pPr>
            <w:r>
              <w:rPr>
                <w:rFonts w:ascii="Calibri" w:eastAsia="Calibri" w:hAnsi="Calibri" w:cs="Calibri"/>
              </w:rPr>
              <w:t>#2-KCWP 5: Ensure high levels of teacher effe</w:t>
            </w:r>
            <w:r>
              <w:rPr>
                <w:rFonts w:ascii="Calibri" w:eastAsia="Calibri" w:hAnsi="Calibri" w:cs="Calibri"/>
              </w:rPr>
              <w:t xml:space="preserve">ctiveness, student learning and effectiveness of current programs and initiatives implemented in classrooms through the participation in PIMSER, Partnership Institute for Math and Science Education Reform training. </w:t>
            </w:r>
          </w:p>
        </w:tc>
        <w:tc>
          <w:tcPr>
            <w:tcW w:w="1220" w:type="dxa"/>
          </w:tcPr>
          <w:p w14:paraId="7FB85522" w14:textId="77777777" w:rsidR="009471A6" w:rsidRDefault="00924F2D">
            <w:pPr>
              <w:rPr>
                <w:rFonts w:ascii="Calibri" w:eastAsia="Calibri" w:hAnsi="Calibri" w:cs="Calibri"/>
              </w:rPr>
            </w:pPr>
            <w:r>
              <w:rPr>
                <w:rFonts w:ascii="Calibri" w:eastAsia="Calibri" w:hAnsi="Calibri" w:cs="Calibri"/>
              </w:rPr>
              <w:t>Spring 2023 KSA Scores</w:t>
            </w:r>
          </w:p>
        </w:tc>
        <w:tc>
          <w:tcPr>
            <w:tcW w:w="3220" w:type="dxa"/>
          </w:tcPr>
          <w:p w14:paraId="5DA6EDDD" w14:textId="77777777" w:rsidR="009471A6" w:rsidRDefault="00924F2D">
            <w:pPr>
              <w:rPr>
                <w:rFonts w:ascii="Calibri" w:eastAsia="Calibri" w:hAnsi="Calibri" w:cs="Calibri"/>
              </w:rPr>
            </w:pPr>
            <w:r>
              <w:rPr>
                <w:rFonts w:ascii="Calibri" w:eastAsia="Calibri" w:hAnsi="Calibri" w:cs="Calibri"/>
              </w:rPr>
              <w:t>Team participatio</w:t>
            </w:r>
            <w:r>
              <w:rPr>
                <w:rFonts w:ascii="Calibri" w:eastAsia="Calibri" w:hAnsi="Calibri" w:cs="Calibri"/>
              </w:rPr>
              <w:t>n in PIMSER, Partnership Institute for Math and Science Education Reform. This will last over 6, in-person training sessions and 2 virtual sessions. Reflective input related to new knowledge to the investigation of a science curriculum for the school.</w:t>
            </w:r>
          </w:p>
        </w:tc>
        <w:tc>
          <w:tcPr>
            <w:tcW w:w="1801" w:type="dxa"/>
          </w:tcPr>
          <w:p w14:paraId="68002281" w14:textId="77777777" w:rsidR="009471A6" w:rsidRDefault="00924F2D">
            <w:pPr>
              <w:rPr>
                <w:rFonts w:ascii="Calibri" w:eastAsia="Calibri" w:hAnsi="Calibri" w:cs="Calibri"/>
              </w:rPr>
            </w:pPr>
            <w:r>
              <w:rPr>
                <w:rFonts w:ascii="Calibri" w:eastAsia="Calibri" w:hAnsi="Calibri" w:cs="Calibri"/>
              </w:rPr>
              <w:t>$250</w:t>
            </w:r>
            <w:r>
              <w:rPr>
                <w:rFonts w:ascii="Calibri" w:eastAsia="Calibri" w:hAnsi="Calibri" w:cs="Calibri"/>
              </w:rPr>
              <w:t>0 covered by the school</w:t>
            </w:r>
          </w:p>
        </w:tc>
      </w:tr>
      <w:tr w:rsidR="009471A6" w14:paraId="4CD8CAA5" w14:textId="77777777" w:rsidTr="00A9151E">
        <w:trPr>
          <w:trHeight w:val="293"/>
        </w:trPr>
        <w:tc>
          <w:tcPr>
            <w:tcW w:w="1660" w:type="dxa"/>
            <w:vMerge/>
          </w:tcPr>
          <w:p w14:paraId="613695A2" w14:textId="77777777" w:rsidR="009471A6" w:rsidRDefault="009471A6">
            <w:pPr>
              <w:widowControl w:val="0"/>
              <w:rPr>
                <w:rFonts w:ascii="Calibri" w:eastAsia="Calibri" w:hAnsi="Calibri" w:cs="Calibri"/>
              </w:rPr>
            </w:pPr>
          </w:p>
        </w:tc>
        <w:tc>
          <w:tcPr>
            <w:tcW w:w="3380" w:type="dxa"/>
            <w:vMerge/>
          </w:tcPr>
          <w:p w14:paraId="06174045" w14:textId="77777777" w:rsidR="009471A6" w:rsidRDefault="009471A6">
            <w:pPr>
              <w:rPr>
                <w:rFonts w:ascii="Calibri" w:eastAsia="Calibri" w:hAnsi="Calibri" w:cs="Calibri"/>
              </w:rPr>
            </w:pPr>
          </w:p>
        </w:tc>
        <w:tc>
          <w:tcPr>
            <w:tcW w:w="3820" w:type="dxa"/>
            <w:vMerge w:val="restart"/>
          </w:tcPr>
          <w:p w14:paraId="4509576E" w14:textId="77777777" w:rsidR="009471A6" w:rsidRDefault="00924F2D">
            <w:pPr>
              <w:spacing w:line="276" w:lineRule="auto"/>
              <w:rPr>
                <w:rFonts w:ascii="Calibri" w:eastAsia="Calibri" w:hAnsi="Calibri" w:cs="Calibri"/>
              </w:rPr>
            </w:pPr>
            <w:r>
              <w:t xml:space="preserve">#3-KCWP 2: Ensure ongoing professional development </w:t>
            </w:r>
            <w:proofErr w:type="gramStart"/>
            <w:r>
              <w:t>in the area of</w:t>
            </w:r>
            <w:proofErr w:type="gramEnd"/>
            <w:r>
              <w:t xml:space="preserve"> best practice/high yield instructional strategies through a focus T</w:t>
            </w:r>
            <w:r>
              <w:rPr>
                <w:i/>
              </w:rPr>
              <w:t>eaching Basic, Advanced, and Academic Vocabulary</w:t>
            </w:r>
            <w:r>
              <w:t xml:space="preserve"> by Robert J. Marzano. </w:t>
            </w:r>
          </w:p>
        </w:tc>
        <w:tc>
          <w:tcPr>
            <w:tcW w:w="1220" w:type="dxa"/>
            <w:vMerge w:val="restart"/>
          </w:tcPr>
          <w:p w14:paraId="126BF1ED" w14:textId="77777777" w:rsidR="009471A6" w:rsidRDefault="00924F2D">
            <w:pPr>
              <w:rPr>
                <w:rFonts w:ascii="Calibri" w:eastAsia="Calibri" w:hAnsi="Calibri" w:cs="Calibri"/>
              </w:rPr>
            </w:pPr>
            <w:r>
              <w:rPr>
                <w:rFonts w:ascii="Calibri" w:eastAsia="Calibri" w:hAnsi="Calibri" w:cs="Calibri"/>
              </w:rPr>
              <w:t xml:space="preserve">Spring 2023 KSA </w:t>
            </w:r>
            <w:r>
              <w:rPr>
                <w:rFonts w:ascii="Calibri" w:eastAsia="Calibri" w:hAnsi="Calibri" w:cs="Calibri"/>
              </w:rPr>
              <w:t>Scores</w:t>
            </w:r>
          </w:p>
        </w:tc>
        <w:tc>
          <w:tcPr>
            <w:tcW w:w="3220" w:type="dxa"/>
            <w:vMerge w:val="restart"/>
          </w:tcPr>
          <w:p w14:paraId="522CD834" w14:textId="77777777" w:rsidR="009471A6" w:rsidRDefault="00924F2D">
            <w:pPr>
              <w:rPr>
                <w:rFonts w:ascii="Calibri" w:eastAsia="Calibri" w:hAnsi="Calibri" w:cs="Calibri"/>
              </w:rPr>
            </w:pPr>
            <w:r>
              <w:rPr>
                <w:rFonts w:ascii="Calibri" w:eastAsia="Calibri" w:hAnsi="Calibri" w:cs="Calibri"/>
              </w:rPr>
              <w:t xml:space="preserve">Teachers will implement Marzano’s </w:t>
            </w:r>
            <w:r>
              <w:rPr>
                <w:rFonts w:ascii="Calibri" w:eastAsia="Calibri" w:hAnsi="Calibri" w:cs="Calibri"/>
                <w:i/>
              </w:rPr>
              <w:t xml:space="preserve">Teaching Basic, Advanced, and Academic </w:t>
            </w:r>
            <w:proofErr w:type="gramStart"/>
            <w:r>
              <w:rPr>
                <w:rFonts w:ascii="Calibri" w:eastAsia="Calibri" w:hAnsi="Calibri" w:cs="Calibri"/>
              </w:rPr>
              <w:t>in order to</w:t>
            </w:r>
            <w:proofErr w:type="gramEnd"/>
            <w:r>
              <w:rPr>
                <w:rFonts w:ascii="Calibri" w:eastAsia="Calibri" w:hAnsi="Calibri" w:cs="Calibri"/>
              </w:rPr>
              <w:t xml:space="preserve"> explicitly teach science vocabulary words. Teachers will teach science words grouped by concept and assess students' acquisition of words at the end of each cluster</w:t>
            </w:r>
            <w:r>
              <w:rPr>
                <w:rFonts w:ascii="Calibri" w:eastAsia="Calibri" w:hAnsi="Calibri" w:cs="Calibri"/>
              </w:rPr>
              <w:t xml:space="preserve">. </w:t>
            </w:r>
          </w:p>
        </w:tc>
        <w:tc>
          <w:tcPr>
            <w:tcW w:w="1801" w:type="dxa"/>
            <w:vMerge w:val="restart"/>
          </w:tcPr>
          <w:p w14:paraId="1D6F2B31" w14:textId="77777777" w:rsidR="009471A6" w:rsidRDefault="00924F2D">
            <w:pPr>
              <w:rPr>
                <w:rFonts w:ascii="Calibri" w:eastAsia="Calibri" w:hAnsi="Calibri" w:cs="Calibri"/>
              </w:rPr>
            </w:pPr>
            <w:r>
              <w:rPr>
                <w:rFonts w:ascii="Calibri" w:eastAsia="Calibri" w:hAnsi="Calibri" w:cs="Calibri"/>
              </w:rPr>
              <w:t>$ TBD</w:t>
            </w:r>
          </w:p>
        </w:tc>
      </w:tr>
      <w:tr w:rsidR="009471A6" w14:paraId="3135DD03" w14:textId="77777777" w:rsidTr="00A9151E">
        <w:trPr>
          <w:trHeight w:val="293"/>
        </w:trPr>
        <w:tc>
          <w:tcPr>
            <w:tcW w:w="1660" w:type="dxa"/>
            <w:vMerge/>
          </w:tcPr>
          <w:p w14:paraId="33E2FF99" w14:textId="77777777" w:rsidR="009471A6" w:rsidRDefault="009471A6">
            <w:pPr>
              <w:widowControl w:val="0"/>
              <w:rPr>
                <w:rFonts w:ascii="Calibri" w:eastAsia="Calibri" w:hAnsi="Calibri" w:cs="Calibri"/>
              </w:rPr>
            </w:pPr>
          </w:p>
        </w:tc>
        <w:tc>
          <w:tcPr>
            <w:tcW w:w="3380" w:type="dxa"/>
            <w:vMerge/>
          </w:tcPr>
          <w:p w14:paraId="26745A63" w14:textId="77777777" w:rsidR="009471A6" w:rsidRDefault="009471A6">
            <w:pPr>
              <w:widowControl w:val="0"/>
              <w:rPr>
                <w:rFonts w:ascii="Calibri" w:eastAsia="Calibri" w:hAnsi="Calibri" w:cs="Calibri"/>
              </w:rPr>
            </w:pPr>
          </w:p>
        </w:tc>
        <w:tc>
          <w:tcPr>
            <w:tcW w:w="3820" w:type="dxa"/>
            <w:vMerge/>
          </w:tcPr>
          <w:p w14:paraId="58BC5E95" w14:textId="77777777" w:rsidR="009471A6" w:rsidRDefault="009471A6">
            <w:pPr>
              <w:rPr>
                <w:rFonts w:ascii="Calibri" w:eastAsia="Calibri" w:hAnsi="Calibri" w:cs="Calibri"/>
              </w:rPr>
            </w:pPr>
          </w:p>
        </w:tc>
        <w:tc>
          <w:tcPr>
            <w:tcW w:w="1220" w:type="dxa"/>
            <w:vMerge/>
          </w:tcPr>
          <w:p w14:paraId="4D855311" w14:textId="77777777" w:rsidR="009471A6" w:rsidRDefault="009471A6">
            <w:pPr>
              <w:rPr>
                <w:rFonts w:ascii="Calibri" w:eastAsia="Calibri" w:hAnsi="Calibri" w:cs="Calibri"/>
              </w:rPr>
            </w:pPr>
          </w:p>
        </w:tc>
        <w:tc>
          <w:tcPr>
            <w:tcW w:w="3220" w:type="dxa"/>
            <w:vMerge/>
          </w:tcPr>
          <w:p w14:paraId="0ED0A452" w14:textId="77777777" w:rsidR="009471A6" w:rsidRDefault="009471A6">
            <w:pPr>
              <w:rPr>
                <w:rFonts w:ascii="Calibri" w:eastAsia="Calibri" w:hAnsi="Calibri" w:cs="Calibri"/>
              </w:rPr>
            </w:pPr>
          </w:p>
        </w:tc>
        <w:tc>
          <w:tcPr>
            <w:tcW w:w="1801" w:type="dxa"/>
            <w:vMerge/>
          </w:tcPr>
          <w:p w14:paraId="753C9BE7" w14:textId="77777777" w:rsidR="009471A6" w:rsidRDefault="009471A6">
            <w:pPr>
              <w:rPr>
                <w:rFonts w:ascii="Calibri" w:eastAsia="Calibri" w:hAnsi="Calibri" w:cs="Calibri"/>
              </w:rPr>
            </w:pPr>
          </w:p>
        </w:tc>
      </w:tr>
      <w:tr w:rsidR="009471A6" w14:paraId="1120A639" w14:textId="77777777" w:rsidTr="00A9151E">
        <w:trPr>
          <w:trHeight w:val="293"/>
        </w:trPr>
        <w:tc>
          <w:tcPr>
            <w:tcW w:w="1660" w:type="dxa"/>
            <w:vMerge/>
          </w:tcPr>
          <w:p w14:paraId="7A6C8BBC" w14:textId="77777777" w:rsidR="009471A6" w:rsidRDefault="009471A6">
            <w:pPr>
              <w:widowControl w:val="0"/>
              <w:rPr>
                <w:rFonts w:ascii="Calibri" w:eastAsia="Calibri" w:hAnsi="Calibri" w:cs="Calibri"/>
              </w:rPr>
            </w:pPr>
          </w:p>
        </w:tc>
        <w:tc>
          <w:tcPr>
            <w:tcW w:w="3380" w:type="dxa"/>
            <w:vMerge/>
          </w:tcPr>
          <w:p w14:paraId="3139AEB9" w14:textId="77777777" w:rsidR="009471A6" w:rsidRDefault="009471A6">
            <w:pPr>
              <w:rPr>
                <w:rFonts w:ascii="Calibri" w:eastAsia="Calibri" w:hAnsi="Calibri" w:cs="Calibri"/>
              </w:rPr>
            </w:pPr>
          </w:p>
        </w:tc>
        <w:tc>
          <w:tcPr>
            <w:tcW w:w="3820" w:type="dxa"/>
            <w:vMerge/>
          </w:tcPr>
          <w:p w14:paraId="0CF0B9C4" w14:textId="77777777" w:rsidR="009471A6" w:rsidRDefault="009471A6">
            <w:pPr>
              <w:rPr>
                <w:rFonts w:ascii="Calibri" w:eastAsia="Calibri" w:hAnsi="Calibri" w:cs="Calibri"/>
              </w:rPr>
            </w:pPr>
          </w:p>
        </w:tc>
        <w:tc>
          <w:tcPr>
            <w:tcW w:w="1220" w:type="dxa"/>
            <w:vMerge/>
          </w:tcPr>
          <w:p w14:paraId="0A133D6B" w14:textId="77777777" w:rsidR="009471A6" w:rsidRDefault="009471A6">
            <w:pPr>
              <w:rPr>
                <w:rFonts w:ascii="Calibri" w:eastAsia="Calibri" w:hAnsi="Calibri" w:cs="Calibri"/>
              </w:rPr>
            </w:pPr>
          </w:p>
        </w:tc>
        <w:tc>
          <w:tcPr>
            <w:tcW w:w="3220" w:type="dxa"/>
            <w:vMerge/>
          </w:tcPr>
          <w:p w14:paraId="1F27E19A" w14:textId="77777777" w:rsidR="009471A6" w:rsidRDefault="009471A6">
            <w:pPr>
              <w:rPr>
                <w:rFonts w:ascii="Calibri" w:eastAsia="Calibri" w:hAnsi="Calibri" w:cs="Calibri"/>
              </w:rPr>
            </w:pPr>
          </w:p>
        </w:tc>
        <w:tc>
          <w:tcPr>
            <w:tcW w:w="1801" w:type="dxa"/>
            <w:vMerge/>
          </w:tcPr>
          <w:p w14:paraId="58069F78" w14:textId="77777777" w:rsidR="009471A6" w:rsidRDefault="009471A6">
            <w:pPr>
              <w:rPr>
                <w:rFonts w:ascii="Calibri" w:eastAsia="Calibri" w:hAnsi="Calibri" w:cs="Calibri"/>
              </w:rPr>
            </w:pPr>
          </w:p>
        </w:tc>
      </w:tr>
      <w:tr w:rsidR="009471A6" w14:paraId="2A8082C9" w14:textId="77777777" w:rsidTr="00A9151E">
        <w:trPr>
          <w:trHeight w:val="293"/>
        </w:trPr>
        <w:tc>
          <w:tcPr>
            <w:tcW w:w="1660" w:type="dxa"/>
            <w:vMerge/>
          </w:tcPr>
          <w:p w14:paraId="2C959434" w14:textId="77777777" w:rsidR="009471A6" w:rsidRDefault="009471A6">
            <w:pPr>
              <w:widowControl w:val="0"/>
              <w:rPr>
                <w:rFonts w:ascii="Calibri" w:eastAsia="Calibri" w:hAnsi="Calibri" w:cs="Calibri"/>
              </w:rPr>
            </w:pPr>
          </w:p>
        </w:tc>
        <w:tc>
          <w:tcPr>
            <w:tcW w:w="3380" w:type="dxa"/>
            <w:vMerge/>
          </w:tcPr>
          <w:p w14:paraId="01634AEA" w14:textId="77777777" w:rsidR="009471A6" w:rsidRDefault="009471A6">
            <w:pPr>
              <w:widowControl w:val="0"/>
              <w:rPr>
                <w:rFonts w:ascii="Calibri" w:eastAsia="Calibri" w:hAnsi="Calibri" w:cs="Calibri"/>
              </w:rPr>
            </w:pPr>
          </w:p>
        </w:tc>
        <w:tc>
          <w:tcPr>
            <w:tcW w:w="3820" w:type="dxa"/>
            <w:vMerge/>
          </w:tcPr>
          <w:p w14:paraId="593D9313" w14:textId="77777777" w:rsidR="009471A6" w:rsidRDefault="009471A6">
            <w:pPr>
              <w:rPr>
                <w:rFonts w:ascii="Calibri" w:eastAsia="Calibri" w:hAnsi="Calibri" w:cs="Calibri"/>
              </w:rPr>
            </w:pPr>
          </w:p>
        </w:tc>
        <w:tc>
          <w:tcPr>
            <w:tcW w:w="1220" w:type="dxa"/>
            <w:vMerge/>
          </w:tcPr>
          <w:p w14:paraId="2A403638" w14:textId="77777777" w:rsidR="009471A6" w:rsidRDefault="009471A6">
            <w:pPr>
              <w:rPr>
                <w:rFonts w:ascii="Calibri" w:eastAsia="Calibri" w:hAnsi="Calibri" w:cs="Calibri"/>
              </w:rPr>
            </w:pPr>
          </w:p>
        </w:tc>
        <w:tc>
          <w:tcPr>
            <w:tcW w:w="3220" w:type="dxa"/>
            <w:vMerge/>
          </w:tcPr>
          <w:p w14:paraId="7C6CBA03" w14:textId="77777777" w:rsidR="009471A6" w:rsidRDefault="009471A6">
            <w:pPr>
              <w:rPr>
                <w:rFonts w:ascii="Calibri" w:eastAsia="Calibri" w:hAnsi="Calibri" w:cs="Calibri"/>
              </w:rPr>
            </w:pPr>
          </w:p>
        </w:tc>
        <w:tc>
          <w:tcPr>
            <w:tcW w:w="1801" w:type="dxa"/>
            <w:vMerge/>
          </w:tcPr>
          <w:p w14:paraId="722903B7" w14:textId="77777777" w:rsidR="009471A6" w:rsidRDefault="009471A6">
            <w:pPr>
              <w:rPr>
                <w:rFonts w:ascii="Calibri" w:eastAsia="Calibri" w:hAnsi="Calibri" w:cs="Calibri"/>
              </w:rPr>
            </w:pPr>
          </w:p>
        </w:tc>
      </w:tr>
      <w:tr w:rsidR="009471A6" w14:paraId="53F980B5" w14:textId="77777777" w:rsidTr="00A9151E">
        <w:trPr>
          <w:trHeight w:val="293"/>
        </w:trPr>
        <w:tc>
          <w:tcPr>
            <w:tcW w:w="1660" w:type="dxa"/>
            <w:vMerge/>
          </w:tcPr>
          <w:p w14:paraId="1F2623E0" w14:textId="77777777" w:rsidR="009471A6" w:rsidRDefault="009471A6">
            <w:pPr>
              <w:rPr>
                <w:rFonts w:ascii="Calibri" w:eastAsia="Calibri" w:hAnsi="Calibri" w:cs="Calibri"/>
              </w:rPr>
            </w:pPr>
          </w:p>
        </w:tc>
        <w:tc>
          <w:tcPr>
            <w:tcW w:w="3380" w:type="dxa"/>
            <w:vMerge/>
          </w:tcPr>
          <w:p w14:paraId="153B0D76" w14:textId="77777777" w:rsidR="009471A6" w:rsidRDefault="009471A6">
            <w:pPr>
              <w:rPr>
                <w:rFonts w:ascii="Calibri" w:eastAsia="Calibri" w:hAnsi="Calibri" w:cs="Calibri"/>
              </w:rPr>
            </w:pPr>
          </w:p>
        </w:tc>
        <w:tc>
          <w:tcPr>
            <w:tcW w:w="3820" w:type="dxa"/>
            <w:vMerge/>
          </w:tcPr>
          <w:p w14:paraId="15802D7A" w14:textId="77777777" w:rsidR="009471A6" w:rsidRDefault="009471A6">
            <w:pPr>
              <w:rPr>
                <w:rFonts w:ascii="Calibri" w:eastAsia="Calibri" w:hAnsi="Calibri" w:cs="Calibri"/>
              </w:rPr>
            </w:pPr>
          </w:p>
        </w:tc>
        <w:tc>
          <w:tcPr>
            <w:tcW w:w="1220" w:type="dxa"/>
            <w:vMerge/>
          </w:tcPr>
          <w:p w14:paraId="715D7157" w14:textId="77777777" w:rsidR="009471A6" w:rsidRDefault="009471A6">
            <w:pPr>
              <w:rPr>
                <w:rFonts w:ascii="Calibri" w:eastAsia="Calibri" w:hAnsi="Calibri" w:cs="Calibri"/>
              </w:rPr>
            </w:pPr>
          </w:p>
        </w:tc>
        <w:tc>
          <w:tcPr>
            <w:tcW w:w="3220" w:type="dxa"/>
            <w:vMerge/>
          </w:tcPr>
          <w:p w14:paraId="28D21683" w14:textId="77777777" w:rsidR="009471A6" w:rsidRDefault="009471A6">
            <w:pPr>
              <w:rPr>
                <w:rFonts w:ascii="Calibri" w:eastAsia="Calibri" w:hAnsi="Calibri" w:cs="Calibri"/>
              </w:rPr>
            </w:pPr>
          </w:p>
        </w:tc>
        <w:tc>
          <w:tcPr>
            <w:tcW w:w="1801" w:type="dxa"/>
            <w:vMerge/>
          </w:tcPr>
          <w:p w14:paraId="1EB65577" w14:textId="77777777" w:rsidR="009471A6" w:rsidRDefault="009471A6">
            <w:pPr>
              <w:rPr>
                <w:rFonts w:ascii="Calibri" w:eastAsia="Calibri" w:hAnsi="Calibri" w:cs="Calibri"/>
              </w:rPr>
            </w:pPr>
          </w:p>
        </w:tc>
      </w:tr>
      <w:tr w:rsidR="009471A6" w14:paraId="105113A6" w14:textId="77777777" w:rsidTr="00A9151E">
        <w:trPr>
          <w:trHeight w:val="293"/>
        </w:trPr>
        <w:tc>
          <w:tcPr>
            <w:tcW w:w="1660" w:type="dxa"/>
            <w:vMerge/>
          </w:tcPr>
          <w:p w14:paraId="25CB8EBA" w14:textId="77777777" w:rsidR="009471A6" w:rsidRDefault="009471A6">
            <w:pPr>
              <w:widowControl w:val="0"/>
              <w:rPr>
                <w:rFonts w:ascii="Calibri" w:eastAsia="Calibri" w:hAnsi="Calibri" w:cs="Calibri"/>
              </w:rPr>
            </w:pPr>
          </w:p>
        </w:tc>
        <w:tc>
          <w:tcPr>
            <w:tcW w:w="3380" w:type="dxa"/>
            <w:vMerge/>
          </w:tcPr>
          <w:p w14:paraId="0D2F296D" w14:textId="77777777" w:rsidR="009471A6" w:rsidRDefault="009471A6">
            <w:pPr>
              <w:widowControl w:val="0"/>
              <w:rPr>
                <w:rFonts w:ascii="Calibri" w:eastAsia="Calibri" w:hAnsi="Calibri" w:cs="Calibri"/>
              </w:rPr>
            </w:pPr>
          </w:p>
        </w:tc>
        <w:tc>
          <w:tcPr>
            <w:tcW w:w="3820" w:type="dxa"/>
            <w:vMerge/>
          </w:tcPr>
          <w:p w14:paraId="6554E262" w14:textId="77777777" w:rsidR="009471A6" w:rsidRDefault="009471A6">
            <w:pPr>
              <w:rPr>
                <w:rFonts w:ascii="Calibri" w:eastAsia="Calibri" w:hAnsi="Calibri" w:cs="Calibri"/>
              </w:rPr>
            </w:pPr>
          </w:p>
        </w:tc>
        <w:tc>
          <w:tcPr>
            <w:tcW w:w="1220" w:type="dxa"/>
            <w:vMerge/>
          </w:tcPr>
          <w:p w14:paraId="047DB4C1" w14:textId="77777777" w:rsidR="009471A6" w:rsidRDefault="009471A6">
            <w:pPr>
              <w:rPr>
                <w:rFonts w:ascii="Calibri" w:eastAsia="Calibri" w:hAnsi="Calibri" w:cs="Calibri"/>
              </w:rPr>
            </w:pPr>
          </w:p>
        </w:tc>
        <w:tc>
          <w:tcPr>
            <w:tcW w:w="3220" w:type="dxa"/>
            <w:vMerge/>
          </w:tcPr>
          <w:p w14:paraId="658BF9D9" w14:textId="77777777" w:rsidR="009471A6" w:rsidRDefault="009471A6">
            <w:pPr>
              <w:rPr>
                <w:rFonts w:ascii="Calibri" w:eastAsia="Calibri" w:hAnsi="Calibri" w:cs="Calibri"/>
              </w:rPr>
            </w:pPr>
          </w:p>
        </w:tc>
        <w:tc>
          <w:tcPr>
            <w:tcW w:w="1801" w:type="dxa"/>
            <w:vMerge/>
          </w:tcPr>
          <w:p w14:paraId="45FCDA57" w14:textId="77777777" w:rsidR="009471A6" w:rsidRDefault="009471A6">
            <w:pPr>
              <w:rPr>
                <w:rFonts w:ascii="Calibri" w:eastAsia="Calibri" w:hAnsi="Calibri" w:cs="Calibri"/>
              </w:rPr>
            </w:pPr>
          </w:p>
        </w:tc>
      </w:tr>
      <w:tr w:rsidR="009471A6" w14:paraId="27BCE79B" w14:textId="77777777" w:rsidTr="00A9151E">
        <w:trPr>
          <w:trHeight w:val="293"/>
        </w:trPr>
        <w:tc>
          <w:tcPr>
            <w:tcW w:w="1660" w:type="dxa"/>
            <w:vMerge/>
          </w:tcPr>
          <w:p w14:paraId="116B8B31" w14:textId="77777777" w:rsidR="009471A6" w:rsidRDefault="009471A6">
            <w:pPr>
              <w:widowControl w:val="0"/>
              <w:rPr>
                <w:rFonts w:ascii="Calibri" w:eastAsia="Calibri" w:hAnsi="Calibri" w:cs="Calibri"/>
              </w:rPr>
            </w:pPr>
          </w:p>
        </w:tc>
        <w:tc>
          <w:tcPr>
            <w:tcW w:w="3380" w:type="dxa"/>
            <w:vMerge/>
          </w:tcPr>
          <w:p w14:paraId="65C7A001" w14:textId="77777777" w:rsidR="009471A6" w:rsidRDefault="009471A6">
            <w:pPr>
              <w:rPr>
                <w:rFonts w:ascii="Calibri" w:eastAsia="Calibri" w:hAnsi="Calibri" w:cs="Calibri"/>
              </w:rPr>
            </w:pPr>
          </w:p>
        </w:tc>
        <w:tc>
          <w:tcPr>
            <w:tcW w:w="3820" w:type="dxa"/>
            <w:vMerge/>
          </w:tcPr>
          <w:p w14:paraId="365231F6" w14:textId="77777777" w:rsidR="009471A6" w:rsidRDefault="009471A6">
            <w:pPr>
              <w:rPr>
                <w:rFonts w:ascii="Calibri" w:eastAsia="Calibri" w:hAnsi="Calibri" w:cs="Calibri"/>
              </w:rPr>
            </w:pPr>
          </w:p>
        </w:tc>
        <w:tc>
          <w:tcPr>
            <w:tcW w:w="1220" w:type="dxa"/>
            <w:vMerge/>
          </w:tcPr>
          <w:p w14:paraId="0A537DEA" w14:textId="77777777" w:rsidR="009471A6" w:rsidRDefault="009471A6">
            <w:pPr>
              <w:rPr>
                <w:rFonts w:ascii="Calibri" w:eastAsia="Calibri" w:hAnsi="Calibri" w:cs="Calibri"/>
              </w:rPr>
            </w:pPr>
          </w:p>
        </w:tc>
        <w:tc>
          <w:tcPr>
            <w:tcW w:w="3220" w:type="dxa"/>
            <w:vMerge/>
          </w:tcPr>
          <w:p w14:paraId="401241CA" w14:textId="77777777" w:rsidR="009471A6" w:rsidRDefault="009471A6">
            <w:pPr>
              <w:rPr>
                <w:rFonts w:ascii="Calibri" w:eastAsia="Calibri" w:hAnsi="Calibri" w:cs="Calibri"/>
              </w:rPr>
            </w:pPr>
          </w:p>
        </w:tc>
        <w:tc>
          <w:tcPr>
            <w:tcW w:w="1801" w:type="dxa"/>
            <w:vMerge/>
          </w:tcPr>
          <w:p w14:paraId="1772BCAD" w14:textId="77777777" w:rsidR="009471A6" w:rsidRDefault="009471A6">
            <w:pPr>
              <w:rPr>
                <w:rFonts w:ascii="Calibri" w:eastAsia="Calibri" w:hAnsi="Calibri" w:cs="Calibri"/>
              </w:rPr>
            </w:pPr>
          </w:p>
        </w:tc>
      </w:tr>
      <w:tr w:rsidR="009471A6" w14:paraId="65047EED" w14:textId="77777777" w:rsidTr="00A9151E">
        <w:trPr>
          <w:trHeight w:val="293"/>
        </w:trPr>
        <w:tc>
          <w:tcPr>
            <w:tcW w:w="1660" w:type="dxa"/>
            <w:vMerge/>
          </w:tcPr>
          <w:p w14:paraId="150DE5FA" w14:textId="77777777" w:rsidR="009471A6" w:rsidRDefault="009471A6">
            <w:pPr>
              <w:widowControl w:val="0"/>
              <w:rPr>
                <w:rFonts w:ascii="Calibri" w:eastAsia="Calibri" w:hAnsi="Calibri" w:cs="Calibri"/>
              </w:rPr>
            </w:pPr>
          </w:p>
        </w:tc>
        <w:tc>
          <w:tcPr>
            <w:tcW w:w="3380" w:type="dxa"/>
            <w:vMerge/>
          </w:tcPr>
          <w:p w14:paraId="513C51EE" w14:textId="77777777" w:rsidR="009471A6" w:rsidRDefault="009471A6">
            <w:pPr>
              <w:widowControl w:val="0"/>
              <w:rPr>
                <w:rFonts w:ascii="Calibri" w:eastAsia="Calibri" w:hAnsi="Calibri" w:cs="Calibri"/>
              </w:rPr>
            </w:pPr>
          </w:p>
        </w:tc>
        <w:tc>
          <w:tcPr>
            <w:tcW w:w="3820" w:type="dxa"/>
            <w:vMerge/>
          </w:tcPr>
          <w:p w14:paraId="121FF473" w14:textId="77777777" w:rsidR="009471A6" w:rsidRDefault="009471A6">
            <w:pPr>
              <w:rPr>
                <w:rFonts w:ascii="Calibri" w:eastAsia="Calibri" w:hAnsi="Calibri" w:cs="Calibri"/>
              </w:rPr>
            </w:pPr>
          </w:p>
        </w:tc>
        <w:tc>
          <w:tcPr>
            <w:tcW w:w="1220" w:type="dxa"/>
            <w:vMerge/>
          </w:tcPr>
          <w:p w14:paraId="6EF1A336" w14:textId="77777777" w:rsidR="009471A6" w:rsidRDefault="009471A6">
            <w:pPr>
              <w:rPr>
                <w:rFonts w:ascii="Calibri" w:eastAsia="Calibri" w:hAnsi="Calibri" w:cs="Calibri"/>
              </w:rPr>
            </w:pPr>
          </w:p>
        </w:tc>
        <w:tc>
          <w:tcPr>
            <w:tcW w:w="3220" w:type="dxa"/>
            <w:vMerge/>
          </w:tcPr>
          <w:p w14:paraId="470F3ABD" w14:textId="77777777" w:rsidR="009471A6" w:rsidRDefault="009471A6">
            <w:pPr>
              <w:rPr>
                <w:rFonts w:ascii="Calibri" w:eastAsia="Calibri" w:hAnsi="Calibri" w:cs="Calibri"/>
              </w:rPr>
            </w:pPr>
          </w:p>
        </w:tc>
        <w:tc>
          <w:tcPr>
            <w:tcW w:w="1801" w:type="dxa"/>
            <w:vMerge/>
          </w:tcPr>
          <w:p w14:paraId="2E4D42B2" w14:textId="77777777" w:rsidR="009471A6" w:rsidRDefault="009471A6">
            <w:pPr>
              <w:rPr>
                <w:rFonts w:ascii="Calibri" w:eastAsia="Calibri" w:hAnsi="Calibri" w:cs="Calibri"/>
              </w:rPr>
            </w:pPr>
          </w:p>
        </w:tc>
      </w:tr>
      <w:tr w:rsidR="009471A6" w14:paraId="482D579A" w14:textId="77777777" w:rsidTr="00A9151E">
        <w:trPr>
          <w:trHeight w:val="293"/>
        </w:trPr>
        <w:tc>
          <w:tcPr>
            <w:tcW w:w="1660" w:type="dxa"/>
            <w:vMerge/>
          </w:tcPr>
          <w:p w14:paraId="7886493F" w14:textId="77777777" w:rsidR="009471A6" w:rsidRDefault="009471A6">
            <w:pPr>
              <w:widowControl w:val="0"/>
              <w:rPr>
                <w:rFonts w:ascii="Calibri" w:eastAsia="Calibri" w:hAnsi="Calibri" w:cs="Calibri"/>
              </w:rPr>
            </w:pPr>
          </w:p>
        </w:tc>
        <w:tc>
          <w:tcPr>
            <w:tcW w:w="3380" w:type="dxa"/>
            <w:vMerge/>
          </w:tcPr>
          <w:p w14:paraId="52B4FF74" w14:textId="77777777" w:rsidR="009471A6" w:rsidRDefault="009471A6">
            <w:pPr>
              <w:rPr>
                <w:rFonts w:ascii="Calibri" w:eastAsia="Calibri" w:hAnsi="Calibri" w:cs="Calibri"/>
              </w:rPr>
            </w:pPr>
          </w:p>
        </w:tc>
        <w:tc>
          <w:tcPr>
            <w:tcW w:w="3820" w:type="dxa"/>
            <w:vMerge/>
          </w:tcPr>
          <w:p w14:paraId="04B8F1DE" w14:textId="77777777" w:rsidR="009471A6" w:rsidRDefault="009471A6">
            <w:pPr>
              <w:rPr>
                <w:rFonts w:ascii="Calibri" w:eastAsia="Calibri" w:hAnsi="Calibri" w:cs="Calibri"/>
              </w:rPr>
            </w:pPr>
          </w:p>
        </w:tc>
        <w:tc>
          <w:tcPr>
            <w:tcW w:w="1220" w:type="dxa"/>
            <w:vMerge/>
          </w:tcPr>
          <w:p w14:paraId="46237444" w14:textId="77777777" w:rsidR="009471A6" w:rsidRDefault="009471A6">
            <w:pPr>
              <w:rPr>
                <w:rFonts w:ascii="Calibri" w:eastAsia="Calibri" w:hAnsi="Calibri" w:cs="Calibri"/>
              </w:rPr>
            </w:pPr>
          </w:p>
        </w:tc>
        <w:tc>
          <w:tcPr>
            <w:tcW w:w="3220" w:type="dxa"/>
            <w:vMerge/>
          </w:tcPr>
          <w:p w14:paraId="59302B65" w14:textId="77777777" w:rsidR="009471A6" w:rsidRDefault="009471A6">
            <w:pPr>
              <w:rPr>
                <w:rFonts w:ascii="Calibri" w:eastAsia="Calibri" w:hAnsi="Calibri" w:cs="Calibri"/>
              </w:rPr>
            </w:pPr>
          </w:p>
        </w:tc>
        <w:tc>
          <w:tcPr>
            <w:tcW w:w="1801" w:type="dxa"/>
            <w:vMerge/>
          </w:tcPr>
          <w:p w14:paraId="27FDA19A" w14:textId="77777777" w:rsidR="009471A6" w:rsidRDefault="009471A6">
            <w:pPr>
              <w:rPr>
                <w:rFonts w:ascii="Calibri" w:eastAsia="Calibri" w:hAnsi="Calibri" w:cs="Calibri"/>
              </w:rPr>
            </w:pPr>
          </w:p>
        </w:tc>
      </w:tr>
      <w:tr w:rsidR="009471A6" w14:paraId="4F710A94" w14:textId="77777777" w:rsidTr="00A9151E">
        <w:trPr>
          <w:trHeight w:val="293"/>
        </w:trPr>
        <w:tc>
          <w:tcPr>
            <w:tcW w:w="1660" w:type="dxa"/>
            <w:vMerge/>
          </w:tcPr>
          <w:p w14:paraId="0E8693CD" w14:textId="77777777" w:rsidR="009471A6" w:rsidRDefault="009471A6">
            <w:pPr>
              <w:widowControl w:val="0"/>
              <w:rPr>
                <w:rFonts w:ascii="Calibri" w:eastAsia="Calibri" w:hAnsi="Calibri" w:cs="Calibri"/>
              </w:rPr>
            </w:pPr>
          </w:p>
        </w:tc>
        <w:tc>
          <w:tcPr>
            <w:tcW w:w="3380" w:type="dxa"/>
            <w:vMerge/>
          </w:tcPr>
          <w:p w14:paraId="5BE0E5AE" w14:textId="77777777" w:rsidR="009471A6" w:rsidRDefault="009471A6">
            <w:pPr>
              <w:widowControl w:val="0"/>
              <w:rPr>
                <w:rFonts w:ascii="Calibri" w:eastAsia="Calibri" w:hAnsi="Calibri" w:cs="Calibri"/>
              </w:rPr>
            </w:pPr>
          </w:p>
        </w:tc>
        <w:tc>
          <w:tcPr>
            <w:tcW w:w="3820" w:type="dxa"/>
            <w:vMerge/>
          </w:tcPr>
          <w:p w14:paraId="5DD8259E" w14:textId="77777777" w:rsidR="009471A6" w:rsidRDefault="009471A6">
            <w:pPr>
              <w:rPr>
                <w:rFonts w:ascii="Calibri" w:eastAsia="Calibri" w:hAnsi="Calibri" w:cs="Calibri"/>
              </w:rPr>
            </w:pPr>
          </w:p>
        </w:tc>
        <w:tc>
          <w:tcPr>
            <w:tcW w:w="1220" w:type="dxa"/>
            <w:vMerge/>
          </w:tcPr>
          <w:p w14:paraId="4827FD55" w14:textId="77777777" w:rsidR="009471A6" w:rsidRDefault="009471A6">
            <w:pPr>
              <w:rPr>
                <w:rFonts w:ascii="Calibri" w:eastAsia="Calibri" w:hAnsi="Calibri" w:cs="Calibri"/>
              </w:rPr>
            </w:pPr>
          </w:p>
        </w:tc>
        <w:tc>
          <w:tcPr>
            <w:tcW w:w="3220" w:type="dxa"/>
            <w:vMerge/>
          </w:tcPr>
          <w:p w14:paraId="412E850A" w14:textId="77777777" w:rsidR="009471A6" w:rsidRDefault="009471A6">
            <w:pPr>
              <w:rPr>
                <w:rFonts w:ascii="Calibri" w:eastAsia="Calibri" w:hAnsi="Calibri" w:cs="Calibri"/>
              </w:rPr>
            </w:pPr>
          </w:p>
        </w:tc>
        <w:tc>
          <w:tcPr>
            <w:tcW w:w="1801" w:type="dxa"/>
            <w:vMerge/>
          </w:tcPr>
          <w:p w14:paraId="30B29E56" w14:textId="77777777" w:rsidR="009471A6" w:rsidRDefault="009471A6">
            <w:pPr>
              <w:rPr>
                <w:rFonts w:ascii="Calibri" w:eastAsia="Calibri" w:hAnsi="Calibri" w:cs="Calibri"/>
              </w:rPr>
            </w:pPr>
          </w:p>
        </w:tc>
      </w:tr>
    </w:tbl>
    <w:p w14:paraId="3EAFB897" w14:textId="77777777" w:rsidR="009471A6" w:rsidRDefault="00924F2D">
      <w:pPr>
        <w:rPr>
          <w:rFonts w:ascii="Calibri" w:eastAsia="Calibri" w:hAnsi="Calibri" w:cs="Calibri"/>
          <w:b/>
          <w:color w:val="4F81BD"/>
          <w:sz w:val="26"/>
          <w:szCs w:val="26"/>
        </w:rPr>
      </w:pPr>
      <w:r>
        <w:lastRenderedPageBreak/>
        <w:br w:type="page"/>
      </w:r>
    </w:p>
    <w:p w14:paraId="7649571D" w14:textId="77777777" w:rsidR="009471A6" w:rsidRDefault="00924F2D">
      <w:pPr>
        <w:pStyle w:val="Heading2"/>
        <w:keepNext/>
        <w:keepLines/>
        <w:widowControl/>
        <w:spacing w:before="200"/>
        <w:ind w:left="0"/>
        <w:rPr>
          <w:rFonts w:ascii="Calibri" w:eastAsia="Calibri" w:hAnsi="Calibri" w:cs="Calibri"/>
          <w:color w:val="0070C0"/>
          <w:sz w:val="26"/>
          <w:szCs w:val="26"/>
        </w:rPr>
      </w:pPr>
      <w:r>
        <w:rPr>
          <w:rFonts w:ascii="Calibri" w:eastAsia="Calibri" w:hAnsi="Calibri" w:cs="Calibri"/>
          <w:color w:val="0070C0"/>
          <w:sz w:val="26"/>
          <w:szCs w:val="26"/>
        </w:rPr>
        <w:lastRenderedPageBreak/>
        <w:t xml:space="preserve">3: Achievement Gap </w:t>
      </w:r>
    </w:p>
    <w:p w14:paraId="769FE0B4" w14:textId="77777777" w:rsidR="009471A6" w:rsidRDefault="00924F2D">
      <w:pPr>
        <w:pStyle w:val="Heading2"/>
        <w:keepNext/>
        <w:keepLines/>
        <w:widowControl/>
        <w:spacing w:before="200"/>
        <w:ind w:left="0"/>
        <w:rPr>
          <w:rFonts w:ascii="Calibri" w:eastAsia="Calibri" w:hAnsi="Calibri" w:cs="Calibri"/>
          <w:color w:val="4F81BD"/>
          <w:sz w:val="26"/>
          <w:szCs w:val="26"/>
        </w:rPr>
      </w:pPr>
      <w:bookmarkStart w:id="1" w:name="_30j0zll" w:colFirst="0" w:colLast="0"/>
      <w:bookmarkEnd w:id="1"/>
      <w:r>
        <w:rPr>
          <w:rFonts w:ascii="Calibri" w:eastAsia="Calibri" w:hAnsi="Calibri" w:cs="Calibri"/>
          <w:b w:val="0"/>
          <w:sz w:val="24"/>
          <w:szCs w:val="24"/>
        </w:rPr>
        <w:t xml:space="preserve">KRS 158.649 requires the school-based decision making (SBDM) council, or the principal if no council exists, to set the school's yearly targets for </w:t>
      </w:r>
      <w:r>
        <w:rPr>
          <w:rFonts w:ascii="Calibri" w:eastAsia="Calibri" w:hAnsi="Calibri" w:cs="Calibri"/>
          <w:b w:val="0"/>
          <w:sz w:val="24"/>
          <w:szCs w:val="24"/>
        </w:rPr>
        <w:t>eliminating any achievement gap. The targets should be established with input from parents, faculty, and staff and submitted to the superintendent for consideration and the local board of education for adoption.</w:t>
      </w:r>
      <w:r>
        <w:rPr>
          <w:rFonts w:ascii="Calibri" w:eastAsia="Calibri" w:hAnsi="Calibri" w:cs="Calibri"/>
          <w:color w:val="4F81BD"/>
          <w:sz w:val="26"/>
          <w:szCs w:val="26"/>
        </w:rPr>
        <w:t xml:space="preserve"> </w:t>
      </w:r>
      <w:r>
        <w:rPr>
          <w:rFonts w:ascii="Calibri" w:eastAsia="Calibri" w:hAnsi="Calibri" w:cs="Calibri"/>
          <w:b w:val="0"/>
          <w:sz w:val="24"/>
          <w:szCs w:val="24"/>
        </w:rPr>
        <w:t>In addition to being a statutory requirement</w:t>
      </w:r>
      <w:r>
        <w:rPr>
          <w:rFonts w:ascii="Calibri" w:eastAsia="Calibri" w:hAnsi="Calibri" w:cs="Calibri"/>
          <w:b w:val="0"/>
          <w:sz w:val="24"/>
          <w:szCs w:val="24"/>
        </w:rPr>
        <w:t>, intentionally focusing on the achievement gaps that exist among a school’s underserved student populations is also a vital component of the continuous improvement process. Schools should use a variety of measures and analysis when conducting its review o</w:t>
      </w:r>
      <w:r>
        <w:rPr>
          <w:rFonts w:ascii="Calibri" w:eastAsia="Calibri" w:hAnsi="Calibri" w:cs="Calibri"/>
          <w:b w:val="0"/>
          <w:sz w:val="24"/>
          <w:szCs w:val="24"/>
        </w:rPr>
        <w:t xml:space="preserve">f its achievement gaps, including a review of the school’s climate and culture. Schools are not required to establish long term achievement gap goals; however, schools must establish yearly targets (objectives). </w:t>
      </w:r>
    </w:p>
    <w:tbl>
      <w:tblPr>
        <w:tblStyle w:val="a1"/>
        <w:tblW w:w="15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960"/>
        <w:gridCol w:w="3080"/>
        <w:gridCol w:w="3820"/>
        <w:gridCol w:w="1220"/>
        <w:gridCol w:w="3220"/>
        <w:gridCol w:w="1820"/>
      </w:tblGrid>
      <w:tr w:rsidR="009471A6" w14:paraId="6554C705" w14:textId="77777777" w:rsidTr="00A9151E">
        <w:trPr>
          <w:tblHeader/>
        </w:trPr>
        <w:tc>
          <w:tcPr>
            <w:tcW w:w="1960" w:type="dxa"/>
            <w:shd w:val="clear" w:color="auto" w:fill="BFBFBF"/>
          </w:tcPr>
          <w:p w14:paraId="6E7C4C41" w14:textId="77777777" w:rsidR="009471A6" w:rsidRDefault="00924F2D">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080" w:type="dxa"/>
            <w:shd w:val="clear" w:color="auto" w:fill="BFBFBF"/>
          </w:tcPr>
          <w:p w14:paraId="318644FD" w14:textId="77777777" w:rsidR="009471A6" w:rsidRDefault="00924F2D">
            <w:pPr>
              <w:jc w:val="center"/>
              <w:rPr>
                <w:rFonts w:ascii="Calibri" w:eastAsia="Calibri" w:hAnsi="Calibri" w:cs="Calibri"/>
                <w:b/>
              </w:rPr>
            </w:pPr>
            <w:r>
              <w:rPr>
                <w:rFonts w:ascii="Calibri" w:eastAsia="Calibri" w:hAnsi="Calibri" w:cs="Calibri"/>
                <w:b/>
              </w:rPr>
              <w:t>Strategy</w:t>
            </w:r>
          </w:p>
        </w:tc>
        <w:tc>
          <w:tcPr>
            <w:tcW w:w="3820" w:type="dxa"/>
            <w:shd w:val="clear" w:color="auto" w:fill="BFBFBF"/>
          </w:tcPr>
          <w:p w14:paraId="07115CA1" w14:textId="77777777" w:rsidR="009471A6" w:rsidRDefault="00924F2D">
            <w:pPr>
              <w:jc w:val="center"/>
              <w:rPr>
                <w:rFonts w:ascii="Calibri" w:eastAsia="Calibri" w:hAnsi="Calibri" w:cs="Calibri"/>
                <w:b/>
              </w:rPr>
            </w:pPr>
            <w:r>
              <w:rPr>
                <w:rFonts w:ascii="Calibri" w:eastAsia="Calibri" w:hAnsi="Calibri" w:cs="Calibri"/>
                <w:b/>
              </w:rPr>
              <w:t xml:space="preserve">Activities </w:t>
            </w:r>
          </w:p>
        </w:tc>
        <w:tc>
          <w:tcPr>
            <w:tcW w:w="1220" w:type="dxa"/>
            <w:shd w:val="clear" w:color="auto" w:fill="BFBFBF"/>
          </w:tcPr>
          <w:p w14:paraId="401B413D" w14:textId="77777777" w:rsidR="009471A6" w:rsidRDefault="00924F2D">
            <w:pPr>
              <w:jc w:val="center"/>
              <w:rPr>
                <w:rFonts w:ascii="Calibri" w:eastAsia="Calibri" w:hAnsi="Calibri" w:cs="Calibri"/>
                <w:b/>
              </w:rPr>
            </w:pPr>
            <w:r>
              <w:rPr>
                <w:rFonts w:ascii="Calibri" w:eastAsia="Calibri" w:hAnsi="Calibri" w:cs="Calibri"/>
                <w:b/>
              </w:rPr>
              <w:t>Measure of</w:t>
            </w:r>
            <w:r>
              <w:rPr>
                <w:rFonts w:ascii="Calibri" w:eastAsia="Calibri" w:hAnsi="Calibri" w:cs="Calibri"/>
                <w:b/>
              </w:rPr>
              <w:t xml:space="preserve"> Success</w:t>
            </w:r>
          </w:p>
        </w:tc>
        <w:tc>
          <w:tcPr>
            <w:tcW w:w="3220" w:type="dxa"/>
            <w:shd w:val="clear" w:color="auto" w:fill="BFBFBF"/>
          </w:tcPr>
          <w:p w14:paraId="70A29633" w14:textId="77777777" w:rsidR="009471A6" w:rsidRDefault="00924F2D">
            <w:pPr>
              <w:jc w:val="center"/>
              <w:rPr>
                <w:rFonts w:ascii="Calibri" w:eastAsia="Calibri" w:hAnsi="Calibri" w:cs="Calibri"/>
                <w:b/>
              </w:rPr>
            </w:pPr>
            <w:r>
              <w:rPr>
                <w:rFonts w:ascii="Calibri" w:eastAsia="Calibri" w:hAnsi="Calibri" w:cs="Calibri"/>
                <w:b/>
              </w:rPr>
              <w:t xml:space="preserve">Progress Monitoring </w:t>
            </w:r>
          </w:p>
        </w:tc>
        <w:tc>
          <w:tcPr>
            <w:tcW w:w="1820" w:type="dxa"/>
            <w:shd w:val="clear" w:color="auto" w:fill="BFBFBF"/>
          </w:tcPr>
          <w:p w14:paraId="286928F3" w14:textId="77777777" w:rsidR="009471A6" w:rsidRDefault="00924F2D">
            <w:pPr>
              <w:jc w:val="center"/>
              <w:rPr>
                <w:rFonts w:ascii="Calibri" w:eastAsia="Calibri" w:hAnsi="Calibri" w:cs="Calibri"/>
                <w:b/>
              </w:rPr>
            </w:pPr>
            <w:r>
              <w:rPr>
                <w:rFonts w:ascii="Calibri" w:eastAsia="Calibri" w:hAnsi="Calibri" w:cs="Calibri"/>
                <w:b/>
              </w:rPr>
              <w:t>Funding</w:t>
            </w:r>
          </w:p>
        </w:tc>
      </w:tr>
      <w:tr w:rsidR="009471A6" w14:paraId="6C1B997D" w14:textId="77777777" w:rsidTr="00A9151E">
        <w:trPr>
          <w:trHeight w:val="240"/>
        </w:trPr>
        <w:tc>
          <w:tcPr>
            <w:tcW w:w="1960" w:type="dxa"/>
            <w:vMerge w:val="restart"/>
          </w:tcPr>
          <w:p w14:paraId="0063F55E" w14:textId="77777777" w:rsidR="009471A6" w:rsidRDefault="00924F2D">
            <w:pPr>
              <w:rPr>
                <w:rFonts w:ascii="Calibri" w:eastAsia="Calibri" w:hAnsi="Calibri" w:cs="Calibri"/>
              </w:rPr>
            </w:pPr>
            <w:r>
              <w:rPr>
                <w:rFonts w:ascii="Calibri" w:eastAsia="Calibri" w:hAnsi="Calibri" w:cs="Calibri"/>
              </w:rPr>
              <w:t>Objective 1:  Increase MAP reading conditional growth for students with disabilities from 41% with high growth from fall to spring 21-22 to 64%ile (Spring 2024).</w:t>
            </w:r>
          </w:p>
          <w:p w14:paraId="15C8D5DE" w14:textId="77777777" w:rsidR="009471A6" w:rsidRDefault="009471A6">
            <w:pPr>
              <w:rPr>
                <w:rFonts w:ascii="Calibri" w:eastAsia="Calibri" w:hAnsi="Calibri" w:cs="Calibri"/>
              </w:rPr>
            </w:pPr>
          </w:p>
          <w:p w14:paraId="54C15A66" w14:textId="77777777" w:rsidR="009471A6" w:rsidRDefault="009471A6">
            <w:pPr>
              <w:rPr>
                <w:rFonts w:ascii="Calibri" w:eastAsia="Calibri" w:hAnsi="Calibri" w:cs="Calibri"/>
              </w:rPr>
            </w:pPr>
            <w:bookmarkStart w:id="2" w:name="_1fob9te" w:colFirst="0" w:colLast="0"/>
            <w:bookmarkEnd w:id="2"/>
          </w:p>
          <w:p w14:paraId="18B5DE78" w14:textId="77777777" w:rsidR="009471A6" w:rsidRDefault="009471A6">
            <w:pPr>
              <w:rPr>
                <w:rFonts w:ascii="Calibri" w:eastAsia="Calibri" w:hAnsi="Calibri" w:cs="Calibri"/>
              </w:rPr>
            </w:pPr>
            <w:bookmarkStart w:id="3" w:name="_veyc69c5nofd" w:colFirst="0" w:colLast="0"/>
            <w:bookmarkEnd w:id="3"/>
          </w:p>
          <w:p w14:paraId="14245E5D" w14:textId="77777777" w:rsidR="009471A6" w:rsidRDefault="00924F2D">
            <w:pPr>
              <w:rPr>
                <w:rFonts w:ascii="Calibri" w:eastAsia="Calibri" w:hAnsi="Calibri" w:cs="Calibri"/>
              </w:rPr>
            </w:pPr>
            <w:bookmarkStart w:id="4" w:name="_oievv2v4foao" w:colFirst="0" w:colLast="0"/>
            <w:bookmarkEnd w:id="4"/>
            <w:r>
              <w:rPr>
                <w:rFonts w:ascii="Calibri" w:eastAsia="Calibri" w:hAnsi="Calibri" w:cs="Calibri"/>
              </w:rPr>
              <w:t xml:space="preserve">Objective 2: Increase MAP math conditional growth for students with disabilities from 42% with high growth from fall to spring 21-22 to </w:t>
            </w:r>
            <w:r>
              <w:rPr>
                <w:rFonts w:ascii="Calibri" w:eastAsia="Calibri" w:hAnsi="Calibri" w:cs="Calibri"/>
              </w:rPr>
              <w:lastRenderedPageBreak/>
              <w:t>64%ile (Spring 2024).</w:t>
            </w:r>
          </w:p>
        </w:tc>
        <w:tc>
          <w:tcPr>
            <w:tcW w:w="3080" w:type="dxa"/>
            <w:vMerge w:val="restart"/>
          </w:tcPr>
          <w:p w14:paraId="5244D52C" w14:textId="77777777" w:rsidR="009471A6" w:rsidRDefault="00924F2D">
            <w:pPr>
              <w:spacing w:after="240"/>
              <w:rPr>
                <w:rFonts w:ascii="Calibri" w:eastAsia="Calibri" w:hAnsi="Calibri" w:cs="Calibri"/>
                <w:sz w:val="22"/>
                <w:szCs w:val="22"/>
              </w:rPr>
            </w:pPr>
            <w:r>
              <w:rPr>
                <w:rFonts w:ascii="Calibri" w:eastAsia="Calibri" w:hAnsi="Calibri" w:cs="Calibri"/>
                <w:sz w:val="22"/>
                <w:szCs w:val="22"/>
              </w:rPr>
              <w:lastRenderedPageBreak/>
              <w:t xml:space="preserve">Resources are aligned to needs </w:t>
            </w:r>
            <w:proofErr w:type="gramStart"/>
            <w:r>
              <w:rPr>
                <w:rFonts w:ascii="Calibri" w:eastAsia="Calibri" w:hAnsi="Calibri" w:cs="Calibri"/>
                <w:sz w:val="22"/>
                <w:szCs w:val="22"/>
              </w:rPr>
              <w:t>in order to</w:t>
            </w:r>
            <w:proofErr w:type="gramEnd"/>
            <w:r>
              <w:rPr>
                <w:rFonts w:ascii="Calibri" w:eastAsia="Calibri" w:hAnsi="Calibri" w:cs="Calibri"/>
                <w:sz w:val="22"/>
                <w:szCs w:val="22"/>
              </w:rPr>
              <w:t xml:space="preserve"> make all systems work together for continuous improveme</w:t>
            </w:r>
            <w:r>
              <w:rPr>
                <w:rFonts w:ascii="Calibri" w:eastAsia="Calibri" w:hAnsi="Calibri" w:cs="Calibri"/>
                <w:sz w:val="22"/>
                <w:szCs w:val="22"/>
              </w:rPr>
              <w:t>nt and success. A system is in place to monitor student data regularly and to ensure a continuous improvement model that monitors what is working.</w:t>
            </w:r>
          </w:p>
          <w:p w14:paraId="35B2EC73" w14:textId="77777777" w:rsidR="009471A6" w:rsidRDefault="00924F2D">
            <w:pPr>
              <w:spacing w:after="240"/>
              <w:rPr>
                <w:rFonts w:ascii="Calibri" w:eastAsia="Calibri" w:hAnsi="Calibri" w:cs="Calibri"/>
                <w:sz w:val="22"/>
                <w:szCs w:val="22"/>
              </w:rPr>
            </w:pPr>
            <w:r>
              <w:rPr>
                <w:rFonts w:ascii="Calibri" w:eastAsia="Calibri" w:hAnsi="Calibri" w:cs="Calibri"/>
                <w:sz w:val="22"/>
                <w:szCs w:val="22"/>
              </w:rPr>
              <w:t xml:space="preserve">KCWP 2:  Ensure ongoing professional development </w:t>
            </w:r>
            <w:proofErr w:type="gramStart"/>
            <w:r>
              <w:rPr>
                <w:rFonts w:ascii="Calibri" w:eastAsia="Calibri" w:hAnsi="Calibri" w:cs="Calibri"/>
                <w:sz w:val="22"/>
                <w:szCs w:val="22"/>
              </w:rPr>
              <w:t>in the area of</w:t>
            </w:r>
            <w:proofErr w:type="gramEnd"/>
            <w:r>
              <w:rPr>
                <w:rFonts w:ascii="Calibri" w:eastAsia="Calibri" w:hAnsi="Calibri" w:cs="Calibri"/>
                <w:sz w:val="22"/>
                <w:szCs w:val="22"/>
              </w:rPr>
              <w:t xml:space="preserve"> best practice/ high yield </w:t>
            </w:r>
            <w:r>
              <w:rPr>
                <w:rFonts w:ascii="Calibri" w:eastAsia="Calibri" w:hAnsi="Calibri" w:cs="Calibri"/>
                <w:sz w:val="22"/>
                <w:szCs w:val="22"/>
              </w:rPr>
              <w:t>instructional strategies to aid in curricular adjustments when students fail to meet mastery or achieve mastery.</w:t>
            </w:r>
          </w:p>
          <w:p w14:paraId="2C25CE19" w14:textId="77777777" w:rsidR="009471A6" w:rsidRDefault="00924F2D">
            <w:pPr>
              <w:spacing w:after="240"/>
              <w:rPr>
                <w:rFonts w:ascii="Calibri" w:eastAsia="Calibri" w:hAnsi="Calibri" w:cs="Calibri"/>
                <w:sz w:val="22"/>
                <w:szCs w:val="22"/>
              </w:rPr>
            </w:pPr>
            <w:r>
              <w:rPr>
                <w:rFonts w:ascii="Calibri" w:eastAsia="Calibri" w:hAnsi="Calibri" w:cs="Calibri"/>
                <w:sz w:val="22"/>
                <w:szCs w:val="22"/>
              </w:rPr>
              <w:t xml:space="preserve">KCWP 3: Analyzing data </w:t>
            </w:r>
            <w:proofErr w:type="gramStart"/>
            <w:r>
              <w:rPr>
                <w:rFonts w:ascii="Calibri" w:eastAsia="Calibri" w:hAnsi="Calibri" w:cs="Calibri"/>
                <w:sz w:val="22"/>
                <w:szCs w:val="22"/>
              </w:rPr>
              <w:t>in order to</w:t>
            </w:r>
            <w:proofErr w:type="gramEnd"/>
            <w:r>
              <w:rPr>
                <w:rFonts w:ascii="Calibri" w:eastAsia="Calibri" w:hAnsi="Calibri" w:cs="Calibri"/>
                <w:sz w:val="22"/>
                <w:szCs w:val="22"/>
              </w:rPr>
              <w:t xml:space="preserve"> identify priorities and implement actionable steps that impact instruction/student learning.</w:t>
            </w:r>
          </w:p>
          <w:p w14:paraId="41605226" w14:textId="77777777" w:rsidR="009471A6" w:rsidRDefault="00924F2D">
            <w:pPr>
              <w:spacing w:after="240"/>
              <w:rPr>
                <w:rFonts w:ascii="Calibri" w:eastAsia="Calibri" w:hAnsi="Calibri" w:cs="Calibri"/>
                <w:sz w:val="22"/>
                <w:szCs w:val="22"/>
              </w:rPr>
            </w:pPr>
            <w:r>
              <w:rPr>
                <w:rFonts w:ascii="Calibri" w:eastAsia="Calibri" w:hAnsi="Calibri" w:cs="Calibri"/>
                <w:sz w:val="22"/>
                <w:szCs w:val="22"/>
              </w:rPr>
              <w:t>KCWP 5: Ensurin</w:t>
            </w:r>
            <w:r>
              <w:rPr>
                <w:rFonts w:ascii="Calibri" w:eastAsia="Calibri" w:hAnsi="Calibri" w:cs="Calibri"/>
                <w:sz w:val="22"/>
                <w:szCs w:val="22"/>
              </w:rPr>
              <w:t xml:space="preserve">g the work with staff to determine which </w:t>
            </w:r>
            <w:r>
              <w:rPr>
                <w:rFonts w:ascii="Calibri" w:eastAsia="Calibri" w:hAnsi="Calibri" w:cs="Calibri"/>
                <w:sz w:val="22"/>
                <w:szCs w:val="22"/>
              </w:rPr>
              <w:lastRenderedPageBreak/>
              <w:t>best practice strategies will meet the identified needs of the students.</w:t>
            </w:r>
          </w:p>
        </w:tc>
        <w:tc>
          <w:tcPr>
            <w:tcW w:w="3820" w:type="dxa"/>
          </w:tcPr>
          <w:p w14:paraId="273C5712" w14:textId="77777777" w:rsidR="009471A6" w:rsidRDefault="00924F2D">
            <w:pPr>
              <w:rPr>
                <w:rFonts w:ascii="Calibri" w:eastAsia="Calibri" w:hAnsi="Calibri" w:cs="Calibri"/>
                <w:sz w:val="26"/>
                <w:szCs w:val="26"/>
              </w:rPr>
            </w:pPr>
            <w:r>
              <w:rPr>
                <w:rFonts w:ascii="Calibri" w:eastAsia="Calibri" w:hAnsi="Calibri" w:cs="Calibri"/>
              </w:rPr>
              <w:lastRenderedPageBreak/>
              <w:t>#1-KCWP 2: Improve student achievement through peer coaching professional development targeting writing and basic mechanics.</w:t>
            </w:r>
          </w:p>
        </w:tc>
        <w:tc>
          <w:tcPr>
            <w:tcW w:w="1220" w:type="dxa"/>
          </w:tcPr>
          <w:p w14:paraId="50E50A28" w14:textId="77777777" w:rsidR="009471A6" w:rsidRDefault="00924F2D">
            <w:pPr>
              <w:rPr>
                <w:rFonts w:ascii="Calibri" w:eastAsia="Calibri" w:hAnsi="Calibri" w:cs="Calibri"/>
              </w:rPr>
            </w:pPr>
            <w:r>
              <w:rPr>
                <w:rFonts w:ascii="Calibri" w:eastAsia="Calibri" w:hAnsi="Calibri" w:cs="Calibri"/>
              </w:rPr>
              <w:t>Spring 2023 MAP G</w:t>
            </w:r>
            <w:r>
              <w:rPr>
                <w:rFonts w:ascii="Calibri" w:eastAsia="Calibri" w:hAnsi="Calibri" w:cs="Calibri"/>
              </w:rPr>
              <w:t>rowth Scores on Language Assessment</w:t>
            </w:r>
          </w:p>
        </w:tc>
        <w:tc>
          <w:tcPr>
            <w:tcW w:w="3220" w:type="dxa"/>
          </w:tcPr>
          <w:p w14:paraId="7DC37858" w14:textId="77777777" w:rsidR="009471A6" w:rsidRDefault="00924F2D">
            <w:pPr>
              <w:rPr>
                <w:rFonts w:ascii="Calibri" w:eastAsia="Calibri" w:hAnsi="Calibri" w:cs="Calibri"/>
              </w:rPr>
            </w:pPr>
            <w:proofErr w:type="gramStart"/>
            <w:r>
              <w:rPr>
                <w:rFonts w:ascii="Calibri" w:eastAsia="Calibri" w:hAnsi="Calibri" w:cs="Calibri"/>
              </w:rPr>
              <w:t>Bi monthly</w:t>
            </w:r>
            <w:proofErr w:type="gramEnd"/>
            <w:r>
              <w:rPr>
                <w:rFonts w:ascii="Calibri" w:eastAsia="Calibri" w:hAnsi="Calibri" w:cs="Calibri"/>
              </w:rPr>
              <w:t xml:space="preserve"> assessments through Edulastic that measure student’s mastery towards the KSA language goals. </w:t>
            </w:r>
          </w:p>
        </w:tc>
        <w:tc>
          <w:tcPr>
            <w:tcW w:w="1820" w:type="dxa"/>
          </w:tcPr>
          <w:p w14:paraId="4EECC3AD" w14:textId="77777777" w:rsidR="009471A6" w:rsidRDefault="00924F2D">
            <w:pPr>
              <w:rPr>
                <w:rFonts w:ascii="Calibri" w:eastAsia="Calibri" w:hAnsi="Calibri" w:cs="Calibri"/>
              </w:rPr>
            </w:pPr>
            <w:r>
              <w:rPr>
                <w:rFonts w:ascii="Calibri" w:eastAsia="Calibri" w:hAnsi="Calibri" w:cs="Calibri"/>
              </w:rPr>
              <w:t>Renewal of Edulastic License</w:t>
            </w:r>
          </w:p>
        </w:tc>
      </w:tr>
      <w:tr w:rsidR="009471A6" w14:paraId="71DFD633" w14:textId="77777777" w:rsidTr="00A9151E">
        <w:trPr>
          <w:trHeight w:val="240"/>
        </w:trPr>
        <w:tc>
          <w:tcPr>
            <w:tcW w:w="1960" w:type="dxa"/>
            <w:vMerge/>
          </w:tcPr>
          <w:p w14:paraId="79DC41D9" w14:textId="77777777" w:rsidR="009471A6" w:rsidRDefault="009471A6">
            <w:pPr>
              <w:widowControl w:val="0"/>
              <w:rPr>
                <w:rFonts w:ascii="Calibri" w:eastAsia="Calibri" w:hAnsi="Calibri" w:cs="Calibri"/>
              </w:rPr>
            </w:pPr>
          </w:p>
        </w:tc>
        <w:tc>
          <w:tcPr>
            <w:tcW w:w="3080" w:type="dxa"/>
            <w:vMerge/>
          </w:tcPr>
          <w:p w14:paraId="11D72256" w14:textId="77777777" w:rsidR="009471A6" w:rsidRDefault="009471A6">
            <w:pPr>
              <w:widowControl w:val="0"/>
              <w:rPr>
                <w:rFonts w:ascii="Calibri" w:eastAsia="Calibri" w:hAnsi="Calibri" w:cs="Calibri"/>
              </w:rPr>
            </w:pPr>
          </w:p>
        </w:tc>
        <w:tc>
          <w:tcPr>
            <w:tcW w:w="3820" w:type="dxa"/>
          </w:tcPr>
          <w:p w14:paraId="054D0481" w14:textId="77777777" w:rsidR="009471A6" w:rsidRDefault="00924F2D">
            <w:pPr>
              <w:rPr>
                <w:rFonts w:ascii="Calibri" w:eastAsia="Calibri" w:hAnsi="Calibri" w:cs="Calibri"/>
              </w:rPr>
            </w:pPr>
            <w:r>
              <w:rPr>
                <w:rFonts w:ascii="Calibri" w:eastAsia="Calibri" w:hAnsi="Calibri" w:cs="Calibri"/>
              </w:rPr>
              <w:t xml:space="preserve">#2-KCWP 2: Professional development with participation in the National CEC </w:t>
            </w:r>
            <w:r>
              <w:rPr>
                <w:rFonts w:ascii="Calibri" w:eastAsia="Calibri" w:hAnsi="Calibri" w:cs="Calibri"/>
              </w:rPr>
              <w:t xml:space="preserve">conference, specifically attending sessions on co-teaching and strategies to address the needs of trauma impacted students.  Additionally, special education teachers will receive professional development opportunities in literacy, </w:t>
            </w:r>
            <w:proofErr w:type="gramStart"/>
            <w:r>
              <w:rPr>
                <w:rFonts w:ascii="Calibri" w:eastAsia="Calibri" w:hAnsi="Calibri" w:cs="Calibri"/>
              </w:rPr>
              <w:t>mathematics</w:t>
            </w:r>
            <w:proofErr w:type="gramEnd"/>
            <w:r>
              <w:rPr>
                <w:rFonts w:ascii="Calibri" w:eastAsia="Calibri" w:hAnsi="Calibri" w:cs="Calibri"/>
              </w:rPr>
              <w:t xml:space="preserve"> and social em</w:t>
            </w:r>
            <w:r>
              <w:rPr>
                <w:rFonts w:ascii="Calibri" w:eastAsia="Calibri" w:hAnsi="Calibri" w:cs="Calibri"/>
              </w:rPr>
              <w:t>otional learning.</w:t>
            </w:r>
          </w:p>
        </w:tc>
        <w:tc>
          <w:tcPr>
            <w:tcW w:w="1220" w:type="dxa"/>
          </w:tcPr>
          <w:p w14:paraId="76B2725F" w14:textId="77777777" w:rsidR="009471A6" w:rsidRPr="006B4F48" w:rsidRDefault="00924F2D">
            <w:pPr>
              <w:rPr>
                <w:rFonts w:ascii="Calibri" w:eastAsia="Calibri" w:hAnsi="Calibri" w:cs="Calibri"/>
                <w:sz w:val="20"/>
                <w:szCs w:val="20"/>
              </w:rPr>
            </w:pPr>
            <w:r w:rsidRPr="006B4F48">
              <w:rPr>
                <w:rFonts w:ascii="Calibri" w:eastAsia="Calibri" w:hAnsi="Calibri" w:cs="Calibri"/>
                <w:sz w:val="20"/>
                <w:szCs w:val="20"/>
              </w:rPr>
              <w:t>Completion of the CEC conference</w:t>
            </w:r>
          </w:p>
        </w:tc>
        <w:tc>
          <w:tcPr>
            <w:tcW w:w="3220" w:type="dxa"/>
          </w:tcPr>
          <w:p w14:paraId="36DA987B" w14:textId="77777777" w:rsidR="009471A6" w:rsidRDefault="00924F2D">
            <w:pPr>
              <w:rPr>
                <w:rFonts w:ascii="Calibri" w:eastAsia="Calibri" w:hAnsi="Calibri" w:cs="Calibri"/>
              </w:rPr>
            </w:pPr>
            <w:r>
              <w:rPr>
                <w:rFonts w:ascii="Calibri" w:eastAsia="Calibri" w:hAnsi="Calibri" w:cs="Calibri"/>
              </w:rPr>
              <w:t>Debrief meeting through Spec Ed PLC; walkthrough observations to show implementation in instruction.</w:t>
            </w:r>
          </w:p>
        </w:tc>
        <w:tc>
          <w:tcPr>
            <w:tcW w:w="1820" w:type="dxa"/>
          </w:tcPr>
          <w:p w14:paraId="7B1864CC" w14:textId="77777777" w:rsidR="009471A6" w:rsidRDefault="00924F2D">
            <w:pPr>
              <w:rPr>
                <w:rFonts w:ascii="Calibri" w:eastAsia="Calibri" w:hAnsi="Calibri" w:cs="Calibri"/>
              </w:rPr>
            </w:pPr>
            <w:r>
              <w:rPr>
                <w:rFonts w:ascii="Calibri" w:eastAsia="Calibri" w:hAnsi="Calibri" w:cs="Calibri"/>
              </w:rPr>
              <w:t>District Sp. Ed. funding</w:t>
            </w:r>
          </w:p>
        </w:tc>
      </w:tr>
      <w:tr w:rsidR="009471A6" w14:paraId="7F9CCA67" w14:textId="77777777" w:rsidTr="00A9151E">
        <w:trPr>
          <w:trHeight w:val="260"/>
        </w:trPr>
        <w:tc>
          <w:tcPr>
            <w:tcW w:w="1960" w:type="dxa"/>
            <w:vMerge/>
          </w:tcPr>
          <w:p w14:paraId="3329588A" w14:textId="77777777" w:rsidR="009471A6" w:rsidRDefault="009471A6">
            <w:pPr>
              <w:widowControl w:val="0"/>
              <w:rPr>
                <w:rFonts w:ascii="Calibri" w:eastAsia="Calibri" w:hAnsi="Calibri" w:cs="Calibri"/>
              </w:rPr>
            </w:pPr>
          </w:p>
        </w:tc>
        <w:tc>
          <w:tcPr>
            <w:tcW w:w="3080" w:type="dxa"/>
            <w:vMerge/>
          </w:tcPr>
          <w:p w14:paraId="54368345" w14:textId="77777777" w:rsidR="009471A6" w:rsidRDefault="009471A6">
            <w:pPr>
              <w:rPr>
                <w:rFonts w:ascii="Calibri" w:eastAsia="Calibri" w:hAnsi="Calibri" w:cs="Calibri"/>
                <w:sz w:val="26"/>
                <w:szCs w:val="26"/>
              </w:rPr>
            </w:pPr>
          </w:p>
        </w:tc>
        <w:tc>
          <w:tcPr>
            <w:tcW w:w="3820" w:type="dxa"/>
          </w:tcPr>
          <w:p w14:paraId="4A56BF70" w14:textId="77777777" w:rsidR="009471A6" w:rsidRDefault="00924F2D">
            <w:pPr>
              <w:spacing w:after="240"/>
              <w:rPr>
                <w:rFonts w:ascii="Calibri" w:eastAsia="Calibri" w:hAnsi="Calibri" w:cs="Calibri"/>
                <w:sz w:val="26"/>
                <w:szCs w:val="26"/>
              </w:rPr>
            </w:pPr>
            <w:r>
              <w:rPr>
                <w:rFonts w:ascii="Calibri" w:eastAsia="Calibri" w:hAnsi="Calibri" w:cs="Calibri"/>
                <w:highlight w:val="white"/>
              </w:rPr>
              <w:t xml:space="preserve">#3-KCWP 2: Systems of collaboration, based on the master schedule, are in place </w:t>
            </w:r>
            <w:proofErr w:type="gramStart"/>
            <w:r>
              <w:rPr>
                <w:rFonts w:ascii="Calibri" w:eastAsia="Calibri" w:hAnsi="Calibri" w:cs="Calibri"/>
                <w:highlight w:val="white"/>
              </w:rPr>
              <w:t>in order to</w:t>
            </w:r>
            <w:proofErr w:type="gramEnd"/>
            <w:r>
              <w:rPr>
                <w:rFonts w:ascii="Calibri" w:eastAsia="Calibri" w:hAnsi="Calibri" w:cs="Calibri"/>
                <w:highlight w:val="white"/>
              </w:rPr>
              <w:t xml:space="preserve"> meet Tier I.  Co-teacher </w:t>
            </w:r>
            <w:r>
              <w:rPr>
                <w:rFonts w:ascii="Calibri" w:eastAsia="Calibri" w:hAnsi="Calibri" w:cs="Calibri"/>
                <w:highlight w:val="white"/>
              </w:rPr>
              <w:lastRenderedPageBreak/>
              <w:t xml:space="preserve">collaboration with general education teachers </w:t>
            </w:r>
            <w:proofErr w:type="gramStart"/>
            <w:r>
              <w:rPr>
                <w:rFonts w:ascii="Calibri" w:eastAsia="Calibri" w:hAnsi="Calibri" w:cs="Calibri"/>
                <w:highlight w:val="white"/>
              </w:rPr>
              <w:t>in the area of</w:t>
            </w:r>
            <w:proofErr w:type="gramEnd"/>
            <w:r>
              <w:rPr>
                <w:rFonts w:ascii="Calibri" w:eastAsia="Calibri" w:hAnsi="Calibri" w:cs="Calibri"/>
                <w:highlight w:val="white"/>
              </w:rPr>
              <w:t xml:space="preserve"> reading and math.</w:t>
            </w:r>
          </w:p>
        </w:tc>
        <w:tc>
          <w:tcPr>
            <w:tcW w:w="1220" w:type="dxa"/>
          </w:tcPr>
          <w:p w14:paraId="7CFB0F90" w14:textId="77777777" w:rsidR="009471A6" w:rsidRDefault="00924F2D">
            <w:pPr>
              <w:rPr>
                <w:rFonts w:ascii="Calibri" w:eastAsia="Calibri" w:hAnsi="Calibri" w:cs="Calibri"/>
              </w:rPr>
            </w:pPr>
            <w:r>
              <w:rPr>
                <w:rFonts w:ascii="Calibri" w:eastAsia="Calibri" w:hAnsi="Calibri" w:cs="Calibri"/>
              </w:rPr>
              <w:lastRenderedPageBreak/>
              <w:t xml:space="preserve">Spring 2023 MAP Growth </w:t>
            </w:r>
            <w:r>
              <w:rPr>
                <w:rFonts w:ascii="Calibri" w:eastAsia="Calibri" w:hAnsi="Calibri" w:cs="Calibri"/>
              </w:rPr>
              <w:lastRenderedPageBreak/>
              <w:t>Scores on Language Assessment</w:t>
            </w:r>
          </w:p>
        </w:tc>
        <w:tc>
          <w:tcPr>
            <w:tcW w:w="3220" w:type="dxa"/>
          </w:tcPr>
          <w:p w14:paraId="46910C63" w14:textId="77777777" w:rsidR="009471A6" w:rsidRDefault="00924F2D">
            <w:pPr>
              <w:rPr>
                <w:rFonts w:ascii="Calibri" w:eastAsia="Calibri" w:hAnsi="Calibri" w:cs="Calibri"/>
              </w:rPr>
            </w:pPr>
            <w:r>
              <w:rPr>
                <w:rFonts w:ascii="Calibri" w:eastAsia="Calibri" w:hAnsi="Calibri" w:cs="Calibri"/>
              </w:rPr>
              <w:lastRenderedPageBreak/>
              <w:t xml:space="preserve">Weekly </w:t>
            </w:r>
            <w:r>
              <w:rPr>
                <w:rFonts w:ascii="Calibri" w:eastAsia="Calibri" w:hAnsi="Calibri" w:cs="Calibri"/>
              </w:rPr>
              <w:t xml:space="preserve">PLC collaboration with all grade level teams (spec-ed pushing in with their co-teaching grade) recording </w:t>
            </w:r>
            <w:r>
              <w:rPr>
                <w:rFonts w:ascii="Calibri" w:eastAsia="Calibri" w:hAnsi="Calibri" w:cs="Calibri"/>
              </w:rPr>
              <w:lastRenderedPageBreak/>
              <w:t xml:space="preserve">current reading and math to differentiate instruction </w:t>
            </w:r>
            <w:proofErr w:type="gramStart"/>
            <w:r>
              <w:rPr>
                <w:rFonts w:ascii="Calibri" w:eastAsia="Calibri" w:hAnsi="Calibri" w:cs="Calibri"/>
              </w:rPr>
              <w:t>in order to</w:t>
            </w:r>
            <w:proofErr w:type="gramEnd"/>
            <w:r>
              <w:rPr>
                <w:rFonts w:ascii="Calibri" w:eastAsia="Calibri" w:hAnsi="Calibri" w:cs="Calibri"/>
              </w:rPr>
              <w:t xml:space="preserve"> meet the diverse needs of the student population.</w:t>
            </w:r>
          </w:p>
        </w:tc>
        <w:tc>
          <w:tcPr>
            <w:tcW w:w="1820" w:type="dxa"/>
          </w:tcPr>
          <w:p w14:paraId="4594FC38" w14:textId="77777777" w:rsidR="009471A6" w:rsidRDefault="00924F2D">
            <w:pPr>
              <w:rPr>
                <w:rFonts w:ascii="Calibri" w:eastAsia="Calibri" w:hAnsi="Calibri" w:cs="Calibri"/>
              </w:rPr>
            </w:pPr>
            <w:r>
              <w:rPr>
                <w:rFonts w:ascii="Calibri" w:eastAsia="Calibri" w:hAnsi="Calibri" w:cs="Calibri"/>
              </w:rPr>
              <w:lastRenderedPageBreak/>
              <w:t>$0</w:t>
            </w:r>
          </w:p>
        </w:tc>
      </w:tr>
      <w:tr w:rsidR="009471A6" w14:paraId="6C1F2579" w14:textId="77777777" w:rsidTr="00A9151E">
        <w:trPr>
          <w:trHeight w:val="293"/>
        </w:trPr>
        <w:tc>
          <w:tcPr>
            <w:tcW w:w="1960" w:type="dxa"/>
            <w:vMerge/>
          </w:tcPr>
          <w:p w14:paraId="3D0DDE5C" w14:textId="77777777" w:rsidR="009471A6" w:rsidRDefault="009471A6">
            <w:pPr>
              <w:widowControl w:val="0"/>
              <w:rPr>
                <w:rFonts w:ascii="Calibri" w:eastAsia="Calibri" w:hAnsi="Calibri" w:cs="Calibri"/>
              </w:rPr>
            </w:pPr>
          </w:p>
        </w:tc>
        <w:tc>
          <w:tcPr>
            <w:tcW w:w="3080" w:type="dxa"/>
            <w:vMerge/>
          </w:tcPr>
          <w:p w14:paraId="58183C86" w14:textId="77777777" w:rsidR="009471A6" w:rsidRDefault="009471A6">
            <w:pPr>
              <w:widowControl w:val="0"/>
              <w:rPr>
                <w:rFonts w:ascii="Calibri" w:eastAsia="Calibri" w:hAnsi="Calibri" w:cs="Calibri"/>
              </w:rPr>
            </w:pPr>
          </w:p>
        </w:tc>
        <w:tc>
          <w:tcPr>
            <w:tcW w:w="3820" w:type="dxa"/>
            <w:vMerge w:val="restart"/>
          </w:tcPr>
          <w:p w14:paraId="34D6B700" w14:textId="77777777" w:rsidR="009471A6" w:rsidRDefault="00924F2D">
            <w:pPr>
              <w:rPr>
                <w:rFonts w:ascii="Calibri" w:eastAsia="Calibri" w:hAnsi="Calibri" w:cs="Calibri"/>
              </w:rPr>
            </w:pPr>
            <w:r>
              <w:rPr>
                <w:rFonts w:ascii="Calibri" w:eastAsia="Calibri" w:hAnsi="Calibri" w:cs="Calibri"/>
              </w:rPr>
              <w:t xml:space="preserve">#4-KCWP 3: Ensuring </w:t>
            </w:r>
            <w:r>
              <w:rPr>
                <w:rFonts w:ascii="Calibri" w:eastAsia="Calibri" w:hAnsi="Calibri" w:cs="Calibri"/>
              </w:rPr>
              <w:t>students in 3-5th are identified, claimed and part of a data tracking system. Targeted monthly conversations to determine which best practice strategies will meet the identified needs of the student with implementation.</w:t>
            </w:r>
          </w:p>
        </w:tc>
        <w:tc>
          <w:tcPr>
            <w:tcW w:w="1220" w:type="dxa"/>
            <w:vMerge w:val="restart"/>
          </w:tcPr>
          <w:p w14:paraId="2C373811" w14:textId="77777777" w:rsidR="009471A6" w:rsidRDefault="00924F2D">
            <w:pPr>
              <w:rPr>
                <w:rFonts w:ascii="Calibri" w:eastAsia="Calibri" w:hAnsi="Calibri" w:cs="Calibri"/>
              </w:rPr>
            </w:pPr>
            <w:r>
              <w:rPr>
                <w:rFonts w:ascii="Calibri" w:eastAsia="Calibri" w:hAnsi="Calibri" w:cs="Calibri"/>
              </w:rPr>
              <w:t>Spring 2023 MAP Growth Scores on Lan</w:t>
            </w:r>
            <w:r>
              <w:rPr>
                <w:rFonts w:ascii="Calibri" w:eastAsia="Calibri" w:hAnsi="Calibri" w:cs="Calibri"/>
              </w:rPr>
              <w:t>guage Assessment</w:t>
            </w:r>
          </w:p>
        </w:tc>
        <w:tc>
          <w:tcPr>
            <w:tcW w:w="3220" w:type="dxa"/>
            <w:vMerge w:val="restart"/>
          </w:tcPr>
          <w:p w14:paraId="5D6EBF70" w14:textId="77777777" w:rsidR="009471A6" w:rsidRDefault="00924F2D">
            <w:pPr>
              <w:rPr>
                <w:rFonts w:ascii="Calibri" w:eastAsia="Calibri" w:hAnsi="Calibri" w:cs="Calibri"/>
              </w:rPr>
            </w:pPr>
            <w:r>
              <w:rPr>
                <w:rFonts w:ascii="Calibri" w:eastAsia="Calibri" w:hAnsi="Calibri" w:cs="Calibri"/>
              </w:rPr>
              <w:t>Monthly fluency growth in reading using MAP probes</w:t>
            </w:r>
          </w:p>
          <w:p w14:paraId="7CB30EAA" w14:textId="77777777" w:rsidR="009471A6" w:rsidRDefault="009471A6">
            <w:pPr>
              <w:rPr>
                <w:rFonts w:ascii="Calibri" w:eastAsia="Calibri" w:hAnsi="Calibri" w:cs="Calibri"/>
              </w:rPr>
            </w:pPr>
          </w:p>
          <w:p w14:paraId="7C468DEF" w14:textId="77777777" w:rsidR="009471A6" w:rsidRDefault="00924F2D">
            <w:pPr>
              <w:rPr>
                <w:rFonts w:ascii="Calibri" w:eastAsia="Calibri" w:hAnsi="Calibri" w:cs="Calibri"/>
              </w:rPr>
            </w:pPr>
            <w:r>
              <w:rPr>
                <w:rFonts w:ascii="Calibri" w:eastAsia="Calibri" w:hAnsi="Calibri" w:cs="Calibri"/>
              </w:rPr>
              <w:t>Monthly writing probes that measure students' reading comprehension on grade level determined priority standards.</w:t>
            </w:r>
          </w:p>
          <w:p w14:paraId="39C00588" w14:textId="77777777" w:rsidR="009471A6" w:rsidRDefault="009471A6">
            <w:pPr>
              <w:rPr>
                <w:rFonts w:ascii="Calibri" w:eastAsia="Calibri" w:hAnsi="Calibri" w:cs="Calibri"/>
              </w:rPr>
            </w:pPr>
          </w:p>
          <w:p w14:paraId="16A1080D" w14:textId="77777777" w:rsidR="009471A6" w:rsidRDefault="00924F2D">
            <w:pPr>
              <w:rPr>
                <w:rFonts w:ascii="Calibri" w:eastAsia="Calibri" w:hAnsi="Calibri" w:cs="Calibri"/>
              </w:rPr>
            </w:pPr>
            <w:r>
              <w:rPr>
                <w:rFonts w:ascii="Calibri" w:eastAsia="Calibri" w:hAnsi="Calibri" w:cs="Calibri"/>
              </w:rPr>
              <w:t xml:space="preserve">Daily exit tickets, end of module assessments, and </w:t>
            </w:r>
            <w:proofErr w:type="spellStart"/>
            <w:r>
              <w:rPr>
                <w:rFonts w:ascii="Calibri" w:eastAsia="Calibri" w:hAnsi="Calibri" w:cs="Calibri"/>
              </w:rPr>
              <w:t>summatives</w:t>
            </w:r>
            <w:proofErr w:type="spellEnd"/>
            <w:r>
              <w:rPr>
                <w:rFonts w:ascii="Calibri" w:eastAsia="Calibri" w:hAnsi="Calibri" w:cs="Calibri"/>
              </w:rPr>
              <w:t xml:space="preserve"> that measu</w:t>
            </w:r>
            <w:r>
              <w:rPr>
                <w:rFonts w:ascii="Calibri" w:eastAsia="Calibri" w:hAnsi="Calibri" w:cs="Calibri"/>
              </w:rPr>
              <w:t>re student progress towards targeted math standards.</w:t>
            </w:r>
          </w:p>
          <w:p w14:paraId="3ABEA5CD" w14:textId="77777777" w:rsidR="009471A6" w:rsidRDefault="00924F2D">
            <w:pPr>
              <w:rPr>
                <w:rFonts w:ascii="Calibri" w:eastAsia="Calibri" w:hAnsi="Calibri" w:cs="Calibri"/>
              </w:rPr>
            </w:pPr>
            <w:r>
              <w:rPr>
                <w:rFonts w:ascii="Calibri" w:eastAsia="Calibri" w:hAnsi="Calibri" w:cs="Calibri"/>
              </w:rPr>
              <w:t xml:space="preserve"> </w:t>
            </w:r>
          </w:p>
        </w:tc>
        <w:tc>
          <w:tcPr>
            <w:tcW w:w="1820" w:type="dxa"/>
            <w:vMerge w:val="restart"/>
          </w:tcPr>
          <w:p w14:paraId="3EEB8376" w14:textId="77777777" w:rsidR="009471A6" w:rsidRDefault="00924F2D">
            <w:pPr>
              <w:rPr>
                <w:rFonts w:ascii="Calibri" w:eastAsia="Calibri" w:hAnsi="Calibri" w:cs="Calibri"/>
              </w:rPr>
            </w:pPr>
            <w:proofErr w:type="gramStart"/>
            <w:r>
              <w:rPr>
                <w:rFonts w:ascii="Calibri" w:eastAsia="Calibri" w:hAnsi="Calibri" w:cs="Calibri"/>
              </w:rPr>
              <w:t>Title</w:t>
            </w:r>
            <w:proofErr w:type="gramEnd"/>
            <w:r>
              <w:rPr>
                <w:rFonts w:ascii="Calibri" w:eastAsia="Calibri" w:hAnsi="Calibri" w:cs="Calibri"/>
              </w:rPr>
              <w:t xml:space="preserve"> I Writing Coach</w:t>
            </w:r>
          </w:p>
        </w:tc>
      </w:tr>
      <w:tr w:rsidR="009471A6" w14:paraId="7B68167C" w14:textId="77777777" w:rsidTr="00A9151E">
        <w:trPr>
          <w:trHeight w:val="293"/>
        </w:trPr>
        <w:tc>
          <w:tcPr>
            <w:tcW w:w="1960" w:type="dxa"/>
            <w:vMerge/>
          </w:tcPr>
          <w:p w14:paraId="01ED8A79" w14:textId="77777777" w:rsidR="009471A6" w:rsidRDefault="009471A6">
            <w:pPr>
              <w:widowControl w:val="0"/>
              <w:rPr>
                <w:rFonts w:ascii="Calibri" w:eastAsia="Calibri" w:hAnsi="Calibri" w:cs="Calibri"/>
              </w:rPr>
            </w:pPr>
          </w:p>
        </w:tc>
        <w:tc>
          <w:tcPr>
            <w:tcW w:w="3080" w:type="dxa"/>
            <w:vMerge/>
          </w:tcPr>
          <w:p w14:paraId="10E5ECA5" w14:textId="77777777" w:rsidR="009471A6" w:rsidRDefault="009471A6">
            <w:pPr>
              <w:rPr>
                <w:rFonts w:ascii="Calibri" w:eastAsia="Calibri" w:hAnsi="Calibri" w:cs="Calibri"/>
                <w:sz w:val="26"/>
                <w:szCs w:val="26"/>
              </w:rPr>
            </w:pPr>
          </w:p>
        </w:tc>
        <w:tc>
          <w:tcPr>
            <w:tcW w:w="3820" w:type="dxa"/>
            <w:vMerge/>
          </w:tcPr>
          <w:p w14:paraId="5FB4419F" w14:textId="77777777" w:rsidR="009471A6" w:rsidRDefault="009471A6">
            <w:pPr>
              <w:rPr>
                <w:rFonts w:ascii="Calibri" w:eastAsia="Calibri" w:hAnsi="Calibri" w:cs="Calibri"/>
              </w:rPr>
            </w:pPr>
          </w:p>
        </w:tc>
        <w:tc>
          <w:tcPr>
            <w:tcW w:w="1220" w:type="dxa"/>
            <w:vMerge/>
          </w:tcPr>
          <w:p w14:paraId="21464CC7" w14:textId="77777777" w:rsidR="009471A6" w:rsidRDefault="009471A6">
            <w:pPr>
              <w:rPr>
                <w:rFonts w:ascii="Calibri" w:eastAsia="Calibri" w:hAnsi="Calibri" w:cs="Calibri"/>
              </w:rPr>
            </w:pPr>
          </w:p>
        </w:tc>
        <w:tc>
          <w:tcPr>
            <w:tcW w:w="3220" w:type="dxa"/>
            <w:vMerge/>
          </w:tcPr>
          <w:p w14:paraId="20FC23DE" w14:textId="77777777" w:rsidR="009471A6" w:rsidRDefault="009471A6">
            <w:pPr>
              <w:rPr>
                <w:rFonts w:ascii="Calibri" w:eastAsia="Calibri" w:hAnsi="Calibri" w:cs="Calibri"/>
              </w:rPr>
            </w:pPr>
          </w:p>
        </w:tc>
        <w:tc>
          <w:tcPr>
            <w:tcW w:w="1820" w:type="dxa"/>
            <w:vMerge/>
          </w:tcPr>
          <w:p w14:paraId="03F8D09F" w14:textId="77777777" w:rsidR="009471A6" w:rsidRDefault="009471A6">
            <w:pPr>
              <w:rPr>
                <w:rFonts w:ascii="Calibri" w:eastAsia="Calibri" w:hAnsi="Calibri" w:cs="Calibri"/>
              </w:rPr>
            </w:pPr>
          </w:p>
        </w:tc>
      </w:tr>
      <w:tr w:rsidR="009471A6" w14:paraId="7BCF9112" w14:textId="77777777" w:rsidTr="00A9151E">
        <w:trPr>
          <w:trHeight w:val="293"/>
        </w:trPr>
        <w:tc>
          <w:tcPr>
            <w:tcW w:w="1960" w:type="dxa"/>
            <w:vMerge/>
          </w:tcPr>
          <w:p w14:paraId="63339220" w14:textId="77777777" w:rsidR="009471A6" w:rsidRDefault="009471A6">
            <w:pPr>
              <w:widowControl w:val="0"/>
              <w:rPr>
                <w:rFonts w:ascii="Calibri" w:eastAsia="Calibri" w:hAnsi="Calibri" w:cs="Calibri"/>
              </w:rPr>
            </w:pPr>
          </w:p>
        </w:tc>
        <w:tc>
          <w:tcPr>
            <w:tcW w:w="3080" w:type="dxa"/>
            <w:vMerge/>
          </w:tcPr>
          <w:p w14:paraId="4C79B1DC" w14:textId="77777777" w:rsidR="009471A6" w:rsidRDefault="009471A6">
            <w:pPr>
              <w:widowControl w:val="0"/>
              <w:rPr>
                <w:rFonts w:ascii="Calibri" w:eastAsia="Calibri" w:hAnsi="Calibri" w:cs="Calibri"/>
              </w:rPr>
            </w:pPr>
          </w:p>
        </w:tc>
        <w:tc>
          <w:tcPr>
            <w:tcW w:w="3820" w:type="dxa"/>
            <w:vMerge/>
          </w:tcPr>
          <w:p w14:paraId="73A935C3" w14:textId="77777777" w:rsidR="009471A6" w:rsidRDefault="009471A6">
            <w:pPr>
              <w:rPr>
                <w:rFonts w:ascii="Calibri" w:eastAsia="Calibri" w:hAnsi="Calibri" w:cs="Calibri"/>
              </w:rPr>
            </w:pPr>
          </w:p>
        </w:tc>
        <w:tc>
          <w:tcPr>
            <w:tcW w:w="1220" w:type="dxa"/>
            <w:vMerge/>
          </w:tcPr>
          <w:p w14:paraId="3D8068CF" w14:textId="77777777" w:rsidR="009471A6" w:rsidRDefault="009471A6">
            <w:pPr>
              <w:rPr>
                <w:rFonts w:ascii="Calibri" w:eastAsia="Calibri" w:hAnsi="Calibri" w:cs="Calibri"/>
              </w:rPr>
            </w:pPr>
          </w:p>
        </w:tc>
        <w:tc>
          <w:tcPr>
            <w:tcW w:w="3220" w:type="dxa"/>
            <w:vMerge/>
          </w:tcPr>
          <w:p w14:paraId="0241A77E" w14:textId="77777777" w:rsidR="009471A6" w:rsidRDefault="009471A6">
            <w:pPr>
              <w:rPr>
                <w:rFonts w:ascii="Calibri" w:eastAsia="Calibri" w:hAnsi="Calibri" w:cs="Calibri"/>
              </w:rPr>
            </w:pPr>
          </w:p>
        </w:tc>
        <w:tc>
          <w:tcPr>
            <w:tcW w:w="1820" w:type="dxa"/>
            <w:vMerge/>
          </w:tcPr>
          <w:p w14:paraId="2BC33B88" w14:textId="77777777" w:rsidR="009471A6" w:rsidRDefault="009471A6">
            <w:pPr>
              <w:rPr>
                <w:rFonts w:ascii="Calibri" w:eastAsia="Calibri" w:hAnsi="Calibri" w:cs="Calibri"/>
              </w:rPr>
            </w:pPr>
          </w:p>
        </w:tc>
      </w:tr>
      <w:tr w:rsidR="009471A6" w14:paraId="2BB851BD" w14:textId="77777777" w:rsidTr="00A9151E">
        <w:trPr>
          <w:trHeight w:val="293"/>
        </w:trPr>
        <w:tc>
          <w:tcPr>
            <w:tcW w:w="1960" w:type="dxa"/>
            <w:vMerge/>
          </w:tcPr>
          <w:p w14:paraId="64FD4703" w14:textId="77777777" w:rsidR="009471A6" w:rsidRDefault="009471A6">
            <w:pPr>
              <w:rPr>
                <w:rFonts w:ascii="Calibri" w:eastAsia="Calibri" w:hAnsi="Calibri" w:cs="Calibri"/>
              </w:rPr>
            </w:pPr>
          </w:p>
        </w:tc>
        <w:tc>
          <w:tcPr>
            <w:tcW w:w="3080" w:type="dxa"/>
            <w:vMerge/>
          </w:tcPr>
          <w:p w14:paraId="639A3872" w14:textId="77777777" w:rsidR="009471A6" w:rsidRDefault="009471A6">
            <w:pPr>
              <w:rPr>
                <w:rFonts w:ascii="Calibri" w:eastAsia="Calibri" w:hAnsi="Calibri" w:cs="Calibri"/>
                <w:sz w:val="26"/>
                <w:szCs w:val="26"/>
              </w:rPr>
            </w:pPr>
          </w:p>
        </w:tc>
        <w:tc>
          <w:tcPr>
            <w:tcW w:w="3820" w:type="dxa"/>
            <w:vMerge/>
          </w:tcPr>
          <w:p w14:paraId="2E745F02" w14:textId="77777777" w:rsidR="009471A6" w:rsidRDefault="009471A6">
            <w:pPr>
              <w:rPr>
                <w:rFonts w:ascii="Calibri" w:eastAsia="Calibri" w:hAnsi="Calibri" w:cs="Calibri"/>
              </w:rPr>
            </w:pPr>
          </w:p>
        </w:tc>
        <w:tc>
          <w:tcPr>
            <w:tcW w:w="1220" w:type="dxa"/>
            <w:vMerge/>
          </w:tcPr>
          <w:p w14:paraId="416D914A" w14:textId="77777777" w:rsidR="009471A6" w:rsidRDefault="009471A6">
            <w:pPr>
              <w:rPr>
                <w:rFonts w:ascii="Calibri" w:eastAsia="Calibri" w:hAnsi="Calibri" w:cs="Calibri"/>
              </w:rPr>
            </w:pPr>
          </w:p>
        </w:tc>
        <w:tc>
          <w:tcPr>
            <w:tcW w:w="3220" w:type="dxa"/>
            <w:vMerge/>
          </w:tcPr>
          <w:p w14:paraId="236B9B40" w14:textId="77777777" w:rsidR="009471A6" w:rsidRDefault="009471A6">
            <w:pPr>
              <w:rPr>
                <w:rFonts w:ascii="Calibri" w:eastAsia="Calibri" w:hAnsi="Calibri" w:cs="Calibri"/>
              </w:rPr>
            </w:pPr>
          </w:p>
        </w:tc>
        <w:tc>
          <w:tcPr>
            <w:tcW w:w="1820" w:type="dxa"/>
            <w:vMerge/>
          </w:tcPr>
          <w:p w14:paraId="722FB825" w14:textId="77777777" w:rsidR="009471A6" w:rsidRDefault="009471A6">
            <w:pPr>
              <w:rPr>
                <w:rFonts w:ascii="Calibri" w:eastAsia="Calibri" w:hAnsi="Calibri" w:cs="Calibri"/>
              </w:rPr>
            </w:pPr>
          </w:p>
        </w:tc>
      </w:tr>
      <w:tr w:rsidR="009471A6" w14:paraId="02ADD453" w14:textId="77777777" w:rsidTr="00A9151E">
        <w:trPr>
          <w:trHeight w:val="293"/>
        </w:trPr>
        <w:tc>
          <w:tcPr>
            <w:tcW w:w="1960" w:type="dxa"/>
            <w:vMerge/>
          </w:tcPr>
          <w:p w14:paraId="59248185" w14:textId="77777777" w:rsidR="009471A6" w:rsidRDefault="009471A6">
            <w:pPr>
              <w:widowControl w:val="0"/>
              <w:rPr>
                <w:rFonts w:ascii="Calibri" w:eastAsia="Calibri" w:hAnsi="Calibri" w:cs="Calibri"/>
              </w:rPr>
            </w:pPr>
          </w:p>
        </w:tc>
        <w:tc>
          <w:tcPr>
            <w:tcW w:w="3080" w:type="dxa"/>
            <w:vMerge/>
          </w:tcPr>
          <w:p w14:paraId="6889BE8E" w14:textId="77777777" w:rsidR="009471A6" w:rsidRDefault="009471A6">
            <w:pPr>
              <w:widowControl w:val="0"/>
              <w:rPr>
                <w:rFonts w:ascii="Calibri" w:eastAsia="Calibri" w:hAnsi="Calibri" w:cs="Calibri"/>
              </w:rPr>
            </w:pPr>
          </w:p>
        </w:tc>
        <w:tc>
          <w:tcPr>
            <w:tcW w:w="3820" w:type="dxa"/>
            <w:vMerge/>
          </w:tcPr>
          <w:p w14:paraId="0760355E" w14:textId="77777777" w:rsidR="009471A6" w:rsidRDefault="009471A6">
            <w:pPr>
              <w:rPr>
                <w:rFonts w:ascii="Calibri" w:eastAsia="Calibri" w:hAnsi="Calibri" w:cs="Calibri"/>
              </w:rPr>
            </w:pPr>
          </w:p>
        </w:tc>
        <w:tc>
          <w:tcPr>
            <w:tcW w:w="1220" w:type="dxa"/>
            <w:vMerge/>
          </w:tcPr>
          <w:p w14:paraId="10EBFA38" w14:textId="77777777" w:rsidR="009471A6" w:rsidRDefault="009471A6">
            <w:pPr>
              <w:rPr>
                <w:rFonts w:ascii="Calibri" w:eastAsia="Calibri" w:hAnsi="Calibri" w:cs="Calibri"/>
              </w:rPr>
            </w:pPr>
          </w:p>
        </w:tc>
        <w:tc>
          <w:tcPr>
            <w:tcW w:w="3220" w:type="dxa"/>
            <w:vMerge/>
          </w:tcPr>
          <w:p w14:paraId="47EAEA1E" w14:textId="77777777" w:rsidR="009471A6" w:rsidRDefault="009471A6">
            <w:pPr>
              <w:rPr>
                <w:rFonts w:ascii="Calibri" w:eastAsia="Calibri" w:hAnsi="Calibri" w:cs="Calibri"/>
              </w:rPr>
            </w:pPr>
          </w:p>
        </w:tc>
        <w:tc>
          <w:tcPr>
            <w:tcW w:w="1820" w:type="dxa"/>
            <w:vMerge/>
          </w:tcPr>
          <w:p w14:paraId="1A246E72" w14:textId="77777777" w:rsidR="009471A6" w:rsidRDefault="009471A6">
            <w:pPr>
              <w:rPr>
                <w:rFonts w:ascii="Calibri" w:eastAsia="Calibri" w:hAnsi="Calibri" w:cs="Calibri"/>
              </w:rPr>
            </w:pPr>
          </w:p>
        </w:tc>
      </w:tr>
      <w:tr w:rsidR="009471A6" w14:paraId="747EA865" w14:textId="77777777" w:rsidTr="00A9151E">
        <w:trPr>
          <w:trHeight w:val="293"/>
        </w:trPr>
        <w:tc>
          <w:tcPr>
            <w:tcW w:w="1960" w:type="dxa"/>
            <w:vMerge/>
          </w:tcPr>
          <w:p w14:paraId="61B71D83" w14:textId="77777777" w:rsidR="009471A6" w:rsidRDefault="009471A6">
            <w:pPr>
              <w:widowControl w:val="0"/>
              <w:rPr>
                <w:rFonts w:ascii="Calibri" w:eastAsia="Calibri" w:hAnsi="Calibri" w:cs="Calibri"/>
              </w:rPr>
            </w:pPr>
          </w:p>
        </w:tc>
        <w:tc>
          <w:tcPr>
            <w:tcW w:w="3080" w:type="dxa"/>
            <w:vMerge/>
          </w:tcPr>
          <w:p w14:paraId="48F40E9F" w14:textId="77777777" w:rsidR="009471A6" w:rsidRDefault="009471A6">
            <w:pPr>
              <w:rPr>
                <w:rFonts w:ascii="Calibri" w:eastAsia="Calibri" w:hAnsi="Calibri" w:cs="Calibri"/>
                <w:sz w:val="26"/>
                <w:szCs w:val="26"/>
              </w:rPr>
            </w:pPr>
          </w:p>
        </w:tc>
        <w:tc>
          <w:tcPr>
            <w:tcW w:w="3820" w:type="dxa"/>
            <w:vMerge/>
          </w:tcPr>
          <w:p w14:paraId="55E1C70C" w14:textId="77777777" w:rsidR="009471A6" w:rsidRDefault="009471A6">
            <w:pPr>
              <w:rPr>
                <w:rFonts w:ascii="Calibri" w:eastAsia="Calibri" w:hAnsi="Calibri" w:cs="Calibri"/>
              </w:rPr>
            </w:pPr>
          </w:p>
        </w:tc>
        <w:tc>
          <w:tcPr>
            <w:tcW w:w="1220" w:type="dxa"/>
            <w:vMerge/>
          </w:tcPr>
          <w:p w14:paraId="519DF6AB" w14:textId="77777777" w:rsidR="009471A6" w:rsidRDefault="009471A6">
            <w:pPr>
              <w:rPr>
                <w:rFonts w:ascii="Calibri" w:eastAsia="Calibri" w:hAnsi="Calibri" w:cs="Calibri"/>
              </w:rPr>
            </w:pPr>
          </w:p>
        </w:tc>
        <w:tc>
          <w:tcPr>
            <w:tcW w:w="3220" w:type="dxa"/>
            <w:vMerge/>
          </w:tcPr>
          <w:p w14:paraId="340CD9C2" w14:textId="77777777" w:rsidR="009471A6" w:rsidRDefault="009471A6">
            <w:pPr>
              <w:rPr>
                <w:rFonts w:ascii="Calibri" w:eastAsia="Calibri" w:hAnsi="Calibri" w:cs="Calibri"/>
              </w:rPr>
            </w:pPr>
          </w:p>
        </w:tc>
        <w:tc>
          <w:tcPr>
            <w:tcW w:w="1820" w:type="dxa"/>
            <w:vMerge/>
          </w:tcPr>
          <w:p w14:paraId="6C0AC6EF" w14:textId="77777777" w:rsidR="009471A6" w:rsidRDefault="009471A6">
            <w:pPr>
              <w:rPr>
                <w:rFonts w:ascii="Calibri" w:eastAsia="Calibri" w:hAnsi="Calibri" w:cs="Calibri"/>
              </w:rPr>
            </w:pPr>
          </w:p>
        </w:tc>
      </w:tr>
      <w:tr w:rsidR="009471A6" w14:paraId="4D0C7027" w14:textId="77777777" w:rsidTr="00A9151E">
        <w:trPr>
          <w:trHeight w:val="293"/>
        </w:trPr>
        <w:tc>
          <w:tcPr>
            <w:tcW w:w="1960" w:type="dxa"/>
            <w:vMerge/>
          </w:tcPr>
          <w:p w14:paraId="3A0F2859" w14:textId="77777777" w:rsidR="009471A6" w:rsidRDefault="009471A6">
            <w:pPr>
              <w:widowControl w:val="0"/>
              <w:rPr>
                <w:rFonts w:ascii="Calibri" w:eastAsia="Calibri" w:hAnsi="Calibri" w:cs="Calibri"/>
              </w:rPr>
            </w:pPr>
          </w:p>
        </w:tc>
        <w:tc>
          <w:tcPr>
            <w:tcW w:w="3080" w:type="dxa"/>
            <w:vMerge/>
          </w:tcPr>
          <w:p w14:paraId="728BA955" w14:textId="77777777" w:rsidR="009471A6" w:rsidRDefault="009471A6">
            <w:pPr>
              <w:widowControl w:val="0"/>
              <w:rPr>
                <w:rFonts w:ascii="Calibri" w:eastAsia="Calibri" w:hAnsi="Calibri" w:cs="Calibri"/>
              </w:rPr>
            </w:pPr>
          </w:p>
        </w:tc>
        <w:tc>
          <w:tcPr>
            <w:tcW w:w="3820" w:type="dxa"/>
            <w:vMerge/>
          </w:tcPr>
          <w:p w14:paraId="72EC1B43" w14:textId="77777777" w:rsidR="009471A6" w:rsidRDefault="009471A6">
            <w:pPr>
              <w:rPr>
                <w:rFonts w:ascii="Calibri" w:eastAsia="Calibri" w:hAnsi="Calibri" w:cs="Calibri"/>
              </w:rPr>
            </w:pPr>
          </w:p>
        </w:tc>
        <w:tc>
          <w:tcPr>
            <w:tcW w:w="1220" w:type="dxa"/>
            <w:vMerge/>
          </w:tcPr>
          <w:p w14:paraId="66DEBD11" w14:textId="77777777" w:rsidR="009471A6" w:rsidRDefault="009471A6">
            <w:pPr>
              <w:rPr>
                <w:rFonts w:ascii="Calibri" w:eastAsia="Calibri" w:hAnsi="Calibri" w:cs="Calibri"/>
              </w:rPr>
            </w:pPr>
          </w:p>
        </w:tc>
        <w:tc>
          <w:tcPr>
            <w:tcW w:w="3220" w:type="dxa"/>
            <w:vMerge/>
          </w:tcPr>
          <w:p w14:paraId="0A082C64" w14:textId="77777777" w:rsidR="009471A6" w:rsidRDefault="009471A6">
            <w:pPr>
              <w:rPr>
                <w:rFonts w:ascii="Calibri" w:eastAsia="Calibri" w:hAnsi="Calibri" w:cs="Calibri"/>
              </w:rPr>
            </w:pPr>
          </w:p>
        </w:tc>
        <w:tc>
          <w:tcPr>
            <w:tcW w:w="1820" w:type="dxa"/>
            <w:vMerge/>
          </w:tcPr>
          <w:p w14:paraId="769BAB6D" w14:textId="77777777" w:rsidR="009471A6" w:rsidRDefault="009471A6">
            <w:pPr>
              <w:rPr>
                <w:rFonts w:ascii="Calibri" w:eastAsia="Calibri" w:hAnsi="Calibri" w:cs="Calibri"/>
              </w:rPr>
            </w:pPr>
          </w:p>
        </w:tc>
      </w:tr>
      <w:tr w:rsidR="009471A6" w14:paraId="1016345A" w14:textId="77777777" w:rsidTr="00A9151E">
        <w:trPr>
          <w:trHeight w:val="293"/>
        </w:trPr>
        <w:tc>
          <w:tcPr>
            <w:tcW w:w="1960" w:type="dxa"/>
            <w:vMerge/>
          </w:tcPr>
          <w:p w14:paraId="7137763C" w14:textId="77777777" w:rsidR="009471A6" w:rsidRDefault="009471A6">
            <w:pPr>
              <w:widowControl w:val="0"/>
              <w:rPr>
                <w:rFonts w:ascii="Calibri" w:eastAsia="Calibri" w:hAnsi="Calibri" w:cs="Calibri"/>
              </w:rPr>
            </w:pPr>
          </w:p>
        </w:tc>
        <w:tc>
          <w:tcPr>
            <w:tcW w:w="3080" w:type="dxa"/>
            <w:vMerge/>
          </w:tcPr>
          <w:p w14:paraId="77BFD57A" w14:textId="77777777" w:rsidR="009471A6" w:rsidRDefault="009471A6">
            <w:pPr>
              <w:rPr>
                <w:rFonts w:ascii="Calibri" w:eastAsia="Calibri" w:hAnsi="Calibri" w:cs="Calibri"/>
                <w:sz w:val="26"/>
                <w:szCs w:val="26"/>
              </w:rPr>
            </w:pPr>
          </w:p>
        </w:tc>
        <w:tc>
          <w:tcPr>
            <w:tcW w:w="3820" w:type="dxa"/>
            <w:vMerge/>
          </w:tcPr>
          <w:p w14:paraId="156DA8ED" w14:textId="77777777" w:rsidR="009471A6" w:rsidRDefault="009471A6">
            <w:pPr>
              <w:rPr>
                <w:rFonts w:ascii="Calibri" w:eastAsia="Calibri" w:hAnsi="Calibri" w:cs="Calibri"/>
              </w:rPr>
            </w:pPr>
          </w:p>
        </w:tc>
        <w:tc>
          <w:tcPr>
            <w:tcW w:w="1220" w:type="dxa"/>
            <w:vMerge/>
          </w:tcPr>
          <w:p w14:paraId="2AF64C76" w14:textId="77777777" w:rsidR="009471A6" w:rsidRDefault="009471A6">
            <w:pPr>
              <w:rPr>
                <w:rFonts w:ascii="Calibri" w:eastAsia="Calibri" w:hAnsi="Calibri" w:cs="Calibri"/>
              </w:rPr>
            </w:pPr>
          </w:p>
        </w:tc>
        <w:tc>
          <w:tcPr>
            <w:tcW w:w="3220" w:type="dxa"/>
            <w:vMerge/>
          </w:tcPr>
          <w:p w14:paraId="45E025D5" w14:textId="77777777" w:rsidR="009471A6" w:rsidRDefault="009471A6">
            <w:pPr>
              <w:rPr>
                <w:rFonts w:ascii="Calibri" w:eastAsia="Calibri" w:hAnsi="Calibri" w:cs="Calibri"/>
              </w:rPr>
            </w:pPr>
          </w:p>
        </w:tc>
        <w:tc>
          <w:tcPr>
            <w:tcW w:w="1820" w:type="dxa"/>
            <w:vMerge/>
          </w:tcPr>
          <w:p w14:paraId="4318237C" w14:textId="77777777" w:rsidR="009471A6" w:rsidRDefault="009471A6">
            <w:pPr>
              <w:rPr>
                <w:rFonts w:ascii="Calibri" w:eastAsia="Calibri" w:hAnsi="Calibri" w:cs="Calibri"/>
              </w:rPr>
            </w:pPr>
          </w:p>
        </w:tc>
      </w:tr>
      <w:tr w:rsidR="009471A6" w14:paraId="64C3B455" w14:textId="77777777" w:rsidTr="00A9151E">
        <w:trPr>
          <w:trHeight w:val="293"/>
        </w:trPr>
        <w:tc>
          <w:tcPr>
            <w:tcW w:w="1960" w:type="dxa"/>
            <w:vMerge/>
          </w:tcPr>
          <w:p w14:paraId="3EE30E2D" w14:textId="77777777" w:rsidR="009471A6" w:rsidRDefault="009471A6">
            <w:pPr>
              <w:widowControl w:val="0"/>
              <w:rPr>
                <w:rFonts w:ascii="Calibri" w:eastAsia="Calibri" w:hAnsi="Calibri" w:cs="Calibri"/>
              </w:rPr>
            </w:pPr>
          </w:p>
        </w:tc>
        <w:tc>
          <w:tcPr>
            <w:tcW w:w="3080" w:type="dxa"/>
            <w:vMerge/>
          </w:tcPr>
          <w:p w14:paraId="27A3B801" w14:textId="77777777" w:rsidR="009471A6" w:rsidRDefault="009471A6">
            <w:pPr>
              <w:widowControl w:val="0"/>
              <w:rPr>
                <w:rFonts w:ascii="Calibri" w:eastAsia="Calibri" w:hAnsi="Calibri" w:cs="Calibri"/>
              </w:rPr>
            </w:pPr>
          </w:p>
        </w:tc>
        <w:tc>
          <w:tcPr>
            <w:tcW w:w="3820" w:type="dxa"/>
            <w:vMerge/>
          </w:tcPr>
          <w:p w14:paraId="4ED6C82B" w14:textId="77777777" w:rsidR="009471A6" w:rsidRDefault="009471A6">
            <w:pPr>
              <w:rPr>
                <w:rFonts w:ascii="Calibri" w:eastAsia="Calibri" w:hAnsi="Calibri" w:cs="Calibri"/>
                <w:sz w:val="26"/>
                <w:szCs w:val="26"/>
              </w:rPr>
            </w:pPr>
          </w:p>
        </w:tc>
        <w:tc>
          <w:tcPr>
            <w:tcW w:w="1220" w:type="dxa"/>
            <w:vMerge/>
          </w:tcPr>
          <w:p w14:paraId="20C9F03E" w14:textId="77777777" w:rsidR="009471A6" w:rsidRDefault="009471A6">
            <w:pPr>
              <w:rPr>
                <w:rFonts w:ascii="Calibri" w:eastAsia="Calibri" w:hAnsi="Calibri" w:cs="Calibri"/>
              </w:rPr>
            </w:pPr>
          </w:p>
        </w:tc>
        <w:tc>
          <w:tcPr>
            <w:tcW w:w="3220" w:type="dxa"/>
            <w:vMerge/>
          </w:tcPr>
          <w:p w14:paraId="7E122D19" w14:textId="77777777" w:rsidR="009471A6" w:rsidRDefault="009471A6">
            <w:pPr>
              <w:rPr>
                <w:rFonts w:ascii="Calibri" w:eastAsia="Calibri" w:hAnsi="Calibri" w:cs="Calibri"/>
              </w:rPr>
            </w:pPr>
          </w:p>
        </w:tc>
        <w:tc>
          <w:tcPr>
            <w:tcW w:w="1820" w:type="dxa"/>
            <w:vMerge/>
          </w:tcPr>
          <w:p w14:paraId="1A59093A" w14:textId="77777777" w:rsidR="009471A6" w:rsidRDefault="009471A6">
            <w:pPr>
              <w:rPr>
                <w:rFonts w:ascii="Calibri" w:eastAsia="Calibri" w:hAnsi="Calibri" w:cs="Calibri"/>
              </w:rPr>
            </w:pPr>
          </w:p>
        </w:tc>
      </w:tr>
      <w:tr w:rsidR="009471A6" w14:paraId="6A264E8E" w14:textId="77777777" w:rsidTr="00A9151E">
        <w:trPr>
          <w:trHeight w:val="293"/>
        </w:trPr>
        <w:tc>
          <w:tcPr>
            <w:tcW w:w="1960" w:type="dxa"/>
            <w:vMerge/>
          </w:tcPr>
          <w:p w14:paraId="42EA1EE9" w14:textId="77777777" w:rsidR="009471A6" w:rsidRDefault="009471A6">
            <w:pPr>
              <w:rPr>
                <w:rFonts w:ascii="Calibri" w:eastAsia="Calibri" w:hAnsi="Calibri" w:cs="Calibri"/>
              </w:rPr>
            </w:pPr>
          </w:p>
        </w:tc>
        <w:tc>
          <w:tcPr>
            <w:tcW w:w="3080" w:type="dxa"/>
            <w:vMerge/>
          </w:tcPr>
          <w:p w14:paraId="2AB0980E" w14:textId="77777777" w:rsidR="009471A6" w:rsidRDefault="009471A6">
            <w:pPr>
              <w:rPr>
                <w:rFonts w:ascii="Calibri" w:eastAsia="Calibri" w:hAnsi="Calibri" w:cs="Calibri"/>
              </w:rPr>
            </w:pPr>
          </w:p>
        </w:tc>
        <w:tc>
          <w:tcPr>
            <w:tcW w:w="3820" w:type="dxa"/>
            <w:vMerge/>
          </w:tcPr>
          <w:p w14:paraId="53C60888" w14:textId="77777777" w:rsidR="009471A6" w:rsidRDefault="009471A6">
            <w:pPr>
              <w:rPr>
                <w:rFonts w:ascii="Calibri" w:eastAsia="Calibri" w:hAnsi="Calibri" w:cs="Calibri"/>
              </w:rPr>
            </w:pPr>
          </w:p>
        </w:tc>
        <w:tc>
          <w:tcPr>
            <w:tcW w:w="1220" w:type="dxa"/>
            <w:vMerge/>
          </w:tcPr>
          <w:p w14:paraId="6F423321" w14:textId="77777777" w:rsidR="009471A6" w:rsidRDefault="009471A6">
            <w:pPr>
              <w:rPr>
                <w:rFonts w:ascii="Calibri" w:eastAsia="Calibri" w:hAnsi="Calibri" w:cs="Calibri"/>
              </w:rPr>
            </w:pPr>
          </w:p>
        </w:tc>
        <w:tc>
          <w:tcPr>
            <w:tcW w:w="3220" w:type="dxa"/>
            <w:vMerge/>
          </w:tcPr>
          <w:p w14:paraId="59B05E24" w14:textId="77777777" w:rsidR="009471A6" w:rsidRDefault="009471A6">
            <w:pPr>
              <w:rPr>
                <w:rFonts w:ascii="Calibri" w:eastAsia="Calibri" w:hAnsi="Calibri" w:cs="Calibri"/>
              </w:rPr>
            </w:pPr>
          </w:p>
        </w:tc>
        <w:tc>
          <w:tcPr>
            <w:tcW w:w="1820" w:type="dxa"/>
            <w:vMerge/>
          </w:tcPr>
          <w:p w14:paraId="5E186D4F" w14:textId="77777777" w:rsidR="009471A6" w:rsidRDefault="009471A6">
            <w:pPr>
              <w:rPr>
                <w:rFonts w:ascii="Calibri" w:eastAsia="Calibri" w:hAnsi="Calibri" w:cs="Calibri"/>
              </w:rPr>
            </w:pPr>
          </w:p>
        </w:tc>
      </w:tr>
      <w:tr w:rsidR="009471A6" w14:paraId="63E00D92" w14:textId="77777777" w:rsidTr="00A9151E">
        <w:trPr>
          <w:trHeight w:val="293"/>
        </w:trPr>
        <w:tc>
          <w:tcPr>
            <w:tcW w:w="1960" w:type="dxa"/>
            <w:vMerge/>
          </w:tcPr>
          <w:p w14:paraId="5AA09C23" w14:textId="77777777" w:rsidR="009471A6" w:rsidRDefault="009471A6">
            <w:pPr>
              <w:widowControl w:val="0"/>
              <w:rPr>
                <w:rFonts w:ascii="Calibri" w:eastAsia="Calibri" w:hAnsi="Calibri" w:cs="Calibri"/>
              </w:rPr>
            </w:pPr>
          </w:p>
        </w:tc>
        <w:tc>
          <w:tcPr>
            <w:tcW w:w="3080" w:type="dxa"/>
            <w:vMerge/>
          </w:tcPr>
          <w:p w14:paraId="5E92E2E6" w14:textId="77777777" w:rsidR="009471A6" w:rsidRDefault="009471A6">
            <w:pPr>
              <w:widowControl w:val="0"/>
              <w:rPr>
                <w:rFonts w:ascii="Calibri" w:eastAsia="Calibri" w:hAnsi="Calibri" w:cs="Calibri"/>
              </w:rPr>
            </w:pPr>
          </w:p>
        </w:tc>
        <w:tc>
          <w:tcPr>
            <w:tcW w:w="3820" w:type="dxa"/>
            <w:vMerge/>
          </w:tcPr>
          <w:p w14:paraId="441778E2" w14:textId="77777777" w:rsidR="009471A6" w:rsidRDefault="009471A6">
            <w:pPr>
              <w:rPr>
                <w:rFonts w:ascii="Calibri" w:eastAsia="Calibri" w:hAnsi="Calibri" w:cs="Calibri"/>
              </w:rPr>
            </w:pPr>
          </w:p>
        </w:tc>
        <w:tc>
          <w:tcPr>
            <w:tcW w:w="1220" w:type="dxa"/>
            <w:vMerge/>
          </w:tcPr>
          <w:p w14:paraId="53853C15" w14:textId="77777777" w:rsidR="009471A6" w:rsidRDefault="009471A6">
            <w:pPr>
              <w:rPr>
                <w:rFonts w:ascii="Calibri" w:eastAsia="Calibri" w:hAnsi="Calibri" w:cs="Calibri"/>
              </w:rPr>
            </w:pPr>
          </w:p>
        </w:tc>
        <w:tc>
          <w:tcPr>
            <w:tcW w:w="3220" w:type="dxa"/>
            <w:vMerge/>
          </w:tcPr>
          <w:p w14:paraId="395EE47F" w14:textId="77777777" w:rsidR="009471A6" w:rsidRDefault="009471A6">
            <w:pPr>
              <w:rPr>
                <w:rFonts w:ascii="Calibri" w:eastAsia="Calibri" w:hAnsi="Calibri" w:cs="Calibri"/>
              </w:rPr>
            </w:pPr>
          </w:p>
        </w:tc>
        <w:tc>
          <w:tcPr>
            <w:tcW w:w="1820" w:type="dxa"/>
            <w:vMerge/>
          </w:tcPr>
          <w:p w14:paraId="0870A113" w14:textId="77777777" w:rsidR="009471A6" w:rsidRDefault="009471A6">
            <w:pPr>
              <w:rPr>
                <w:rFonts w:ascii="Calibri" w:eastAsia="Calibri" w:hAnsi="Calibri" w:cs="Calibri"/>
              </w:rPr>
            </w:pPr>
          </w:p>
        </w:tc>
      </w:tr>
      <w:tr w:rsidR="009471A6" w14:paraId="5323B50E" w14:textId="77777777" w:rsidTr="00A9151E">
        <w:trPr>
          <w:trHeight w:val="293"/>
        </w:trPr>
        <w:tc>
          <w:tcPr>
            <w:tcW w:w="1960" w:type="dxa"/>
            <w:vMerge/>
          </w:tcPr>
          <w:p w14:paraId="257598AB" w14:textId="77777777" w:rsidR="009471A6" w:rsidRDefault="009471A6">
            <w:pPr>
              <w:widowControl w:val="0"/>
              <w:rPr>
                <w:rFonts w:ascii="Calibri" w:eastAsia="Calibri" w:hAnsi="Calibri" w:cs="Calibri"/>
              </w:rPr>
            </w:pPr>
          </w:p>
        </w:tc>
        <w:tc>
          <w:tcPr>
            <w:tcW w:w="3080" w:type="dxa"/>
            <w:vMerge/>
          </w:tcPr>
          <w:p w14:paraId="2B6EB0EA" w14:textId="77777777" w:rsidR="009471A6" w:rsidRDefault="009471A6">
            <w:pPr>
              <w:rPr>
                <w:rFonts w:ascii="Calibri" w:eastAsia="Calibri" w:hAnsi="Calibri" w:cs="Calibri"/>
              </w:rPr>
            </w:pPr>
          </w:p>
        </w:tc>
        <w:tc>
          <w:tcPr>
            <w:tcW w:w="3820" w:type="dxa"/>
            <w:vMerge/>
          </w:tcPr>
          <w:p w14:paraId="5085BDD9" w14:textId="77777777" w:rsidR="009471A6" w:rsidRDefault="009471A6">
            <w:pPr>
              <w:rPr>
                <w:rFonts w:ascii="Calibri" w:eastAsia="Calibri" w:hAnsi="Calibri" w:cs="Calibri"/>
              </w:rPr>
            </w:pPr>
          </w:p>
        </w:tc>
        <w:tc>
          <w:tcPr>
            <w:tcW w:w="1220" w:type="dxa"/>
            <w:vMerge/>
          </w:tcPr>
          <w:p w14:paraId="35D11A8E" w14:textId="77777777" w:rsidR="009471A6" w:rsidRDefault="009471A6">
            <w:pPr>
              <w:rPr>
                <w:rFonts w:ascii="Calibri" w:eastAsia="Calibri" w:hAnsi="Calibri" w:cs="Calibri"/>
              </w:rPr>
            </w:pPr>
          </w:p>
        </w:tc>
        <w:tc>
          <w:tcPr>
            <w:tcW w:w="3220" w:type="dxa"/>
            <w:vMerge/>
          </w:tcPr>
          <w:p w14:paraId="31F48291" w14:textId="77777777" w:rsidR="009471A6" w:rsidRDefault="009471A6">
            <w:pPr>
              <w:rPr>
                <w:rFonts w:ascii="Calibri" w:eastAsia="Calibri" w:hAnsi="Calibri" w:cs="Calibri"/>
              </w:rPr>
            </w:pPr>
          </w:p>
        </w:tc>
        <w:tc>
          <w:tcPr>
            <w:tcW w:w="1820" w:type="dxa"/>
            <w:vMerge/>
          </w:tcPr>
          <w:p w14:paraId="0C41CB5F" w14:textId="77777777" w:rsidR="009471A6" w:rsidRDefault="009471A6">
            <w:pPr>
              <w:rPr>
                <w:rFonts w:ascii="Calibri" w:eastAsia="Calibri" w:hAnsi="Calibri" w:cs="Calibri"/>
              </w:rPr>
            </w:pPr>
          </w:p>
        </w:tc>
      </w:tr>
      <w:tr w:rsidR="009471A6" w14:paraId="725351EE" w14:textId="77777777" w:rsidTr="00A9151E">
        <w:trPr>
          <w:trHeight w:val="293"/>
        </w:trPr>
        <w:tc>
          <w:tcPr>
            <w:tcW w:w="1960" w:type="dxa"/>
            <w:vMerge/>
          </w:tcPr>
          <w:p w14:paraId="1BE5C71C" w14:textId="77777777" w:rsidR="009471A6" w:rsidRDefault="009471A6">
            <w:pPr>
              <w:widowControl w:val="0"/>
              <w:rPr>
                <w:rFonts w:ascii="Calibri" w:eastAsia="Calibri" w:hAnsi="Calibri" w:cs="Calibri"/>
              </w:rPr>
            </w:pPr>
          </w:p>
        </w:tc>
        <w:tc>
          <w:tcPr>
            <w:tcW w:w="3080" w:type="dxa"/>
            <w:vMerge/>
          </w:tcPr>
          <w:p w14:paraId="59143BA9" w14:textId="77777777" w:rsidR="009471A6" w:rsidRDefault="009471A6">
            <w:pPr>
              <w:widowControl w:val="0"/>
              <w:rPr>
                <w:rFonts w:ascii="Calibri" w:eastAsia="Calibri" w:hAnsi="Calibri" w:cs="Calibri"/>
              </w:rPr>
            </w:pPr>
          </w:p>
        </w:tc>
        <w:tc>
          <w:tcPr>
            <w:tcW w:w="3820" w:type="dxa"/>
            <w:vMerge/>
          </w:tcPr>
          <w:p w14:paraId="7841AEF6" w14:textId="77777777" w:rsidR="009471A6" w:rsidRDefault="009471A6">
            <w:pPr>
              <w:rPr>
                <w:rFonts w:ascii="Calibri" w:eastAsia="Calibri" w:hAnsi="Calibri" w:cs="Calibri"/>
              </w:rPr>
            </w:pPr>
          </w:p>
        </w:tc>
        <w:tc>
          <w:tcPr>
            <w:tcW w:w="1220" w:type="dxa"/>
            <w:vMerge/>
          </w:tcPr>
          <w:p w14:paraId="0AE21B24" w14:textId="77777777" w:rsidR="009471A6" w:rsidRDefault="009471A6">
            <w:pPr>
              <w:rPr>
                <w:rFonts w:ascii="Calibri" w:eastAsia="Calibri" w:hAnsi="Calibri" w:cs="Calibri"/>
              </w:rPr>
            </w:pPr>
          </w:p>
        </w:tc>
        <w:tc>
          <w:tcPr>
            <w:tcW w:w="3220" w:type="dxa"/>
            <w:vMerge/>
          </w:tcPr>
          <w:p w14:paraId="1F37ECA7" w14:textId="77777777" w:rsidR="009471A6" w:rsidRDefault="009471A6">
            <w:pPr>
              <w:rPr>
                <w:rFonts w:ascii="Calibri" w:eastAsia="Calibri" w:hAnsi="Calibri" w:cs="Calibri"/>
              </w:rPr>
            </w:pPr>
          </w:p>
        </w:tc>
        <w:tc>
          <w:tcPr>
            <w:tcW w:w="1820" w:type="dxa"/>
            <w:vMerge/>
          </w:tcPr>
          <w:p w14:paraId="3F7E7B77" w14:textId="77777777" w:rsidR="009471A6" w:rsidRDefault="009471A6">
            <w:pPr>
              <w:rPr>
                <w:rFonts w:ascii="Calibri" w:eastAsia="Calibri" w:hAnsi="Calibri" w:cs="Calibri"/>
              </w:rPr>
            </w:pPr>
          </w:p>
        </w:tc>
      </w:tr>
      <w:tr w:rsidR="009471A6" w14:paraId="350BC825" w14:textId="77777777" w:rsidTr="00A9151E">
        <w:trPr>
          <w:trHeight w:val="293"/>
        </w:trPr>
        <w:tc>
          <w:tcPr>
            <w:tcW w:w="1960" w:type="dxa"/>
            <w:vMerge/>
          </w:tcPr>
          <w:p w14:paraId="017AFF2A" w14:textId="77777777" w:rsidR="009471A6" w:rsidRDefault="009471A6">
            <w:pPr>
              <w:widowControl w:val="0"/>
              <w:rPr>
                <w:rFonts w:ascii="Calibri" w:eastAsia="Calibri" w:hAnsi="Calibri" w:cs="Calibri"/>
              </w:rPr>
            </w:pPr>
          </w:p>
        </w:tc>
        <w:tc>
          <w:tcPr>
            <w:tcW w:w="3080" w:type="dxa"/>
            <w:vMerge/>
          </w:tcPr>
          <w:p w14:paraId="669BB0B8" w14:textId="77777777" w:rsidR="009471A6" w:rsidRDefault="009471A6">
            <w:pPr>
              <w:rPr>
                <w:rFonts w:ascii="Calibri" w:eastAsia="Calibri" w:hAnsi="Calibri" w:cs="Calibri"/>
              </w:rPr>
            </w:pPr>
          </w:p>
        </w:tc>
        <w:tc>
          <w:tcPr>
            <w:tcW w:w="3820" w:type="dxa"/>
            <w:vMerge/>
          </w:tcPr>
          <w:p w14:paraId="7DD7611A" w14:textId="77777777" w:rsidR="009471A6" w:rsidRDefault="009471A6">
            <w:pPr>
              <w:rPr>
                <w:rFonts w:ascii="Calibri" w:eastAsia="Calibri" w:hAnsi="Calibri" w:cs="Calibri"/>
              </w:rPr>
            </w:pPr>
          </w:p>
        </w:tc>
        <w:tc>
          <w:tcPr>
            <w:tcW w:w="1220" w:type="dxa"/>
            <w:vMerge/>
          </w:tcPr>
          <w:p w14:paraId="4AB51B14" w14:textId="77777777" w:rsidR="009471A6" w:rsidRDefault="009471A6">
            <w:pPr>
              <w:rPr>
                <w:rFonts w:ascii="Calibri" w:eastAsia="Calibri" w:hAnsi="Calibri" w:cs="Calibri"/>
              </w:rPr>
            </w:pPr>
          </w:p>
        </w:tc>
        <w:tc>
          <w:tcPr>
            <w:tcW w:w="3220" w:type="dxa"/>
            <w:vMerge/>
          </w:tcPr>
          <w:p w14:paraId="20DCB931" w14:textId="77777777" w:rsidR="009471A6" w:rsidRDefault="009471A6">
            <w:pPr>
              <w:rPr>
                <w:rFonts w:ascii="Calibri" w:eastAsia="Calibri" w:hAnsi="Calibri" w:cs="Calibri"/>
              </w:rPr>
            </w:pPr>
          </w:p>
        </w:tc>
        <w:tc>
          <w:tcPr>
            <w:tcW w:w="1820" w:type="dxa"/>
            <w:vMerge/>
          </w:tcPr>
          <w:p w14:paraId="4EB947FE" w14:textId="77777777" w:rsidR="009471A6" w:rsidRDefault="009471A6">
            <w:pPr>
              <w:rPr>
                <w:rFonts w:ascii="Calibri" w:eastAsia="Calibri" w:hAnsi="Calibri" w:cs="Calibri"/>
              </w:rPr>
            </w:pPr>
          </w:p>
        </w:tc>
      </w:tr>
      <w:tr w:rsidR="009471A6" w14:paraId="6C1DF824" w14:textId="77777777" w:rsidTr="00A9151E">
        <w:trPr>
          <w:trHeight w:val="293"/>
        </w:trPr>
        <w:tc>
          <w:tcPr>
            <w:tcW w:w="1960" w:type="dxa"/>
            <w:vMerge/>
          </w:tcPr>
          <w:p w14:paraId="200A0A5C" w14:textId="77777777" w:rsidR="009471A6" w:rsidRDefault="009471A6">
            <w:pPr>
              <w:widowControl w:val="0"/>
              <w:rPr>
                <w:rFonts w:ascii="Calibri" w:eastAsia="Calibri" w:hAnsi="Calibri" w:cs="Calibri"/>
              </w:rPr>
            </w:pPr>
          </w:p>
        </w:tc>
        <w:tc>
          <w:tcPr>
            <w:tcW w:w="3080" w:type="dxa"/>
            <w:vMerge/>
          </w:tcPr>
          <w:p w14:paraId="3C3C39DF" w14:textId="77777777" w:rsidR="009471A6" w:rsidRDefault="009471A6">
            <w:pPr>
              <w:widowControl w:val="0"/>
              <w:rPr>
                <w:rFonts w:ascii="Calibri" w:eastAsia="Calibri" w:hAnsi="Calibri" w:cs="Calibri"/>
              </w:rPr>
            </w:pPr>
          </w:p>
        </w:tc>
        <w:tc>
          <w:tcPr>
            <w:tcW w:w="3820" w:type="dxa"/>
            <w:vMerge/>
          </w:tcPr>
          <w:p w14:paraId="6D8500AB" w14:textId="77777777" w:rsidR="009471A6" w:rsidRDefault="009471A6">
            <w:pPr>
              <w:rPr>
                <w:rFonts w:ascii="Calibri" w:eastAsia="Calibri" w:hAnsi="Calibri" w:cs="Calibri"/>
              </w:rPr>
            </w:pPr>
          </w:p>
        </w:tc>
        <w:tc>
          <w:tcPr>
            <w:tcW w:w="1220" w:type="dxa"/>
            <w:vMerge/>
          </w:tcPr>
          <w:p w14:paraId="2277861A" w14:textId="77777777" w:rsidR="009471A6" w:rsidRDefault="009471A6">
            <w:pPr>
              <w:rPr>
                <w:rFonts w:ascii="Calibri" w:eastAsia="Calibri" w:hAnsi="Calibri" w:cs="Calibri"/>
              </w:rPr>
            </w:pPr>
          </w:p>
        </w:tc>
        <w:tc>
          <w:tcPr>
            <w:tcW w:w="3220" w:type="dxa"/>
            <w:vMerge/>
          </w:tcPr>
          <w:p w14:paraId="5E604F29" w14:textId="77777777" w:rsidR="009471A6" w:rsidRDefault="009471A6">
            <w:pPr>
              <w:rPr>
                <w:rFonts w:ascii="Calibri" w:eastAsia="Calibri" w:hAnsi="Calibri" w:cs="Calibri"/>
              </w:rPr>
            </w:pPr>
          </w:p>
        </w:tc>
        <w:tc>
          <w:tcPr>
            <w:tcW w:w="1820" w:type="dxa"/>
            <w:vMerge/>
          </w:tcPr>
          <w:p w14:paraId="2FC9CF2F" w14:textId="77777777" w:rsidR="009471A6" w:rsidRDefault="009471A6">
            <w:pPr>
              <w:rPr>
                <w:rFonts w:ascii="Calibri" w:eastAsia="Calibri" w:hAnsi="Calibri" w:cs="Calibri"/>
              </w:rPr>
            </w:pPr>
          </w:p>
        </w:tc>
      </w:tr>
    </w:tbl>
    <w:p w14:paraId="54C57483" w14:textId="77777777" w:rsidR="009471A6" w:rsidRDefault="009471A6">
      <w:pPr>
        <w:rPr>
          <w:rFonts w:ascii="Calibri" w:eastAsia="Calibri" w:hAnsi="Calibri" w:cs="Calibri"/>
        </w:rPr>
      </w:pPr>
    </w:p>
    <w:p w14:paraId="3613B41C" w14:textId="77777777" w:rsidR="009471A6" w:rsidRDefault="009471A6">
      <w:pPr>
        <w:rPr>
          <w:rFonts w:ascii="Calibri" w:eastAsia="Calibri" w:hAnsi="Calibri" w:cs="Calibri"/>
        </w:rPr>
      </w:pPr>
    </w:p>
    <w:p w14:paraId="2CF16CF1" w14:textId="77777777" w:rsidR="009471A6" w:rsidRDefault="009471A6">
      <w:pPr>
        <w:rPr>
          <w:rFonts w:ascii="Calibri" w:eastAsia="Calibri" w:hAnsi="Calibri" w:cs="Calibri"/>
        </w:rPr>
      </w:pPr>
    </w:p>
    <w:p w14:paraId="44ED1A10" w14:textId="77777777" w:rsidR="009471A6" w:rsidRDefault="009471A6">
      <w:pPr>
        <w:rPr>
          <w:rFonts w:ascii="Calibri" w:eastAsia="Calibri" w:hAnsi="Calibri" w:cs="Calibri"/>
        </w:rPr>
      </w:pPr>
    </w:p>
    <w:p w14:paraId="570DC0B6" w14:textId="77777777" w:rsidR="009471A6" w:rsidRDefault="009471A6">
      <w:pPr>
        <w:rPr>
          <w:rFonts w:ascii="Calibri" w:eastAsia="Calibri" w:hAnsi="Calibri" w:cs="Calibri"/>
        </w:rPr>
      </w:pPr>
    </w:p>
    <w:p w14:paraId="45A6EB58" w14:textId="77777777" w:rsidR="009471A6" w:rsidRDefault="009471A6">
      <w:pPr>
        <w:rPr>
          <w:rFonts w:ascii="Calibri" w:eastAsia="Calibri" w:hAnsi="Calibri" w:cs="Calibri"/>
        </w:rPr>
      </w:pPr>
    </w:p>
    <w:p w14:paraId="2F9F7805" w14:textId="77777777" w:rsidR="009471A6" w:rsidRDefault="009471A6">
      <w:pPr>
        <w:rPr>
          <w:rFonts w:ascii="Calibri" w:eastAsia="Calibri" w:hAnsi="Calibri" w:cs="Calibri"/>
        </w:rPr>
      </w:pPr>
    </w:p>
    <w:p w14:paraId="13CC249F" w14:textId="77777777" w:rsidR="009471A6" w:rsidRDefault="009471A6">
      <w:pPr>
        <w:rPr>
          <w:rFonts w:ascii="Calibri" w:eastAsia="Calibri" w:hAnsi="Calibri" w:cs="Calibri"/>
        </w:rPr>
      </w:pPr>
    </w:p>
    <w:p w14:paraId="19A5A235" w14:textId="77777777" w:rsidR="009471A6" w:rsidRDefault="009471A6">
      <w:pPr>
        <w:rPr>
          <w:rFonts w:ascii="Calibri" w:eastAsia="Calibri" w:hAnsi="Calibri" w:cs="Calibri"/>
        </w:rPr>
      </w:pPr>
    </w:p>
    <w:p w14:paraId="024C98CF" w14:textId="77777777" w:rsidR="009471A6" w:rsidRDefault="009471A6">
      <w:pPr>
        <w:rPr>
          <w:rFonts w:ascii="Calibri" w:eastAsia="Calibri" w:hAnsi="Calibri" w:cs="Calibri"/>
        </w:rPr>
      </w:pPr>
    </w:p>
    <w:p w14:paraId="1001DDF4" w14:textId="77777777" w:rsidR="009471A6" w:rsidRDefault="009471A6">
      <w:pPr>
        <w:rPr>
          <w:rFonts w:ascii="Calibri" w:eastAsia="Calibri" w:hAnsi="Calibri" w:cs="Calibri"/>
        </w:rPr>
      </w:pPr>
    </w:p>
    <w:p w14:paraId="32ACA2FF" w14:textId="77777777" w:rsidR="009471A6" w:rsidRDefault="009471A6">
      <w:pPr>
        <w:rPr>
          <w:rFonts w:ascii="Calibri" w:eastAsia="Calibri" w:hAnsi="Calibri" w:cs="Calibri"/>
        </w:rPr>
      </w:pPr>
    </w:p>
    <w:p w14:paraId="23F5E3CF" w14:textId="77777777" w:rsidR="009471A6" w:rsidRDefault="009471A6">
      <w:pPr>
        <w:rPr>
          <w:rFonts w:ascii="Calibri" w:eastAsia="Calibri" w:hAnsi="Calibri" w:cs="Calibri"/>
        </w:rPr>
      </w:pPr>
    </w:p>
    <w:p w14:paraId="2B314781" w14:textId="77777777" w:rsidR="009471A6" w:rsidRDefault="00924F2D">
      <w:pPr>
        <w:pStyle w:val="Heading2"/>
        <w:keepNext/>
        <w:keepLines/>
        <w:widowControl/>
        <w:spacing w:before="200"/>
        <w:ind w:left="0"/>
        <w:rPr>
          <w:rFonts w:ascii="Calibri" w:eastAsia="Calibri" w:hAnsi="Calibri" w:cs="Calibri"/>
          <w:color w:val="0070C0"/>
          <w:sz w:val="26"/>
          <w:szCs w:val="26"/>
        </w:rPr>
      </w:pPr>
      <w:r>
        <w:rPr>
          <w:rFonts w:ascii="Calibri" w:eastAsia="Calibri" w:hAnsi="Calibri" w:cs="Calibri"/>
          <w:color w:val="0070C0"/>
          <w:sz w:val="26"/>
          <w:szCs w:val="26"/>
        </w:rPr>
        <w:t>4: English Learner Progress</w:t>
      </w:r>
    </w:p>
    <w:p w14:paraId="1C90E865" w14:textId="77777777" w:rsidR="009471A6" w:rsidRDefault="009471A6">
      <w:pPr>
        <w:pStyle w:val="Heading2"/>
        <w:keepNext/>
        <w:keepLines/>
        <w:widowControl/>
        <w:spacing w:before="0"/>
        <w:ind w:left="0"/>
        <w:rPr>
          <w:rFonts w:ascii="Calibri" w:eastAsia="Calibri" w:hAnsi="Calibri" w:cs="Calibri"/>
          <w:color w:val="4F81BD"/>
          <w:sz w:val="16"/>
          <w:szCs w:val="16"/>
        </w:rPr>
      </w:pPr>
    </w:p>
    <w:tbl>
      <w:tblPr>
        <w:tblStyle w:val="a2"/>
        <w:tblW w:w="15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519"/>
        <w:gridCol w:w="2520"/>
        <w:gridCol w:w="3460"/>
        <w:gridCol w:w="1580"/>
        <w:gridCol w:w="3220"/>
        <w:gridCol w:w="1801"/>
      </w:tblGrid>
      <w:tr w:rsidR="009471A6" w14:paraId="1BC4F276" w14:textId="77777777" w:rsidTr="00A9151E">
        <w:trPr>
          <w:trHeight w:val="664"/>
          <w:tblHeader/>
        </w:trPr>
        <w:tc>
          <w:tcPr>
            <w:tcW w:w="15100" w:type="dxa"/>
            <w:gridSpan w:val="6"/>
            <w:tcBorders>
              <w:top w:val="single" w:sz="8" w:space="0" w:color="000000"/>
            </w:tcBorders>
          </w:tcPr>
          <w:p w14:paraId="7E303DEF" w14:textId="77777777" w:rsidR="009471A6" w:rsidRDefault="00924F2D">
            <w:pPr>
              <w:rPr>
                <w:rFonts w:ascii="Calibri" w:eastAsia="Calibri" w:hAnsi="Calibri" w:cs="Calibri"/>
              </w:rPr>
            </w:pPr>
            <w:r>
              <w:rPr>
                <w:rFonts w:ascii="Calibri" w:eastAsia="Calibri" w:hAnsi="Calibri" w:cs="Calibri"/>
              </w:rPr>
              <w:t xml:space="preserve">Goal 4 (State your English </w:t>
            </w:r>
            <w:r>
              <w:rPr>
                <w:rFonts w:ascii="Calibri" w:eastAsia="Calibri" w:hAnsi="Calibri" w:cs="Calibri"/>
              </w:rPr>
              <w:t>Learner goal.):</w:t>
            </w:r>
          </w:p>
        </w:tc>
      </w:tr>
      <w:tr w:rsidR="009471A6" w14:paraId="72FCCECA" w14:textId="77777777" w:rsidTr="00A9151E">
        <w:trPr>
          <w:tblHeader/>
        </w:trPr>
        <w:tc>
          <w:tcPr>
            <w:tcW w:w="2520" w:type="dxa"/>
            <w:shd w:val="clear" w:color="auto" w:fill="BFBFBF"/>
          </w:tcPr>
          <w:p w14:paraId="6D965D6D" w14:textId="77777777" w:rsidR="009471A6" w:rsidRDefault="00924F2D">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2520" w:type="dxa"/>
            <w:shd w:val="clear" w:color="auto" w:fill="BFBFBF"/>
          </w:tcPr>
          <w:p w14:paraId="3C8B0028" w14:textId="77777777" w:rsidR="009471A6" w:rsidRDefault="00924F2D">
            <w:pPr>
              <w:jc w:val="center"/>
              <w:rPr>
                <w:rFonts w:ascii="Calibri" w:eastAsia="Calibri" w:hAnsi="Calibri" w:cs="Calibri"/>
                <w:b/>
              </w:rPr>
            </w:pPr>
            <w:r>
              <w:rPr>
                <w:rFonts w:ascii="Calibri" w:eastAsia="Calibri" w:hAnsi="Calibri" w:cs="Calibri"/>
                <w:b/>
              </w:rPr>
              <w:t>Strategy</w:t>
            </w:r>
          </w:p>
        </w:tc>
        <w:tc>
          <w:tcPr>
            <w:tcW w:w="3460" w:type="dxa"/>
            <w:shd w:val="clear" w:color="auto" w:fill="BFBFBF"/>
          </w:tcPr>
          <w:p w14:paraId="3B91C530" w14:textId="77777777" w:rsidR="009471A6" w:rsidRDefault="00924F2D">
            <w:pPr>
              <w:jc w:val="center"/>
              <w:rPr>
                <w:rFonts w:ascii="Calibri" w:eastAsia="Calibri" w:hAnsi="Calibri" w:cs="Calibri"/>
                <w:b/>
              </w:rPr>
            </w:pPr>
            <w:r>
              <w:rPr>
                <w:rFonts w:ascii="Calibri" w:eastAsia="Calibri" w:hAnsi="Calibri" w:cs="Calibri"/>
                <w:b/>
              </w:rPr>
              <w:t xml:space="preserve">Activities </w:t>
            </w:r>
          </w:p>
        </w:tc>
        <w:tc>
          <w:tcPr>
            <w:tcW w:w="1580" w:type="dxa"/>
            <w:shd w:val="clear" w:color="auto" w:fill="BFBFBF"/>
          </w:tcPr>
          <w:p w14:paraId="6246A74A" w14:textId="77777777" w:rsidR="009471A6" w:rsidRDefault="00924F2D">
            <w:pPr>
              <w:jc w:val="center"/>
              <w:rPr>
                <w:rFonts w:ascii="Calibri" w:eastAsia="Calibri" w:hAnsi="Calibri" w:cs="Calibri"/>
                <w:b/>
              </w:rPr>
            </w:pPr>
            <w:r>
              <w:rPr>
                <w:rFonts w:ascii="Calibri" w:eastAsia="Calibri" w:hAnsi="Calibri" w:cs="Calibri"/>
                <w:b/>
              </w:rPr>
              <w:t>Measure of Success</w:t>
            </w:r>
          </w:p>
        </w:tc>
        <w:tc>
          <w:tcPr>
            <w:tcW w:w="3220" w:type="dxa"/>
            <w:shd w:val="clear" w:color="auto" w:fill="BFBFBF"/>
          </w:tcPr>
          <w:p w14:paraId="4B8CAE74" w14:textId="77777777" w:rsidR="009471A6" w:rsidRDefault="00924F2D">
            <w:pPr>
              <w:jc w:val="center"/>
              <w:rPr>
                <w:rFonts w:ascii="Calibri" w:eastAsia="Calibri" w:hAnsi="Calibri" w:cs="Calibri"/>
                <w:b/>
              </w:rPr>
            </w:pPr>
            <w:r>
              <w:rPr>
                <w:rFonts w:ascii="Calibri" w:eastAsia="Calibri" w:hAnsi="Calibri" w:cs="Calibri"/>
                <w:b/>
              </w:rPr>
              <w:t xml:space="preserve">Progress Monitoring </w:t>
            </w:r>
          </w:p>
        </w:tc>
        <w:tc>
          <w:tcPr>
            <w:tcW w:w="1801" w:type="dxa"/>
            <w:shd w:val="clear" w:color="auto" w:fill="BFBFBF"/>
          </w:tcPr>
          <w:p w14:paraId="6F0D798B" w14:textId="77777777" w:rsidR="009471A6" w:rsidRDefault="00924F2D">
            <w:pPr>
              <w:jc w:val="center"/>
              <w:rPr>
                <w:rFonts w:ascii="Calibri" w:eastAsia="Calibri" w:hAnsi="Calibri" w:cs="Calibri"/>
                <w:b/>
              </w:rPr>
            </w:pPr>
            <w:r>
              <w:rPr>
                <w:rFonts w:ascii="Calibri" w:eastAsia="Calibri" w:hAnsi="Calibri" w:cs="Calibri"/>
                <w:b/>
              </w:rPr>
              <w:t>Funding</w:t>
            </w:r>
          </w:p>
        </w:tc>
      </w:tr>
      <w:tr w:rsidR="009471A6" w14:paraId="77DB9411" w14:textId="77777777" w:rsidTr="00A9151E">
        <w:trPr>
          <w:trHeight w:val="240"/>
        </w:trPr>
        <w:tc>
          <w:tcPr>
            <w:tcW w:w="2520" w:type="dxa"/>
            <w:vMerge w:val="restart"/>
          </w:tcPr>
          <w:p w14:paraId="679620FA" w14:textId="77777777" w:rsidR="009471A6" w:rsidRDefault="00924F2D">
            <w:pPr>
              <w:rPr>
                <w:rFonts w:ascii="Calibri" w:eastAsia="Calibri" w:hAnsi="Calibri" w:cs="Calibri"/>
              </w:rPr>
            </w:pPr>
            <w:r>
              <w:rPr>
                <w:rFonts w:ascii="Calibri" w:eastAsia="Calibri" w:hAnsi="Calibri" w:cs="Calibri"/>
              </w:rPr>
              <w:t>Objective 1:  Increase MAP reading conditional growth for EL students from 47% with high growth from fall to spring 21-22 to 64%ile by June 2025</w:t>
            </w:r>
          </w:p>
          <w:p w14:paraId="057C11EE" w14:textId="77777777" w:rsidR="009471A6" w:rsidRDefault="009471A6">
            <w:pPr>
              <w:rPr>
                <w:rFonts w:ascii="Calibri" w:eastAsia="Calibri" w:hAnsi="Calibri" w:cs="Calibri"/>
              </w:rPr>
            </w:pPr>
          </w:p>
          <w:p w14:paraId="03C89BA6" w14:textId="77777777" w:rsidR="009471A6" w:rsidRDefault="009471A6">
            <w:pPr>
              <w:rPr>
                <w:rFonts w:ascii="Calibri" w:eastAsia="Calibri" w:hAnsi="Calibri" w:cs="Calibri"/>
              </w:rPr>
            </w:pPr>
          </w:p>
          <w:p w14:paraId="4207EE05" w14:textId="77777777" w:rsidR="009471A6" w:rsidRDefault="00924F2D">
            <w:pPr>
              <w:rPr>
                <w:rFonts w:ascii="Calibri" w:eastAsia="Calibri" w:hAnsi="Calibri" w:cs="Calibri"/>
              </w:rPr>
            </w:pPr>
            <w:r>
              <w:rPr>
                <w:rFonts w:ascii="Calibri" w:eastAsia="Calibri" w:hAnsi="Calibri" w:cs="Calibri"/>
              </w:rPr>
              <w:t>Objective 2: Improve the % of EL and monitored status students scoring P/D in Math from 25% based on 2021-22 KSA data to 55% by June 2025</w:t>
            </w:r>
          </w:p>
        </w:tc>
        <w:tc>
          <w:tcPr>
            <w:tcW w:w="2520" w:type="dxa"/>
            <w:vMerge w:val="restart"/>
          </w:tcPr>
          <w:p w14:paraId="454310EE" w14:textId="77777777" w:rsidR="009471A6" w:rsidRDefault="00924F2D">
            <w:pPr>
              <w:spacing w:after="240"/>
              <w:rPr>
                <w:rFonts w:ascii="Calibri" w:eastAsia="Calibri" w:hAnsi="Calibri" w:cs="Calibri"/>
                <w:sz w:val="22"/>
                <w:szCs w:val="22"/>
              </w:rPr>
            </w:pPr>
            <w:r>
              <w:rPr>
                <w:rFonts w:ascii="Calibri" w:eastAsia="Calibri" w:hAnsi="Calibri" w:cs="Calibri"/>
                <w:sz w:val="22"/>
                <w:szCs w:val="22"/>
              </w:rPr>
              <w:t xml:space="preserve">KCWP 3: Analyzing data </w:t>
            </w:r>
            <w:proofErr w:type="gramStart"/>
            <w:r>
              <w:rPr>
                <w:rFonts w:ascii="Calibri" w:eastAsia="Calibri" w:hAnsi="Calibri" w:cs="Calibri"/>
                <w:sz w:val="22"/>
                <w:szCs w:val="22"/>
              </w:rPr>
              <w:t>in order to</w:t>
            </w:r>
            <w:proofErr w:type="gramEnd"/>
            <w:r>
              <w:rPr>
                <w:rFonts w:ascii="Calibri" w:eastAsia="Calibri" w:hAnsi="Calibri" w:cs="Calibri"/>
                <w:sz w:val="22"/>
                <w:szCs w:val="22"/>
              </w:rPr>
              <w:t xml:space="preserve"> identify priorities and implement actionable steps that impact instruction/student </w:t>
            </w:r>
            <w:r>
              <w:rPr>
                <w:rFonts w:ascii="Calibri" w:eastAsia="Calibri" w:hAnsi="Calibri" w:cs="Calibri"/>
                <w:sz w:val="22"/>
                <w:szCs w:val="22"/>
              </w:rPr>
              <w:t>learning.</w:t>
            </w:r>
          </w:p>
          <w:p w14:paraId="38ED4F81" w14:textId="77777777" w:rsidR="009471A6" w:rsidRDefault="00924F2D">
            <w:pPr>
              <w:spacing w:after="240"/>
              <w:rPr>
                <w:rFonts w:ascii="Calibri" w:eastAsia="Calibri" w:hAnsi="Calibri" w:cs="Calibri"/>
                <w:sz w:val="22"/>
                <w:szCs w:val="22"/>
              </w:rPr>
            </w:pPr>
            <w:r>
              <w:rPr>
                <w:rFonts w:ascii="Calibri" w:eastAsia="Calibri" w:hAnsi="Calibri" w:cs="Calibri"/>
                <w:sz w:val="22"/>
                <w:szCs w:val="22"/>
              </w:rPr>
              <w:t>KCWP 5: Ensuring the work with staff to determine which best practice strategies will meet the identified needs of the students.</w:t>
            </w:r>
          </w:p>
        </w:tc>
        <w:tc>
          <w:tcPr>
            <w:tcW w:w="3460" w:type="dxa"/>
          </w:tcPr>
          <w:p w14:paraId="030FE7ED" w14:textId="77777777" w:rsidR="009471A6" w:rsidRDefault="00924F2D">
            <w:pPr>
              <w:spacing w:line="276" w:lineRule="auto"/>
              <w:rPr>
                <w:rFonts w:ascii="Arial" w:eastAsia="Arial" w:hAnsi="Arial" w:cs="Arial"/>
                <w:sz w:val="22"/>
                <w:szCs w:val="22"/>
              </w:rPr>
            </w:pPr>
            <w:r>
              <w:t xml:space="preserve">#1-KCWP 2: Ensure ongoing professional development in the area of best practice/high yield instructional </w:t>
            </w:r>
            <w:r>
              <w:t xml:space="preserve">strategies with a </w:t>
            </w:r>
            <w:proofErr w:type="gramStart"/>
            <w:r>
              <w:t>vocabulary based</w:t>
            </w:r>
            <w:proofErr w:type="gramEnd"/>
            <w:r>
              <w:t xml:space="preserve"> focus. The PD will include I</w:t>
            </w:r>
            <w:r>
              <w:rPr>
                <w:rFonts w:ascii="Arial" w:eastAsia="Arial" w:hAnsi="Arial" w:cs="Arial"/>
                <w:i/>
                <w:sz w:val="22"/>
                <w:szCs w:val="22"/>
              </w:rPr>
              <w:t>mplementing Effective Instruction for ELLs</w:t>
            </w:r>
            <w:r>
              <w:rPr>
                <w:rFonts w:ascii="Arial" w:eastAsia="Arial" w:hAnsi="Arial" w:cs="Arial"/>
                <w:sz w:val="22"/>
                <w:szCs w:val="22"/>
              </w:rPr>
              <w:t xml:space="preserve">; </w:t>
            </w:r>
            <w:r>
              <w:rPr>
                <w:rFonts w:ascii="Arial" w:eastAsia="Arial" w:hAnsi="Arial" w:cs="Arial"/>
                <w:i/>
                <w:sz w:val="22"/>
                <w:szCs w:val="22"/>
              </w:rPr>
              <w:t>Reading, Writing, and Learning in ESL</w:t>
            </w:r>
            <w:r>
              <w:rPr>
                <w:rFonts w:ascii="Arial" w:eastAsia="Arial" w:hAnsi="Arial" w:cs="Arial"/>
                <w:sz w:val="22"/>
                <w:szCs w:val="22"/>
              </w:rPr>
              <w:t xml:space="preserve">; and </w:t>
            </w:r>
            <w:r>
              <w:rPr>
                <w:rFonts w:ascii="Arial" w:eastAsia="Arial" w:hAnsi="Arial" w:cs="Arial"/>
                <w:i/>
                <w:sz w:val="22"/>
                <w:szCs w:val="22"/>
              </w:rPr>
              <w:t>Unlocking ELs Potential</w:t>
            </w:r>
          </w:p>
          <w:p w14:paraId="14411D55" w14:textId="77777777" w:rsidR="009471A6" w:rsidRDefault="009471A6">
            <w:pPr>
              <w:spacing w:line="276" w:lineRule="auto"/>
            </w:pPr>
          </w:p>
        </w:tc>
        <w:tc>
          <w:tcPr>
            <w:tcW w:w="1580" w:type="dxa"/>
          </w:tcPr>
          <w:p w14:paraId="210EFC22" w14:textId="77777777" w:rsidR="009471A6" w:rsidRDefault="00924F2D">
            <w:pPr>
              <w:rPr>
                <w:rFonts w:ascii="Calibri" w:eastAsia="Calibri" w:hAnsi="Calibri" w:cs="Calibri"/>
              </w:rPr>
            </w:pPr>
            <w:r>
              <w:rPr>
                <w:rFonts w:ascii="Calibri" w:eastAsia="Calibri" w:hAnsi="Calibri" w:cs="Calibri"/>
                <w:sz w:val="22"/>
                <w:szCs w:val="22"/>
              </w:rPr>
              <w:t xml:space="preserve">Tracking the Vocabulary Language and Acquisition scores through MAP in the Fall, </w:t>
            </w:r>
            <w:r>
              <w:rPr>
                <w:rFonts w:ascii="Calibri" w:eastAsia="Calibri" w:hAnsi="Calibri" w:cs="Calibri"/>
                <w:sz w:val="22"/>
                <w:szCs w:val="22"/>
              </w:rPr>
              <w:t xml:space="preserve">Winter, and Spring. </w:t>
            </w:r>
          </w:p>
        </w:tc>
        <w:tc>
          <w:tcPr>
            <w:tcW w:w="3220" w:type="dxa"/>
          </w:tcPr>
          <w:p w14:paraId="56EB5BF3" w14:textId="77777777" w:rsidR="009471A6" w:rsidRDefault="00924F2D">
            <w:pPr>
              <w:rPr>
                <w:rFonts w:ascii="Calibri" w:eastAsia="Calibri" w:hAnsi="Calibri" w:cs="Calibri"/>
              </w:rPr>
            </w:pPr>
            <w:r>
              <w:rPr>
                <w:rFonts w:ascii="Calibri" w:eastAsia="Calibri" w:hAnsi="Calibri" w:cs="Calibri"/>
              </w:rPr>
              <w:t>EL PLC minutes focused on specific reading selection</w:t>
            </w:r>
          </w:p>
          <w:p w14:paraId="1E334A94" w14:textId="77777777" w:rsidR="009471A6" w:rsidRDefault="00924F2D">
            <w:pPr>
              <w:rPr>
                <w:rFonts w:ascii="Calibri" w:eastAsia="Calibri" w:hAnsi="Calibri" w:cs="Calibri"/>
              </w:rPr>
            </w:pPr>
            <w:r>
              <w:rPr>
                <w:rFonts w:ascii="Calibri" w:eastAsia="Calibri" w:hAnsi="Calibri" w:cs="Calibri"/>
              </w:rPr>
              <w:t>3 times/year instructional rounds followed by collaborative data conversations</w:t>
            </w:r>
          </w:p>
          <w:p w14:paraId="30C0C651" w14:textId="77777777" w:rsidR="009471A6" w:rsidRDefault="009471A6">
            <w:pPr>
              <w:rPr>
                <w:rFonts w:ascii="Calibri" w:eastAsia="Calibri" w:hAnsi="Calibri" w:cs="Calibri"/>
              </w:rPr>
            </w:pPr>
          </w:p>
        </w:tc>
        <w:tc>
          <w:tcPr>
            <w:tcW w:w="1801" w:type="dxa"/>
          </w:tcPr>
          <w:p w14:paraId="6E84CDE4" w14:textId="77777777" w:rsidR="009471A6" w:rsidRDefault="00924F2D">
            <w:pPr>
              <w:rPr>
                <w:rFonts w:ascii="Calibri" w:eastAsia="Calibri" w:hAnsi="Calibri" w:cs="Calibri"/>
              </w:rPr>
            </w:pPr>
            <w:r>
              <w:rPr>
                <w:rFonts w:ascii="Calibri" w:eastAsia="Calibri" w:hAnsi="Calibri" w:cs="Calibri"/>
              </w:rPr>
              <w:t>$0</w:t>
            </w:r>
          </w:p>
        </w:tc>
      </w:tr>
      <w:tr w:rsidR="009471A6" w14:paraId="7B5E668B" w14:textId="77777777" w:rsidTr="00A9151E">
        <w:trPr>
          <w:trHeight w:val="240"/>
        </w:trPr>
        <w:tc>
          <w:tcPr>
            <w:tcW w:w="2520" w:type="dxa"/>
            <w:vMerge/>
          </w:tcPr>
          <w:p w14:paraId="3DCC5446" w14:textId="77777777" w:rsidR="009471A6" w:rsidRDefault="009471A6">
            <w:pPr>
              <w:widowControl w:val="0"/>
              <w:rPr>
                <w:rFonts w:ascii="Calibri" w:eastAsia="Calibri" w:hAnsi="Calibri" w:cs="Calibri"/>
              </w:rPr>
            </w:pPr>
          </w:p>
        </w:tc>
        <w:tc>
          <w:tcPr>
            <w:tcW w:w="2520" w:type="dxa"/>
            <w:vMerge/>
          </w:tcPr>
          <w:p w14:paraId="62C9E442" w14:textId="77777777" w:rsidR="009471A6" w:rsidRDefault="009471A6">
            <w:pPr>
              <w:widowControl w:val="0"/>
              <w:rPr>
                <w:rFonts w:ascii="Calibri" w:eastAsia="Calibri" w:hAnsi="Calibri" w:cs="Calibri"/>
              </w:rPr>
            </w:pPr>
          </w:p>
        </w:tc>
        <w:tc>
          <w:tcPr>
            <w:tcW w:w="3460" w:type="dxa"/>
          </w:tcPr>
          <w:p w14:paraId="7646A837" w14:textId="77777777" w:rsidR="009471A6" w:rsidRDefault="00924F2D">
            <w:pPr>
              <w:rPr>
                <w:rFonts w:ascii="Calibri" w:eastAsia="Calibri" w:hAnsi="Calibri" w:cs="Calibri"/>
              </w:rPr>
            </w:pPr>
            <w:r>
              <w:rPr>
                <w:rFonts w:ascii="Calibri" w:eastAsia="Calibri" w:hAnsi="Calibri" w:cs="Calibri"/>
              </w:rPr>
              <w:t xml:space="preserve">#2-KCWP 2: Improve student achievement through peer coaching professional development targeting </w:t>
            </w:r>
            <w:r>
              <w:rPr>
                <w:rFonts w:ascii="Calibri" w:eastAsia="Calibri" w:hAnsi="Calibri" w:cs="Calibri"/>
              </w:rPr>
              <w:t>writing and basic mechanics to empower students as stronger writers across all content areas</w:t>
            </w:r>
          </w:p>
        </w:tc>
        <w:tc>
          <w:tcPr>
            <w:tcW w:w="1580" w:type="dxa"/>
          </w:tcPr>
          <w:p w14:paraId="0FB049EF" w14:textId="77777777" w:rsidR="009471A6" w:rsidRDefault="00924F2D">
            <w:pPr>
              <w:rPr>
                <w:rFonts w:ascii="Calibri" w:eastAsia="Calibri" w:hAnsi="Calibri" w:cs="Calibri"/>
              </w:rPr>
            </w:pPr>
            <w:r>
              <w:rPr>
                <w:rFonts w:ascii="Calibri" w:eastAsia="Calibri" w:hAnsi="Calibri" w:cs="Calibri"/>
              </w:rPr>
              <w:t>Pre/Post Data comparison</w:t>
            </w:r>
          </w:p>
        </w:tc>
        <w:tc>
          <w:tcPr>
            <w:tcW w:w="3220" w:type="dxa"/>
          </w:tcPr>
          <w:p w14:paraId="7911045A" w14:textId="77777777" w:rsidR="009471A6" w:rsidRDefault="00924F2D">
            <w:pPr>
              <w:rPr>
                <w:rFonts w:ascii="Calibri" w:eastAsia="Calibri" w:hAnsi="Calibri" w:cs="Calibri"/>
              </w:rPr>
            </w:pPr>
            <w:r>
              <w:rPr>
                <w:rFonts w:ascii="Calibri" w:eastAsia="Calibri" w:hAnsi="Calibri" w:cs="Calibri"/>
              </w:rPr>
              <w:t>Coaching and peer instruction; co-planning and walkthrough observations</w:t>
            </w:r>
          </w:p>
        </w:tc>
        <w:tc>
          <w:tcPr>
            <w:tcW w:w="1801" w:type="dxa"/>
          </w:tcPr>
          <w:p w14:paraId="1CE0E92F" w14:textId="77777777" w:rsidR="009471A6" w:rsidRDefault="00924F2D">
            <w:pPr>
              <w:rPr>
                <w:rFonts w:ascii="Calibri" w:eastAsia="Calibri" w:hAnsi="Calibri" w:cs="Calibri"/>
              </w:rPr>
            </w:pPr>
            <w:proofErr w:type="gramStart"/>
            <w:r>
              <w:rPr>
                <w:rFonts w:ascii="Calibri" w:eastAsia="Calibri" w:hAnsi="Calibri" w:cs="Calibri"/>
              </w:rPr>
              <w:t>Title</w:t>
            </w:r>
            <w:proofErr w:type="gramEnd"/>
            <w:r>
              <w:rPr>
                <w:rFonts w:ascii="Calibri" w:eastAsia="Calibri" w:hAnsi="Calibri" w:cs="Calibri"/>
              </w:rPr>
              <w:t xml:space="preserve"> I writing coach</w:t>
            </w:r>
          </w:p>
        </w:tc>
      </w:tr>
      <w:tr w:rsidR="009471A6" w14:paraId="46C73D14" w14:textId="77777777" w:rsidTr="00A9151E">
        <w:trPr>
          <w:trHeight w:val="240"/>
        </w:trPr>
        <w:tc>
          <w:tcPr>
            <w:tcW w:w="2520" w:type="dxa"/>
            <w:vMerge/>
          </w:tcPr>
          <w:p w14:paraId="6F90E4B8" w14:textId="77777777" w:rsidR="009471A6" w:rsidRDefault="009471A6">
            <w:pPr>
              <w:widowControl w:val="0"/>
              <w:rPr>
                <w:rFonts w:ascii="Calibri" w:eastAsia="Calibri" w:hAnsi="Calibri" w:cs="Calibri"/>
              </w:rPr>
            </w:pPr>
          </w:p>
        </w:tc>
        <w:tc>
          <w:tcPr>
            <w:tcW w:w="2520" w:type="dxa"/>
            <w:vMerge/>
          </w:tcPr>
          <w:p w14:paraId="24A35B5C" w14:textId="77777777" w:rsidR="009471A6" w:rsidRDefault="009471A6">
            <w:pPr>
              <w:rPr>
                <w:rFonts w:ascii="Calibri" w:eastAsia="Calibri" w:hAnsi="Calibri" w:cs="Calibri"/>
              </w:rPr>
            </w:pPr>
          </w:p>
        </w:tc>
        <w:tc>
          <w:tcPr>
            <w:tcW w:w="3460" w:type="dxa"/>
          </w:tcPr>
          <w:p w14:paraId="29F49D48" w14:textId="77777777" w:rsidR="009471A6" w:rsidRDefault="00924F2D">
            <w:pPr>
              <w:rPr>
                <w:rFonts w:ascii="Calibri" w:eastAsia="Calibri" w:hAnsi="Calibri" w:cs="Calibri"/>
              </w:rPr>
            </w:pPr>
            <w:r>
              <w:rPr>
                <w:rFonts w:ascii="Calibri" w:eastAsia="Calibri" w:hAnsi="Calibri" w:cs="Calibri"/>
              </w:rPr>
              <w:t xml:space="preserve">#3-KCWP 3: Ensuring students in </w:t>
            </w:r>
            <w:r>
              <w:rPr>
                <w:rFonts w:ascii="Calibri" w:eastAsia="Calibri" w:hAnsi="Calibri" w:cs="Calibri"/>
              </w:rPr>
              <w:t>4-5th are identified, claimed and part of a data tracking system. Targeted monthly conversations to determine which best practice strategies will meet the identified needs of the student with implementation.</w:t>
            </w:r>
          </w:p>
        </w:tc>
        <w:tc>
          <w:tcPr>
            <w:tcW w:w="1580" w:type="dxa"/>
          </w:tcPr>
          <w:p w14:paraId="2842AA3A" w14:textId="77777777" w:rsidR="009471A6" w:rsidRDefault="00924F2D">
            <w:pPr>
              <w:rPr>
                <w:rFonts w:ascii="Calibri" w:eastAsia="Calibri" w:hAnsi="Calibri" w:cs="Calibri"/>
              </w:rPr>
            </w:pPr>
            <w:r>
              <w:rPr>
                <w:rFonts w:ascii="Calibri" w:eastAsia="Calibri" w:hAnsi="Calibri" w:cs="Calibri"/>
              </w:rPr>
              <w:t>RIGOR Data and monthly MAP Reading Fluency</w:t>
            </w:r>
          </w:p>
        </w:tc>
        <w:tc>
          <w:tcPr>
            <w:tcW w:w="3220" w:type="dxa"/>
          </w:tcPr>
          <w:p w14:paraId="20892919" w14:textId="77777777" w:rsidR="009471A6" w:rsidRDefault="00924F2D">
            <w:pPr>
              <w:rPr>
                <w:rFonts w:ascii="Calibri" w:eastAsia="Calibri" w:hAnsi="Calibri" w:cs="Calibri"/>
              </w:rPr>
            </w:pPr>
            <w:r>
              <w:rPr>
                <w:rFonts w:ascii="Calibri" w:eastAsia="Calibri" w:hAnsi="Calibri" w:cs="Calibri"/>
              </w:rPr>
              <w:t>Month</w:t>
            </w:r>
            <w:r>
              <w:rPr>
                <w:rFonts w:ascii="Calibri" w:eastAsia="Calibri" w:hAnsi="Calibri" w:cs="Calibri"/>
              </w:rPr>
              <w:t>ly data conversations</w:t>
            </w:r>
          </w:p>
        </w:tc>
        <w:tc>
          <w:tcPr>
            <w:tcW w:w="1801" w:type="dxa"/>
          </w:tcPr>
          <w:p w14:paraId="48FA5622" w14:textId="77777777" w:rsidR="009471A6" w:rsidRDefault="00924F2D">
            <w:pPr>
              <w:rPr>
                <w:rFonts w:ascii="Calibri" w:eastAsia="Calibri" w:hAnsi="Calibri" w:cs="Calibri"/>
              </w:rPr>
            </w:pPr>
            <w:r>
              <w:rPr>
                <w:rFonts w:ascii="Calibri" w:eastAsia="Calibri" w:hAnsi="Calibri" w:cs="Calibri"/>
              </w:rPr>
              <w:t>$0</w:t>
            </w:r>
          </w:p>
        </w:tc>
      </w:tr>
      <w:tr w:rsidR="009471A6" w14:paraId="106CE779" w14:textId="77777777" w:rsidTr="00A9151E">
        <w:trPr>
          <w:trHeight w:val="293"/>
        </w:trPr>
        <w:tc>
          <w:tcPr>
            <w:tcW w:w="2520" w:type="dxa"/>
            <w:vMerge/>
          </w:tcPr>
          <w:p w14:paraId="647F033A" w14:textId="77777777" w:rsidR="009471A6" w:rsidRDefault="009471A6">
            <w:pPr>
              <w:widowControl w:val="0"/>
              <w:rPr>
                <w:rFonts w:ascii="Calibri" w:eastAsia="Calibri" w:hAnsi="Calibri" w:cs="Calibri"/>
              </w:rPr>
            </w:pPr>
          </w:p>
        </w:tc>
        <w:tc>
          <w:tcPr>
            <w:tcW w:w="2520" w:type="dxa"/>
            <w:vMerge/>
          </w:tcPr>
          <w:p w14:paraId="77ABB58A" w14:textId="77777777" w:rsidR="009471A6" w:rsidRDefault="009471A6">
            <w:pPr>
              <w:widowControl w:val="0"/>
              <w:rPr>
                <w:rFonts w:ascii="Calibri" w:eastAsia="Calibri" w:hAnsi="Calibri" w:cs="Calibri"/>
              </w:rPr>
            </w:pPr>
          </w:p>
        </w:tc>
        <w:tc>
          <w:tcPr>
            <w:tcW w:w="3460" w:type="dxa"/>
            <w:vMerge w:val="restart"/>
          </w:tcPr>
          <w:p w14:paraId="11605770" w14:textId="77777777" w:rsidR="009471A6" w:rsidRDefault="00924F2D">
            <w:pPr>
              <w:rPr>
                <w:rFonts w:ascii="Calibri" w:eastAsia="Calibri" w:hAnsi="Calibri" w:cs="Calibri"/>
              </w:rPr>
            </w:pPr>
            <w:r>
              <w:rPr>
                <w:rFonts w:ascii="Calibri" w:eastAsia="Calibri" w:hAnsi="Calibri" w:cs="Calibri"/>
                <w:sz w:val="22"/>
                <w:szCs w:val="22"/>
              </w:rPr>
              <w:t>#4-KCWP 1: Ensure a system is in place for EL staff to adjust the curriculum (vocabulary and pacing) based on assessment results to design a newcomer EL program to specifically address the language needs of EL students. EL staff</w:t>
            </w:r>
            <w:r>
              <w:rPr>
                <w:rFonts w:ascii="Calibri" w:eastAsia="Calibri" w:hAnsi="Calibri" w:cs="Calibri"/>
                <w:sz w:val="22"/>
                <w:szCs w:val="22"/>
              </w:rPr>
              <w:t xml:space="preserve"> will participate and implement Marzano’s </w:t>
            </w:r>
            <w:r>
              <w:rPr>
                <w:rFonts w:ascii="Calibri" w:eastAsia="Calibri" w:hAnsi="Calibri" w:cs="Calibri"/>
                <w:i/>
                <w:sz w:val="22"/>
                <w:szCs w:val="22"/>
              </w:rPr>
              <w:t xml:space="preserve">Teaching Basic, Advanced, and Academic </w:t>
            </w:r>
            <w:proofErr w:type="gramStart"/>
            <w:r>
              <w:rPr>
                <w:rFonts w:ascii="Calibri" w:eastAsia="Calibri" w:hAnsi="Calibri" w:cs="Calibri"/>
                <w:sz w:val="22"/>
                <w:szCs w:val="22"/>
              </w:rPr>
              <w:t>in order to</w:t>
            </w:r>
            <w:proofErr w:type="gramEnd"/>
            <w:r>
              <w:rPr>
                <w:rFonts w:ascii="Calibri" w:eastAsia="Calibri" w:hAnsi="Calibri" w:cs="Calibri"/>
                <w:sz w:val="22"/>
                <w:szCs w:val="22"/>
              </w:rPr>
              <w:t xml:space="preserve"> explicitly teach vocabulary to EL.</w:t>
            </w:r>
            <w:r>
              <w:rPr>
                <w:rFonts w:ascii="Calibri" w:eastAsia="Calibri" w:hAnsi="Calibri" w:cs="Calibri"/>
              </w:rPr>
              <w:t xml:space="preserve"> </w:t>
            </w:r>
          </w:p>
        </w:tc>
        <w:tc>
          <w:tcPr>
            <w:tcW w:w="1580" w:type="dxa"/>
            <w:vMerge w:val="restart"/>
          </w:tcPr>
          <w:p w14:paraId="3807112B" w14:textId="77777777" w:rsidR="009471A6" w:rsidRDefault="00924F2D">
            <w:pPr>
              <w:rPr>
                <w:rFonts w:ascii="Calibri" w:eastAsia="Calibri" w:hAnsi="Calibri" w:cs="Calibri"/>
                <w:sz w:val="22"/>
                <w:szCs w:val="22"/>
              </w:rPr>
            </w:pPr>
            <w:r>
              <w:rPr>
                <w:rFonts w:ascii="Calibri" w:eastAsia="Calibri" w:hAnsi="Calibri" w:cs="Calibri"/>
                <w:sz w:val="22"/>
                <w:szCs w:val="22"/>
              </w:rPr>
              <w:t xml:space="preserve">Tracking the Vocabulary Language and Acquisition scores through MAP in the Fall, Winter, and Spring. </w:t>
            </w:r>
          </w:p>
        </w:tc>
        <w:tc>
          <w:tcPr>
            <w:tcW w:w="3220" w:type="dxa"/>
            <w:vMerge w:val="restart"/>
          </w:tcPr>
          <w:p w14:paraId="022A8248" w14:textId="77777777" w:rsidR="009471A6" w:rsidRDefault="00924F2D">
            <w:pPr>
              <w:rPr>
                <w:rFonts w:ascii="Calibri" w:eastAsia="Calibri" w:hAnsi="Calibri" w:cs="Calibri"/>
              </w:rPr>
            </w:pPr>
            <w:r>
              <w:rPr>
                <w:rFonts w:ascii="Calibri" w:eastAsia="Calibri" w:hAnsi="Calibri" w:cs="Calibri"/>
              </w:rPr>
              <w:t>3 times/year Marzano asse</w:t>
            </w:r>
            <w:r>
              <w:rPr>
                <w:rFonts w:ascii="Calibri" w:eastAsia="Calibri" w:hAnsi="Calibri" w:cs="Calibri"/>
              </w:rPr>
              <w:t>ssment</w:t>
            </w:r>
          </w:p>
          <w:p w14:paraId="33D4A799" w14:textId="77777777" w:rsidR="009471A6" w:rsidRDefault="00924F2D">
            <w:pPr>
              <w:rPr>
                <w:rFonts w:ascii="Calibri" w:eastAsia="Calibri" w:hAnsi="Calibri" w:cs="Calibri"/>
              </w:rPr>
            </w:pPr>
            <w:r>
              <w:rPr>
                <w:rFonts w:ascii="Calibri" w:eastAsia="Calibri" w:hAnsi="Calibri" w:cs="Calibri"/>
              </w:rPr>
              <w:t>3 times/year instructional rounds followed by collaborative data conversations</w:t>
            </w:r>
          </w:p>
        </w:tc>
        <w:tc>
          <w:tcPr>
            <w:tcW w:w="1801" w:type="dxa"/>
            <w:vMerge w:val="restart"/>
          </w:tcPr>
          <w:p w14:paraId="002E6F35" w14:textId="77777777" w:rsidR="009471A6" w:rsidRDefault="00924F2D">
            <w:pPr>
              <w:rPr>
                <w:rFonts w:ascii="Calibri" w:eastAsia="Calibri" w:hAnsi="Calibri" w:cs="Calibri"/>
              </w:rPr>
            </w:pPr>
            <w:r>
              <w:rPr>
                <w:rFonts w:ascii="Calibri" w:eastAsia="Calibri" w:hAnsi="Calibri" w:cs="Calibri"/>
              </w:rPr>
              <w:t>$8000</w:t>
            </w:r>
          </w:p>
        </w:tc>
      </w:tr>
      <w:tr w:rsidR="009471A6" w14:paraId="2E10DD7A" w14:textId="77777777" w:rsidTr="00A9151E">
        <w:trPr>
          <w:trHeight w:val="293"/>
        </w:trPr>
        <w:tc>
          <w:tcPr>
            <w:tcW w:w="2520" w:type="dxa"/>
            <w:vMerge/>
          </w:tcPr>
          <w:p w14:paraId="3CF8CEAC" w14:textId="77777777" w:rsidR="009471A6" w:rsidRDefault="009471A6">
            <w:pPr>
              <w:widowControl w:val="0"/>
              <w:rPr>
                <w:rFonts w:ascii="Calibri" w:eastAsia="Calibri" w:hAnsi="Calibri" w:cs="Calibri"/>
              </w:rPr>
            </w:pPr>
          </w:p>
        </w:tc>
        <w:tc>
          <w:tcPr>
            <w:tcW w:w="2520" w:type="dxa"/>
            <w:vMerge/>
          </w:tcPr>
          <w:p w14:paraId="301D69CB" w14:textId="77777777" w:rsidR="009471A6" w:rsidRDefault="009471A6">
            <w:pPr>
              <w:rPr>
                <w:rFonts w:ascii="Calibri" w:eastAsia="Calibri" w:hAnsi="Calibri" w:cs="Calibri"/>
              </w:rPr>
            </w:pPr>
          </w:p>
        </w:tc>
        <w:tc>
          <w:tcPr>
            <w:tcW w:w="3460" w:type="dxa"/>
            <w:vMerge/>
          </w:tcPr>
          <w:p w14:paraId="73705D78" w14:textId="77777777" w:rsidR="009471A6" w:rsidRDefault="009471A6">
            <w:pPr>
              <w:rPr>
                <w:rFonts w:ascii="Calibri" w:eastAsia="Calibri" w:hAnsi="Calibri" w:cs="Calibri"/>
              </w:rPr>
            </w:pPr>
          </w:p>
        </w:tc>
        <w:tc>
          <w:tcPr>
            <w:tcW w:w="1580" w:type="dxa"/>
            <w:vMerge/>
          </w:tcPr>
          <w:p w14:paraId="38BEC4CC" w14:textId="77777777" w:rsidR="009471A6" w:rsidRDefault="009471A6">
            <w:pPr>
              <w:rPr>
                <w:rFonts w:ascii="Calibri" w:eastAsia="Calibri" w:hAnsi="Calibri" w:cs="Calibri"/>
              </w:rPr>
            </w:pPr>
          </w:p>
        </w:tc>
        <w:tc>
          <w:tcPr>
            <w:tcW w:w="3220" w:type="dxa"/>
            <w:vMerge/>
          </w:tcPr>
          <w:p w14:paraId="099097DC" w14:textId="77777777" w:rsidR="009471A6" w:rsidRDefault="009471A6">
            <w:pPr>
              <w:rPr>
                <w:rFonts w:ascii="Calibri" w:eastAsia="Calibri" w:hAnsi="Calibri" w:cs="Calibri"/>
              </w:rPr>
            </w:pPr>
          </w:p>
        </w:tc>
        <w:tc>
          <w:tcPr>
            <w:tcW w:w="1801" w:type="dxa"/>
            <w:vMerge/>
          </w:tcPr>
          <w:p w14:paraId="0B1E8CEC" w14:textId="77777777" w:rsidR="009471A6" w:rsidRDefault="009471A6">
            <w:pPr>
              <w:rPr>
                <w:rFonts w:ascii="Calibri" w:eastAsia="Calibri" w:hAnsi="Calibri" w:cs="Calibri"/>
              </w:rPr>
            </w:pPr>
          </w:p>
        </w:tc>
      </w:tr>
      <w:tr w:rsidR="009471A6" w14:paraId="08AB7310" w14:textId="77777777" w:rsidTr="00A9151E">
        <w:trPr>
          <w:trHeight w:val="293"/>
        </w:trPr>
        <w:tc>
          <w:tcPr>
            <w:tcW w:w="2520" w:type="dxa"/>
            <w:vMerge/>
          </w:tcPr>
          <w:p w14:paraId="580D5D72" w14:textId="77777777" w:rsidR="009471A6" w:rsidRDefault="009471A6">
            <w:pPr>
              <w:widowControl w:val="0"/>
              <w:rPr>
                <w:rFonts w:ascii="Calibri" w:eastAsia="Calibri" w:hAnsi="Calibri" w:cs="Calibri"/>
              </w:rPr>
            </w:pPr>
          </w:p>
        </w:tc>
        <w:tc>
          <w:tcPr>
            <w:tcW w:w="2520" w:type="dxa"/>
            <w:vMerge/>
          </w:tcPr>
          <w:p w14:paraId="13C6CD3C" w14:textId="77777777" w:rsidR="009471A6" w:rsidRDefault="009471A6">
            <w:pPr>
              <w:widowControl w:val="0"/>
              <w:rPr>
                <w:rFonts w:ascii="Calibri" w:eastAsia="Calibri" w:hAnsi="Calibri" w:cs="Calibri"/>
              </w:rPr>
            </w:pPr>
          </w:p>
        </w:tc>
        <w:tc>
          <w:tcPr>
            <w:tcW w:w="3460" w:type="dxa"/>
            <w:vMerge/>
          </w:tcPr>
          <w:p w14:paraId="4CBC4313" w14:textId="77777777" w:rsidR="009471A6" w:rsidRDefault="009471A6">
            <w:pPr>
              <w:rPr>
                <w:rFonts w:ascii="Calibri" w:eastAsia="Calibri" w:hAnsi="Calibri" w:cs="Calibri"/>
              </w:rPr>
            </w:pPr>
          </w:p>
        </w:tc>
        <w:tc>
          <w:tcPr>
            <w:tcW w:w="1580" w:type="dxa"/>
            <w:vMerge/>
          </w:tcPr>
          <w:p w14:paraId="6D66064B" w14:textId="77777777" w:rsidR="009471A6" w:rsidRDefault="009471A6">
            <w:pPr>
              <w:rPr>
                <w:rFonts w:ascii="Calibri" w:eastAsia="Calibri" w:hAnsi="Calibri" w:cs="Calibri"/>
              </w:rPr>
            </w:pPr>
          </w:p>
        </w:tc>
        <w:tc>
          <w:tcPr>
            <w:tcW w:w="3220" w:type="dxa"/>
            <w:vMerge/>
          </w:tcPr>
          <w:p w14:paraId="7E0C55A4" w14:textId="77777777" w:rsidR="009471A6" w:rsidRDefault="009471A6">
            <w:pPr>
              <w:rPr>
                <w:rFonts w:ascii="Calibri" w:eastAsia="Calibri" w:hAnsi="Calibri" w:cs="Calibri"/>
              </w:rPr>
            </w:pPr>
          </w:p>
        </w:tc>
        <w:tc>
          <w:tcPr>
            <w:tcW w:w="1801" w:type="dxa"/>
            <w:vMerge/>
          </w:tcPr>
          <w:p w14:paraId="3A3E7215" w14:textId="77777777" w:rsidR="009471A6" w:rsidRDefault="009471A6">
            <w:pPr>
              <w:rPr>
                <w:rFonts w:ascii="Calibri" w:eastAsia="Calibri" w:hAnsi="Calibri" w:cs="Calibri"/>
              </w:rPr>
            </w:pPr>
          </w:p>
        </w:tc>
      </w:tr>
      <w:tr w:rsidR="009471A6" w14:paraId="71625267" w14:textId="77777777" w:rsidTr="00A9151E">
        <w:trPr>
          <w:trHeight w:val="293"/>
        </w:trPr>
        <w:tc>
          <w:tcPr>
            <w:tcW w:w="2520" w:type="dxa"/>
            <w:vMerge/>
          </w:tcPr>
          <w:p w14:paraId="3469E1B7" w14:textId="77777777" w:rsidR="009471A6" w:rsidRDefault="009471A6">
            <w:pPr>
              <w:rPr>
                <w:rFonts w:ascii="Calibri" w:eastAsia="Calibri" w:hAnsi="Calibri" w:cs="Calibri"/>
              </w:rPr>
            </w:pPr>
          </w:p>
        </w:tc>
        <w:tc>
          <w:tcPr>
            <w:tcW w:w="2520" w:type="dxa"/>
            <w:vMerge/>
          </w:tcPr>
          <w:p w14:paraId="5D04E619" w14:textId="77777777" w:rsidR="009471A6" w:rsidRDefault="009471A6">
            <w:pPr>
              <w:rPr>
                <w:rFonts w:ascii="Calibri" w:eastAsia="Calibri" w:hAnsi="Calibri" w:cs="Calibri"/>
              </w:rPr>
            </w:pPr>
          </w:p>
        </w:tc>
        <w:tc>
          <w:tcPr>
            <w:tcW w:w="3460" w:type="dxa"/>
            <w:vMerge/>
          </w:tcPr>
          <w:p w14:paraId="1FFC24E6" w14:textId="77777777" w:rsidR="009471A6" w:rsidRDefault="009471A6">
            <w:pPr>
              <w:rPr>
                <w:rFonts w:ascii="Calibri" w:eastAsia="Calibri" w:hAnsi="Calibri" w:cs="Calibri"/>
              </w:rPr>
            </w:pPr>
          </w:p>
        </w:tc>
        <w:tc>
          <w:tcPr>
            <w:tcW w:w="1580" w:type="dxa"/>
            <w:vMerge/>
          </w:tcPr>
          <w:p w14:paraId="272060E6" w14:textId="77777777" w:rsidR="009471A6" w:rsidRDefault="009471A6">
            <w:pPr>
              <w:rPr>
                <w:rFonts w:ascii="Calibri" w:eastAsia="Calibri" w:hAnsi="Calibri" w:cs="Calibri"/>
              </w:rPr>
            </w:pPr>
          </w:p>
        </w:tc>
        <w:tc>
          <w:tcPr>
            <w:tcW w:w="3220" w:type="dxa"/>
            <w:vMerge/>
          </w:tcPr>
          <w:p w14:paraId="20322D20" w14:textId="77777777" w:rsidR="009471A6" w:rsidRDefault="009471A6">
            <w:pPr>
              <w:rPr>
                <w:rFonts w:ascii="Calibri" w:eastAsia="Calibri" w:hAnsi="Calibri" w:cs="Calibri"/>
              </w:rPr>
            </w:pPr>
          </w:p>
        </w:tc>
        <w:tc>
          <w:tcPr>
            <w:tcW w:w="1801" w:type="dxa"/>
            <w:vMerge/>
          </w:tcPr>
          <w:p w14:paraId="3FF9E8BC" w14:textId="77777777" w:rsidR="009471A6" w:rsidRDefault="009471A6">
            <w:pPr>
              <w:rPr>
                <w:rFonts w:ascii="Calibri" w:eastAsia="Calibri" w:hAnsi="Calibri" w:cs="Calibri"/>
              </w:rPr>
            </w:pPr>
          </w:p>
        </w:tc>
      </w:tr>
      <w:tr w:rsidR="009471A6" w14:paraId="2F19C735" w14:textId="77777777" w:rsidTr="00A9151E">
        <w:trPr>
          <w:trHeight w:val="293"/>
        </w:trPr>
        <w:tc>
          <w:tcPr>
            <w:tcW w:w="2520" w:type="dxa"/>
            <w:vMerge/>
          </w:tcPr>
          <w:p w14:paraId="64003F03" w14:textId="77777777" w:rsidR="009471A6" w:rsidRDefault="009471A6">
            <w:pPr>
              <w:widowControl w:val="0"/>
              <w:rPr>
                <w:rFonts w:ascii="Calibri" w:eastAsia="Calibri" w:hAnsi="Calibri" w:cs="Calibri"/>
              </w:rPr>
            </w:pPr>
          </w:p>
        </w:tc>
        <w:tc>
          <w:tcPr>
            <w:tcW w:w="2520" w:type="dxa"/>
            <w:vMerge/>
          </w:tcPr>
          <w:p w14:paraId="787E5132" w14:textId="77777777" w:rsidR="009471A6" w:rsidRDefault="009471A6">
            <w:pPr>
              <w:widowControl w:val="0"/>
              <w:rPr>
                <w:rFonts w:ascii="Calibri" w:eastAsia="Calibri" w:hAnsi="Calibri" w:cs="Calibri"/>
              </w:rPr>
            </w:pPr>
          </w:p>
        </w:tc>
        <w:tc>
          <w:tcPr>
            <w:tcW w:w="3460" w:type="dxa"/>
            <w:vMerge/>
          </w:tcPr>
          <w:p w14:paraId="20FDD5B7" w14:textId="77777777" w:rsidR="009471A6" w:rsidRDefault="009471A6">
            <w:pPr>
              <w:rPr>
                <w:rFonts w:ascii="Calibri" w:eastAsia="Calibri" w:hAnsi="Calibri" w:cs="Calibri"/>
              </w:rPr>
            </w:pPr>
          </w:p>
        </w:tc>
        <w:tc>
          <w:tcPr>
            <w:tcW w:w="1580" w:type="dxa"/>
            <w:vMerge/>
          </w:tcPr>
          <w:p w14:paraId="44FC8C58" w14:textId="77777777" w:rsidR="009471A6" w:rsidRDefault="009471A6">
            <w:pPr>
              <w:rPr>
                <w:rFonts w:ascii="Calibri" w:eastAsia="Calibri" w:hAnsi="Calibri" w:cs="Calibri"/>
              </w:rPr>
            </w:pPr>
          </w:p>
        </w:tc>
        <w:tc>
          <w:tcPr>
            <w:tcW w:w="3220" w:type="dxa"/>
            <w:vMerge/>
          </w:tcPr>
          <w:p w14:paraId="27A0F505" w14:textId="77777777" w:rsidR="009471A6" w:rsidRDefault="009471A6">
            <w:pPr>
              <w:rPr>
                <w:rFonts w:ascii="Calibri" w:eastAsia="Calibri" w:hAnsi="Calibri" w:cs="Calibri"/>
              </w:rPr>
            </w:pPr>
          </w:p>
        </w:tc>
        <w:tc>
          <w:tcPr>
            <w:tcW w:w="1801" w:type="dxa"/>
            <w:vMerge/>
          </w:tcPr>
          <w:p w14:paraId="64E48D9E" w14:textId="77777777" w:rsidR="009471A6" w:rsidRDefault="009471A6">
            <w:pPr>
              <w:rPr>
                <w:rFonts w:ascii="Calibri" w:eastAsia="Calibri" w:hAnsi="Calibri" w:cs="Calibri"/>
              </w:rPr>
            </w:pPr>
          </w:p>
        </w:tc>
      </w:tr>
      <w:tr w:rsidR="009471A6" w14:paraId="100293B2" w14:textId="77777777" w:rsidTr="00A9151E">
        <w:trPr>
          <w:trHeight w:val="293"/>
        </w:trPr>
        <w:tc>
          <w:tcPr>
            <w:tcW w:w="2520" w:type="dxa"/>
            <w:vMerge/>
          </w:tcPr>
          <w:p w14:paraId="0AFC09CF" w14:textId="77777777" w:rsidR="009471A6" w:rsidRDefault="009471A6">
            <w:pPr>
              <w:widowControl w:val="0"/>
              <w:rPr>
                <w:rFonts w:ascii="Calibri" w:eastAsia="Calibri" w:hAnsi="Calibri" w:cs="Calibri"/>
              </w:rPr>
            </w:pPr>
          </w:p>
        </w:tc>
        <w:tc>
          <w:tcPr>
            <w:tcW w:w="2520" w:type="dxa"/>
            <w:vMerge/>
          </w:tcPr>
          <w:p w14:paraId="0210FD9B" w14:textId="77777777" w:rsidR="009471A6" w:rsidRDefault="009471A6">
            <w:pPr>
              <w:rPr>
                <w:rFonts w:ascii="Calibri" w:eastAsia="Calibri" w:hAnsi="Calibri" w:cs="Calibri"/>
              </w:rPr>
            </w:pPr>
          </w:p>
        </w:tc>
        <w:tc>
          <w:tcPr>
            <w:tcW w:w="3460" w:type="dxa"/>
            <w:vMerge/>
          </w:tcPr>
          <w:p w14:paraId="60DDC7A6" w14:textId="77777777" w:rsidR="009471A6" w:rsidRDefault="009471A6">
            <w:pPr>
              <w:rPr>
                <w:rFonts w:ascii="Calibri" w:eastAsia="Calibri" w:hAnsi="Calibri" w:cs="Calibri"/>
              </w:rPr>
            </w:pPr>
          </w:p>
        </w:tc>
        <w:tc>
          <w:tcPr>
            <w:tcW w:w="1580" w:type="dxa"/>
            <w:vMerge/>
          </w:tcPr>
          <w:p w14:paraId="374108D2" w14:textId="77777777" w:rsidR="009471A6" w:rsidRDefault="009471A6">
            <w:pPr>
              <w:rPr>
                <w:rFonts w:ascii="Calibri" w:eastAsia="Calibri" w:hAnsi="Calibri" w:cs="Calibri"/>
              </w:rPr>
            </w:pPr>
          </w:p>
        </w:tc>
        <w:tc>
          <w:tcPr>
            <w:tcW w:w="3220" w:type="dxa"/>
            <w:vMerge/>
          </w:tcPr>
          <w:p w14:paraId="54FC1EC7" w14:textId="77777777" w:rsidR="009471A6" w:rsidRDefault="009471A6">
            <w:pPr>
              <w:rPr>
                <w:rFonts w:ascii="Calibri" w:eastAsia="Calibri" w:hAnsi="Calibri" w:cs="Calibri"/>
              </w:rPr>
            </w:pPr>
          </w:p>
        </w:tc>
        <w:tc>
          <w:tcPr>
            <w:tcW w:w="1801" w:type="dxa"/>
            <w:vMerge/>
          </w:tcPr>
          <w:p w14:paraId="6735A4DD" w14:textId="77777777" w:rsidR="009471A6" w:rsidRDefault="009471A6">
            <w:pPr>
              <w:rPr>
                <w:rFonts w:ascii="Calibri" w:eastAsia="Calibri" w:hAnsi="Calibri" w:cs="Calibri"/>
              </w:rPr>
            </w:pPr>
          </w:p>
        </w:tc>
      </w:tr>
      <w:tr w:rsidR="009471A6" w14:paraId="32257F5C" w14:textId="77777777" w:rsidTr="00A9151E">
        <w:trPr>
          <w:trHeight w:val="293"/>
        </w:trPr>
        <w:tc>
          <w:tcPr>
            <w:tcW w:w="2520" w:type="dxa"/>
            <w:vMerge/>
          </w:tcPr>
          <w:p w14:paraId="4DE8CC3C" w14:textId="77777777" w:rsidR="009471A6" w:rsidRDefault="009471A6">
            <w:pPr>
              <w:widowControl w:val="0"/>
              <w:rPr>
                <w:rFonts w:ascii="Calibri" w:eastAsia="Calibri" w:hAnsi="Calibri" w:cs="Calibri"/>
              </w:rPr>
            </w:pPr>
          </w:p>
        </w:tc>
        <w:tc>
          <w:tcPr>
            <w:tcW w:w="2520" w:type="dxa"/>
            <w:vMerge/>
          </w:tcPr>
          <w:p w14:paraId="76EFF8F4" w14:textId="77777777" w:rsidR="009471A6" w:rsidRDefault="009471A6">
            <w:pPr>
              <w:widowControl w:val="0"/>
              <w:rPr>
                <w:rFonts w:ascii="Calibri" w:eastAsia="Calibri" w:hAnsi="Calibri" w:cs="Calibri"/>
              </w:rPr>
            </w:pPr>
          </w:p>
        </w:tc>
        <w:tc>
          <w:tcPr>
            <w:tcW w:w="3460" w:type="dxa"/>
            <w:vMerge/>
          </w:tcPr>
          <w:p w14:paraId="6F2E9CB4" w14:textId="77777777" w:rsidR="009471A6" w:rsidRDefault="009471A6">
            <w:pPr>
              <w:rPr>
                <w:rFonts w:ascii="Calibri" w:eastAsia="Calibri" w:hAnsi="Calibri" w:cs="Calibri"/>
              </w:rPr>
            </w:pPr>
          </w:p>
        </w:tc>
        <w:tc>
          <w:tcPr>
            <w:tcW w:w="1580" w:type="dxa"/>
            <w:vMerge/>
          </w:tcPr>
          <w:p w14:paraId="6A3E8D2A" w14:textId="77777777" w:rsidR="009471A6" w:rsidRDefault="009471A6">
            <w:pPr>
              <w:rPr>
                <w:rFonts w:ascii="Calibri" w:eastAsia="Calibri" w:hAnsi="Calibri" w:cs="Calibri"/>
              </w:rPr>
            </w:pPr>
          </w:p>
        </w:tc>
        <w:tc>
          <w:tcPr>
            <w:tcW w:w="3220" w:type="dxa"/>
            <w:vMerge/>
          </w:tcPr>
          <w:p w14:paraId="7CBA741F" w14:textId="77777777" w:rsidR="009471A6" w:rsidRDefault="009471A6">
            <w:pPr>
              <w:rPr>
                <w:rFonts w:ascii="Calibri" w:eastAsia="Calibri" w:hAnsi="Calibri" w:cs="Calibri"/>
              </w:rPr>
            </w:pPr>
          </w:p>
        </w:tc>
        <w:tc>
          <w:tcPr>
            <w:tcW w:w="1801" w:type="dxa"/>
            <w:vMerge/>
          </w:tcPr>
          <w:p w14:paraId="1805D0BC" w14:textId="77777777" w:rsidR="009471A6" w:rsidRDefault="009471A6">
            <w:pPr>
              <w:rPr>
                <w:rFonts w:ascii="Calibri" w:eastAsia="Calibri" w:hAnsi="Calibri" w:cs="Calibri"/>
              </w:rPr>
            </w:pPr>
          </w:p>
        </w:tc>
      </w:tr>
      <w:tr w:rsidR="009471A6" w14:paraId="1A42B266" w14:textId="77777777" w:rsidTr="00A9151E">
        <w:trPr>
          <w:trHeight w:val="293"/>
        </w:trPr>
        <w:tc>
          <w:tcPr>
            <w:tcW w:w="2520" w:type="dxa"/>
            <w:vMerge/>
          </w:tcPr>
          <w:p w14:paraId="6393B5B3" w14:textId="77777777" w:rsidR="009471A6" w:rsidRDefault="009471A6">
            <w:pPr>
              <w:widowControl w:val="0"/>
              <w:rPr>
                <w:rFonts w:ascii="Calibri" w:eastAsia="Calibri" w:hAnsi="Calibri" w:cs="Calibri"/>
              </w:rPr>
            </w:pPr>
          </w:p>
        </w:tc>
        <w:tc>
          <w:tcPr>
            <w:tcW w:w="2520" w:type="dxa"/>
            <w:vMerge/>
          </w:tcPr>
          <w:p w14:paraId="34AE8698" w14:textId="77777777" w:rsidR="009471A6" w:rsidRDefault="009471A6">
            <w:pPr>
              <w:rPr>
                <w:rFonts w:ascii="Calibri" w:eastAsia="Calibri" w:hAnsi="Calibri" w:cs="Calibri"/>
              </w:rPr>
            </w:pPr>
          </w:p>
        </w:tc>
        <w:tc>
          <w:tcPr>
            <w:tcW w:w="3460" w:type="dxa"/>
            <w:vMerge/>
          </w:tcPr>
          <w:p w14:paraId="266E44A5" w14:textId="77777777" w:rsidR="009471A6" w:rsidRDefault="009471A6">
            <w:pPr>
              <w:rPr>
                <w:rFonts w:ascii="Calibri" w:eastAsia="Calibri" w:hAnsi="Calibri" w:cs="Calibri"/>
              </w:rPr>
            </w:pPr>
          </w:p>
        </w:tc>
        <w:tc>
          <w:tcPr>
            <w:tcW w:w="1580" w:type="dxa"/>
            <w:vMerge/>
          </w:tcPr>
          <w:p w14:paraId="6F4C3618" w14:textId="77777777" w:rsidR="009471A6" w:rsidRDefault="009471A6">
            <w:pPr>
              <w:rPr>
                <w:rFonts w:ascii="Calibri" w:eastAsia="Calibri" w:hAnsi="Calibri" w:cs="Calibri"/>
              </w:rPr>
            </w:pPr>
          </w:p>
        </w:tc>
        <w:tc>
          <w:tcPr>
            <w:tcW w:w="3220" w:type="dxa"/>
            <w:vMerge/>
          </w:tcPr>
          <w:p w14:paraId="59C433D9" w14:textId="77777777" w:rsidR="009471A6" w:rsidRDefault="009471A6">
            <w:pPr>
              <w:rPr>
                <w:rFonts w:ascii="Calibri" w:eastAsia="Calibri" w:hAnsi="Calibri" w:cs="Calibri"/>
              </w:rPr>
            </w:pPr>
          </w:p>
        </w:tc>
        <w:tc>
          <w:tcPr>
            <w:tcW w:w="1801" w:type="dxa"/>
            <w:vMerge/>
          </w:tcPr>
          <w:p w14:paraId="5705F2DB" w14:textId="77777777" w:rsidR="009471A6" w:rsidRDefault="009471A6">
            <w:pPr>
              <w:rPr>
                <w:rFonts w:ascii="Calibri" w:eastAsia="Calibri" w:hAnsi="Calibri" w:cs="Calibri"/>
              </w:rPr>
            </w:pPr>
          </w:p>
        </w:tc>
      </w:tr>
      <w:tr w:rsidR="009471A6" w14:paraId="0F335204" w14:textId="77777777" w:rsidTr="00A9151E">
        <w:trPr>
          <w:trHeight w:val="293"/>
        </w:trPr>
        <w:tc>
          <w:tcPr>
            <w:tcW w:w="2520" w:type="dxa"/>
            <w:vMerge/>
          </w:tcPr>
          <w:p w14:paraId="0BC2A9AE" w14:textId="77777777" w:rsidR="009471A6" w:rsidRDefault="009471A6">
            <w:pPr>
              <w:widowControl w:val="0"/>
              <w:rPr>
                <w:rFonts w:ascii="Calibri" w:eastAsia="Calibri" w:hAnsi="Calibri" w:cs="Calibri"/>
              </w:rPr>
            </w:pPr>
          </w:p>
        </w:tc>
        <w:tc>
          <w:tcPr>
            <w:tcW w:w="2520" w:type="dxa"/>
            <w:vMerge/>
          </w:tcPr>
          <w:p w14:paraId="45F43BA5" w14:textId="77777777" w:rsidR="009471A6" w:rsidRDefault="009471A6">
            <w:pPr>
              <w:widowControl w:val="0"/>
              <w:rPr>
                <w:rFonts w:ascii="Calibri" w:eastAsia="Calibri" w:hAnsi="Calibri" w:cs="Calibri"/>
              </w:rPr>
            </w:pPr>
          </w:p>
        </w:tc>
        <w:tc>
          <w:tcPr>
            <w:tcW w:w="3460" w:type="dxa"/>
            <w:vMerge/>
          </w:tcPr>
          <w:p w14:paraId="45A11510" w14:textId="77777777" w:rsidR="009471A6" w:rsidRDefault="009471A6">
            <w:pPr>
              <w:rPr>
                <w:rFonts w:ascii="Calibri" w:eastAsia="Calibri" w:hAnsi="Calibri" w:cs="Calibri"/>
              </w:rPr>
            </w:pPr>
          </w:p>
        </w:tc>
        <w:tc>
          <w:tcPr>
            <w:tcW w:w="1580" w:type="dxa"/>
            <w:vMerge/>
          </w:tcPr>
          <w:p w14:paraId="4FB1E4C6" w14:textId="77777777" w:rsidR="009471A6" w:rsidRDefault="009471A6">
            <w:pPr>
              <w:rPr>
                <w:rFonts w:ascii="Calibri" w:eastAsia="Calibri" w:hAnsi="Calibri" w:cs="Calibri"/>
              </w:rPr>
            </w:pPr>
          </w:p>
        </w:tc>
        <w:tc>
          <w:tcPr>
            <w:tcW w:w="3220" w:type="dxa"/>
            <w:vMerge/>
          </w:tcPr>
          <w:p w14:paraId="76A25139" w14:textId="77777777" w:rsidR="009471A6" w:rsidRDefault="009471A6">
            <w:pPr>
              <w:rPr>
                <w:rFonts w:ascii="Calibri" w:eastAsia="Calibri" w:hAnsi="Calibri" w:cs="Calibri"/>
              </w:rPr>
            </w:pPr>
          </w:p>
        </w:tc>
        <w:tc>
          <w:tcPr>
            <w:tcW w:w="1801" w:type="dxa"/>
            <w:vMerge/>
          </w:tcPr>
          <w:p w14:paraId="4C12FAFB" w14:textId="77777777" w:rsidR="009471A6" w:rsidRDefault="009471A6">
            <w:pPr>
              <w:rPr>
                <w:rFonts w:ascii="Calibri" w:eastAsia="Calibri" w:hAnsi="Calibri" w:cs="Calibri"/>
              </w:rPr>
            </w:pPr>
          </w:p>
        </w:tc>
      </w:tr>
    </w:tbl>
    <w:p w14:paraId="3EDE2D55" w14:textId="77777777" w:rsidR="009471A6" w:rsidRDefault="009471A6">
      <w:pPr>
        <w:pStyle w:val="Heading2"/>
        <w:keepNext/>
        <w:keepLines/>
        <w:widowControl/>
        <w:spacing w:before="200"/>
        <w:ind w:left="0"/>
        <w:rPr>
          <w:rFonts w:ascii="Calibri" w:eastAsia="Calibri" w:hAnsi="Calibri" w:cs="Calibri"/>
          <w:color w:val="4F81BD"/>
          <w:sz w:val="26"/>
          <w:szCs w:val="26"/>
        </w:rPr>
      </w:pPr>
    </w:p>
    <w:p w14:paraId="6C7DF376" w14:textId="77777777" w:rsidR="009471A6" w:rsidRDefault="00924F2D">
      <w:pPr>
        <w:rPr>
          <w:rFonts w:ascii="Calibri" w:eastAsia="Calibri" w:hAnsi="Calibri" w:cs="Calibri"/>
          <w:b/>
          <w:color w:val="4F81BD"/>
          <w:sz w:val="26"/>
          <w:szCs w:val="26"/>
        </w:rPr>
      </w:pPr>
      <w:r>
        <w:br w:type="page"/>
      </w:r>
    </w:p>
    <w:p w14:paraId="36F1F10D" w14:textId="77777777" w:rsidR="009471A6" w:rsidRDefault="00924F2D">
      <w:pPr>
        <w:pStyle w:val="Heading2"/>
        <w:keepNext/>
        <w:keepLines/>
        <w:widowControl/>
        <w:spacing w:before="200"/>
        <w:ind w:left="0"/>
        <w:rPr>
          <w:rFonts w:ascii="Calibri" w:eastAsia="Calibri" w:hAnsi="Calibri" w:cs="Calibri"/>
          <w:color w:val="0070C0"/>
          <w:sz w:val="26"/>
          <w:szCs w:val="26"/>
        </w:rPr>
      </w:pPr>
      <w:r>
        <w:rPr>
          <w:rFonts w:ascii="Calibri" w:eastAsia="Calibri" w:hAnsi="Calibri" w:cs="Calibri"/>
          <w:color w:val="0070C0"/>
          <w:sz w:val="26"/>
          <w:szCs w:val="26"/>
        </w:rPr>
        <w:lastRenderedPageBreak/>
        <w:t>5: Quality of School Climate and Safety</w:t>
      </w:r>
    </w:p>
    <w:p w14:paraId="7AB94ADF" w14:textId="77777777" w:rsidR="009471A6" w:rsidRDefault="009471A6">
      <w:pPr>
        <w:pStyle w:val="Heading2"/>
        <w:keepNext/>
        <w:keepLines/>
        <w:widowControl/>
        <w:spacing w:before="0"/>
        <w:ind w:left="0"/>
        <w:rPr>
          <w:rFonts w:ascii="Calibri" w:eastAsia="Calibri" w:hAnsi="Calibri" w:cs="Calibri"/>
          <w:color w:val="4F81BD"/>
          <w:sz w:val="16"/>
          <w:szCs w:val="16"/>
        </w:rPr>
      </w:pPr>
    </w:p>
    <w:tbl>
      <w:tblPr>
        <w:tblStyle w:val="a3"/>
        <w:tblW w:w="15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979"/>
        <w:gridCol w:w="3060"/>
        <w:gridCol w:w="3640"/>
        <w:gridCol w:w="1400"/>
        <w:gridCol w:w="3560"/>
        <w:gridCol w:w="1461"/>
      </w:tblGrid>
      <w:tr w:rsidR="009471A6" w14:paraId="3D021C84" w14:textId="77777777" w:rsidTr="00A9151E">
        <w:trPr>
          <w:trHeight w:val="664"/>
          <w:tblHeader/>
        </w:trPr>
        <w:tc>
          <w:tcPr>
            <w:tcW w:w="15100" w:type="dxa"/>
            <w:gridSpan w:val="6"/>
            <w:tcBorders>
              <w:top w:val="single" w:sz="8" w:space="0" w:color="000000"/>
            </w:tcBorders>
          </w:tcPr>
          <w:p w14:paraId="317A5455" w14:textId="77777777" w:rsidR="009471A6" w:rsidRDefault="00924F2D">
            <w:pPr>
              <w:rPr>
                <w:rFonts w:ascii="Calibri" w:eastAsia="Calibri" w:hAnsi="Calibri" w:cs="Calibri"/>
              </w:rPr>
            </w:pPr>
            <w:r>
              <w:rPr>
                <w:rFonts w:ascii="Calibri" w:eastAsia="Calibri" w:hAnsi="Calibri" w:cs="Calibri"/>
              </w:rPr>
              <w:t xml:space="preserve">Goal 5: Based on the Quality of School Climate and Safety </w:t>
            </w:r>
            <w:r>
              <w:rPr>
                <w:rFonts w:ascii="Calibri" w:eastAsia="Calibri" w:hAnsi="Calibri" w:cs="Calibri"/>
              </w:rPr>
              <w:t>indicators, which uses perception survey data to measure student insight into the school environment, reach an indicator score of 85 or higher by 29-30.</w:t>
            </w:r>
          </w:p>
        </w:tc>
      </w:tr>
      <w:tr w:rsidR="009471A6" w14:paraId="5ED35CA7" w14:textId="77777777" w:rsidTr="00A9151E">
        <w:trPr>
          <w:trHeight w:val="240"/>
          <w:tblHeader/>
        </w:trPr>
        <w:tc>
          <w:tcPr>
            <w:tcW w:w="1980" w:type="dxa"/>
            <w:shd w:val="clear" w:color="auto" w:fill="BFBFBF"/>
          </w:tcPr>
          <w:p w14:paraId="150CD36A" w14:textId="77777777" w:rsidR="009471A6" w:rsidRDefault="00924F2D">
            <w:pPr>
              <w:tabs>
                <w:tab w:val="center" w:pos="1451"/>
                <w:tab w:val="right" w:pos="2902"/>
              </w:tabs>
              <w:rPr>
                <w:rFonts w:ascii="Calibri" w:eastAsia="Calibri" w:hAnsi="Calibri" w:cs="Calibri"/>
                <w:b/>
              </w:rPr>
            </w:pPr>
            <w:r>
              <w:rPr>
                <w:rFonts w:ascii="Calibri" w:eastAsia="Calibri" w:hAnsi="Calibri" w:cs="Calibri"/>
                <w:b/>
              </w:rPr>
              <w:tab/>
              <w:t>Objective</w:t>
            </w:r>
            <w:r>
              <w:rPr>
                <w:rFonts w:ascii="Calibri" w:eastAsia="Calibri" w:hAnsi="Calibri" w:cs="Calibri"/>
                <w:b/>
              </w:rPr>
              <w:tab/>
            </w:r>
          </w:p>
        </w:tc>
        <w:tc>
          <w:tcPr>
            <w:tcW w:w="3060" w:type="dxa"/>
            <w:shd w:val="clear" w:color="auto" w:fill="BFBFBF"/>
          </w:tcPr>
          <w:p w14:paraId="28174CB8" w14:textId="77777777" w:rsidR="009471A6" w:rsidRDefault="00924F2D">
            <w:pPr>
              <w:jc w:val="center"/>
              <w:rPr>
                <w:rFonts w:ascii="Calibri" w:eastAsia="Calibri" w:hAnsi="Calibri" w:cs="Calibri"/>
                <w:b/>
              </w:rPr>
            </w:pPr>
            <w:r>
              <w:rPr>
                <w:rFonts w:ascii="Calibri" w:eastAsia="Calibri" w:hAnsi="Calibri" w:cs="Calibri"/>
                <w:b/>
              </w:rPr>
              <w:t>Strategy</w:t>
            </w:r>
          </w:p>
        </w:tc>
        <w:tc>
          <w:tcPr>
            <w:tcW w:w="3640" w:type="dxa"/>
            <w:shd w:val="clear" w:color="auto" w:fill="BFBFBF"/>
          </w:tcPr>
          <w:p w14:paraId="20E70610" w14:textId="77777777" w:rsidR="009471A6" w:rsidRDefault="00924F2D">
            <w:pPr>
              <w:jc w:val="center"/>
              <w:rPr>
                <w:rFonts w:ascii="Calibri" w:eastAsia="Calibri" w:hAnsi="Calibri" w:cs="Calibri"/>
                <w:b/>
              </w:rPr>
            </w:pPr>
            <w:r>
              <w:rPr>
                <w:rFonts w:ascii="Calibri" w:eastAsia="Calibri" w:hAnsi="Calibri" w:cs="Calibri"/>
                <w:b/>
              </w:rPr>
              <w:t xml:space="preserve">Activities </w:t>
            </w:r>
          </w:p>
        </w:tc>
        <w:tc>
          <w:tcPr>
            <w:tcW w:w="1400" w:type="dxa"/>
            <w:shd w:val="clear" w:color="auto" w:fill="BFBFBF"/>
          </w:tcPr>
          <w:p w14:paraId="59E057C5" w14:textId="77777777" w:rsidR="009471A6" w:rsidRDefault="00924F2D">
            <w:pPr>
              <w:jc w:val="center"/>
              <w:rPr>
                <w:rFonts w:ascii="Calibri" w:eastAsia="Calibri" w:hAnsi="Calibri" w:cs="Calibri"/>
                <w:b/>
              </w:rPr>
            </w:pPr>
            <w:r>
              <w:rPr>
                <w:rFonts w:ascii="Calibri" w:eastAsia="Calibri" w:hAnsi="Calibri" w:cs="Calibri"/>
                <w:b/>
              </w:rPr>
              <w:t>Measure of Success</w:t>
            </w:r>
          </w:p>
        </w:tc>
        <w:tc>
          <w:tcPr>
            <w:tcW w:w="3560" w:type="dxa"/>
            <w:shd w:val="clear" w:color="auto" w:fill="BFBFBF"/>
          </w:tcPr>
          <w:p w14:paraId="0E94171B" w14:textId="77777777" w:rsidR="009471A6" w:rsidRDefault="00924F2D">
            <w:pPr>
              <w:jc w:val="center"/>
              <w:rPr>
                <w:rFonts w:ascii="Calibri" w:eastAsia="Calibri" w:hAnsi="Calibri" w:cs="Calibri"/>
                <w:b/>
              </w:rPr>
            </w:pPr>
            <w:r>
              <w:rPr>
                <w:rFonts w:ascii="Calibri" w:eastAsia="Calibri" w:hAnsi="Calibri" w:cs="Calibri"/>
                <w:b/>
              </w:rPr>
              <w:t xml:space="preserve">Progress Monitoring </w:t>
            </w:r>
          </w:p>
        </w:tc>
        <w:tc>
          <w:tcPr>
            <w:tcW w:w="1461" w:type="dxa"/>
            <w:shd w:val="clear" w:color="auto" w:fill="BFBFBF"/>
          </w:tcPr>
          <w:p w14:paraId="624727EB" w14:textId="77777777" w:rsidR="009471A6" w:rsidRDefault="00924F2D">
            <w:pPr>
              <w:jc w:val="center"/>
              <w:rPr>
                <w:rFonts w:ascii="Calibri" w:eastAsia="Calibri" w:hAnsi="Calibri" w:cs="Calibri"/>
                <w:b/>
              </w:rPr>
            </w:pPr>
            <w:r>
              <w:rPr>
                <w:rFonts w:ascii="Calibri" w:eastAsia="Calibri" w:hAnsi="Calibri" w:cs="Calibri"/>
                <w:b/>
              </w:rPr>
              <w:t>Funding</w:t>
            </w:r>
          </w:p>
        </w:tc>
      </w:tr>
      <w:tr w:rsidR="009471A6" w14:paraId="59512438" w14:textId="77777777" w:rsidTr="00A9151E">
        <w:trPr>
          <w:trHeight w:val="293"/>
        </w:trPr>
        <w:tc>
          <w:tcPr>
            <w:tcW w:w="1980" w:type="dxa"/>
            <w:vMerge w:val="restart"/>
          </w:tcPr>
          <w:p w14:paraId="6D965D4A" w14:textId="77777777" w:rsidR="009471A6" w:rsidRDefault="00924F2D">
            <w:pPr>
              <w:rPr>
                <w:rFonts w:ascii="Calibri" w:eastAsia="Calibri" w:hAnsi="Calibri" w:cs="Calibri"/>
              </w:rPr>
            </w:pPr>
            <w:r>
              <w:rPr>
                <w:rFonts w:ascii="Calibri" w:eastAsia="Calibri" w:hAnsi="Calibri" w:cs="Calibri"/>
              </w:rPr>
              <w:t xml:space="preserve">Objective 1: </w:t>
            </w:r>
            <w:r>
              <w:rPr>
                <w:rFonts w:ascii="Calibri" w:eastAsia="Calibri" w:hAnsi="Calibri" w:cs="Calibri"/>
              </w:rPr>
              <w:t>Improve our Quality of School Climate and Safety overall indicator score from 80.3, based on 2021-22 KSA data to 81.0 or higher by June 2023</w:t>
            </w:r>
          </w:p>
          <w:p w14:paraId="3C85CBEE" w14:textId="77777777" w:rsidR="009471A6" w:rsidRDefault="009471A6">
            <w:pPr>
              <w:rPr>
                <w:rFonts w:ascii="Calibri" w:eastAsia="Calibri" w:hAnsi="Calibri" w:cs="Calibri"/>
              </w:rPr>
            </w:pPr>
          </w:p>
          <w:p w14:paraId="73ED409A" w14:textId="77777777" w:rsidR="009471A6" w:rsidRDefault="00924F2D">
            <w:pPr>
              <w:rPr>
                <w:rFonts w:ascii="Calibri" w:eastAsia="Calibri" w:hAnsi="Calibri" w:cs="Calibri"/>
              </w:rPr>
            </w:pPr>
            <w:r>
              <w:rPr>
                <w:rFonts w:ascii="Calibri" w:eastAsia="Calibri" w:hAnsi="Calibri" w:cs="Calibri"/>
              </w:rPr>
              <w:t xml:space="preserve"> </w:t>
            </w:r>
          </w:p>
        </w:tc>
        <w:tc>
          <w:tcPr>
            <w:tcW w:w="3060" w:type="dxa"/>
            <w:vMerge w:val="restart"/>
          </w:tcPr>
          <w:p w14:paraId="6FD4374C" w14:textId="77777777" w:rsidR="009471A6" w:rsidRDefault="00924F2D">
            <w:pPr>
              <w:rPr>
                <w:rFonts w:ascii="Calibri" w:eastAsia="Calibri" w:hAnsi="Calibri" w:cs="Calibri"/>
              </w:rPr>
            </w:pPr>
            <w:r>
              <w:rPr>
                <w:rFonts w:ascii="Calibri" w:eastAsia="Calibri" w:hAnsi="Calibri" w:cs="Calibri"/>
              </w:rPr>
              <w:t xml:space="preserve">KCWP 6: Ensuring an environment in which students feel safe and that their needs will be equitably met </w:t>
            </w:r>
            <w:r>
              <w:rPr>
                <w:rFonts w:ascii="Calibri" w:eastAsia="Calibri" w:hAnsi="Calibri" w:cs="Calibri"/>
              </w:rPr>
              <w:t>academically, socially, emotionally, and physically. Additionally, ensuring staff create, nurture, and sustain a fair and caring learning community in which all students have optimal opportunities for academic success.</w:t>
            </w:r>
          </w:p>
        </w:tc>
        <w:tc>
          <w:tcPr>
            <w:tcW w:w="3640" w:type="dxa"/>
            <w:vMerge w:val="restart"/>
          </w:tcPr>
          <w:p w14:paraId="3B5A596B" w14:textId="77777777" w:rsidR="009471A6" w:rsidRDefault="00924F2D">
            <w:pPr>
              <w:rPr>
                <w:rFonts w:ascii="Calibri" w:eastAsia="Calibri" w:hAnsi="Calibri" w:cs="Calibri"/>
              </w:rPr>
            </w:pPr>
            <w:r>
              <w:rPr>
                <w:rFonts w:ascii="Calibri" w:eastAsia="Calibri" w:hAnsi="Calibri" w:cs="Calibri"/>
              </w:rPr>
              <w:t>#1-KCWP 6: Develop student understand</w:t>
            </w:r>
            <w:r>
              <w:rPr>
                <w:rFonts w:ascii="Calibri" w:eastAsia="Calibri" w:hAnsi="Calibri" w:cs="Calibri"/>
              </w:rPr>
              <w:t>ing of rules, awareness of how their behavior affects others, and the character strengths (e.g., self-control, perspective taking, conflict resolution) to help create life-long citizens through Morning Meeting, 2x Monthly Classroom Guidance, Small-group Gu</w:t>
            </w:r>
            <w:r>
              <w:rPr>
                <w:rFonts w:ascii="Calibri" w:eastAsia="Calibri" w:hAnsi="Calibri" w:cs="Calibri"/>
              </w:rPr>
              <w:t xml:space="preserve">idance, Feeling </w:t>
            </w:r>
            <w:proofErr w:type="gramStart"/>
            <w:r>
              <w:rPr>
                <w:rFonts w:ascii="Calibri" w:eastAsia="Calibri" w:hAnsi="Calibri" w:cs="Calibri"/>
              </w:rPr>
              <w:t>Buddies</w:t>
            </w:r>
            <w:proofErr w:type="gramEnd"/>
            <w:r>
              <w:rPr>
                <w:rFonts w:ascii="Calibri" w:eastAsia="Calibri" w:hAnsi="Calibri" w:cs="Calibri"/>
              </w:rPr>
              <w:t xml:space="preserve"> and Character Clips</w:t>
            </w:r>
          </w:p>
        </w:tc>
        <w:tc>
          <w:tcPr>
            <w:tcW w:w="1400" w:type="dxa"/>
            <w:vMerge w:val="restart"/>
          </w:tcPr>
          <w:p w14:paraId="14252CA0" w14:textId="77777777" w:rsidR="009471A6" w:rsidRDefault="00924F2D">
            <w:pPr>
              <w:rPr>
                <w:rFonts w:ascii="Calibri" w:eastAsia="Calibri" w:hAnsi="Calibri" w:cs="Calibri"/>
              </w:rPr>
            </w:pPr>
            <w:r>
              <w:rPr>
                <w:rFonts w:ascii="Calibri" w:eastAsia="Calibri" w:hAnsi="Calibri" w:cs="Calibri"/>
              </w:rPr>
              <w:t xml:space="preserve">2023 </w:t>
            </w:r>
            <w:proofErr w:type="gramStart"/>
            <w:r>
              <w:rPr>
                <w:rFonts w:ascii="Calibri" w:eastAsia="Calibri" w:hAnsi="Calibri" w:cs="Calibri"/>
              </w:rPr>
              <w:t>KSA  Spring</w:t>
            </w:r>
            <w:proofErr w:type="gramEnd"/>
          </w:p>
        </w:tc>
        <w:tc>
          <w:tcPr>
            <w:tcW w:w="3560" w:type="dxa"/>
            <w:vMerge w:val="restart"/>
          </w:tcPr>
          <w:p w14:paraId="712DA5ED" w14:textId="77777777" w:rsidR="009471A6" w:rsidRDefault="00924F2D">
            <w:pPr>
              <w:rPr>
                <w:rFonts w:ascii="Calibri" w:eastAsia="Calibri" w:hAnsi="Calibri" w:cs="Calibri"/>
              </w:rPr>
            </w:pPr>
            <w:r>
              <w:rPr>
                <w:rFonts w:ascii="Calibri" w:eastAsia="Calibri" w:hAnsi="Calibri" w:cs="Calibri"/>
              </w:rPr>
              <w:t>Walkthrough Observations, weekly data collection of clip data and pre/post self-reflections by students</w:t>
            </w:r>
          </w:p>
        </w:tc>
        <w:tc>
          <w:tcPr>
            <w:tcW w:w="1461" w:type="dxa"/>
            <w:vMerge w:val="restart"/>
          </w:tcPr>
          <w:p w14:paraId="7F4370F3" w14:textId="77777777" w:rsidR="009471A6" w:rsidRDefault="00924F2D">
            <w:pPr>
              <w:rPr>
                <w:rFonts w:ascii="Calibri" w:eastAsia="Calibri" w:hAnsi="Calibri" w:cs="Calibri"/>
              </w:rPr>
            </w:pPr>
            <w:r>
              <w:rPr>
                <w:rFonts w:ascii="Calibri" w:eastAsia="Calibri" w:hAnsi="Calibri" w:cs="Calibri"/>
              </w:rPr>
              <w:t>$0</w:t>
            </w:r>
          </w:p>
        </w:tc>
      </w:tr>
      <w:tr w:rsidR="009471A6" w14:paraId="419A2EDB" w14:textId="77777777" w:rsidTr="00A9151E">
        <w:trPr>
          <w:trHeight w:val="293"/>
        </w:trPr>
        <w:tc>
          <w:tcPr>
            <w:tcW w:w="1980" w:type="dxa"/>
            <w:vMerge/>
          </w:tcPr>
          <w:p w14:paraId="18E7619F" w14:textId="77777777" w:rsidR="009471A6" w:rsidRDefault="009471A6">
            <w:pPr>
              <w:widowControl w:val="0"/>
              <w:rPr>
                <w:rFonts w:ascii="Calibri" w:eastAsia="Calibri" w:hAnsi="Calibri" w:cs="Calibri"/>
              </w:rPr>
            </w:pPr>
          </w:p>
        </w:tc>
        <w:tc>
          <w:tcPr>
            <w:tcW w:w="3060" w:type="dxa"/>
            <w:vMerge/>
          </w:tcPr>
          <w:p w14:paraId="7F98CC1A" w14:textId="77777777" w:rsidR="009471A6" w:rsidRDefault="009471A6">
            <w:pPr>
              <w:widowControl w:val="0"/>
              <w:rPr>
                <w:rFonts w:ascii="Calibri" w:eastAsia="Calibri" w:hAnsi="Calibri" w:cs="Calibri"/>
              </w:rPr>
            </w:pPr>
          </w:p>
        </w:tc>
        <w:tc>
          <w:tcPr>
            <w:tcW w:w="3640" w:type="dxa"/>
            <w:vMerge/>
          </w:tcPr>
          <w:p w14:paraId="23DAFC41" w14:textId="77777777" w:rsidR="009471A6" w:rsidRDefault="009471A6">
            <w:pPr>
              <w:rPr>
                <w:rFonts w:ascii="Calibri" w:eastAsia="Calibri" w:hAnsi="Calibri" w:cs="Calibri"/>
              </w:rPr>
            </w:pPr>
          </w:p>
        </w:tc>
        <w:tc>
          <w:tcPr>
            <w:tcW w:w="1400" w:type="dxa"/>
            <w:vMerge/>
          </w:tcPr>
          <w:p w14:paraId="230C185D" w14:textId="77777777" w:rsidR="009471A6" w:rsidRDefault="009471A6">
            <w:pPr>
              <w:rPr>
                <w:rFonts w:ascii="Calibri" w:eastAsia="Calibri" w:hAnsi="Calibri" w:cs="Calibri"/>
              </w:rPr>
            </w:pPr>
          </w:p>
        </w:tc>
        <w:tc>
          <w:tcPr>
            <w:tcW w:w="3560" w:type="dxa"/>
            <w:vMerge/>
          </w:tcPr>
          <w:p w14:paraId="220F7DF4" w14:textId="77777777" w:rsidR="009471A6" w:rsidRDefault="009471A6">
            <w:pPr>
              <w:rPr>
                <w:rFonts w:ascii="Calibri" w:eastAsia="Calibri" w:hAnsi="Calibri" w:cs="Calibri"/>
              </w:rPr>
            </w:pPr>
          </w:p>
        </w:tc>
        <w:tc>
          <w:tcPr>
            <w:tcW w:w="1461" w:type="dxa"/>
            <w:vMerge/>
          </w:tcPr>
          <w:p w14:paraId="475FCF22" w14:textId="77777777" w:rsidR="009471A6" w:rsidRDefault="009471A6">
            <w:pPr>
              <w:rPr>
                <w:rFonts w:ascii="Calibri" w:eastAsia="Calibri" w:hAnsi="Calibri" w:cs="Calibri"/>
              </w:rPr>
            </w:pPr>
          </w:p>
        </w:tc>
      </w:tr>
      <w:tr w:rsidR="009471A6" w14:paraId="69D731EA" w14:textId="77777777" w:rsidTr="00A9151E">
        <w:trPr>
          <w:trHeight w:val="240"/>
        </w:trPr>
        <w:tc>
          <w:tcPr>
            <w:tcW w:w="1980" w:type="dxa"/>
            <w:vMerge/>
          </w:tcPr>
          <w:p w14:paraId="530469CA" w14:textId="77777777" w:rsidR="009471A6" w:rsidRDefault="009471A6">
            <w:pPr>
              <w:widowControl w:val="0"/>
              <w:rPr>
                <w:rFonts w:ascii="Calibri" w:eastAsia="Calibri" w:hAnsi="Calibri" w:cs="Calibri"/>
              </w:rPr>
            </w:pPr>
          </w:p>
        </w:tc>
        <w:tc>
          <w:tcPr>
            <w:tcW w:w="3060" w:type="dxa"/>
            <w:vMerge/>
          </w:tcPr>
          <w:p w14:paraId="6B5B493D" w14:textId="77777777" w:rsidR="009471A6" w:rsidRDefault="009471A6">
            <w:pPr>
              <w:rPr>
                <w:rFonts w:ascii="Calibri" w:eastAsia="Calibri" w:hAnsi="Calibri" w:cs="Calibri"/>
              </w:rPr>
            </w:pPr>
          </w:p>
        </w:tc>
        <w:tc>
          <w:tcPr>
            <w:tcW w:w="3640" w:type="dxa"/>
            <w:vMerge w:val="restart"/>
          </w:tcPr>
          <w:p w14:paraId="2815A7B7" w14:textId="77777777" w:rsidR="009471A6" w:rsidRDefault="00924F2D">
            <w:pPr>
              <w:rPr>
                <w:rFonts w:ascii="Calibri" w:eastAsia="Calibri" w:hAnsi="Calibri" w:cs="Calibri"/>
              </w:rPr>
            </w:pPr>
            <w:r>
              <w:rPr>
                <w:rFonts w:ascii="Calibri" w:eastAsia="Calibri" w:hAnsi="Calibri" w:cs="Calibri"/>
              </w:rPr>
              <w:t xml:space="preserve">#2-KCWP 6: Ensuring a school culture that promotes shared leadership </w:t>
            </w:r>
            <w:r>
              <w:rPr>
                <w:rFonts w:ascii="Calibri" w:eastAsia="Calibri" w:hAnsi="Calibri" w:cs="Calibri"/>
              </w:rPr>
              <w:t xml:space="preserve">opportunities among all shareholders </w:t>
            </w:r>
            <w:proofErr w:type="gramStart"/>
            <w:r>
              <w:rPr>
                <w:rFonts w:ascii="Calibri" w:eastAsia="Calibri" w:hAnsi="Calibri" w:cs="Calibri"/>
              </w:rPr>
              <w:t>in order to</w:t>
            </w:r>
            <w:proofErr w:type="gramEnd"/>
            <w:r>
              <w:rPr>
                <w:rFonts w:ascii="Calibri" w:eastAsia="Calibri" w:hAnsi="Calibri" w:cs="Calibri"/>
              </w:rPr>
              <w:t xml:space="preserve"> elevate a positive and supportive culture for learning. Student culture is based on school jobs, leadership clubs and Leopard Rallies. Staff culture is based on opportunities for growth and sharing of knowle</w:t>
            </w:r>
            <w:r>
              <w:rPr>
                <w:rFonts w:ascii="Calibri" w:eastAsia="Calibri" w:hAnsi="Calibri" w:cs="Calibri"/>
              </w:rPr>
              <w:t>dge.</w:t>
            </w:r>
          </w:p>
        </w:tc>
        <w:tc>
          <w:tcPr>
            <w:tcW w:w="1400" w:type="dxa"/>
            <w:vMerge w:val="restart"/>
          </w:tcPr>
          <w:p w14:paraId="61CFE960" w14:textId="77777777" w:rsidR="009471A6" w:rsidRDefault="00924F2D">
            <w:pPr>
              <w:rPr>
                <w:rFonts w:ascii="Calibri" w:eastAsia="Calibri" w:hAnsi="Calibri" w:cs="Calibri"/>
              </w:rPr>
            </w:pPr>
            <w:r>
              <w:rPr>
                <w:rFonts w:ascii="Calibri" w:eastAsia="Calibri" w:hAnsi="Calibri" w:cs="Calibri"/>
              </w:rPr>
              <w:t xml:space="preserve">2023 </w:t>
            </w:r>
            <w:proofErr w:type="gramStart"/>
            <w:r>
              <w:rPr>
                <w:rFonts w:ascii="Calibri" w:eastAsia="Calibri" w:hAnsi="Calibri" w:cs="Calibri"/>
              </w:rPr>
              <w:t>KSA  Spring</w:t>
            </w:r>
            <w:proofErr w:type="gramEnd"/>
            <w:r>
              <w:rPr>
                <w:rFonts w:ascii="Calibri" w:eastAsia="Calibri" w:hAnsi="Calibri" w:cs="Calibri"/>
              </w:rPr>
              <w:t xml:space="preserve"> &amp; </w:t>
            </w:r>
          </w:p>
          <w:p w14:paraId="0038F62C" w14:textId="77777777" w:rsidR="009471A6" w:rsidRDefault="00924F2D">
            <w:pPr>
              <w:rPr>
                <w:rFonts w:ascii="Calibri" w:eastAsia="Calibri" w:hAnsi="Calibri" w:cs="Calibri"/>
              </w:rPr>
            </w:pPr>
            <w:r>
              <w:rPr>
                <w:rFonts w:ascii="Calibri" w:eastAsia="Calibri" w:hAnsi="Calibri" w:cs="Calibri"/>
              </w:rPr>
              <w:t>Impact Survey Data, Fall 2023</w:t>
            </w:r>
          </w:p>
        </w:tc>
        <w:tc>
          <w:tcPr>
            <w:tcW w:w="3560" w:type="dxa"/>
          </w:tcPr>
          <w:p w14:paraId="2448B7D9" w14:textId="77777777" w:rsidR="009471A6" w:rsidRDefault="00924F2D">
            <w:pPr>
              <w:rPr>
                <w:rFonts w:ascii="Calibri" w:eastAsia="Calibri" w:hAnsi="Calibri" w:cs="Calibri"/>
              </w:rPr>
            </w:pPr>
            <w:r>
              <w:rPr>
                <w:rFonts w:ascii="Calibri" w:eastAsia="Calibri" w:hAnsi="Calibri" w:cs="Calibri"/>
              </w:rPr>
              <w:t xml:space="preserve">Student monitoring includes Mentor Check-ins, Pre/post student </w:t>
            </w:r>
            <w:proofErr w:type="spellStart"/>
            <w:r>
              <w:rPr>
                <w:rFonts w:ascii="Calibri" w:eastAsia="Calibri" w:hAnsi="Calibri" w:cs="Calibri"/>
              </w:rPr>
              <w:t>self reflection</w:t>
            </w:r>
            <w:proofErr w:type="spellEnd"/>
            <w:r>
              <w:rPr>
                <w:rFonts w:ascii="Calibri" w:eastAsia="Calibri" w:hAnsi="Calibri" w:cs="Calibri"/>
              </w:rPr>
              <w:t xml:space="preserve"> and staff reporting</w:t>
            </w:r>
          </w:p>
        </w:tc>
        <w:tc>
          <w:tcPr>
            <w:tcW w:w="1461" w:type="dxa"/>
          </w:tcPr>
          <w:p w14:paraId="14C1CCB6" w14:textId="77777777" w:rsidR="009471A6" w:rsidRDefault="00924F2D">
            <w:pPr>
              <w:rPr>
                <w:rFonts w:ascii="Calibri" w:eastAsia="Calibri" w:hAnsi="Calibri" w:cs="Calibri"/>
              </w:rPr>
            </w:pPr>
            <w:r>
              <w:rPr>
                <w:rFonts w:ascii="Calibri" w:eastAsia="Calibri" w:hAnsi="Calibri" w:cs="Calibri"/>
              </w:rPr>
              <w:t>$0</w:t>
            </w:r>
          </w:p>
        </w:tc>
      </w:tr>
      <w:tr w:rsidR="009471A6" w14:paraId="6805072D" w14:textId="77777777" w:rsidTr="00A9151E">
        <w:trPr>
          <w:trHeight w:val="878"/>
        </w:trPr>
        <w:tc>
          <w:tcPr>
            <w:tcW w:w="1980" w:type="dxa"/>
            <w:vMerge/>
          </w:tcPr>
          <w:p w14:paraId="7FA2C900" w14:textId="77777777" w:rsidR="009471A6" w:rsidRDefault="009471A6">
            <w:pPr>
              <w:widowControl w:val="0"/>
              <w:rPr>
                <w:rFonts w:ascii="Calibri" w:eastAsia="Calibri" w:hAnsi="Calibri" w:cs="Calibri"/>
              </w:rPr>
            </w:pPr>
          </w:p>
        </w:tc>
        <w:tc>
          <w:tcPr>
            <w:tcW w:w="3060" w:type="dxa"/>
            <w:vMerge/>
          </w:tcPr>
          <w:p w14:paraId="230613E4" w14:textId="77777777" w:rsidR="009471A6" w:rsidRDefault="009471A6">
            <w:pPr>
              <w:widowControl w:val="0"/>
              <w:rPr>
                <w:rFonts w:ascii="Calibri" w:eastAsia="Calibri" w:hAnsi="Calibri" w:cs="Calibri"/>
              </w:rPr>
            </w:pPr>
          </w:p>
        </w:tc>
        <w:tc>
          <w:tcPr>
            <w:tcW w:w="3640" w:type="dxa"/>
            <w:vMerge/>
          </w:tcPr>
          <w:p w14:paraId="3B35D44A" w14:textId="77777777" w:rsidR="009471A6" w:rsidRDefault="009471A6">
            <w:pPr>
              <w:rPr>
                <w:rFonts w:ascii="Calibri" w:eastAsia="Calibri" w:hAnsi="Calibri" w:cs="Calibri"/>
              </w:rPr>
            </w:pPr>
          </w:p>
        </w:tc>
        <w:tc>
          <w:tcPr>
            <w:tcW w:w="1400" w:type="dxa"/>
            <w:vMerge/>
          </w:tcPr>
          <w:p w14:paraId="1B1DF925" w14:textId="77777777" w:rsidR="009471A6" w:rsidRDefault="009471A6">
            <w:pPr>
              <w:rPr>
                <w:rFonts w:ascii="Calibri" w:eastAsia="Calibri" w:hAnsi="Calibri" w:cs="Calibri"/>
              </w:rPr>
            </w:pPr>
          </w:p>
        </w:tc>
        <w:tc>
          <w:tcPr>
            <w:tcW w:w="3560" w:type="dxa"/>
            <w:vMerge w:val="restart"/>
          </w:tcPr>
          <w:p w14:paraId="67EBC73F" w14:textId="77777777" w:rsidR="009471A6" w:rsidRDefault="00924F2D">
            <w:pPr>
              <w:rPr>
                <w:rFonts w:ascii="Calibri" w:eastAsia="Calibri" w:hAnsi="Calibri" w:cs="Calibri"/>
              </w:rPr>
            </w:pPr>
            <w:r>
              <w:rPr>
                <w:rFonts w:ascii="Calibri" w:eastAsia="Calibri" w:hAnsi="Calibri" w:cs="Calibri"/>
              </w:rPr>
              <w:t>PGP goal check-ins, staff survey and individual conversations</w:t>
            </w:r>
          </w:p>
        </w:tc>
        <w:tc>
          <w:tcPr>
            <w:tcW w:w="1461" w:type="dxa"/>
            <w:vMerge w:val="restart"/>
          </w:tcPr>
          <w:p w14:paraId="5B47AEAD" w14:textId="77777777" w:rsidR="009471A6" w:rsidRDefault="00924F2D">
            <w:pPr>
              <w:rPr>
                <w:rFonts w:ascii="Calibri" w:eastAsia="Calibri" w:hAnsi="Calibri" w:cs="Calibri"/>
              </w:rPr>
            </w:pPr>
            <w:r>
              <w:rPr>
                <w:rFonts w:ascii="Calibri" w:eastAsia="Calibri" w:hAnsi="Calibri" w:cs="Calibri"/>
              </w:rPr>
              <w:t>$0</w:t>
            </w:r>
          </w:p>
        </w:tc>
      </w:tr>
      <w:tr w:rsidR="009471A6" w14:paraId="00E5C915" w14:textId="77777777" w:rsidTr="00A9151E">
        <w:trPr>
          <w:trHeight w:val="293"/>
        </w:trPr>
        <w:tc>
          <w:tcPr>
            <w:tcW w:w="1980" w:type="dxa"/>
            <w:vMerge/>
          </w:tcPr>
          <w:p w14:paraId="23F12B81" w14:textId="77777777" w:rsidR="009471A6" w:rsidRDefault="009471A6">
            <w:pPr>
              <w:widowControl w:val="0"/>
              <w:rPr>
                <w:rFonts w:ascii="Calibri" w:eastAsia="Calibri" w:hAnsi="Calibri" w:cs="Calibri"/>
              </w:rPr>
            </w:pPr>
          </w:p>
        </w:tc>
        <w:tc>
          <w:tcPr>
            <w:tcW w:w="3060" w:type="dxa"/>
            <w:vMerge/>
          </w:tcPr>
          <w:p w14:paraId="761ECBC0" w14:textId="77777777" w:rsidR="009471A6" w:rsidRDefault="009471A6">
            <w:pPr>
              <w:rPr>
                <w:rFonts w:ascii="Calibri" w:eastAsia="Calibri" w:hAnsi="Calibri" w:cs="Calibri"/>
              </w:rPr>
            </w:pPr>
          </w:p>
        </w:tc>
        <w:tc>
          <w:tcPr>
            <w:tcW w:w="3640" w:type="dxa"/>
            <w:vMerge/>
          </w:tcPr>
          <w:p w14:paraId="167B876E" w14:textId="77777777" w:rsidR="009471A6" w:rsidRDefault="009471A6">
            <w:pPr>
              <w:rPr>
                <w:rFonts w:ascii="Calibri" w:eastAsia="Calibri" w:hAnsi="Calibri" w:cs="Calibri"/>
              </w:rPr>
            </w:pPr>
          </w:p>
        </w:tc>
        <w:tc>
          <w:tcPr>
            <w:tcW w:w="1400" w:type="dxa"/>
            <w:vMerge/>
          </w:tcPr>
          <w:p w14:paraId="1C07320C" w14:textId="77777777" w:rsidR="009471A6" w:rsidRDefault="009471A6">
            <w:pPr>
              <w:rPr>
                <w:rFonts w:ascii="Calibri" w:eastAsia="Calibri" w:hAnsi="Calibri" w:cs="Calibri"/>
              </w:rPr>
            </w:pPr>
          </w:p>
        </w:tc>
        <w:tc>
          <w:tcPr>
            <w:tcW w:w="3560" w:type="dxa"/>
            <w:vMerge/>
          </w:tcPr>
          <w:p w14:paraId="5B17BAD8" w14:textId="77777777" w:rsidR="009471A6" w:rsidRDefault="009471A6">
            <w:pPr>
              <w:rPr>
                <w:rFonts w:ascii="Calibri" w:eastAsia="Calibri" w:hAnsi="Calibri" w:cs="Calibri"/>
              </w:rPr>
            </w:pPr>
          </w:p>
        </w:tc>
        <w:tc>
          <w:tcPr>
            <w:tcW w:w="1461" w:type="dxa"/>
            <w:vMerge/>
          </w:tcPr>
          <w:p w14:paraId="3867CB0F" w14:textId="77777777" w:rsidR="009471A6" w:rsidRDefault="009471A6">
            <w:pPr>
              <w:rPr>
                <w:rFonts w:ascii="Calibri" w:eastAsia="Calibri" w:hAnsi="Calibri" w:cs="Calibri"/>
              </w:rPr>
            </w:pPr>
          </w:p>
        </w:tc>
      </w:tr>
      <w:tr w:rsidR="009471A6" w14:paraId="4D8CC544" w14:textId="77777777" w:rsidTr="00A9151E">
        <w:trPr>
          <w:trHeight w:val="293"/>
        </w:trPr>
        <w:tc>
          <w:tcPr>
            <w:tcW w:w="1980" w:type="dxa"/>
            <w:vMerge/>
          </w:tcPr>
          <w:p w14:paraId="0A5FDAD0" w14:textId="77777777" w:rsidR="009471A6" w:rsidRDefault="009471A6">
            <w:pPr>
              <w:widowControl w:val="0"/>
              <w:rPr>
                <w:rFonts w:ascii="Calibri" w:eastAsia="Calibri" w:hAnsi="Calibri" w:cs="Calibri"/>
              </w:rPr>
            </w:pPr>
          </w:p>
        </w:tc>
        <w:tc>
          <w:tcPr>
            <w:tcW w:w="3060" w:type="dxa"/>
            <w:vMerge/>
          </w:tcPr>
          <w:p w14:paraId="1A5A092D" w14:textId="77777777" w:rsidR="009471A6" w:rsidRDefault="009471A6">
            <w:pPr>
              <w:widowControl w:val="0"/>
              <w:rPr>
                <w:rFonts w:ascii="Calibri" w:eastAsia="Calibri" w:hAnsi="Calibri" w:cs="Calibri"/>
              </w:rPr>
            </w:pPr>
          </w:p>
        </w:tc>
        <w:tc>
          <w:tcPr>
            <w:tcW w:w="3640" w:type="dxa"/>
            <w:vMerge/>
          </w:tcPr>
          <w:p w14:paraId="0B1EB764" w14:textId="77777777" w:rsidR="009471A6" w:rsidRDefault="009471A6">
            <w:pPr>
              <w:rPr>
                <w:rFonts w:ascii="Calibri" w:eastAsia="Calibri" w:hAnsi="Calibri" w:cs="Calibri"/>
              </w:rPr>
            </w:pPr>
          </w:p>
        </w:tc>
        <w:tc>
          <w:tcPr>
            <w:tcW w:w="1400" w:type="dxa"/>
            <w:vMerge/>
          </w:tcPr>
          <w:p w14:paraId="346E1D5B" w14:textId="77777777" w:rsidR="009471A6" w:rsidRDefault="009471A6">
            <w:pPr>
              <w:rPr>
                <w:rFonts w:ascii="Calibri" w:eastAsia="Calibri" w:hAnsi="Calibri" w:cs="Calibri"/>
              </w:rPr>
            </w:pPr>
          </w:p>
        </w:tc>
        <w:tc>
          <w:tcPr>
            <w:tcW w:w="3560" w:type="dxa"/>
            <w:vMerge/>
          </w:tcPr>
          <w:p w14:paraId="7F68F9B8" w14:textId="77777777" w:rsidR="009471A6" w:rsidRDefault="009471A6">
            <w:pPr>
              <w:rPr>
                <w:rFonts w:ascii="Calibri" w:eastAsia="Calibri" w:hAnsi="Calibri" w:cs="Calibri"/>
              </w:rPr>
            </w:pPr>
          </w:p>
        </w:tc>
        <w:tc>
          <w:tcPr>
            <w:tcW w:w="1461" w:type="dxa"/>
            <w:vMerge/>
          </w:tcPr>
          <w:p w14:paraId="7940FF3D" w14:textId="77777777" w:rsidR="009471A6" w:rsidRDefault="009471A6">
            <w:pPr>
              <w:rPr>
                <w:rFonts w:ascii="Calibri" w:eastAsia="Calibri" w:hAnsi="Calibri" w:cs="Calibri"/>
              </w:rPr>
            </w:pPr>
          </w:p>
        </w:tc>
      </w:tr>
      <w:tr w:rsidR="009471A6" w14:paraId="00E01159" w14:textId="77777777" w:rsidTr="00A9151E">
        <w:trPr>
          <w:trHeight w:val="293"/>
        </w:trPr>
        <w:tc>
          <w:tcPr>
            <w:tcW w:w="1980" w:type="dxa"/>
            <w:vMerge/>
          </w:tcPr>
          <w:p w14:paraId="2C789028" w14:textId="77777777" w:rsidR="009471A6" w:rsidRDefault="009471A6">
            <w:pPr>
              <w:rPr>
                <w:rFonts w:ascii="Calibri" w:eastAsia="Calibri" w:hAnsi="Calibri" w:cs="Calibri"/>
              </w:rPr>
            </w:pPr>
          </w:p>
        </w:tc>
        <w:tc>
          <w:tcPr>
            <w:tcW w:w="3060" w:type="dxa"/>
            <w:vMerge/>
          </w:tcPr>
          <w:p w14:paraId="283F08D4" w14:textId="77777777" w:rsidR="009471A6" w:rsidRDefault="009471A6">
            <w:pPr>
              <w:rPr>
                <w:rFonts w:ascii="Calibri" w:eastAsia="Calibri" w:hAnsi="Calibri" w:cs="Calibri"/>
              </w:rPr>
            </w:pPr>
          </w:p>
        </w:tc>
        <w:tc>
          <w:tcPr>
            <w:tcW w:w="3640" w:type="dxa"/>
            <w:vMerge/>
          </w:tcPr>
          <w:p w14:paraId="15426CA2" w14:textId="77777777" w:rsidR="009471A6" w:rsidRDefault="009471A6">
            <w:pPr>
              <w:rPr>
                <w:rFonts w:ascii="Calibri" w:eastAsia="Calibri" w:hAnsi="Calibri" w:cs="Calibri"/>
              </w:rPr>
            </w:pPr>
          </w:p>
        </w:tc>
        <w:tc>
          <w:tcPr>
            <w:tcW w:w="1400" w:type="dxa"/>
            <w:vMerge/>
          </w:tcPr>
          <w:p w14:paraId="304E3E7F" w14:textId="77777777" w:rsidR="009471A6" w:rsidRDefault="009471A6">
            <w:pPr>
              <w:rPr>
                <w:rFonts w:ascii="Calibri" w:eastAsia="Calibri" w:hAnsi="Calibri" w:cs="Calibri"/>
              </w:rPr>
            </w:pPr>
          </w:p>
        </w:tc>
        <w:tc>
          <w:tcPr>
            <w:tcW w:w="3560" w:type="dxa"/>
            <w:vMerge/>
          </w:tcPr>
          <w:p w14:paraId="44C05817" w14:textId="77777777" w:rsidR="009471A6" w:rsidRDefault="009471A6">
            <w:pPr>
              <w:rPr>
                <w:rFonts w:ascii="Calibri" w:eastAsia="Calibri" w:hAnsi="Calibri" w:cs="Calibri"/>
              </w:rPr>
            </w:pPr>
          </w:p>
        </w:tc>
        <w:tc>
          <w:tcPr>
            <w:tcW w:w="1461" w:type="dxa"/>
            <w:vMerge/>
          </w:tcPr>
          <w:p w14:paraId="22004EE9" w14:textId="77777777" w:rsidR="009471A6" w:rsidRDefault="009471A6">
            <w:pPr>
              <w:rPr>
                <w:rFonts w:ascii="Calibri" w:eastAsia="Calibri" w:hAnsi="Calibri" w:cs="Calibri"/>
              </w:rPr>
            </w:pPr>
          </w:p>
        </w:tc>
      </w:tr>
      <w:tr w:rsidR="009471A6" w14:paraId="6430943F" w14:textId="77777777" w:rsidTr="00A9151E">
        <w:trPr>
          <w:trHeight w:val="293"/>
        </w:trPr>
        <w:tc>
          <w:tcPr>
            <w:tcW w:w="1980" w:type="dxa"/>
            <w:vMerge/>
          </w:tcPr>
          <w:p w14:paraId="2F06287F" w14:textId="77777777" w:rsidR="009471A6" w:rsidRDefault="009471A6">
            <w:pPr>
              <w:widowControl w:val="0"/>
              <w:rPr>
                <w:rFonts w:ascii="Calibri" w:eastAsia="Calibri" w:hAnsi="Calibri" w:cs="Calibri"/>
              </w:rPr>
            </w:pPr>
          </w:p>
        </w:tc>
        <w:tc>
          <w:tcPr>
            <w:tcW w:w="3060" w:type="dxa"/>
            <w:vMerge/>
          </w:tcPr>
          <w:p w14:paraId="1A4C6D93" w14:textId="77777777" w:rsidR="009471A6" w:rsidRDefault="009471A6">
            <w:pPr>
              <w:widowControl w:val="0"/>
              <w:rPr>
                <w:rFonts w:ascii="Calibri" w:eastAsia="Calibri" w:hAnsi="Calibri" w:cs="Calibri"/>
              </w:rPr>
            </w:pPr>
          </w:p>
        </w:tc>
        <w:tc>
          <w:tcPr>
            <w:tcW w:w="3640" w:type="dxa"/>
            <w:vMerge/>
          </w:tcPr>
          <w:p w14:paraId="011472CA" w14:textId="77777777" w:rsidR="009471A6" w:rsidRDefault="009471A6">
            <w:pPr>
              <w:rPr>
                <w:rFonts w:ascii="Calibri" w:eastAsia="Calibri" w:hAnsi="Calibri" w:cs="Calibri"/>
              </w:rPr>
            </w:pPr>
          </w:p>
        </w:tc>
        <w:tc>
          <w:tcPr>
            <w:tcW w:w="1400" w:type="dxa"/>
            <w:vMerge/>
          </w:tcPr>
          <w:p w14:paraId="08846B11" w14:textId="77777777" w:rsidR="009471A6" w:rsidRDefault="009471A6">
            <w:pPr>
              <w:rPr>
                <w:rFonts w:ascii="Calibri" w:eastAsia="Calibri" w:hAnsi="Calibri" w:cs="Calibri"/>
              </w:rPr>
            </w:pPr>
          </w:p>
        </w:tc>
        <w:tc>
          <w:tcPr>
            <w:tcW w:w="3560" w:type="dxa"/>
            <w:vMerge/>
          </w:tcPr>
          <w:p w14:paraId="5B0C256F" w14:textId="77777777" w:rsidR="009471A6" w:rsidRDefault="009471A6">
            <w:pPr>
              <w:rPr>
                <w:rFonts w:ascii="Calibri" w:eastAsia="Calibri" w:hAnsi="Calibri" w:cs="Calibri"/>
              </w:rPr>
            </w:pPr>
          </w:p>
        </w:tc>
        <w:tc>
          <w:tcPr>
            <w:tcW w:w="1461" w:type="dxa"/>
            <w:vMerge/>
          </w:tcPr>
          <w:p w14:paraId="7C04EE22" w14:textId="77777777" w:rsidR="009471A6" w:rsidRDefault="009471A6">
            <w:pPr>
              <w:rPr>
                <w:rFonts w:ascii="Calibri" w:eastAsia="Calibri" w:hAnsi="Calibri" w:cs="Calibri"/>
              </w:rPr>
            </w:pPr>
          </w:p>
        </w:tc>
      </w:tr>
      <w:tr w:rsidR="009471A6" w14:paraId="56A5C75D" w14:textId="77777777" w:rsidTr="00A9151E">
        <w:trPr>
          <w:trHeight w:val="293"/>
        </w:trPr>
        <w:tc>
          <w:tcPr>
            <w:tcW w:w="1980" w:type="dxa"/>
            <w:vMerge/>
          </w:tcPr>
          <w:p w14:paraId="36B42581" w14:textId="77777777" w:rsidR="009471A6" w:rsidRDefault="009471A6">
            <w:pPr>
              <w:widowControl w:val="0"/>
              <w:rPr>
                <w:rFonts w:ascii="Calibri" w:eastAsia="Calibri" w:hAnsi="Calibri" w:cs="Calibri"/>
              </w:rPr>
            </w:pPr>
          </w:p>
        </w:tc>
        <w:tc>
          <w:tcPr>
            <w:tcW w:w="3060" w:type="dxa"/>
            <w:vMerge/>
          </w:tcPr>
          <w:p w14:paraId="380F9FEE" w14:textId="77777777" w:rsidR="009471A6" w:rsidRDefault="009471A6">
            <w:pPr>
              <w:rPr>
                <w:rFonts w:ascii="Calibri" w:eastAsia="Calibri" w:hAnsi="Calibri" w:cs="Calibri"/>
              </w:rPr>
            </w:pPr>
          </w:p>
        </w:tc>
        <w:tc>
          <w:tcPr>
            <w:tcW w:w="3640" w:type="dxa"/>
            <w:vMerge/>
          </w:tcPr>
          <w:p w14:paraId="4A772DAD" w14:textId="77777777" w:rsidR="009471A6" w:rsidRDefault="009471A6">
            <w:pPr>
              <w:rPr>
                <w:rFonts w:ascii="Calibri" w:eastAsia="Calibri" w:hAnsi="Calibri" w:cs="Calibri"/>
              </w:rPr>
            </w:pPr>
          </w:p>
        </w:tc>
        <w:tc>
          <w:tcPr>
            <w:tcW w:w="1400" w:type="dxa"/>
            <w:vMerge/>
          </w:tcPr>
          <w:p w14:paraId="592012DF" w14:textId="77777777" w:rsidR="009471A6" w:rsidRDefault="009471A6">
            <w:pPr>
              <w:rPr>
                <w:rFonts w:ascii="Calibri" w:eastAsia="Calibri" w:hAnsi="Calibri" w:cs="Calibri"/>
              </w:rPr>
            </w:pPr>
          </w:p>
        </w:tc>
        <w:tc>
          <w:tcPr>
            <w:tcW w:w="3560" w:type="dxa"/>
            <w:vMerge/>
          </w:tcPr>
          <w:p w14:paraId="3E80EAB9" w14:textId="77777777" w:rsidR="009471A6" w:rsidRDefault="009471A6">
            <w:pPr>
              <w:rPr>
                <w:rFonts w:ascii="Calibri" w:eastAsia="Calibri" w:hAnsi="Calibri" w:cs="Calibri"/>
              </w:rPr>
            </w:pPr>
          </w:p>
        </w:tc>
        <w:tc>
          <w:tcPr>
            <w:tcW w:w="1461" w:type="dxa"/>
            <w:vMerge/>
          </w:tcPr>
          <w:p w14:paraId="72B9A2C1" w14:textId="77777777" w:rsidR="009471A6" w:rsidRDefault="009471A6">
            <w:pPr>
              <w:rPr>
                <w:rFonts w:ascii="Calibri" w:eastAsia="Calibri" w:hAnsi="Calibri" w:cs="Calibri"/>
              </w:rPr>
            </w:pPr>
          </w:p>
        </w:tc>
      </w:tr>
      <w:tr w:rsidR="009471A6" w14:paraId="552F85FF" w14:textId="77777777" w:rsidTr="00A9151E">
        <w:trPr>
          <w:trHeight w:val="293"/>
        </w:trPr>
        <w:tc>
          <w:tcPr>
            <w:tcW w:w="1980" w:type="dxa"/>
            <w:vMerge/>
          </w:tcPr>
          <w:p w14:paraId="30DE215D" w14:textId="77777777" w:rsidR="009471A6" w:rsidRDefault="009471A6">
            <w:pPr>
              <w:widowControl w:val="0"/>
              <w:rPr>
                <w:rFonts w:ascii="Calibri" w:eastAsia="Calibri" w:hAnsi="Calibri" w:cs="Calibri"/>
              </w:rPr>
            </w:pPr>
          </w:p>
        </w:tc>
        <w:tc>
          <w:tcPr>
            <w:tcW w:w="3060" w:type="dxa"/>
            <w:vMerge/>
          </w:tcPr>
          <w:p w14:paraId="54B2B9CF" w14:textId="77777777" w:rsidR="009471A6" w:rsidRDefault="009471A6">
            <w:pPr>
              <w:widowControl w:val="0"/>
              <w:rPr>
                <w:rFonts w:ascii="Calibri" w:eastAsia="Calibri" w:hAnsi="Calibri" w:cs="Calibri"/>
              </w:rPr>
            </w:pPr>
          </w:p>
        </w:tc>
        <w:tc>
          <w:tcPr>
            <w:tcW w:w="3640" w:type="dxa"/>
            <w:vMerge/>
          </w:tcPr>
          <w:p w14:paraId="678F2FE9" w14:textId="77777777" w:rsidR="009471A6" w:rsidRDefault="009471A6">
            <w:pPr>
              <w:rPr>
                <w:rFonts w:ascii="Calibri" w:eastAsia="Calibri" w:hAnsi="Calibri" w:cs="Calibri"/>
              </w:rPr>
            </w:pPr>
          </w:p>
        </w:tc>
        <w:tc>
          <w:tcPr>
            <w:tcW w:w="1400" w:type="dxa"/>
            <w:vMerge/>
          </w:tcPr>
          <w:p w14:paraId="7B2DE531" w14:textId="77777777" w:rsidR="009471A6" w:rsidRDefault="009471A6">
            <w:pPr>
              <w:rPr>
                <w:rFonts w:ascii="Calibri" w:eastAsia="Calibri" w:hAnsi="Calibri" w:cs="Calibri"/>
              </w:rPr>
            </w:pPr>
          </w:p>
        </w:tc>
        <w:tc>
          <w:tcPr>
            <w:tcW w:w="3560" w:type="dxa"/>
            <w:vMerge/>
          </w:tcPr>
          <w:p w14:paraId="2ABE8A0E" w14:textId="77777777" w:rsidR="009471A6" w:rsidRDefault="009471A6">
            <w:pPr>
              <w:rPr>
                <w:rFonts w:ascii="Calibri" w:eastAsia="Calibri" w:hAnsi="Calibri" w:cs="Calibri"/>
              </w:rPr>
            </w:pPr>
          </w:p>
        </w:tc>
        <w:tc>
          <w:tcPr>
            <w:tcW w:w="1461" w:type="dxa"/>
            <w:vMerge/>
          </w:tcPr>
          <w:p w14:paraId="6AC2FB4C" w14:textId="77777777" w:rsidR="009471A6" w:rsidRDefault="009471A6">
            <w:pPr>
              <w:rPr>
                <w:rFonts w:ascii="Calibri" w:eastAsia="Calibri" w:hAnsi="Calibri" w:cs="Calibri"/>
              </w:rPr>
            </w:pPr>
          </w:p>
        </w:tc>
      </w:tr>
      <w:tr w:rsidR="009471A6" w14:paraId="19ACE69F" w14:textId="77777777" w:rsidTr="00A9151E">
        <w:trPr>
          <w:trHeight w:val="293"/>
        </w:trPr>
        <w:tc>
          <w:tcPr>
            <w:tcW w:w="1980" w:type="dxa"/>
            <w:vMerge/>
          </w:tcPr>
          <w:p w14:paraId="1B347D5A" w14:textId="77777777" w:rsidR="009471A6" w:rsidRDefault="009471A6">
            <w:pPr>
              <w:widowControl w:val="0"/>
              <w:rPr>
                <w:rFonts w:ascii="Calibri" w:eastAsia="Calibri" w:hAnsi="Calibri" w:cs="Calibri"/>
              </w:rPr>
            </w:pPr>
          </w:p>
        </w:tc>
        <w:tc>
          <w:tcPr>
            <w:tcW w:w="3060" w:type="dxa"/>
            <w:vMerge/>
          </w:tcPr>
          <w:p w14:paraId="47B9A6E2" w14:textId="77777777" w:rsidR="009471A6" w:rsidRDefault="009471A6">
            <w:pPr>
              <w:rPr>
                <w:rFonts w:ascii="Calibri" w:eastAsia="Calibri" w:hAnsi="Calibri" w:cs="Calibri"/>
              </w:rPr>
            </w:pPr>
          </w:p>
        </w:tc>
        <w:tc>
          <w:tcPr>
            <w:tcW w:w="3640" w:type="dxa"/>
            <w:vMerge/>
          </w:tcPr>
          <w:p w14:paraId="384406FE" w14:textId="77777777" w:rsidR="009471A6" w:rsidRDefault="009471A6">
            <w:pPr>
              <w:rPr>
                <w:rFonts w:ascii="Calibri" w:eastAsia="Calibri" w:hAnsi="Calibri" w:cs="Calibri"/>
              </w:rPr>
            </w:pPr>
          </w:p>
        </w:tc>
        <w:tc>
          <w:tcPr>
            <w:tcW w:w="1400" w:type="dxa"/>
            <w:vMerge/>
          </w:tcPr>
          <w:p w14:paraId="24CCFE6A" w14:textId="77777777" w:rsidR="009471A6" w:rsidRDefault="009471A6">
            <w:pPr>
              <w:rPr>
                <w:rFonts w:ascii="Calibri" w:eastAsia="Calibri" w:hAnsi="Calibri" w:cs="Calibri"/>
              </w:rPr>
            </w:pPr>
          </w:p>
        </w:tc>
        <w:tc>
          <w:tcPr>
            <w:tcW w:w="3560" w:type="dxa"/>
            <w:vMerge/>
          </w:tcPr>
          <w:p w14:paraId="6748EE90" w14:textId="77777777" w:rsidR="009471A6" w:rsidRDefault="009471A6">
            <w:pPr>
              <w:rPr>
                <w:rFonts w:ascii="Calibri" w:eastAsia="Calibri" w:hAnsi="Calibri" w:cs="Calibri"/>
              </w:rPr>
            </w:pPr>
          </w:p>
        </w:tc>
        <w:tc>
          <w:tcPr>
            <w:tcW w:w="1461" w:type="dxa"/>
            <w:vMerge/>
          </w:tcPr>
          <w:p w14:paraId="73F50425" w14:textId="77777777" w:rsidR="009471A6" w:rsidRDefault="009471A6">
            <w:pPr>
              <w:rPr>
                <w:rFonts w:ascii="Calibri" w:eastAsia="Calibri" w:hAnsi="Calibri" w:cs="Calibri"/>
              </w:rPr>
            </w:pPr>
          </w:p>
        </w:tc>
      </w:tr>
      <w:tr w:rsidR="009471A6" w14:paraId="242634C8" w14:textId="77777777" w:rsidTr="00A9151E">
        <w:trPr>
          <w:trHeight w:val="293"/>
        </w:trPr>
        <w:tc>
          <w:tcPr>
            <w:tcW w:w="1980" w:type="dxa"/>
            <w:vMerge/>
          </w:tcPr>
          <w:p w14:paraId="191819E3" w14:textId="77777777" w:rsidR="009471A6" w:rsidRDefault="009471A6">
            <w:pPr>
              <w:widowControl w:val="0"/>
              <w:rPr>
                <w:rFonts w:ascii="Calibri" w:eastAsia="Calibri" w:hAnsi="Calibri" w:cs="Calibri"/>
              </w:rPr>
            </w:pPr>
          </w:p>
        </w:tc>
        <w:tc>
          <w:tcPr>
            <w:tcW w:w="3060" w:type="dxa"/>
            <w:vMerge/>
          </w:tcPr>
          <w:p w14:paraId="4CA5CED0" w14:textId="77777777" w:rsidR="009471A6" w:rsidRDefault="009471A6">
            <w:pPr>
              <w:widowControl w:val="0"/>
              <w:rPr>
                <w:rFonts w:ascii="Calibri" w:eastAsia="Calibri" w:hAnsi="Calibri" w:cs="Calibri"/>
              </w:rPr>
            </w:pPr>
          </w:p>
        </w:tc>
        <w:tc>
          <w:tcPr>
            <w:tcW w:w="3640" w:type="dxa"/>
            <w:vMerge/>
          </w:tcPr>
          <w:p w14:paraId="0FFBE7FE" w14:textId="77777777" w:rsidR="009471A6" w:rsidRDefault="009471A6">
            <w:pPr>
              <w:rPr>
                <w:rFonts w:ascii="Calibri" w:eastAsia="Calibri" w:hAnsi="Calibri" w:cs="Calibri"/>
              </w:rPr>
            </w:pPr>
          </w:p>
        </w:tc>
        <w:tc>
          <w:tcPr>
            <w:tcW w:w="1400" w:type="dxa"/>
            <w:vMerge/>
          </w:tcPr>
          <w:p w14:paraId="4DFFBA5D" w14:textId="77777777" w:rsidR="009471A6" w:rsidRDefault="009471A6">
            <w:pPr>
              <w:rPr>
                <w:rFonts w:ascii="Calibri" w:eastAsia="Calibri" w:hAnsi="Calibri" w:cs="Calibri"/>
              </w:rPr>
            </w:pPr>
          </w:p>
        </w:tc>
        <w:tc>
          <w:tcPr>
            <w:tcW w:w="3560" w:type="dxa"/>
            <w:vMerge/>
          </w:tcPr>
          <w:p w14:paraId="669D5960" w14:textId="77777777" w:rsidR="009471A6" w:rsidRDefault="009471A6">
            <w:pPr>
              <w:rPr>
                <w:rFonts w:ascii="Calibri" w:eastAsia="Calibri" w:hAnsi="Calibri" w:cs="Calibri"/>
              </w:rPr>
            </w:pPr>
          </w:p>
        </w:tc>
        <w:tc>
          <w:tcPr>
            <w:tcW w:w="1461" w:type="dxa"/>
            <w:vMerge/>
          </w:tcPr>
          <w:p w14:paraId="3D7A9EAD" w14:textId="77777777" w:rsidR="009471A6" w:rsidRDefault="009471A6">
            <w:pPr>
              <w:rPr>
                <w:rFonts w:ascii="Calibri" w:eastAsia="Calibri" w:hAnsi="Calibri" w:cs="Calibri"/>
              </w:rPr>
            </w:pPr>
          </w:p>
        </w:tc>
      </w:tr>
    </w:tbl>
    <w:p w14:paraId="68C39FA4" w14:textId="77777777" w:rsidR="009471A6" w:rsidRDefault="009471A6">
      <w:pPr>
        <w:pStyle w:val="Heading2"/>
        <w:keepNext/>
        <w:keepLines/>
        <w:widowControl/>
        <w:spacing w:before="200"/>
        <w:ind w:left="0"/>
        <w:rPr>
          <w:rFonts w:ascii="Calibri" w:eastAsia="Calibri" w:hAnsi="Calibri" w:cs="Calibri"/>
          <w:color w:val="243F61"/>
          <w:sz w:val="24"/>
          <w:szCs w:val="24"/>
        </w:rPr>
      </w:pPr>
    </w:p>
    <w:p w14:paraId="33D03F41" w14:textId="77777777" w:rsidR="009471A6" w:rsidRDefault="00924F2D">
      <w:pPr>
        <w:rPr>
          <w:rFonts w:ascii="Cambria" w:eastAsia="Cambria" w:hAnsi="Cambria" w:cs="Cambria"/>
        </w:rPr>
      </w:pPr>
      <w:r>
        <w:br w:type="page"/>
      </w:r>
    </w:p>
    <w:p w14:paraId="571770EF" w14:textId="77777777" w:rsidR="009471A6" w:rsidRDefault="00924F2D">
      <w:pPr>
        <w:pStyle w:val="Heading2"/>
        <w:keepNext/>
        <w:keepLines/>
        <w:widowControl/>
        <w:spacing w:before="200"/>
        <w:ind w:left="0"/>
        <w:rPr>
          <w:rFonts w:ascii="Calibri" w:eastAsia="Calibri" w:hAnsi="Calibri" w:cs="Calibri"/>
          <w:color w:val="0070C0"/>
          <w:sz w:val="26"/>
          <w:szCs w:val="26"/>
        </w:rPr>
      </w:pPr>
      <w:r>
        <w:rPr>
          <w:rFonts w:ascii="Calibri" w:eastAsia="Calibri" w:hAnsi="Calibri" w:cs="Calibri"/>
          <w:color w:val="0070C0"/>
          <w:sz w:val="26"/>
          <w:szCs w:val="26"/>
        </w:rPr>
        <w:lastRenderedPageBreak/>
        <w:t>Special Considerations for Targeted Support and Improvement (TSI) including Additional Targeted Support and Improvement (ATSI) Schools</w:t>
      </w:r>
    </w:p>
    <w:p w14:paraId="3954763D" w14:textId="77777777" w:rsidR="009471A6" w:rsidRDefault="009471A6">
      <w:pPr>
        <w:rPr>
          <w:rFonts w:ascii="Cambria" w:eastAsia="Cambria" w:hAnsi="Cambria" w:cs="Cambria"/>
        </w:rPr>
      </w:pPr>
    </w:p>
    <w:p w14:paraId="7848CDD6" w14:textId="77777777" w:rsidR="009471A6" w:rsidRDefault="00924F2D">
      <w:pPr>
        <w:rPr>
          <w:rFonts w:ascii="Calibri" w:eastAsia="Calibri" w:hAnsi="Calibri" w:cs="Calibri"/>
        </w:rPr>
      </w:pPr>
      <w:bookmarkStart w:id="5" w:name="_tyjcwt" w:colFirst="0" w:colLast="0"/>
      <w:bookmarkEnd w:id="5"/>
      <w:r>
        <w:rPr>
          <w:rFonts w:ascii="Calibri" w:eastAsia="Calibri" w:hAnsi="Calibri" w:cs="Calibri"/>
        </w:rPr>
        <w:t xml:space="preserve">TSI schools (including ATSI schools) must embed their subgroup(s) plan for </w:t>
      </w:r>
      <w:r>
        <w:rPr>
          <w:rFonts w:ascii="Calibri" w:eastAsia="Calibri" w:hAnsi="Calibri" w:cs="Calibri"/>
        </w:rPr>
        <w:t>improvement within their CSIPs. TSI stakeholders, including the principal and other school leaders, teachers, and parents, should carefully consider what must be done to ensure the subgroup(s) perform(s) at high levels in the state accountability system. I</w:t>
      </w:r>
      <w:r>
        <w:rPr>
          <w:rFonts w:ascii="Calibri" w:eastAsia="Calibri" w:hAnsi="Calibri" w:cs="Calibri"/>
        </w:rPr>
        <w:t>n addition to identifying strategies and activities within the CSIP that address the specific needs of underperforming groups, provide narrative information regarding the additional requirements for TSI schools in the following chart:</w:t>
      </w:r>
    </w:p>
    <w:p w14:paraId="1C0D761E" w14:textId="77777777" w:rsidR="009471A6" w:rsidRDefault="009471A6">
      <w:pPr>
        <w:rPr>
          <w:rFonts w:ascii="Calibri" w:eastAsia="Calibri" w:hAnsi="Calibri" w:cs="Calibri"/>
        </w:rPr>
        <w:sectPr w:rsidR="009471A6">
          <w:headerReference w:type="default" r:id="rId7"/>
          <w:pgSz w:w="15840" w:h="12240" w:orient="landscape"/>
          <w:pgMar w:top="720" w:right="720" w:bottom="720" w:left="720" w:header="720" w:footer="720" w:gutter="0"/>
          <w:pgNumType w:start="1"/>
          <w:cols w:space="720"/>
        </w:sectPr>
      </w:pPr>
    </w:p>
    <w:p w14:paraId="4B791B9D" w14:textId="77777777" w:rsidR="009471A6" w:rsidRDefault="009471A6">
      <w:pPr>
        <w:widowControl w:val="0"/>
        <w:spacing w:line="276" w:lineRule="auto"/>
        <w:rPr>
          <w:rFonts w:ascii="Calibri" w:eastAsia="Calibri" w:hAnsi="Calibri" w:cs="Calibri"/>
        </w:rPr>
      </w:pPr>
    </w:p>
    <w:tbl>
      <w:tblPr>
        <w:tblStyle w:val="a4"/>
        <w:tblW w:w="15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5120"/>
      </w:tblGrid>
      <w:tr w:rsidR="009471A6" w14:paraId="2DDB53DA" w14:textId="77777777" w:rsidTr="00A9151E">
        <w:tc>
          <w:tcPr>
            <w:tcW w:w="15120" w:type="dxa"/>
            <w:tcBorders>
              <w:top w:val="single" w:sz="8" w:space="0" w:color="000000"/>
            </w:tcBorders>
            <w:shd w:val="clear" w:color="auto" w:fill="D9D9D9"/>
          </w:tcPr>
          <w:p w14:paraId="00253127" w14:textId="77777777" w:rsidR="009471A6" w:rsidRDefault="00924F2D">
            <w:pPr>
              <w:rPr>
                <w:rFonts w:ascii="Calibri" w:eastAsia="Calibri" w:hAnsi="Calibri" w:cs="Calibri"/>
              </w:rPr>
            </w:pPr>
            <w:r>
              <w:rPr>
                <w:rFonts w:ascii="Calibri" w:eastAsia="Calibri" w:hAnsi="Calibri" w:cs="Calibri"/>
                <w:b/>
                <w:sz w:val="28"/>
                <w:szCs w:val="28"/>
              </w:rPr>
              <w:t>Components of Turnaround Leadership Development and Support:</w:t>
            </w:r>
          </w:p>
        </w:tc>
      </w:tr>
      <w:tr w:rsidR="009471A6" w14:paraId="19C691F2" w14:textId="77777777" w:rsidTr="00A9151E">
        <w:trPr>
          <w:trHeight w:val="1376"/>
        </w:trPr>
        <w:tc>
          <w:tcPr>
            <w:tcW w:w="15120" w:type="dxa"/>
          </w:tcPr>
          <w:p w14:paraId="522C8BE4" w14:textId="77777777" w:rsidR="009471A6" w:rsidRDefault="00924F2D">
            <w:pPr>
              <w:rPr>
                <w:rFonts w:ascii="Calibri" w:eastAsia="Calibri" w:hAnsi="Calibri" w:cs="Calibri"/>
              </w:rPr>
            </w:pPr>
            <w:r>
              <w:rPr>
                <w:rFonts w:ascii="Calibri" w:eastAsia="Calibri" w:hAnsi="Calibri" w:cs="Calibri"/>
                <w:b/>
              </w:rPr>
              <w:t>Consider:</w:t>
            </w:r>
            <w:r>
              <w:rPr>
                <w:rFonts w:ascii="Calibri" w:eastAsia="Calibri" w:hAnsi="Calibri" w:cs="Calibri"/>
              </w:rPr>
              <w:t xml:space="preserve"> How will you ensure that school leadership has or develops the skills and disposition to achieve accelerated, meaningful, and sustainable increases in student achievement for underperforming subgroups?</w:t>
            </w:r>
          </w:p>
          <w:p w14:paraId="11FF8CD0" w14:textId="77777777" w:rsidR="009471A6" w:rsidRDefault="00924F2D">
            <w:pPr>
              <w:rPr>
                <w:rFonts w:ascii="Calibri" w:eastAsia="Calibri" w:hAnsi="Calibri" w:cs="Calibri"/>
                <w:b/>
              </w:rPr>
            </w:pPr>
            <w:r>
              <w:rPr>
                <w:rFonts w:ascii="Calibri" w:eastAsia="Calibri" w:hAnsi="Calibri" w:cs="Calibri"/>
                <w:b/>
              </w:rPr>
              <w:t xml:space="preserve">Response: </w:t>
            </w:r>
          </w:p>
          <w:p w14:paraId="13C9B905" w14:textId="77777777" w:rsidR="009471A6" w:rsidRDefault="00924F2D">
            <w:pPr>
              <w:widowControl w:val="0"/>
              <w:rPr>
                <w:rFonts w:ascii="Arial" w:eastAsia="Arial" w:hAnsi="Arial" w:cs="Arial"/>
                <w:sz w:val="20"/>
                <w:szCs w:val="20"/>
              </w:rPr>
            </w:pPr>
            <w:r>
              <w:rPr>
                <w:rFonts w:ascii="Arial" w:eastAsia="Arial" w:hAnsi="Arial" w:cs="Arial"/>
                <w:sz w:val="20"/>
                <w:szCs w:val="20"/>
              </w:rPr>
              <w:t>School administration alongside instructio</w:t>
            </w:r>
            <w:r>
              <w:rPr>
                <w:rFonts w:ascii="Arial" w:eastAsia="Arial" w:hAnsi="Arial" w:cs="Arial"/>
                <w:sz w:val="20"/>
                <w:szCs w:val="20"/>
              </w:rPr>
              <w:t>nal coaches and general education and special education teachers will utilize professional development with our participation in the National CEC conference, specifically attending sessions on co-teaching and strategies to address the needs of trauma impac</w:t>
            </w:r>
            <w:r>
              <w:rPr>
                <w:rFonts w:ascii="Arial" w:eastAsia="Arial" w:hAnsi="Arial" w:cs="Arial"/>
                <w:sz w:val="20"/>
                <w:szCs w:val="20"/>
              </w:rPr>
              <w:t>ted students. The special education PLC will wrap around strategies learned at the conference, through coaching conversations and from walkthrough observations to implement new strategies and instruction.</w:t>
            </w:r>
          </w:p>
          <w:p w14:paraId="3CCBA3CC" w14:textId="77777777" w:rsidR="009471A6" w:rsidRDefault="009471A6">
            <w:pPr>
              <w:widowControl w:val="0"/>
              <w:rPr>
                <w:rFonts w:ascii="Arial" w:eastAsia="Arial" w:hAnsi="Arial" w:cs="Arial"/>
                <w:sz w:val="20"/>
                <w:szCs w:val="20"/>
              </w:rPr>
            </w:pPr>
          </w:p>
          <w:p w14:paraId="6B579EAD" w14:textId="77777777" w:rsidR="009471A6" w:rsidRDefault="00924F2D">
            <w:pPr>
              <w:widowControl w:val="0"/>
              <w:rPr>
                <w:rFonts w:ascii="Arial" w:eastAsia="Arial" w:hAnsi="Arial" w:cs="Arial"/>
                <w:sz w:val="20"/>
                <w:szCs w:val="20"/>
              </w:rPr>
            </w:pPr>
            <w:r>
              <w:rPr>
                <w:rFonts w:ascii="Arial" w:eastAsia="Arial" w:hAnsi="Arial" w:cs="Arial"/>
                <w:sz w:val="20"/>
                <w:szCs w:val="20"/>
              </w:rPr>
              <w:t xml:space="preserve">School administration is reading </w:t>
            </w:r>
            <w:r>
              <w:rPr>
                <w:rFonts w:ascii="Arial" w:eastAsia="Arial" w:hAnsi="Arial" w:cs="Arial"/>
                <w:i/>
                <w:sz w:val="20"/>
                <w:szCs w:val="20"/>
              </w:rPr>
              <w:t>Great Instruction</w:t>
            </w:r>
            <w:r>
              <w:rPr>
                <w:rFonts w:ascii="Arial" w:eastAsia="Arial" w:hAnsi="Arial" w:cs="Arial"/>
                <w:i/>
                <w:sz w:val="20"/>
                <w:szCs w:val="20"/>
              </w:rPr>
              <w:t xml:space="preserve"> Great Achievement for Students with Disabilities</w:t>
            </w:r>
            <w:r>
              <w:rPr>
                <w:rFonts w:ascii="Arial" w:eastAsia="Arial" w:hAnsi="Arial" w:cs="Arial"/>
                <w:sz w:val="20"/>
                <w:szCs w:val="20"/>
              </w:rPr>
              <w:t xml:space="preserve"> and is targeting specific sections of the book to share with the Special Education PLC </w:t>
            </w:r>
            <w:proofErr w:type="gramStart"/>
            <w:r>
              <w:rPr>
                <w:rFonts w:ascii="Arial" w:eastAsia="Arial" w:hAnsi="Arial" w:cs="Arial"/>
                <w:sz w:val="20"/>
                <w:szCs w:val="20"/>
              </w:rPr>
              <w:t>in order to</w:t>
            </w:r>
            <w:proofErr w:type="gramEnd"/>
            <w:r>
              <w:rPr>
                <w:rFonts w:ascii="Arial" w:eastAsia="Arial" w:hAnsi="Arial" w:cs="Arial"/>
                <w:sz w:val="20"/>
                <w:szCs w:val="20"/>
              </w:rPr>
              <w:t xml:space="preserve"> lift their level of intentionality and instruction to benefit the achievement of our students with disabili</w:t>
            </w:r>
            <w:r>
              <w:rPr>
                <w:rFonts w:ascii="Arial" w:eastAsia="Arial" w:hAnsi="Arial" w:cs="Arial"/>
                <w:sz w:val="20"/>
                <w:szCs w:val="20"/>
              </w:rPr>
              <w:t>ties.</w:t>
            </w:r>
          </w:p>
          <w:p w14:paraId="1B6F3D53" w14:textId="77777777" w:rsidR="009471A6" w:rsidRDefault="009471A6">
            <w:pPr>
              <w:widowControl w:val="0"/>
              <w:rPr>
                <w:rFonts w:ascii="Arial" w:eastAsia="Arial" w:hAnsi="Arial" w:cs="Arial"/>
                <w:sz w:val="20"/>
                <w:szCs w:val="20"/>
              </w:rPr>
            </w:pPr>
          </w:p>
          <w:p w14:paraId="159050FA" w14:textId="77777777" w:rsidR="009471A6" w:rsidRDefault="00924F2D">
            <w:pPr>
              <w:widowControl w:val="0"/>
              <w:rPr>
                <w:rFonts w:ascii="Calibri" w:eastAsia="Calibri" w:hAnsi="Calibri" w:cs="Calibri"/>
                <w:b/>
              </w:rPr>
            </w:pPr>
            <w:r>
              <w:rPr>
                <w:rFonts w:ascii="Arial" w:eastAsia="Arial" w:hAnsi="Arial" w:cs="Arial"/>
                <w:sz w:val="20"/>
                <w:szCs w:val="20"/>
              </w:rPr>
              <w:t xml:space="preserve">The school is also a participant in a TSI District Committee. The committee will participate </w:t>
            </w:r>
            <w:proofErr w:type="gramStart"/>
            <w:r>
              <w:rPr>
                <w:rFonts w:ascii="Arial" w:eastAsia="Arial" w:hAnsi="Arial" w:cs="Arial"/>
                <w:sz w:val="20"/>
                <w:szCs w:val="20"/>
              </w:rPr>
              <w:t>in  walkthroughs</w:t>
            </w:r>
            <w:proofErr w:type="gramEnd"/>
            <w:r>
              <w:rPr>
                <w:rFonts w:ascii="Arial" w:eastAsia="Arial" w:hAnsi="Arial" w:cs="Arial"/>
                <w:sz w:val="20"/>
                <w:szCs w:val="20"/>
              </w:rPr>
              <w:t xml:space="preserve"> and reflective, data-driven conversations focused on identified next steps.</w:t>
            </w:r>
          </w:p>
          <w:p w14:paraId="5C7F46A8" w14:textId="77777777" w:rsidR="009471A6" w:rsidRDefault="009471A6">
            <w:pPr>
              <w:rPr>
                <w:rFonts w:ascii="Calibri" w:eastAsia="Calibri" w:hAnsi="Calibri" w:cs="Calibri"/>
                <w:b/>
              </w:rPr>
            </w:pPr>
          </w:p>
        </w:tc>
      </w:tr>
      <w:tr w:rsidR="009471A6" w14:paraId="4708708A" w14:textId="77777777" w:rsidTr="00A9151E">
        <w:tc>
          <w:tcPr>
            <w:tcW w:w="15120" w:type="dxa"/>
            <w:shd w:val="clear" w:color="auto" w:fill="D9D9D9"/>
          </w:tcPr>
          <w:p w14:paraId="71D9AE81" w14:textId="77777777" w:rsidR="009471A6" w:rsidRDefault="00924F2D">
            <w:pPr>
              <w:rPr>
                <w:rFonts w:ascii="Calibri" w:eastAsia="Calibri" w:hAnsi="Calibri" w:cs="Calibri"/>
              </w:rPr>
            </w:pPr>
            <w:r>
              <w:rPr>
                <w:rFonts w:ascii="Calibri" w:eastAsia="Calibri" w:hAnsi="Calibri" w:cs="Calibri"/>
                <w:b/>
                <w:sz w:val="28"/>
                <w:szCs w:val="28"/>
              </w:rPr>
              <w:t>Identification of Critical Resources Inequities:</w:t>
            </w:r>
          </w:p>
        </w:tc>
      </w:tr>
      <w:tr w:rsidR="009471A6" w14:paraId="4175762D" w14:textId="77777777" w:rsidTr="00A9151E">
        <w:trPr>
          <w:trHeight w:val="1349"/>
        </w:trPr>
        <w:tc>
          <w:tcPr>
            <w:tcW w:w="15120" w:type="dxa"/>
          </w:tcPr>
          <w:p w14:paraId="29D24AB5" w14:textId="77777777" w:rsidR="009471A6" w:rsidRDefault="00924F2D">
            <w:pPr>
              <w:rPr>
                <w:rFonts w:ascii="Calibri" w:eastAsia="Calibri" w:hAnsi="Calibri" w:cs="Calibri"/>
              </w:rPr>
            </w:pPr>
            <w:r>
              <w:rPr>
                <w:rFonts w:ascii="Calibri" w:eastAsia="Calibri" w:hAnsi="Calibri" w:cs="Calibri"/>
                <w:b/>
              </w:rPr>
              <w:t>Consider:</w:t>
            </w:r>
            <w:r>
              <w:rPr>
                <w:rFonts w:ascii="Calibri" w:eastAsia="Calibri" w:hAnsi="Calibri" w:cs="Calibri"/>
              </w:rPr>
              <w:t xml:space="preserve"> Describe the process used to review the allocation and use of resources (people, time, and money), any resource inequities that were identified that may contribute to underperformance, and how identified resource inequities will be addressed.</w:t>
            </w:r>
          </w:p>
          <w:p w14:paraId="0388BCCD" w14:textId="77777777" w:rsidR="009471A6" w:rsidRDefault="00924F2D">
            <w:pPr>
              <w:rPr>
                <w:rFonts w:ascii="Calibri" w:eastAsia="Calibri" w:hAnsi="Calibri" w:cs="Calibri"/>
                <w:b/>
              </w:rPr>
            </w:pPr>
            <w:r>
              <w:rPr>
                <w:rFonts w:ascii="Calibri" w:eastAsia="Calibri" w:hAnsi="Calibri" w:cs="Calibri"/>
                <w:b/>
              </w:rPr>
              <w:t>Res</w:t>
            </w:r>
            <w:r>
              <w:rPr>
                <w:rFonts w:ascii="Calibri" w:eastAsia="Calibri" w:hAnsi="Calibri" w:cs="Calibri"/>
                <w:b/>
              </w:rPr>
              <w:t xml:space="preserve">ponse: </w:t>
            </w:r>
          </w:p>
          <w:p w14:paraId="2FBFBD0B" w14:textId="77777777" w:rsidR="009471A6" w:rsidRDefault="00924F2D">
            <w:pPr>
              <w:rPr>
                <w:rFonts w:ascii="Arial" w:eastAsia="Arial" w:hAnsi="Arial" w:cs="Arial"/>
                <w:sz w:val="20"/>
                <w:szCs w:val="20"/>
              </w:rPr>
            </w:pPr>
            <w:r>
              <w:rPr>
                <w:rFonts w:ascii="Arial" w:eastAsia="Arial" w:hAnsi="Arial" w:cs="Arial"/>
                <w:sz w:val="20"/>
                <w:szCs w:val="20"/>
              </w:rPr>
              <w:t>Instructional coaches mainly work with regular education classroom teachers.  We are reversing this inequity by utilizing our writing coach as a resource for special education teachers.  She will spend a coaching cycle working to strengthen the sma</w:t>
            </w:r>
            <w:r>
              <w:rPr>
                <w:rFonts w:ascii="Arial" w:eastAsia="Arial" w:hAnsi="Arial" w:cs="Arial"/>
                <w:sz w:val="20"/>
                <w:szCs w:val="20"/>
              </w:rPr>
              <w:t>ll group approach of one of our special education teachers and will also be meeting with the ECE team during their PLC to analyze writing probes and coach the team through next steps.</w:t>
            </w:r>
          </w:p>
          <w:p w14:paraId="69C42E27" w14:textId="77777777" w:rsidR="009471A6" w:rsidRDefault="009471A6">
            <w:pPr>
              <w:rPr>
                <w:rFonts w:ascii="Arial" w:eastAsia="Arial" w:hAnsi="Arial" w:cs="Arial"/>
                <w:sz w:val="20"/>
                <w:szCs w:val="20"/>
              </w:rPr>
            </w:pPr>
          </w:p>
          <w:p w14:paraId="262B823C" w14:textId="77777777" w:rsidR="009471A6" w:rsidRDefault="00924F2D">
            <w:pPr>
              <w:rPr>
                <w:rFonts w:ascii="Calibri" w:eastAsia="Calibri" w:hAnsi="Calibri" w:cs="Calibri"/>
              </w:rPr>
            </w:pPr>
            <w:r>
              <w:rPr>
                <w:rFonts w:ascii="Arial" w:eastAsia="Arial" w:hAnsi="Arial" w:cs="Arial"/>
                <w:sz w:val="20"/>
                <w:szCs w:val="20"/>
              </w:rPr>
              <w:t>The school will continue to ensure the master schedule honors our co-te</w:t>
            </w:r>
            <w:r>
              <w:rPr>
                <w:rFonts w:ascii="Arial" w:eastAsia="Arial" w:hAnsi="Arial" w:cs="Arial"/>
                <w:sz w:val="20"/>
                <w:szCs w:val="20"/>
              </w:rPr>
              <w:t>ach program and ensure resource time that allows students to participate in Tier I instruction. Co-teaching partnerships will be thoughtfully selected and designed to allow the partnership common planning and professional development.</w:t>
            </w:r>
          </w:p>
          <w:p w14:paraId="6E2FF922" w14:textId="77777777" w:rsidR="009471A6" w:rsidRDefault="009471A6">
            <w:pPr>
              <w:rPr>
                <w:rFonts w:ascii="Calibri" w:eastAsia="Calibri" w:hAnsi="Calibri" w:cs="Calibri"/>
              </w:rPr>
            </w:pPr>
          </w:p>
        </w:tc>
      </w:tr>
      <w:tr w:rsidR="009471A6" w14:paraId="01C6595B" w14:textId="77777777" w:rsidTr="00A9151E">
        <w:trPr>
          <w:tblHeader/>
        </w:trPr>
        <w:tc>
          <w:tcPr>
            <w:tcW w:w="15120" w:type="dxa"/>
            <w:shd w:val="clear" w:color="auto" w:fill="D9D9D9"/>
          </w:tcPr>
          <w:p w14:paraId="52437AAE" w14:textId="77777777" w:rsidR="009471A6" w:rsidRDefault="00924F2D">
            <w:pPr>
              <w:rPr>
                <w:rFonts w:ascii="Calibri" w:eastAsia="Calibri" w:hAnsi="Calibri" w:cs="Calibri"/>
              </w:rPr>
            </w:pPr>
            <w:r>
              <w:rPr>
                <w:rFonts w:ascii="Calibri" w:eastAsia="Calibri" w:hAnsi="Calibri" w:cs="Calibri"/>
                <w:b/>
                <w:sz w:val="28"/>
                <w:szCs w:val="28"/>
              </w:rPr>
              <w:t xml:space="preserve">Additional Actions </w:t>
            </w:r>
            <w:r>
              <w:rPr>
                <w:rFonts w:ascii="Calibri" w:eastAsia="Calibri" w:hAnsi="Calibri" w:cs="Calibri"/>
                <w:b/>
                <w:sz w:val="28"/>
                <w:szCs w:val="28"/>
              </w:rPr>
              <w:t xml:space="preserve">That Address the Causes of Consistently Underperforming Subgroups of Students </w:t>
            </w:r>
          </w:p>
        </w:tc>
      </w:tr>
      <w:tr w:rsidR="009471A6" w14:paraId="0971B2EB" w14:textId="77777777" w:rsidTr="00A9151E">
        <w:trPr>
          <w:trHeight w:val="1079"/>
        </w:trPr>
        <w:tc>
          <w:tcPr>
            <w:tcW w:w="15120" w:type="dxa"/>
          </w:tcPr>
          <w:p w14:paraId="315E9A01" w14:textId="77777777" w:rsidR="009471A6" w:rsidRDefault="00924F2D">
            <w:pPr>
              <w:rPr>
                <w:rFonts w:ascii="Calibri" w:eastAsia="Calibri" w:hAnsi="Calibri" w:cs="Calibri"/>
              </w:rPr>
            </w:pPr>
            <w:r>
              <w:rPr>
                <w:rFonts w:ascii="Calibri" w:eastAsia="Calibri" w:hAnsi="Calibri" w:cs="Calibri"/>
                <w:b/>
              </w:rPr>
              <w:lastRenderedPageBreak/>
              <w:t>Consider:</w:t>
            </w:r>
            <w:r>
              <w:rPr>
                <w:rFonts w:ascii="Calibri" w:eastAsia="Calibri" w:hAnsi="Calibri" w:cs="Calibri"/>
              </w:rPr>
              <w:t xml:space="preserve"> Describe the process used to review the learning culture related to your targeted subgroup(s) and any additional actions that were determined to address the causes of underperformance.</w:t>
            </w:r>
          </w:p>
          <w:p w14:paraId="1546D6B5" w14:textId="77777777" w:rsidR="009471A6" w:rsidRDefault="00924F2D">
            <w:pPr>
              <w:rPr>
                <w:rFonts w:ascii="Calibri" w:eastAsia="Calibri" w:hAnsi="Calibri" w:cs="Calibri"/>
                <w:b/>
              </w:rPr>
            </w:pPr>
            <w:r>
              <w:rPr>
                <w:rFonts w:ascii="Calibri" w:eastAsia="Calibri" w:hAnsi="Calibri" w:cs="Calibri"/>
                <w:b/>
              </w:rPr>
              <w:t>Response:</w:t>
            </w:r>
          </w:p>
          <w:p w14:paraId="59A7AD07" w14:textId="77777777" w:rsidR="009471A6" w:rsidRDefault="00924F2D">
            <w:pPr>
              <w:rPr>
                <w:rFonts w:ascii="Arial" w:eastAsia="Arial" w:hAnsi="Arial" w:cs="Arial"/>
                <w:sz w:val="20"/>
                <w:szCs w:val="20"/>
              </w:rPr>
            </w:pPr>
            <w:r>
              <w:rPr>
                <w:rFonts w:ascii="Arial" w:eastAsia="Arial" w:hAnsi="Arial" w:cs="Arial"/>
                <w:sz w:val="20"/>
                <w:szCs w:val="20"/>
              </w:rPr>
              <w:t xml:space="preserve">Within the Special Education PLC, the student make-up and </w:t>
            </w:r>
            <w:r>
              <w:rPr>
                <w:rFonts w:ascii="Arial" w:eastAsia="Arial" w:hAnsi="Arial" w:cs="Arial"/>
                <w:sz w:val="20"/>
                <w:szCs w:val="20"/>
              </w:rPr>
              <w:t xml:space="preserve">teacher pairing of each small group was analyzed.  Teachers and administration looked at the behaviors and academic performance of each student </w:t>
            </w:r>
            <w:proofErr w:type="gramStart"/>
            <w:r>
              <w:rPr>
                <w:rFonts w:ascii="Arial" w:eastAsia="Arial" w:hAnsi="Arial" w:cs="Arial"/>
                <w:sz w:val="20"/>
                <w:szCs w:val="20"/>
              </w:rPr>
              <w:t>in order to</w:t>
            </w:r>
            <w:proofErr w:type="gramEnd"/>
            <w:r>
              <w:rPr>
                <w:rFonts w:ascii="Arial" w:eastAsia="Arial" w:hAnsi="Arial" w:cs="Arial"/>
                <w:sz w:val="20"/>
                <w:szCs w:val="20"/>
              </w:rPr>
              <w:t xml:space="preserve"> intentionally group them so each student can reach their full potential in the small group setting.</w:t>
            </w:r>
          </w:p>
          <w:p w14:paraId="10A5C621" w14:textId="77777777" w:rsidR="009471A6" w:rsidRDefault="009471A6">
            <w:pPr>
              <w:rPr>
                <w:rFonts w:ascii="Arial" w:eastAsia="Arial" w:hAnsi="Arial" w:cs="Arial"/>
                <w:sz w:val="20"/>
                <w:szCs w:val="20"/>
              </w:rPr>
            </w:pPr>
          </w:p>
          <w:p w14:paraId="42AE98A2" w14:textId="77777777" w:rsidR="009471A6" w:rsidRDefault="00924F2D">
            <w:pPr>
              <w:rPr>
                <w:rFonts w:ascii="Arial" w:eastAsia="Arial" w:hAnsi="Arial" w:cs="Arial"/>
                <w:sz w:val="20"/>
                <w:szCs w:val="20"/>
              </w:rPr>
            </w:pPr>
            <w:r>
              <w:rPr>
                <w:rFonts w:ascii="Arial" w:eastAsia="Arial" w:hAnsi="Arial" w:cs="Arial"/>
                <w:sz w:val="20"/>
                <w:szCs w:val="20"/>
              </w:rPr>
              <w:t xml:space="preserve">ECE students will be assessed monthly using the MAP Reading Fluency and writing probes </w:t>
            </w:r>
            <w:proofErr w:type="gramStart"/>
            <w:r>
              <w:rPr>
                <w:rFonts w:ascii="Arial" w:eastAsia="Arial" w:hAnsi="Arial" w:cs="Arial"/>
                <w:sz w:val="20"/>
                <w:szCs w:val="20"/>
              </w:rPr>
              <w:t>in order to</w:t>
            </w:r>
            <w:proofErr w:type="gramEnd"/>
            <w:r>
              <w:rPr>
                <w:rFonts w:ascii="Arial" w:eastAsia="Arial" w:hAnsi="Arial" w:cs="Arial"/>
                <w:sz w:val="20"/>
                <w:szCs w:val="20"/>
              </w:rPr>
              <w:t xml:space="preserve"> provide more detailed data for instructional decision making.</w:t>
            </w:r>
          </w:p>
          <w:p w14:paraId="3F2264FB" w14:textId="77777777" w:rsidR="009471A6" w:rsidRDefault="009471A6">
            <w:pPr>
              <w:rPr>
                <w:rFonts w:ascii="Arial" w:eastAsia="Arial" w:hAnsi="Arial" w:cs="Arial"/>
                <w:sz w:val="20"/>
                <w:szCs w:val="20"/>
              </w:rPr>
            </w:pPr>
          </w:p>
          <w:p w14:paraId="2588BAC4" w14:textId="77777777" w:rsidR="009471A6" w:rsidRDefault="00924F2D">
            <w:pPr>
              <w:rPr>
                <w:rFonts w:ascii="Calibri" w:eastAsia="Calibri" w:hAnsi="Calibri" w:cs="Calibri"/>
                <w:b/>
              </w:rPr>
            </w:pPr>
            <w:r>
              <w:rPr>
                <w:rFonts w:ascii="Arial" w:eastAsia="Arial" w:hAnsi="Arial" w:cs="Arial"/>
                <w:sz w:val="20"/>
                <w:szCs w:val="20"/>
              </w:rPr>
              <w:t>The school will also be analyzing MAP growth data and the MAP continuum to support underperfo</w:t>
            </w:r>
            <w:r>
              <w:rPr>
                <w:rFonts w:ascii="Arial" w:eastAsia="Arial" w:hAnsi="Arial" w:cs="Arial"/>
                <w:sz w:val="20"/>
                <w:szCs w:val="20"/>
              </w:rPr>
              <w:t>rming students</w:t>
            </w:r>
          </w:p>
        </w:tc>
      </w:tr>
      <w:tr w:rsidR="009471A6" w14:paraId="42B7E6B8" w14:textId="77777777" w:rsidTr="00A9151E">
        <w:trPr>
          <w:tblHeader/>
        </w:trPr>
        <w:tc>
          <w:tcPr>
            <w:tcW w:w="15120" w:type="dxa"/>
            <w:shd w:val="clear" w:color="auto" w:fill="D9D9D9"/>
          </w:tcPr>
          <w:p w14:paraId="69E9A04F" w14:textId="77777777" w:rsidR="009471A6" w:rsidRDefault="00924F2D">
            <w:pPr>
              <w:rPr>
                <w:rFonts w:ascii="Calibri" w:eastAsia="Calibri" w:hAnsi="Calibri" w:cs="Calibri"/>
              </w:rPr>
            </w:pPr>
            <w:r>
              <w:rPr>
                <w:rFonts w:ascii="Calibri" w:eastAsia="Calibri" w:hAnsi="Calibri" w:cs="Calibri"/>
                <w:b/>
                <w:sz w:val="28"/>
                <w:szCs w:val="28"/>
              </w:rPr>
              <w:t>Targeted Subgroups and Evidence-Based Interventions:</w:t>
            </w:r>
          </w:p>
        </w:tc>
      </w:tr>
      <w:tr w:rsidR="009471A6" w14:paraId="4A7A80D2" w14:textId="77777777" w:rsidTr="00A9151E">
        <w:trPr>
          <w:trHeight w:val="1619"/>
        </w:trPr>
        <w:tc>
          <w:tcPr>
            <w:tcW w:w="15120" w:type="dxa"/>
          </w:tcPr>
          <w:p w14:paraId="241AE987" w14:textId="77777777" w:rsidR="009471A6" w:rsidRDefault="00924F2D">
            <w:pPr>
              <w:rPr>
                <w:rFonts w:ascii="Calibri" w:eastAsia="Calibri" w:hAnsi="Calibri" w:cs="Calibri"/>
              </w:rPr>
            </w:pPr>
            <w:r>
              <w:rPr>
                <w:rFonts w:ascii="Calibri" w:eastAsia="Calibri" w:hAnsi="Calibri" w:cs="Calibri"/>
                <w:b/>
              </w:rPr>
              <w:t>Consider:</w:t>
            </w:r>
            <w:r>
              <w:rPr>
                <w:rFonts w:ascii="Calibri" w:eastAsia="Calibri" w:hAnsi="Calibri" w:cs="Calibri"/>
              </w:rPr>
              <w:t xml:space="preserve"> Identify the areas of need revealed by the analysis of academic and non-academic data that will be addressed through CSIP activities for your targeted subgroup(s). What evidenc</w:t>
            </w:r>
            <w:r>
              <w:rPr>
                <w:rFonts w:ascii="Calibri" w:eastAsia="Calibri" w:hAnsi="Calibri" w:cs="Calibri"/>
              </w:rPr>
              <w:t xml:space="preserve">e-based practice(s) will the school incorporate that specifically targets the subgroup(s) achievement that contributed to the TSI identification? How will we monitor the evidence-based practice to ensure it is implemented with fidelity? </w:t>
            </w:r>
          </w:p>
          <w:p w14:paraId="377D9ADD" w14:textId="77777777" w:rsidR="009471A6" w:rsidRDefault="00924F2D">
            <w:pPr>
              <w:rPr>
                <w:rFonts w:ascii="Calibri" w:eastAsia="Calibri" w:hAnsi="Calibri" w:cs="Calibri"/>
                <w:b/>
              </w:rPr>
            </w:pPr>
            <w:r>
              <w:rPr>
                <w:rFonts w:ascii="Calibri" w:eastAsia="Calibri" w:hAnsi="Calibri" w:cs="Calibri"/>
                <w:b/>
              </w:rPr>
              <w:t>Response:</w:t>
            </w:r>
          </w:p>
          <w:p w14:paraId="68AADA50" w14:textId="77777777" w:rsidR="009471A6" w:rsidRDefault="00924F2D">
            <w:pPr>
              <w:rPr>
                <w:rFonts w:ascii="Calibri" w:eastAsia="Calibri" w:hAnsi="Calibri" w:cs="Calibri"/>
              </w:rPr>
            </w:pPr>
            <w:r>
              <w:rPr>
                <w:rFonts w:ascii="Calibri" w:eastAsia="Calibri" w:hAnsi="Calibri" w:cs="Calibri"/>
              </w:rPr>
              <w:t>Joyce, B</w:t>
            </w:r>
            <w:r>
              <w:rPr>
                <w:rFonts w:ascii="Calibri" w:eastAsia="Calibri" w:hAnsi="Calibri" w:cs="Calibri"/>
              </w:rPr>
              <w:t>., &amp; Showers, B. (2002). Student achievement through staff development (3rd ed.). Alexandria, VA: Association for Supervision and Curriculum Development. “By extrapolating from the research and making judgements from our experience, we can depict the relat</w:t>
            </w:r>
            <w:r>
              <w:rPr>
                <w:rFonts w:ascii="Calibri" w:eastAsia="Calibri" w:hAnsi="Calibri" w:cs="Calibri"/>
              </w:rPr>
              <w:t xml:space="preserve">ionship between types of training outcomes (knowledge, skill, transfer) in terms of the </w:t>
            </w:r>
            <w:proofErr w:type="gramStart"/>
            <w:r>
              <w:rPr>
                <w:rFonts w:ascii="Calibri" w:eastAsia="Calibri" w:hAnsi="Calibri" w:cs="Calibri"/>
              </w:rPr>
              <w:t>percentage  of</w:t>
            </w:r>
            <w:proofErr w:type="gramEnd"/>
            <w:r>
              <w:rPr>
                <w:rFonts w:ascii="Calibri" w:eastAsia="Calibri" w:hAnsi="Calibri" w:cs="Calibri"/>
              </w:rPr>
              <w:t xml:space="preserve"> participants likely to attain them when the combinations of components are employed. Note that these estimates are very rough, but they give rules of thu</w:t>
            </w:r>
            <w:r>
              <w:rPr>
                <w:rFonts w:ascii="Calibri" w:eastAsia="Calibri" w:hAnsi="Calibri" w:cs="Calibri"/>
              </w:rPr>
              <w:t xml:space="preserve">mb for estimating the product of training.” (p. 78).  </w:t>
            </w:r>
          </w:p>
          <w:tbl>
            <w:tblPr>
              <w:tblStyle w:val="a5"/>
              <w:tblW w:w="149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730"/>
              <w:gridCol w:w="3730"/>
              <w:gridCol w:w="3730"/>
              <w:gridCol w:w="3730"/>
            </w:tblGrid>
            <w:tr w:rsidR="009471A6" w14:paraId="1CB6B912" w14:textId="77777777" w:rsidTr="00A9151E">
              <w:trPr>
                <w:trHeight w:val="440"/>
              </w:trPr>
              <w:tc>
                <w:tcPr>
                  <w:tcW w:w="14920" w:type="dxa"/>
                  <w:gridSpan w:val="4"/>
                  <w:shd w:val="clear" w:color="auto" w:fill="auto"/>
                  <w:tcMar>
                    <w:top w:w="100" w:type="dxa"/>
                    <w:left w:w="100" w:type="dxa"/>
                    <w:bottom w:w="100" w:type="dxa"/>
                    <w:right w:w="100" w:type="dxa"/>
                  </w:tcMar>
                </w:tcPr>
                <w:p w14:paraId="7D861A95" w14:textId="77777777" w:rsidR="009471A6" w:rsidRDefault="00924F2D">
                  <w:pPr>
                    <w:widowControl w:val="0"/>
                    <w:jc w:val="center"/>
                    <w:rPr>
                      <w:rFonts w:ascii="Calibri" w:eastAsia="Calibri" w:hAnsi="Calibri" w:cs="Calibri"/>
                    </w:rPr>
                  </w:pPr>
                  <w:r>
                    <w:rPr>
                      <w:rFonts w:ascii="Calibri" w:eastAsia="Calibri" w:hAnsi="Calibri" w:cs="Calibri"/>
                    </w:rPr>
                    <w:t>Training Components and Attainment of Outcomes in Terms of Percent of Participants</w:t>
                  </w:r>
                </w:p>
              </w:tc>
            </w:tr>
            <w:tr w:rsidR="009471A6" w14:paraId="3989E327" w14:textId="77777777" w:rsidTr="00A9151E">
              <w:trPr>
                <w:trHeight w:val="440"/>
              </w:trPr>
              <w:tc>
                <w:tcPr>
                  <w:tcW w:w="3730" w:type="dxa"/>
                  <w:shd w:val="clear" w:color="auto" w:fill="auto"/>
                  <w:tcMar>
                    <w:top w:w="100" w:type="dxa"/>
                    <w:left w:w="100" w:type="dxa"/>
                    <w:bottom w:w="100" w:type="dxa"/>
                    <w:right w:w="100" w:type="dxa"/>
                  </w:tcMar>
                </w:tcPr>
                <w:p w14:paraId="28E6B398" w14:textId="77777777" w:rsidR="009471A6" w:rsidRDefault="009471A6">
                  <w:pPr>
                    <w:widowControl w:val="0"/>
                    <w:rPr>
                      <w:rFonts w:ascii="Calibri" w:eastAsia="Calibri" w:hAnsi="Calibri" w:cs="Calibri"/>
                    </w:rPr>
                  </w:pPr>
                </w:p>
              </w:tc>
              <w:tc>
                <w:tcPr>
                  <w:tcW w:w="11190" w:type="dxa"/>
                  <w:gridSpan w:val="3"/>
                  <w:shd w:val="clear" w:color="auto" w:fill="auto"/>
                  <w:tcMar>
                    <w:top w:w="100" w:type="dxa"/>
                    <w:left w:w="100" w:type="dxa"/>
                    <w:bottom w:w="100" w:type="dxa"/>
                    <w:right w:w="100" w:type="dxa"/>
                  </w:tcMar>
                </w:tcPr>
                <w:p w14:paraId="35848FB5" w14:textId="77777777" w:rsidR="009471A6" w:rsidRDefault="00924F2D">
                  <w:pPr>
                    <w:widowControl w:val="0"/>
                    <w:jc w:val="center"/>
                    <w:rPr>
                      <w:rFonts w:ascii="Calibri" w:eastAsia="Calibri" w:hAnsi="Calibri" w:cs="Calibri"/>
                    </w:rPr>
                  </w:pPr>
                  <w:r>
                    <w:rPr>
                      <w:rFonts w:ascii="Calibri" w:eastAsia="Calibri" w:hAnsi="Calibri" w:cs="Calibri"/>
                    </w:rPr>
                    <w:t>Outcomes</w:t>
                  </w:r>
                </w:p>
              </w:tc>
            </w:tr>
            <w:tr w:rsidR="009471A6" w14:paraId="5F34624A" w14:textId="77777777" w:rsidTr="00A9151E">
              <w:tc>
                <w:tcPr>
                  <w:tcW w:w="3730" w:type="dxa"/>
                  <w:shd w:val="clear" w:color="auto" w:fill="auto"/>
                  <w:tcMar>
                    <w:top w:w="100" w:type="dxa"/>
                    <w:left w:w="100" w:type="dxa"/>
                    <w:bottom w:w="100" w:type="dxa"/>
                    <w:right w:w="100" w:type="dxa"/>
                  </w:tcMar>
                </w:tcPr>
                <w:p w14:paraId="79DC252F" w14:textId="77777777" w:rsidR="009471A6" w:rsidRDefault="00924F2D">
                  <w:pPr>
                    <w:widowControl w:val="0"/>
                    <w:jc w:val="center"/>
                    <w:rPr>
                      <w:rFonts w:ascii="Calibri" w:eastAsia="Calibri" w:hAnsi="Calibri" w:cs="Calibri"/>
                    </w:rPr>
                  </w:pPr>
                  <w:r>
                    <w:rPr>
                      <w:rFonts w:ascii="Calibri" w:eastAsia="Calibri" w:hAnsi="Calibri" w:cs="Calibri"/>
                    </w:rPr>
                    <w:t>Components</w:t>
                  </w:r>
                </w:p>
              </w:tc>
              <w:tc>
                <w:tcPr>
                  <w:tcW w:w="3730" w:type="dxa"/>
                  <w:shd w:val="clear" w:color="auto" w:fill="auto"/>
                  <w:tcMar>
                    <w:top w:w="100" w:type="dxa"/>
                    <w:left w:w="100" w:type="dxa"/>
                    <w:bottom w:w="100" w:type="dxa"/>
                    <w:right w:w="100" w:type="dxa"/>
                  </w:tcMar>
                </w:tcPr>
                <w:p w14:paraId="0D8B69FF" w14:textId="77777777" w:rsidR="009471A6" w:rsidRDefault="00924F2D">
                  <w:pPr>
                    <w:widowControl w:val="0"/>
                    <w:jc w:val="center"/>
                    <w:rPr>
                      <w:rFonts w:ascii="Calibri" w:eastAsia="Calibri" w:hAnsi="Calibri" w:cs="Calibri"/>
                    </w:rPr>
                  </w:pPr>
                  <w:r>
                    <w:rPr>
                      <w:rFonts w:ascii="Calibri" w:eastAsia="Calibri" w:hAnsi="Calibri" w:cs="Calibri"/>
                    </w:rPr>
                    <w:t>Knowledge</w:t>
                  </w:r>
                </w:p>
                <w:p w14:paraId="386E2119" w14:textId="77777777" w:rsidR="009471A6" w:rsidRDefault="00924F2D">
                  <w:pPr>
                    <w:widowControl w:val="0"/>
                    <w:jc w:val="center"/>
                    <w:rPr>
                      <w:rFonts w:ascii="Calibri" w:eastAsia="Calibri" w:hAnsi="Calibri" w:cs="Calibri"/>
                    </w:rPr>
                  </w:pPr>
                  <w:r>
                    <w:rPr>
                      <w:rFonts w:ascii="Calibri" w:eastAsia="Calibri" w:hAnsi="Calibri" w:cs="Calibri"/>
                    </w:rPr>
                    <w:t>(thorough)</w:t>
                  </w:r>
                </w:p>
              </w:tc>
              <w:tc>
                <w:tcPr>
                  <w:tcW w:w="3730" w:type="dxa"/>
                  <w:shd w:val="clear" w:color="auto" w:fill="auto"/>
                  <w:tcMar>
                    <w:top w:w="100" w:type="dxa"/>
                    <w:left w:w="100" w:type="dxa"/>
                    <w:bottom w:w="100" w:type="dxa"/>
                    <w:right w:w="100" w:type="dxa"/>
                  </w:tcMar>
                </w:tcPr>
                <w:p w14:paraId="73F87E2A" w14:textId="77777777" w:rsidR="009471A6" w:rsidRDefault="00924F2D">
                  <w:pPr>
                    <w:widowControl w:val="0"/>
                    <w:jc w:val="center"/>
                    <w:rPr>
                      <w:rFonts w:ascii="Calibri" w:eastAsia="Calibri" w:hAnsi="Calibri" w:cs="Calibri"/>
                    </w:rPr>
                  </w:pPr>
                  <w:r>
                    <w:rPr>
                      <w:rFonts w:ascii="Calibri" w:eastAsia="Calibri" w:hAnsi="Calibri" w:cs="Calibri"/>
                    </w:rPr>
                    <w:t>Skill</w:t>
                  </w:r>
                </w:p>
                <w:p w14:paraId="1F0D1968" w14:textId="77777777" w:rsidR="009471A6" w:rsidRDefault="00924F2D">
                  <w:pPr>
                    <w:widowControl w:val="0"/>
                    <w:jc w:val="center"/>
                    <w:rPr>
                      <w:rFonts w:ascii="Calibri" w:eastAsia="Calibri" w:hAnsi="Calibri" w:cs="Calibri"/>
                    </w:rPr>
                  </w:pPr>
                  <w:r>
                    <w:rPr>
                      <w:rFonts w:ascii="Calibri" w:eastAsia="Calibri" w:hAnsi="Calibri" w:cs="Calibri"/>
                    </w:rPr>
                    <w:t>(strong)</w:t>
                  </w:r>
                </w:p>
              </w:tc>
              <w:tc>
                <w:tcPr>
                  <w:tcW w:w="3730" w:type="dxa"/>
                  <w:shd w:val="clear" w:color="auto" w:fill="auto"/>
                  <w:tcMar>
                    <w:top w:w="100" w:type="dxa"/>
                    <w:left w:w="100" w:type="dxa"/>
                    <w:bottom w:w="100" w:type="dxa"/>
                    <w:right w:w="100" w:type="dxa"/>
                  </w:tcMar>
                </w:tcPr>
                <w:p w14:paraId="54945FE8" w14:textId="77777777" w:rsidR="009471A6" w:rsidRDefault="00924F2D">
                  <w:pPr>
                    <w:widowControl w:val="0"/>
                    <w:jc w:val="center"/>
                    <w:rPr>
                      <w:rFonts w:ascii="Calibri" w:eastAsia="Calibri" w:hAnsi="Calibri" w:cs="Calibri"/>
                    </w:rPr>
                  </w:pPr>
                  <w:r>
                    <w:rPr>
                      <w:rFonts w:ascii="Calibri" w:eastAsia="Calibri" w:hAnsi="Calibri" w:cs="Calibri"/>
                    </w:rPr>
                    <w:t>Transfer</w:t>
                  </w:r>
                </w:p>
                <w:p w14:paraId="5B3018CD" w14:textId="77777777" w:rsidR="009471A6" w:rsidRDefault="00924F2D">
                  <w:pPr>
                    <w:widowControl w:val="0"/>
                    <w:jc w:val="center"/>
                    <w:rPr>
                      <w:rFonts w:ascii="Calibri" w:eastAsia="Calibri" w:hAnsi="Calibri" w:cs="Calibri"/>
                    </w:rPr>
                  </w:pPr>
                  <w:r>
                    <w:rPr>
                      <w:rFonts w:ascii="Calibri" w:eastAsia="Calibri" w:hAnsi="Calibri" w:cs="Calibri"/>
                    </w:rPr>
                    <w:t>(</w:t>
                  </w:r>
                  <w:proofErr w:type="gramStart"/>
                  <w:r>
                    <w:rPr>
                      <w:rFonts w:ascii="Calibri" w:eastAsia="Calibri" w:hAnsi="Calibri" w:cs="Calibri"/>
                    </w:rPr>
                    <w:t>executive</w:t>
                  </w:r>
                  <w:proofErr w:type="gramEnd"/>
                  <w:r>
                    <w:rPr>
                      <w:rFonts w:ascii="Calibri" w:eastAsia="Calibri" w:hAnsi="Calibri" w:cs="Calibri"/>
                    </w:rPr>
                    <w:t xml:space="preserve"> implementation)</w:t>
                  </w:r>
                </w:p>
              </w:tc>
            </w:tr>
            <w:tr w:rsidR="009471A6" w14:paraId="27D18D05" w14:textId="77777777" w:rsidTr="00A9151E">
              <w:tc>
                <w:tcPr>
                  <w:tcW w:w="3730" w:type="dxa"/>
                  <w:shd w:val="clear" w:color="auto" w:fill="auto"/>
                  <w:tcMar>
                    <w:top w:w="100" w:type="dxa"/>
                    <w:left w:w="100" w:type="dxa"/>
                    <w:bottom w:w="100" w:type="dxa"/>
                    <w:right w:w="100" w:type="dxa"/>
                  </w:tcMar>
                </w:tcPr>
                <w:p w14:paraId="77AB8759" w14:textId="77777777" w:rsidR="009471A6" w:rsidRDefault="00924F2D">
                  <w:pPr>
                    <w:widowControl w:val="0"/>
                    <w:rPr>
                      <w:rFonts w:ascii="Calibri" w:eastAsia="Calibri" w:hAnsi="Calibri" w:cs="Calibri"/>
                    </w:rPr>
                  </w:pPr>
                  <w:r>
                    <w:rPr>
                      <w:rFonts w:ascii="Calibri" w:eastAsia="Calibri" w:hAnsi="Calibri" w:cs="Calibri"/>
                    </w:rPr>
                    <w:t>Study of Theory</w:t>
                  </w:r>
                </w:p>
              </w:tc>
              <w:tc>
                <w:tcPr>
                  <w:tcW w:w="3730" w:type="dxa"/>
                  <w:shd w:val="clear" w:color="auto" w:fill="auto"/>
                  <w:tcMar>
                    <w:top w:w="100" w:type="dxa"/>
                    <w:left w:w="100" w:type="dxa"/>
                    <w:bottom w:w="100" w:type="dxa"/>
                    <w:right w:w="100" w:type="dxa"/>
                  </w:tcMar>
                </w:tcPr>
                <w:p w14:paraId="0A7452B4" w14:textId="77777777" w:rsidR="009471A6" w:rsidRDefault="00924F2D">
                  <w:pPr>
                    <w:widowControl w:val="0"/>
                    <w:jc w:val="center"/>
                    <w:rPr>
                      <w:rFonts w:ascii="Calibri" w:eastAsia="Calibri" w:hAnsi="Calibri" w:cs="Calibri"/>
                    </w:rPr>
                  </w:pPr>
                  <w:r>
                    <w:rPr>
                      <w:rFonts w:ascii="Calibri" w:eastAsia="Calibri" w:hAnsi="Calibri" w:cs="Calibri"/>
                    </w:rPr>
                    <w:t>10</w:t>
                  </w:r>
                </w:p>
              </w:tc>
              <w:tc>
                <w:tcPr>
                  <w:tcW w:w="3730" w:type="dxa"/>
                  <w:shd w:val="clear" w:color="auto" w:fill="auto"/>
                  <w:tcMar>
                    <w:top w:w="100" w:type="dxa"/>
                    <w:left w:w="100" w:type="dxa"/>
                    <w:bottom w:w="100" w:type="dxa"/>
                    <w:right w:w="100" w:type="dxa"/>
                  </w:tcMar>
                </w:tcPr>
                <w:p w14:paraId="2B957020" w14:textId="77777777" w:rsidR="009471A6" w:rsidRDefault="00924F2D">
                  <w:pPr>
                    <w:widowControl w:val="0"/>
                    <w:jc w:val="center"/>
                    <w:rPr>
                      <w:rFonts w:ascii="Calibri" w:eastAsia="Calibri" w:hAnsi="Calibri" w:cs="Calibri"/>
                    </w:rPr>
                  </w:pPr>
                  <w:r>
                    <w:rPr>
                      <w:rFonts w:ascii="Calibri" w:eastAsia="Calibri" w:hAnsi="Calibri" w:cs="Calibri"/>
                    </w:rPr>
                    <w:t>5</w:t>
                  </w:r>
                </w:p>
              </w:tc>
              <w:tc>
                <w:tcPr>
                  <w:tcW w:w="3730" w:type="dxa"/>
                  <w:shd w:val="clear" w:color="auto" w:fill="auto"/>
                  <w:tcMar>
                    <w:top w:w="100" w:type="dxa"/>
                    <w:left w:w="100" w:type="dxa"/>
                    <w:bottom w:w="100" w:type="dxa"/>
                    <w:right w:w="100" w:type="dxa"/>
                  </w:tcMar>
                </w:tcPr>
                <w:p w14:paraId="1EFB3FF6" w14:textId="77777777" w:rsidR="009471A6" w:rsidRDefault="00924F2D">
                  <w:pPr>
                    <w:widowControl w:val="0"/>
                    <w:jc w:val="center"/>
                    <w:rPr>
                      <w:rFonts w:ascii="Calibri" w:eastAsia="Calibri" w:hAnsi="Calibri" w:cs="Calibri"/>
                    </w:rPr>
                  </w:pPr>
                  <w:r>
                    <w:rPr>
                      <w:rFonts w:ascii="Calibri" w:eastAsia="Calibri" w:hAnsi="Calibri" w:cs="Calibri"/>
                    </w:rPr>
                    <w:t>0</w:t>
                  </w:r>
                </w:p>
              </w:tc>
            </w:tr>
            <w:tr w:rsidR="009471A6" w14:paraId="265EA48A" w14:textId="77777777" w:rsidTr="00A9151E">
              <w:tc>
                <w:tcPr>
                  <w:tcW w:w="3730" w:type="dxa"/>
                  <w:shd w:val="clear" w:color="auto" w:fill="auto"/>
                  <w:tcMar>
                    <w:top w:w="100" w:type="dxa"/>
                    <w:left w:w="100" w:type="dxa"/>
                    <w:bottom w:w="100" w:type="dxa"/>
                    <w:right w:w="100" w:type="dxa"/>
                  </w:tcMar>
                </w:tcPr>
                <w:p w14:paraId="2D1BCBB0" w14:textId="77777777" w:rsidR="009471A6" w:rsidRDefault="00924F2D">
                  <w:pPr>
                    <w:widowControl w:val="0"/>
                    <w:rPr>
                      <w:rFonts w:ascii="Calibri" w:eastAsia="Calibri" w:hAnsi="Calibri" w:cs="Calibri"/>
                    </w:rPr>
                  </w:pPr>
                  <w:r>
                    <w:rPr>
                      <w:rFonts w:ascii="Calibri" w:eastAsia="Calibri" w:hAnsi="Calibri" w:cs="Calibri"/>
                    </w:rPr>
                    <w:t>Demonstrations</w:t>
                  </w:r>
                </w:p>
              </w:tc>
              <w:tc>
                <w:tcPr>
                  <w:tcW w:w="3730" w:type="dxa"/>
                  <w:shd w:val="clear" w:color="auto" w:fill="auto"/>
                  <w:tcMar>
                    <w:top w:w="100" w:type="dxa"/>
                    <w:left w:w="100" w:type="dxa"/>
                    <w:bottom w:w="100" w:type="dxa"/>
                    <w:right w:w="100" w:type="dxa"/>
                  </w:tcMar>
                </w:tcPr>
                <w:p w14:paraId="1E61F4BC" w14:textId="77777777" w:rsidR="009471A6" w:rsidRDefault="00924F2D">
                  <w:pPr>
                    <w:widowControl w:val="0"/>
                    <w:jc w:val="center"/>
                    <w:rPr>
                      <w:rFonts w:ascii="Calibri" w:eastAsia="Calibri" w:hAnsi="Calibri" w:cs="Calibri"/>
                    </w:rPr>
                  </w:pPr>
                  <w:r>
                    <w:rPr>
                      <w:rFonts w:ascii="Calibri" w:eastAsia="Calibri" w:hAnsi="Calibri" w:cs="Calibri"/>
                    </w:rPr>
                    <w:t>30</w:t>
                  </w:r>
                </w:p>
              </w:tc>
              <w:tc>
                <w:tcPr>
                  <w:tcW w:w="3730" w:type="dxa"/>
                  <w:shd w:val="clear" w:color="auto" w:fill="auto"/>
                  <w:tcMar>
                    <w:top w:w="100" w:type="dxa"/>
                    <w:left w:w="100" w:type="dxa"/>
                    <w:bottom w:w="100" w:type="dxa"/>
                    <w:right w:w="100" w:type="dxa"/>
                  </w:tcMar>
                </w:tcPr>
                <w:p w14:paraId="2EF682F3" w14:textId="77777777" w:rsidR="009471A6" w:rsidRDefault="00924F2D">
                  <w:pPr>
                    <w:widowControl w:val="0"/>
                    <w:jc w:val="center"/>
                    <w:rPr>
                      <w:rFonts w:ascii="Calibri" w:eastAsia="Calibri" w:hAnsi="Calibri" w:cs="Calibri"/>
                    </w:rPr>
                  </w:pPr>
                  <w:r>
                    <w:rPr>
                      <w:rFonts w:ascii="Calibri" w:eastAsia="Calibri" w:hAnsi="Calibri" w:cs="Calibri"/>
                    </w:rPr>
                    <w:t>20</w:t>
                  </w:r>
                </w:p>
              </w:tc>
              <w:tc>
                <w:tcPr>
                  <w:tcW w:w="3730" w:type="dxa"/>
                  <w:shd w:val="clear" w:color="auto" w:fill="auto"/>
                  <w:tcMar>
                    <w:top w:w="100" w:type="dxa"/>
                    <w:left w:w="100" w:type="dxa"/>
                    <w:bottom w:w="100" w:type="dxa"/>
                    <w:right w:w="100" w:type="dxa"/>
                  </w:tcMar>
                </w:tcPr>
                <w:p w14:paraId="420A7606" w14:textId="77777777" w:rsidR="009471A6" w:rsidRDefault="00924F2D">
                  <w:pPr>
                    <w:widowControl w:val="0"/>
                    <w:jc w:val="center"/>
                    <w:rPr>
                      <w:rFonts w:ascii="Calibri" w:eastAsia="Calibri" w:hAnsi="Calibri" w:cs="Calibri"/>
                    </w:rPr>
                  </w:pPr>
                  <w:r>
                    <w:rPr>
                      <w:rFonts w:ascii="Calibri" w:eastAsia="Calibri" w:hAnsi="Calibri" w:cs="Calibri"/>
                    </w:rPr>
                    <w:t>0</w:t>
                  </w:r>
                </w:p>
              </w:tc>
            </w:tr>
            <w:tr w:rsidR="009471A6" w14:paraId="2626A87F" w14:textId="77777777" w:rsidTr="00A9151E">
              <w:tc>
                <w:tcPr>
                  <w:tcW w:w="3730" w:type="dxa"/>
                  <w:shd w:val="clear" w:color="auto" w:fill="auto"/>
                  <w:tcMar>
                    <w:top w:w="100" w:type="dxa"/>
                    <w:left w:w="100" w:type="dxa"/>
                    <w:bottom w:w="100" w:type="dxa"/>
                    <w:right w:w="100" w:type="dxa"/>
                  </w:tcMar>
                </w:tcPr>
                <w:p w14:paraId="17DB0C3D" w14:textId="77777777" w:rsidR="009471A6" w:rsidRDefault="00924F2D">
                  <w:pPr>
                    <w:widowControl w:val="0"/>
                    <w:rPr>
                      <w:rFonts w:ascii="Calibri" w:eastAsia="Calibri" w:hAnsi="Calibri" w:cs="Calibri"/>
                    </w:rPr>
                  </w:pPr>
                  <w:r>
                    <w:rPr>
                      <w:rFonts w:ascii="Calibri" w:eastAsia="Calibri" w:hAnsi="Calibri" w:cs="Calibri"/>
                    </w:rPr>
                    <w:t>Practice</w:t>
                  </w:r>
                </w:p>
              </w:tc>
              <w:tc>
                <w:tcPr>
                  <w:tcW w:w="3730" w:type="dxa"/>
                  <w:shd w:val="clear" w:color="auto" w:fill="auto"/>
                  <w:tcMar>
                    <w:top w:w="100" w:type="dxa"/>
                    <w:left w:w="100" w:type="dxa"/>
                    <w:bottom w:w="100" w:type="dxa"/>
                    <w:right w:w="100" w:type="dxa"/>
                  </w:tcMar>
                </w:tcPr>
                <w:p w14:paraId="49714C49" w14:textId="77777777" w:rsidR="009471A6" w:rsidRDefault="00924F2D">
                  <w:pPr>
                    <w:widowControl w:val="0"/>
                    <w:jc w:val="center"/>
                    <w:rPr>
                      <w:rFonts w:ascii="Calibri" w:eastAsia="Calibri" w:hAnsi="Calibri" w:cs="Calibri"/>
                    </w:rPr>
                  </w:pPr>
                  <w:r>
                    <w:rPr>
                      <w:rFonts w:ascii="Calibri" w:eastAsia="Calibri" w:hAnsi="Calibri" w:cs="Calibri"/>
                    </w:rPr>
                    <w:t>60</w:t>
                  </w:r>
                </w:p>
              </w:tc>
              <w:tc>
                <w:tcPr>
                  <w:tcW w:w="3730" w:type="dxa"/>
                  <w:shd w:val="clear" w:color="auto" w:fill="auto"/>
                  <w:tcMar>
                    <w:top w:w="100" w:type="dxa"/>
                    <w:left w:w="100" w:type="dxa"/>
                    <w:bottom w:w="100" w:type="dxa"/>
                    <w:right w:w="100" w:type="dxa"/>
                  </w:tcMar>
                </w:tcPr>
                <w:p w14:paraId="1A887B57" w14:textId="77777777" w:rsidR="009471A6" w:rsidRDefault="00924F2D">
                  <w:pPr>
                    <w:widowControl w:val="0"/>
                    <w:jc w:val="center"/>
                    <w:rPr>
                      <w:rFonts w:ascii="Calibri" w:eastAsia="Calibri" w:hAnsi="Calibri" w:cs="Calibri"/>
                    </w:rPr>
                  </w:pPr>
                  <w:r>
                    <w:rPr>
                      <w:rFonts w:ascii="Calibri" w:eastAsia="Calibri" w:hAnsi="Calibri" w:cs="Calibri"/>
                    </w:rPr>
                    <w:t>60</w:t>
                  </w:r>
                </w:p>
              </w:tc>
              <w:tc>
                <w:tcPr>
                  <w:tcW w:w="3730" w:type="dxa"/>
                  <w:shd w:val="clear" w:color="auto" w:fill="auto"/>
                  <w:tcMar>
                    <w:top w:w="100" w:type="dxa"/>
                    <w:left w:w="100" w:type="dxa"/>
                    <w:bottom w:w="100" w:type="dxa"/>
                    <w:right w:w="100" w:type="dxa"/>
                  </w:tcMar>
                </w:tcPr>
                <w:p w14:paraId="00F084E3" w14:textId="77777777" w:rsidR="009471A6" w:rsidRDefault="00924F2D">
                  <w:pPr>
                    <w:widowControl w:val="0"/>
                    <w:jc w:val="center"/>
                    <w:rPr>
                      <w:rFonts w:ascii="Calibri" w:eastAsia="Calibri" w:hAnsi="Calibri" w:cs="Calibri"/>
                    </w:rPr>
                  </w:pPr>
                  <w:r>
                    <w:rPr>
                      <w:rFonts w:ascii="Calibri" w:eastAsia="Calibri" w:hAnsi="Calibri" w:cs="Calibri"/>
                    </w:rPr>
                    <w:t>0</w:t>
                  </w:r>
                </w:p>
              </w:tc>
            </w:tr>
            <w:tr w:rsidR="009471A6" w14:paraId="5C1E3095" w14:textId="77777777" w:rsidTr="00A9151E">
              <w:tc>
                <w:tcPr>
                  <w:tcW w:w="3730" w:type="dxa"/>
                  <w:shd w:val="clear" w:color="auto" w:fill="auto"/>
                  <w:tcMar>
                    <w:top w:w="100" w:type="dxa"/>
                    <w:left w:w="100" w:type="dxa"/>
                    <w:bottom w:w="100" w:type="dxa"/>
                    <w:right w:w="100" w:type="dxa"/>
                  </w:tcMar>
                </w:tcPr>
                <w:p w14:paraId="341AD42D" w14:textId="77777777" w:rsidR="009471A6" w:rsidRDefault="00924F2D">
                  <w:pPr>
                    <w:widowControl w:val="0"/>
                    <w:rPr>
                      <w:rFonts w:ascii="Calibri" w:eastAsia="Calibri" w:hAnsi="Calibri" w:cs="Calibri"/>
                    </w:rPr>
                  </w:pPr>
                  <w:r>
                    <w:rPr>
                      <w:rFonts w:ascii="Calibri" w:eastAsia="Calibri" w:hAnsi="Calibri" w:cs="Calibri"/>
                    </w:rPr>
                    <w:t>Peer Coaching</w:t>
                  </w:r>
                </w:p>
              </w:tc>
              <w:tc>
                <w:tcPr>
                  <w:tcW w:w="3730" w:type="dxa"/>
                  <w:shd w:val="clear" w:color="auto" w:fill="auto"/>
                  <w:tcMar>
                    <w:top w:w="100" w:type="dxa"/>
                    <w:left w:w="100" w:type="dxa"/>
                    <w:bottom w:w="100" w:type="dxa"/>
                    <w:right w:w="100" w:type="dxa"/>
                  </w:tcMar>
                </w:tcPr>
                <w:p w14:paraId="044A7EA2" w14:textId="77777777" w:rsidR="009471A6" w:rsidRDefault="00924F2D">
                  <w:pPr>
                    <w:widowControl w:val="0"/>
                    <w:jc w:val="center"/>
                    <w:rPr>
                      <w:rFonts w:ascii="Calibri" w:eastAsia="Calibri" w:hAnsi="Calibri" w:cs="Calibri"/>
                    </w:rPr>
                  </w:pPr>
                  <w:r>
                    <w:rPr>
                      <w:rFonts w:ascii="Calibri" w:eastAsia="Calibri" w:hAnsi="Calibri" w:cs="Calibri"/>
                    </w:rPr>
                    <w:t>95</w:t>
                  </w:r>
                </w:p>
              </w:tc>
              <w:tc>
                <w:tcPr>
                  <w:tcW w:w="3730" w:type="dxa"/>
                  <w:shd w:val="clear" w:color="auto" w:fill="auto"/>
                  <w:tcMar>
                    <w:top w:w="100" w:type="dxa"/>
                    <w:left w:w="100" w:type="dxa"/>
                    <w:bottom w:w="100" w:type="dxa"/>
                    <w:right w:w="100" w:type="dxa"/>
                  </w:tcMar>
                </w:tcPr>
                <w:p w14:paraId="38E8B221" w14:textId="77777777" w:rsidR="009471A6" w:rsidRDefault="00924F2D">
                  <w:pPr>
                    <w:widowControl w:val="0"/>
                    <w:jc w:val="center"/>
                    <w:rPr>
                      <w:rFonts w:ascii="Calibri" w:eastAsia="Calibri" w:hAnsi="Calibri" w:cs="Calibri"/>
                    </w:rPr>
                  </w:pPr>
                  <w:r>
                    <w:rPr>
                      <w:rFonts w:ascii="Calibri" w:eastAsia="Calibri" w:hAnsi="Calibri" w:cs="Calibri"/>
                    </w:rPr>
                    <w:t>95</w:t>
                  </w:r>
                </w:p>
              </w:tc>
              <w:tc>
                <w:tcPr>
                  <w:tcW w:w="3730" w:type="dxa"/>
                  <w:shd w:val="clear" w:color="auto" w:fill="auto"/>
                  <w:tcMar>
                    <w:top w:w="100" w:type="dxa"/>
                    <w:left w:w="100" w:type="dxa"/>
                    <w:bottom w:w="100" w:type="dxa"/>
                    <w:right w:w="100" w:type="dxa"/>
                  </w:tcMar>
                </w:tcPr>
                <w:p w14:paraId="520670B2" w14:textId="77777777" w:rsidR="009471A6" w:rsidRDefault="00924F2D">
                  <w:pPr>
                    <w:widowControl w:val="0"/>
                    <w:jc w:val="center"/>
                    <w:rPr>
                      <w:rFonts w:ascii="Calibri" w:eastAsia="Calibri" w:hAnsi="Calibri" w:cs="Calibri"/>
                    </w:rPr>
                  </w:pPr>
                  <w:r>
                    <w:rPr>
                      <w:rFonts w:ascii="Calibri" w:eastAsia="Calibri" w:hAnsi="Calibri" w:cs="Calibri"/>
                    </w:rPr>
                    <w:t>95</w:t>
                  </w:r>
                </w:p>
              </w:tc>
            </w:tr>
          </w:tbl>
          <w:p w14:paraId="0D3AAEC1" w14:textId="77777777" w:rsidR="009471A6" w:rsidRDefault="009471A6">
            <w:pPr>
              <w:rPr>
                <w:rFonts w:ascii="Calibri" w:eastAsia="Calibri" w:hAnsi="Calibri" w:cs="Calibri"/>
                <w:b/>
              </w:rPr>
            </w:pPr>
          </w:p>
          <w:p w14:paraId="1F4EE7CD" w14:textId="77777777" w:rsidR="009471A6" w:rsidRDefault="009471A6">
            <w:pPr>
              <w:rPr>
                <w:rFonts w:ascii="Calibri" w:eastAsia="Calibri" w:hAnsi="Calibri" w:cs="Calibri"/>
                <w:b/>
              </w:rPr>
            </w:pPr>
          </w:p>
          <w:p w14:paraId="311F541A" w14:textId="77777777" w:rsidR="009471A6" w:rsidRDefault="009471A6">
            <w:pPr>
              <w:rPr>
                <w:rFonts w:ascii="Calibri" w:eastAsia="Calibri" w:hAnsi="Calibri" w:cs="Calibri"/>
                <w:b/>
              </w:rPr>
            </w:pPr>
          </w:p>
          <w:p w14:paraId="19EA3EDE" w14:textId="77777777" w:rsidR="009471A6" w:rsidRDefault="00924F2D">
            <w:pPr>
              <w:rPr>
                <w:rFonts w:ascii="Calibri" w:eastAsia="Calibri" w:hAnsi="Calibri" w:cs="Calibri"/>
                <w:b/>
              </w:rPr>
            </w:pPr>
            <w:r>
              <w:rPr>
                <w:rFonts w:ascii="Calibri" w:eastAsia="Calibri" w:hAnsi="Calibri" w:cs="Calibri"/>
                <w:b/>
              </w:rPr>
              <w:t xml:space="preserve">Complete the table below to document the evidence that supports the Activities outlined in this plan. Additional rows may be added to accommodate additional pieces of </w:t>
            </w:r>
            <w:r>
              <w:rPr>
                <w:rFonts w:ascii="Calibri" w:eastAsia="Calibri" w:hAnsi="Calibri" w:cs="Calibri"/>
                <w:b/>
              </w:rPr>
              <w:t>evidence.</w:t>
            </w:r>
          </w:p>
        </w:tc>
      </w:tr>
    </w:tbl>
    <w:p w14:paraId="58ACDEA4" w14:textId="77777777" w:rsidR="009471A6" w:rsidRDefault="00924F2D">
      <w:pPr>
        <w:pStyle w:val="Heading2"/>
        <w:keepNext/>
        <w:keepLines/>
        <w:widowControl/>
        <w:spacing w:before="200"/>
        <w:ind w:left="0"/>
        <w:rPr>
          <w:rFonts w:ascii="Calibri" w:eastAsia="Calibri" w:hAnsi="Calibri" w:cs="Calibri"/>
          <w:color w:val="0070C0"/>
          <w:sz w:val="26"/>
          <w:szCs w:val="26"/>
        </w:rPr>
      </w:pPr>
      <w:r>
        <w:rPr>
          <w:rFonts w:ascii="Calibri" w:eastAsia="Calibri" w:hAnsi="Calibri" w:cs="Calibri"/>
          <w:color w:val="0070C0"/>
          <w:sz w:val="26"/>
          <w:szCs w:val="26"/>
        </w:rPr>
        <w:lastRenderedPageBreak/>
        <w:t>TSI/ATSI Evidence-based Practices</w:t>
      </w:r>
    </w:p>
    <w:p w14:paraId="7AE6180F" w14:textId="77777777" w:rsidR="009471A6" w:rsidRDefault="009471A6">
      <w:pPr>
        <w:rPr>
          <w:rFonts w:ascii="Cambria" w:eastAsia="Cambria" w:hAnsi="Cambria" w:cs="Cambria"/>
        </w:rPr>
      </w:pPr>
    </w:p>
    <w:p w14:paraId="6835F986" w14:textId="77777777" w:rsidR="009471A6" w:rsidRDefault="00924F2D">
      <w:pPr>
        <w:rPr>
          <w:rFonts w:ascii="Calibri" w:eastAsia="Calibri" w:hAnsi="Calibri" w:cs="Calibri"/>
        </w:rPr>
      </w:pPr>
      <w:proofErr w:type="gramStart"/>
      <w:r>
        <w:rPr>
          <w:rFonts w:ascii="Calibri" w:eastAsia="Calibri" w:hAnsi="Calibri" w:cs="Calibri"/>
        </w:rPr>
        <w:t>The Every</w:t>
      </w:r>
      <w:proofErr w:type="gramEnd"/>
      <w:r>
        <w:rPr>
          <w:rFonts w:ascii="Calibri" w:eastAsia="Calibri" w:hAnsi="Calibri" w:cs="Calibri"/>
        </w:rPr>
        <w:t xml:space="preserve"> Student Succeeds Act (2015) created new expectations for evidence-based decision making at school and district levels. More specific information regarding evidence-based practices and requirements can be found on the Kentucky Department of Educat</w:t>
      </w:r>
      <w:r>
        <w:rPr>
          <w:rFonts w:ascii="Calibri" w:eastAsia="Calibri" w:hAnsi="Calibri" w:cs="Calibri"/>
        </w:rPr>
        <w:t xml:space="preserve">ion’s </w:t>
      </w:r>
      <w:hyperlink r:id="rId8">
        <w:r>
          <w:rPr>
            <w:rFonts w:ascii="Calibri" w:eastAsia="Calibri" w:hAnsi="Calibri" w:cs="Calibri"/>
            <w:color w:val="0000FF"/>
            <w:u w:val="single"/>
          </w:rPr>
          <w:t>Evidence-based Practices website</w:t>
        </w:r>
      </w:hyperlink>
      <w:r>
        <w:rPr>
          <w:rFonts w:ascii="Calibri" w:eastAsia="Calibri" w:hAnsi="Calibri" w:cs="Calibri"/>
        </w:rPr>
        <w:t>. While evidence documentation in the CSIP is only required for schools identified for Targeted Support and Improvement (TSI) including Add</w:t>
      </w:r>
      <w:r>
        <w:rPr>
          <w:rFonts w:ascii="Calibri" w:eastAsia="Calibri" w:hAnsi="Calibri" w:cs="Calibri"/>
        </w:rPr>
        <w:t>itional Targeted Support and Improvement (ATSI) and Comprehensive Support and Improvement (CSI), KDE encourages all school leaders to review evidence related to new programs, practices, or interventions being implemented in the school. In addition to docum</w:t>
      </w:r>
      <w:r>
        <w:rPr>
          <w:rFonts w:ascii="Calibri" w:eastAsia="Calibri" w:hAnsi="Calibri" w:cs="Calibri"/>
        </w:rPr>
        <w:t xml:space="preserve">enting the evidence below, TSI, ATSI and CSI schools are expected to upload a description of their evidence review process, the findings of their evidence review, and a discussion of the local implications into </w:t>
      </w:r>
      <w:proofErr w:type="spellStart"/>
      <w:r>
        <w:rPr>
          <w:rFonts w:ascii="Calibri" w:eastAsia="Calibri" w:hAnsi="Calibri" w:cs="Calibri"/>
        </w:rPr>
        <w:t>eProve</w:t>
      </w:r>
      <w:proofErr w:type="spellEnd"/>
      <w:r>
        <w:rPr>
          <w:rFonts w:ascii="Calibri" w:eastAsia="Calibri" w:hAnsi="Calibri" w:cs="Calibri"/>
        </w:rPr>
        <w:t>. Specific directions regarding the doc</w:t>
      </w:r>
      <w:r>
        <w:rPr>
          <w:rFonts w:ascii="Calibri" w:eastAsia="Calibri" w:hAnsi="Calibri" w:cs="Calibri"/>
        </w:rPr>
        <w:t>umentation requirements can be found in the “</w:t>
      </w:r>
      <w:hyperlink r:id="rId9">
        <w:r>
          <w:rPr>
            <w:rFonts w:ascii="Calibri" w:eastAsia="Calibri" w:hAnsi="Calibri" w:cs="Calibri"/>
            <w:color w:val="0000FF"/>
            <w:u w:val="single"/>
          </w:rPr>
          <w:t>Documenting Evidence under ESSA</w:t>
        </w:r>
      </w:hyperlink>
      <w:r>
        <w:rPr>
          <w:rFonts w:ascii="Calibri" w:eastAsia="Calibri" w:hAnsi="Calibri" w:cs="Calibri"/>
        </w:rPr>
        <w:t xml:space="preserve">” resource available on KDE’s </w:t>
      </w:r>
      <w:hyperlink r:id="rId10">
        <w:r>
          <w:rPr>
            <w:rFonts w:ascii="Calibri" w:eastAsia="Calibri" w:hAnsi="Calibri" w:cs="Calibri"/>
            <w:color w:val="0000FF"/>
            <w:u w:val="single"/>
          </w:rPr>
          <w:t>Evidence-based Practices website</w:t>
        </w:r>
      </w:hyperlink>
      <w:r>
        <w:rPr>
          <w:rFonts w:ascii="Calibri" w:eastAsia="Calibri" w:hAnsi="Calibri" w:cs="Calibri"/>
        </w:rPr>
        <w:t xml:space="preserve">. </w:t>
      </w:r>
    </w:p>
    <w:p w14:paraId="79B2701A" w14:textId="77777777" w:rsidR="009471A6" w:rsidRDefault="009471A6">
      <w:pPr>
        <w:rPr>
          <w:rFonts w:ascii="Calibri" w:eastAsia="Calibri" w:hAnsi="Calibri" w:cs="Calibri"/>
        </w:rPr>
      </w:pPr>
    </w:p>
    <w:p w14:paraId="4D83A143" w14:textId="77777777" w:rsidR="009471A6" w:rsidRDefault="00924F2D">
      <w:pPr>
        <w:rPr>
          <w:rFonts w:ascii="Calibri" w:eastAsia="Calibri" w:hAnsi="Calibri" w:cs="Calibri"/>
        </w:rPr>
      </w:pPr>
      <w:r>
        <w:rPr>
          <w:rFonts w:ascii="Calibri" w:eastAsia="Calibri" w:hAnsi="Calibri" w:cs="Calibri"/>
        </w:rPr>
        <w:t>Complete the table below to document the evidence that supports the Activities outlined in this plan. Additional rows may be added to accommodate additional pieces of evidence.</w:t>
      </w:r>
    </w:p>
    <w:p w14:paraId="4DCE5F15" w14:textId="77777777" w:rsidR="009471A6" w:rsidRDefault="009471A6">
      <w:pPr>
        <w:rPr>
          <w:rFonts w:ascii="Calibri" w:eastAsia="Calibri" w:hAnsi="Calibri" w:cs="Calibri"/>
        </w:rPr>
      </w:pPr>
    </w:p>
    <w:tbl>
      <w:tblPr>
        <w:tblStyle w:val="a6"/>
        <w:tblW w:w="15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3700"/>
        <w:gridCol w:w="10320"/>
        <w:gridCol w:w="1080"/>
      </w:tblGrid>
      <w:tr w:rsidR="009471A6" w14:paraId="0213A46D" w14:textId="77777777" w:rsidTr="00A9151E">
        <w:trPr>
          <w:tblHeader/>
        </w:trPr>
        <w:tc>
          <w:tcPr>
            <w:tcW w:w="3700" w:type="dxa"/>
            <w:vAlign w:val="center"/>
          </w:tcPr>
          <w:p w14:paraId="01227702" w14:textId="77777777" w:rsidR="009471A6" w:rsidRDefault="00924F2D">
            <w:pPr>
              <w:jc w:val="center"/>
              <w:rPr>
                <w:rFonts w:ascii="Calibri" w:eastAsia="Calibri" w:hAnsi="Calibri" w:cs="Calibri"/>
                <w:b/>
              </w:rPr>
            </w:pPr>
            <w:r>
              <w:rPr>
                <w:rFonts w:ascii="Calibri" w:eastAsia="Calibri" w:hAnsi="Calibri" w:cs="Calibri"/>
                <w:b/>
              </w:rPr>
              <w:t>E</w:t>
            </w:r>
            <w:r>
              <w:rPr>
                <w:rFonts w:ascii="Calibri" w:eastAsia="Calibri" w:hAnsi="Calibri" w:cs="Calibri"/>
                <w:b/>
              </w:rPr>
              <w:t>vidence-based Activity</w:t>
            </w:r>
          </w:p>
        </w:tc>
        <w:tc>
          <w:tcPr>
            <w:tcW w:w="10320" w:type="dxa"/>
            <w:vAlign w:val="center"/>
          </w:tcPr>
          <w:p w14:paraId="223C3B0E" w14:textId="77777777" w:rsidR="009471A6" w:rsidRDefault="00924F2D">
            <w:pPr>
              <w:jc w:val="center"/>
              <w:rPr>
                <w:rFonts w:ascii="Calibri" w:eastAsia="Calibri" w:hAnsi="Calibri" w:cs="Calibri"/>
                <w:b/>
              </w:rPr>
            </w:pPr>
            <w:r>
              <w:rPr>
                <w:rFonts w:ascii="Calibri" w:eastAsia="Calibri" w:hAnsi="Calibri" w:cs="Calibri"/>
                <w:b/>
              </w:rPr>
              <w:t>Evidence Citation</w:t>
            </w:r>
          </w:p>
        </w:tc>
        <w:tc>
          <w:tcPr>
            <w:tcW w:w="1080" w:type="dxa"/>
            <w:vAlign w:val="center"/>
          </w:tcPr>
          <w:p w14:paraId="7BB24BD2" w14:textId="77777777" w:rsidR="009471A6" w:rsidRDefault="00924F2D">
            <w:pPr>
              <w:jc w:val="center"/>
              <w:rPr>
                <w:rFonts w:ascii="Calibri" w:eastAsia="Calibri" w:hAnsi="Calibri" w:cs="Calibri"/>
                <w:b/>
              </w:rPr>
            </w:pPr>
            <w:r>
              <w:rPr>
                <w:rFonts w:ascii="Calibri" w:eastAsia="Calibri" w:hAnsi="Calibri" w:cs="Calibri"/>
                <w:b/>
              </w:rPr>
              <w:t xml:space="preserve">Uploaded in </w:t>
            </w:r>
            <w:proofErr w:type="spellStart"/>
            <w:r>
              <w:rPr>
                <w:rFonts w:ascii="Calibri" w:eastAsia="Calibri" w:hAnsi="Calibri" w:cs="Calibri"/>
                <w:b/>
              </w:rPr>
              <w:t>eProve</w:t>
            </w:r>
            <w:proofErr w:type="spellEnd"/>
          </w:p>
        </w:tc>
      </w:tr>
      <w:tr w:rsidR="009471A6" w14:paraId="2648DF00" w14:textId="77777777" w:rsidTr="00A9151E">
        <w:trPr>
          <w:trHeight w:val="586"/>
        </w:trPr>
        <w:tc>
          <w:tcPr>
            <w:tcW w:w="3700" w:type="dxa"/>
            <w:vAlign w:val="center"/>
          </w:tcPr>
          <w:p w14:paraId="46979F79" w14:textId="77777777" w:rsidR="009471A6" w:rsidRDefault="00924F2D">
            <w:pPr>
              <w:rPr>
                <w:rFonts w:ascii="Calibri" w:eastAsia="Calibri" w:hAnsi="Calibri" w:cs="Calibri"/>
              </w:rPr>
            </w:pPr>
            <w:r>
              <w:rPr>
                <w:rFonts w:ascii="Calibri" w:eastAsia="Calibri" w:hAnsi="Calibri" w:cs="Calibri"/>
              </w:rPr>
              <w:t>Train staff to implement inductive teaching strategies.</w:t>
            </w:r>
          </w:p>
        </w:tc>
        <w:tc>
          <w:tcPr>
            <w:tcW w:w="10320" w:type="dxa"/>
            <w:vAlign w:val="center"/>
          </w:tcPr>
          <w:p w14:paraId="41CDAF70" w14:textId="77777777" w:rsidR="009471A6" w:rsidRDefault="00924F2D">
            <w:pPr>
              <w:rPr>
                <w:rFonts w:ascii="Calibri" w:eastAsia="Calibri" w:hAnsi="Calibri" w:cs="Calibri"/>
              </w:rPr>
            </w:pPr>
            <w:r>
              <w:rPr>
                <w:rFonts w:ascii="Calibri" w:eastAsia="Calibri" w:hAnsi="Calibri" w:cs="Calibri"/>
              </w:rPr>
              <w:t xml:space="preserve">Hattie, J. (2009). Visible Learning: a synthesis of over 800 meta-analyses relating to achievement. Routledge: New York, NY. </w:t>
            </w:r>
          </w:p>
          <w:p w14:paraId="0AD03B4D" w14:textId="77777777" w:rsidR="009471A6" w:rsidRDefault="00924F2D">
            <w:pPr>
              <w:rPr>
                <w:rFonts w:ascii="Calibri" w:eastAsia="Calibri" w:hAnsi="Calibri" w:cs="Calibri"/>
              </w:rPr>
            </w:pPr>
            <w:hyperlink r:id="rId11">
              <w:r>
                <w:rPr>
                  <w:rFonts w:ascii="Calibri" w:eastAsia="Calibri" w:hAnsi="Calibri" w:cs="Calibri"/>
                  <w:color w:val="1155CC"/>
                  <w:u w:val="single"/>
                </w:rPr>
                <w:t>https://apprendre.auf.org/wp-content/opera/13-BF-References-et-biblio-RPT-2014/Visible%20Learning_A%20synthesis%20or%20over%20800%20Meta-analyses%20Relating%20to%20</w:t>
              </w:r>
              <w:r>
                <w:rPr>
                  <w:rFonts w:ascii="Calibri" w:eastAsia="Calibri" w:hAnsi="Calibri" w:cs="Calibri"/>
                  <w:color w:val="1155CC"/>
                  <w:u w:val="single"/>
                </w:rPr>
                <w:t>Achievement_Hattie%20J%202009%20...pdf</w:t>
              </w:r>
            </w:hyperlink>
          </w:p>
          <w:p w14:paraId="717FA3C1" w14:textId="77777777" w:rsidR="009471A6" w:rsidRDefault="009471A6">
            <w:pPr>
              <w:rPr>
                <w:rFonts w:ascii="Calibri" w:eastAsia="Calibri" w:hAnsi="Calibri" w:cs="Calibri"/>
              </w:rPr>
            </w:pPr>
          </w:p>
        </w:tc>
        <w:tc>
          <w:tcPr>
            <w:tcW w:w="1080" w:type="dxa"/>
            <w:vAlign w:val="center"/>
          </w:tcPr>
          <w:p w14:paraId="48BA1873" w14:textId="77777777" w:rsidR="009471A6" w:rsidRDefault="00924F2D">
            <w:pPr>
              <w:jc w:val="center"/>
              <w:rPr>
                <w:rFonts w:ascii="Calibri" w:eastAsia="Calibri" w:hAnsi="Calibri" w:cs="Calibri"/>
              </w:rPr>
            </w:pPr>
            <w:r>
              <w:rPr>
                <w:rFonts w:ascii="MS Gothic" w:eastAsia="MS Gothic" w:hAnsi="MS Gothic" w:cs="MS Gothic"/>
              </w:rPr>
              <w:t>☒</w:t>
            </w:r>
          </w:p>
        </w:tc>
      </w:tr>
      <w:tr w:rsidR="009471A6" w14:paraId="41D2FA93" w14:textId="77777777" w:rsidTr="00A9151E">
        <w:trPr>
          <w:trHeight w:val="586"/>
        </w:trPr>
        <w:tc>
          <w:tcPr>
            <w:tcW w:w="3700" w:type="dxa"/>
          </w:tcPr>
          <w:p w14:paraId="549FDA11" w14:textId="77777777" w:rsidR="009471A6" w:rsidRDefault="00924F2D">
            <w:pPr>
              <w:rPr>
                <w:rFonts w:ascii="Calibri" w:eastAsia="Calibri" w:hAnsi="Calibri" w:cs="Calibri"/>
              </w:rPr>
            </w:pPr>
            <w:r>
              <w:rPr>
                <w:rFonts w:ascii="Calibri" w:eastAsia="Calibri" w:hAnsi="Calibri" w:cs="Calibri"/>
              </w:rPr>
              <w:t xml:space="preserve">Coaching cycles within the co-teach setting. </w:t>
            </w:r>
          </w:p>
        </w:tc>
        <w:tc>
          <w:tcPr>
            <w:tcW w:w="10320" w:type="dxa"/>
          </w:tcPr>
          <w:p w14:paraId="137D9A91" w14:textId="77777777" w:rsidR="009471A6" w:rsidRDefault="00924F2D">
            <w:pPr>
              <w:rPr>
                <w:rFonts w:ascii="Calibri" w:eastAsia="Calibri" w:hAnsi="Calibri" w:cs="Calibri"/>
              </w:rPr>
            </w:pPr>
            <w:r>
              <w:rPr>
                <w:rFonts w:ascii="Calibri" w:eastAsia="Calibri" w:hAnsi="Calibri" w:cs="Calibri"/>
              </w:rPr>
              <w:t xml:space="preserve">Institute of Educational Sciences. (2020). Continuous Improvement Coaching. In Regional Educational Laboratory Appalachia at SRI International. Retrieved </w:t>
            </w:r>
            <w:r>
              <w:rPr>
                <w:rFonts w:ascii="Calibri" w:eastAsia="Calibri" w:hAnsi="Calibri" w:cs="Calibri"/>
              </w:rPr>
              <w:t>December 9, 2022, from</w:t>
            </w:r>
          </w:p>
          <w:p w14:paraId="549F5EBA" w14:textId="77777777" w:rsidR="009471A6" w:rsidRDefault="00924F2D">
            <w:pPr>
              <w:rPr>
                <w:rFonts w:ascii="Calibri" w:eastAsia="Calibri" w:hAnsi="Calibri" w:cs="Calibri"/>
              </w:rPr>
            </w:pPr>
            <w:hyperlink r:id="rId12">
              <w:r>
                <w:rPr>
                  <w:rFonts w:ascii="Calibri" w:eastAsia="Calibri" w:hAnsi="Calibri" w:cs="Calibri"/>
                  <w:color w:val="1155CC"/>
                  <w:u w:val="single"/>
                </w:rPr>
                <w:t>https://ies.ed.gov/ncee/edlabs/regions/appalachia/resources/pdfs/continuous-improvement-</w:t>
              </w:r>
              <w:r>
                <w:rPr>
                  <w:rFonts w:ascii="Calibri" w:eastAsia="Calibri" w:hAnsi="Calibri" w:cs="Calibri"/>
                  <w:color w:val="1155CC"/>
                  <w:u w:val="single"/>
                </w:rPr>
                <w:t>coaching_facilitator-workbook_Acc.pdf</w:t>
              </w:r>
            </w:hyperlink>
          </w:p>
        </w:tc>
        <w:tc>
          <w:tcPr>
            <w:tcW w:w="1080" w:type="dxa"/>
            <w:vAlign w:val="center"/>
          </w:tcPr>
          <w:p w14:paraId="0101EC4D" w14:textId="77777777" w:rsidR="009471A6" w:rsidRDefault="00924F2D">
            <w:pPr>
              <w:rPr>
                <w:rFonts w:ascii="Calibri" w:eastAsia="Calibri" w:hAnsi="Calibri" w:cs="Calibri"/>
              </w:rPr>
            </w:pPr>
            <w:r>
              <w:rPr>
                <w:rFonts w:ascii="MS Gothic" w:eastAsia="MS Gothic" w:hAnsi="MS Gothic" w:cs="MS Gothic"/>
              </w:rPr>
              <w:t>☐</w:t>
            </w:r>
          </w:p>
        </w:tc>
      </w:tr>
      <w:tr w:rsidR="009471A6" w14:paraId="32A13317" w14:textId="77777777" w:rsidTr="00A9151E">
        <w:trPr>
          <w:trHeight w:val="586"/>
        </w:trPr>
        <w:tc>
          <w:tcPr>
            <w:tcW w:w="3700" w:type="dxa"/>
          </w:tcPr>
          <w:p w14:paraId="55E3A082" w14:textId="77777777" w:rsidR="009471A6" w:rsidRDefault="00924F2D">
            <w:pPr>
              <w:rPr>
                <w:rFonts w:ascii="Calibri" w:eastAsia="Calibri" w:hAnsi="Calibri" w:cs="Calibri"/>
              </w:rPr>
            </w:pPr>
            <w:r>
              <w:rPr>
                <w:rFonts w:ascii="Calibri" w:eastAsia="Calibri" w:hAnsi="Calibri" w:cs="Calibri"/>
              </w:rPr>
              <w:t>Implementation of co-teaching structures and systems of collaboration t</w:t>
            </w:r>
          </w:p>
        </w:tc>
        <w:tc>
          <w:tcPr>
            <w:tcW w:w="10320" w:type="dxa"/>
          </w:tcPr>
          <w:p w14:paraId="18918EFE" w14:textId="77777777" w:rsidR="009471A6" w:rsidRDefault="00924F2D">
            <w:pPr>
              <w:rPr>
                <w:rFonts w:ascii="Calibri" w:eastAsia="Calibri" w:hAnsi="Calibri" w:cs="Calibri"/>
              </w:rPr>
            </w:pPr>
            <w:r>
              <w:rPr>
                <w:rFonts w:ascii="Calibri" w:eastAsia="Calibri" w:hAnsi="Calibri" w:cs="Calibri"/>
              </w:rPr>
              <w:t xml:space="preserve">Hanover Research (March 2012) The Effectiveness of the Co-Teaching Model: Literacy Review. Washington DC </w:t>
            </w:r>
            <w:hyperlink r:id="rId13">
              <w:r>
                <w:rPr>
                  <w:rFonts w:ascii="Calibri" w:eastAsia="Calibri" w:hAnsi="Calibri" w:cs="Calibri"/>
                  <w:color w:val="1155CC"/>
                  <w:u w:val="single"/>
                </w:rPr>
                <w:t>https://www.ousd.org/cms/lib/CA01001176/Centricity/Shared/The%20Effectiveness%20of%20the%20Co-Teaching%20Model-Inclusion%20Material.pdf</w:t>
              </w:r>
            </w:hyperlink>
          </w:p>
          <w:p w14:paraId="2327721A" w14:textId="77777777" w:rsidR="009471A6" w:rsidRDefault="009471A6">
            <w:pPr>
              <w:rPr>
                <w:rFonts w:ascii="Calibri" w:eastAsia="Calibri" w:hAnsi="Calibri" w:cs="Calibri"/>
              </w:rPr>
            </w:pPr>
          </w:p>
        </w:tc>
        <w:tc>
          <w:tcPr>
            <w:tcW w:w="1080" w:type="dxa"/>
            <w:vAlign w:val="center"/>
          </w:tcPr>
          <w:p w14:paraId="3B512264" w14:textId="77777777" w:rsidR="009471A6" w:rsidRDefault="00924F2D">
            <w:pPr>
              <w:jc w:val="center"/>
              <w:rPr>
                <w:rFonts w:ascii="Calibri" w:eastAsia="Calibri" w:hAnsi="Calibri" w:cs="Calibri"/>
              </w:rPr>
            </w:pPr>
            <w:r>
              <w:rPr>
                <w:rFonts w:ascii="MS Gothic" w:eastAsia="MS Gothic" w:hAnsi="MS Gothic" w:cs="MS Gothic"/>
              </w:rPr>
              <w:t>☐</w:t>
            </w:r>
          </w:p>
        </w:tc>
      </w:tr>
      <w:tr w:rsidR="009471A6" w14:paraId="1F39B24A" w14:textId="77777777" w:rsidTr="00A9151E">
        <w:trPr>
          <w:trHeight w:val="586"/>
        </w:trPr>
        <w:tc>
          <w:tcPr>
            <w:tcW w:w="3700" w:type="dxa"/>
          </w:tcPr>
          <w:p w14:paraId="6D31CE3F" w14:textId="77777777" w:rsidR="009471A6" w:rsidRDefault="00924F2D">
            <w:pPr>
              <w:rPr>
                <w:rFonts w:ascii="Calibri" w:eastAsia="Calibri" w:hAnsi="Calibri" w:cs="Calibri"/>
              </w:rPr>
            </w:pPr>
            <w:r>
              <w:rPr>
                <w:rFonts w:ascii="Calibri" w:eastAsia="Calibri" w:hAnsi="Calibri" w:cs="Calibri"/>
              </w:rPr>
              <w:t>Professional development and data conversations to support evidence-based instruction</w:t>
            </w:r>
          </w:p>
        </w:tc>
        <w:tc>
          <w:tcPr>
            <w:tcW w:w="10320" w:type="dxa"/>
          </w:tcPr>
          <w:p w14:paraId="2AC23F5F" w14:textId="77777777" w:rsidR="009471A6" w:rsidRDefault="00924F2D">
            <w:pPr>
              <w:rPr>
                <w:rFonts w:ascii="Calibri" w:eastAsia="Calibri" w:hAnsi="Calibri" w:cs="Calibri"/>
              </w:rPr>
            </w:pPr>
            <w:r>
              <w:rPr>
                <w:rFonts w:ascii="Calibri" w:eastAsia="Calibri" w:hAnsi="Calibri" w:cs="Calibri"/>
              </w:rPr>
              <w:t>Office of Continuous Impro</w:t>
            </w:r>
            <w:r>
              <w:rPr>
                <w:rFonts w:ascii="Calibri" w:eastAsia="Calibri" w:hAnsi="Calibri" w:cs="Calibri"/>
              </w:rPr>
              <w:t xml:space="preserve">vement and Support. </w:t>
            </w:r>
            <w:r>
              <w:rPr>
                <w:rFonts w:ascii="Calibri" w:eastAsia="Calibri" w:hAnsi="Calibri" w:cs="Calibri"/>
                <w:i/>
              </w:rPr>
              <w:t xml:space="preserve">Empowered by Data: Evaluating Intervention Impact. </w:t>
            </w:r>
            <w:r>
              <w:rPr>
                <w:rFonts w:ascii="Calibri" w:eastAsia="Calibri" w:hAnsi="Calibri" w:cs="Calibri"/>
              </w:rPr>
              <w:t>education.ky.gov. Retrieved December 9, 2022, from</w:t>
            </w:r>
          </w:p>
          <w:p w14:paraId="7905FC58" w14:textId="77777777" w:rsidR="009471A6" w:rsidRDefault="00924F2D">
            <w:pPr>
              <w:rPr>
                <w:rFonts w:ascii="Calibri" w:eastAsia="Calibri" w:hAnsi="Calibri" w:cs="Calibri"/>
              </w:rPr>
            </w:pPr>
            <w:hyperlink r:id="rId14">
              <w:r>
                <w:rPr>
                  <w:rFonts w:ascii="Calibri" w:eastAsia="Calibri" w:hAnsi="Calibri" w:cs="Calibri"/>
                  <w:color w:val="1155CC"/>
                  <w:u w:val="single"/>
                </w:rPr>
                <w:t>h</w:t>
              </w:r>
              <w:r>
                <w:rPr>
                  <w:rFonts w:ascii="Calibri" w:eastAsia="Calibri" w:hAnsi="Calibri" w:cs="Calibri"/>
                  <w:color w:val="1155CC"/>
                  <w:u w:val="single"/>
                </w:rPr>
                <w:t>ttps://education.ky.gov/school/evidence/Documents/Empowered%20by%20Data%20Evaluating%20Intervention%20Impact.pdf</w:t>
              </w:r>
            </w:hyperlink>
          </w:p>
          <w:p w14:paraId="75AEBE31" w14:textId="77777777" w:rsidR="009471A6" w:rsidRDefault="009471A6">
            <w:pPr>
              <w:rPr>
                <w:rFonts w:ascii="Calibri" w:eastAsia="Calibri" w:hAnsi="Calibri" w:cs="Calibri"/>
              </w:rPr>
            </w:pPr>
          </w:p>
        </w:tc>
        <w:tc>
          <w:tcPr>
            <w:tcW w:w="1080" w:type="dxa"/>
            <w:vAlign w:val="center"/>
          </w:tcPr>
          <w:p w14:paraId="4BC35250" w14:textId="77777777" w:rsidR="009471A6" w:rsidRDefault="00924F2D">
            <w:pPr>
              <w:jc w:val="center"/>
              <w:rPr>
                <w:rFonts w:ascii="Calibri" w:eastAsia="Calibri" w:hAnsi="Calibri" w:cs="Calibri"/>
              </w:rPr>
            </w:pPr>
            <w:r>
              <w:rPr>
                <w:rFonts w:ascii="MS Gothic" w:eastAsia="MS Gothic" w:hAnsi="MS Gothic" w:cs="MS Gothic"/>
              </w:rPr>
              <w:lastRenderedPageBreak/>
              <w:t>☐</w:t>
            </w:r>
          </w:p>
        </w:tc>
      </w:tr>
      <w:tr w:rsidR="009471A6" w14:paraId="0840C9E6" w14:textId="77777777" w:rsidTr="00A9151E">
        <w:trPr>
          <w:trHeight w:val="586"/>
        </w:trPr>
        <w:tc>
          <w:tcPr>
            <w:tcW w:w="3700" w:type="dxa"/>
          </w:tcPr>
          <w:p w14:paraId="03797197" w14:textId="77777777" w:rsidR="009471A6" w:rsidRDefault="009471A6">
            <w:pPr>
              <w:rPr>
                <w:rFonts w:ascii="Calibri" w:eastAsia="Calibri" w:hAnsi="Calibri" w:cs="Calibri"/>
              </w:rPr>
            </w:pPr>
          </w:p>
        </w:tc>
        <w:tc>
          <w:tcPr>
            <w:tcW w:w="10320" w:type="dxa"/>
          </w:tcPr>
          <w:p w14:paraId="650763E0" w14:textId="77777777" w:rsidR="009471A6" w:rsidRDefault="00924F2D">
            <w:pPr>
              <w:rPr>
                <w:rFonts w:ascii="Calibri" w:eastAsia="Calibri" w:hAnsi="Calibri" w:cs="Calibri"/>
              </w:rPr>
            </w:pPr>
            <w:r>
              <w:rPr>
                <w:rFonts w:ascii="Calibri" w:eastAsia="Calibri" w:hAnsi="Calibri" w:cs="Calibri"/>
              </w:rPr>
              <w:t>.</w:t>
            </w:r>
          </w:p>
        </w:tc>
        <w:tc>
          <w:tcPr>
            <w:tcW w:w="1080" w:type="dxa"/>
            <w:vAlign w:val="center"/>
          </w:tcPr>
          <w:p w14:paraId="678F8727" w14:textId="77777777" w:rsidR="009471A6" w:rsidRDefault="00924F2D">
            <w:pPr>
              <w:jc w:val="center"/>
              <w:rPr>
                <w:rFonts w:ascii="Calibri" w:eastAsia="Calibri" w:hAnsi="Calibri" w:cs="Calibri"/>
              </w:rPr>
            </w:pPr>
            <w:r>
              <w:rPr>
                <w:rFonts w:ascii="MS Gothic" w:eastAsia="MS Gothic" w:hAnsi="MS Gothic" w:cs="MS Gothic"/>
              </w:rPr>
              <w:t>☐</w:t>
            </w:r>
          </w:p>
        </w:tc>
      </w:tr>
    </w:tbl>
    <w:p w14:paraId="388E3128" w14:textId="77777777" w:rsidR="009471A6" w:rsidRDefault="009471A6">
      <w:pPr>
        <w:rPr>
          <w:rFonts w:ascii="Calibri" w:eastAsia="Calibri" w:hAnsi="Calibri" w:cs="Calibri"/>
        </w:rPr>
      </w:pPr>
    </w:p>
    <w:p w14:paraId="420092A3" w14:textId="77777777" w:rsidR="009471A6" w:rsidRDefault="009471A6"/>
    <w:sectPr w:rsidR="009471A6">
      <w:type w:val="continuous"/>
      <w:pgSz w:w="15840" w:h="12240" w:orient="landscape"/>
      <w:pgMar w:top="576" w:right="720" w:bottom="576"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BE423" w14:textId="77777777" w:rsidR="00924F2D" w:rsidRDefault="00924F2D">
      <w:r>
        <w:separator/>
      </w:r>
    </w:p>
  </w:endnote>
  <w:endnote w:type="continuationSeparator" w:id="0">
    <w:p w14:paraId="669FEF1F" w14:textId="77777777" w:rsidR="00924F2D" w:rsidRDefault="0092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A4718F" w14:textId="77777777" w:rsidR="00924F2D" w:rsidRDefault="00924F2D">
      <w:r>
        <w:separator/>
      </w:r>
    </w:p>
  </w:footnote>
  <w:footnote w:type="continuationSeparator" w:id="0">
    <w:p w14:paraId="29D824E3" w14:textId="77777777" w:rsidR="00924F2D" w:rsidRDefault="0092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ECD37" w14:textId="4A507277" w:rsidR="009471A6" w:rsidRDefault="009471A6">
    <w:pPr>
      <w:widowControl w:val="0"/>
      <w:pBdr>
        <w:top w:val="nil"/>
        <w:left w:val="nil"/>
        <w:bottom w:val="nil"/>
        <w:right w:val="nil"/>
        <w:between w:val="nil"/>
      </w:pBdr>
      <w:rPr>
        <w:rFonts w:ascii="Arial" w:eastAsia="Arial" w:hAnsi="Arial" w:cs="Arial"/>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E21B81"/>
    <w:multiLevelType w:val="multilevel"/>
    <w:tmpl w:val="B2B8EF4E"/>
    <w:lvl w:ilvl="0">
      <w:start w:val="1"/>
      <w:numFmt w:val="upperRoman"/>
      <w:lvlText w:val="%1."/>
      <w:lvlJc w:val="left"/>
      <w:pPr>
        <w:ind w:left="1080" w:hanging="72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E423086"/>
    <w:multiLevelType w:val="multilevel"/>
    <w:tmpl w:val="A90A7C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sz w:val="24"/>
        <w:szCs w:val="24"/>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B440B37"/>
    <w:multiLevelType w:val="multilevel"/>
    <w:tmpl w:val="E500CE96"/>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70D7279B"/>
    <w:multiLevelType w:val="multilevel"/>
    <w:tmpl w:val="20E431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06680818">
    <w:abstractNumId w:val="1"/>
  </w:num>
  <w:num w:numId="2" w16cid:durableId="1021275812">
    <w:abstractNumId w:val="2"/>
  </w:num>
  <w:num w:numId="3" w16cid:durableId="2119712007">
    <w:abstractNumId w:val="0"/>
  </w:num>
  <w:num w:numId="4" w16cid:durableId="10898103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1A6"/>
    <w:rsid w:val="002F3A54"/>
    <w:rsid w:val="003C5282"/>
    <w:rsid w:val="006B4F48"/>
    <w:rsid w:val="00924F2D"/>
    <w:rsid w:val="009471A6"/>
    <w:rsid w:val="00A9151E"/>
    <w:rsid w:val="00E81199"/>
    <w:rsid w:val="00FC1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65B81"/>
  <w15:docId w15:val="{FBE9DD13-FF7A-43CC-B319-3D06A0936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widowControl w:val="0"/>
      <w:spacing w:before="27"/>
      <w:ind w:left="107"/>
      <w:outlineLvl w:val="0"/>
    </w:pPr>
    <w:rPr>
      <w:rFonts w:ascii="Arial" w:eastAsia="Arial" w:hAnsi="Arial" w:cs="Arial"/>
      <w:b/>
    </w:rPr>
  </w:style>
  <w:style w:type="paragraph" w:styleId="Heading2">
    <w:name w:val="heading 2"/>
    <w:basedOn w:val="Normal"/>
    <w:next w:val="Normal"/>
    <w:uiPriority w:val="9"/>
    <w:unhideWhenUsed/>
    <w:qFormat/>
    <w:pPr>
      <w:widowControl w:val="0"/>
      <w:spacing w:before="75"/>
      <w:ind w:left="1427"/>
      <w:outlineLvl w:val="1"/>
    </w:pPr>
    <w:rPr>
      <w:rFonts w:ascii="Arial" w:eastAsia="Arial" w:hAnsi="Arial" w:cs="Arial"/>
      <w:b/>
      <w:sz w:val="21"/>
      <w:szCs w:val="21"/>
    </w:rPr>
  </w:style>
  <w:style w:type="paragraph" w:styleId="Heading3">
    <w:name w:val="heading 3"/>
    <w:basedOn w:val="Normal"/>
    <w:next w:val="Normal"/>
    <w:uiPriority w:val="9"/>
    <w:semiHidden/>
    <w:unhideWhenUsed/>
    <w:qFormat/>
    <w:pPr>
      <w:keepNext/>
      <w:keepLines/>
      <w:spacing w:before="40"/>
      <w:outlineLvl w:val="2"/>
    </w:pPr>
    <w:rPr>
      <w:rFonts w:ascii="Calibri" w:eastAsia="Calibri" w:hAnsi="Calibri" w:cs="Calibri"/>
      <w:color w:val="1E4D7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40"/>
      <w:outlineLvl w:val="4"/>
    </w:pPr>
    <w:rPr>
      <w:rFonts w:ascii="Calibri" w:eastAsia="Calibri" w:hAnsi="Calibri" w:cs="Calibri"/>
      <w:color w:val="2E75B5"/>
    </w:rPr>
  </w:style>
  <w:style w:type="paragraph" w:styleId="Heading6">
    <w:name w:val="heading 6"/>
    <w:basedOn w:val="Normal"/>
    <w:next w:val="Normal"/>
    <w:uiPriority w:val="9"/>
    <w:semiHidden/>
    <w:unhideWhenUsed/>
    <w:qFormat/>
    <w:pPr>
      <w:keepNext/>
      <w:keepLines/>
      <w:spacing w:before="40"/>
      <w:outlineLvl w:val="5"/>
    </w:pPr>
    <w:rPr>
      <w:rFonts w:ascii="Calibri" w:eastAsia="Calibri" w:hAnsi="Calibri" w:cs="Calibri"/>
      <w:color w:val="1E4D78"/>
    </w:rPr>
  </w:style>
  <w:style w:type="character" w:default="1" w:styleId="DefaultParagraphFont">
    <w:name w:val="Default Paragraph Font"/>
    <w:uiPriority w:val="1"/>
    <w:semiHidden/>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education.ky.gov/school/evidence/Pages/default.aspx" TargetMode="External"/><Relationship Id="rId13" Type="http://schemas.openxmlformats.org/officeDocument/2006/relationships/hyperlink" Target="https://www.ousd.org/cms/lib/CA01001176/Centricity/Shared/The%20Effectiveness%20of%20the%20Co-Teaching%20Model-Inclusion%20Material.pdf"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ies.ed.gov/ncee/edlabs/regions/appalachia/resources/pdfs/continuous-improvement-coaching_facilitator-workbook_Acc.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pprendre.auf.org/wp-content/opera/13-BF-References-et-biblio-RPT-2014/Visible%20Learning_A%20synthesis%20or%20over%20800%20Meta-analyses%20Relating%20to%20Achievement_Hattie%20J%202009%20...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ducation.ky.gov/school/evidence/Pages/default.aspx" TargetMode="External"/><Relationship Id="rId4" Type="http://schemas.openxmlformats.org/officeDocument/2006/relationships/webSettings" Target="webSettings.xml"/><Relationship Id="rId9" Type="http://schemas.openxmlformats.org/officeDocument/2006/relationships/hyperlink" Target="https://education.ky.gov/school/evidence/Documents/Documenting%20Evidence%20Under%20ESSA.pdf" TargetMode="External"/><Relationship Id="rId14" Type="http://schemas.openxmlformats.org/officeDocument/2006/relationships/hyperlink" Target="https://education.ky.gov/school/evidence/Documents/Empowered%20by%20Data%20Evaluating%20Intervention%20Impac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20</Pages>
  <Words>5324</Words>
  <Characters>30352</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Oldham County Board of Education</Company>
  <LinksUpToDate>false</LinksUpToDate>
  <CharactersWithSpaces>35605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Heather M</dc:creator>
  <cp:lastModifiedBy>Hadley, Melinda</cp:lastModifiedBy>
  <cp:revision>2</cp:revision>
  <dcterms:created xsi:type="dcterms:W3CDTF">2022-12-16T20:12:00Z</dcterms:created>
  <dcterms:modified xsi:type="dcterms:W3CDTF">2022-12-16T20:12:00Z</dcterms:modified>
</cp:coreProperties>
</file>