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0EB2E" w14:textId="77777777" w:rsidR="0040188E" w:rsidRDefault="0040188E" w:rsidP="0040188E">
      <w:pPr>
        <w:pStyle w:val="Heading1"/>
        <w:rPr>
          <w:rFonts w:ascii="Arial Black" w:hAnsi="Arial Black"/>
          <w:b w:val="0"/>
          <w:sz w:val="28"/>
          <w:szCs w:val="28"/>
          <w:u w:val="none"/>
        </w:rPr>
      </w:pPr>
      <w:bookmarkStart w:id="0" w:name="_GoBack"/>
      <w:bookmarkEnd w:id="0"/>
    </w:p>
    <w:p w14:paraId="505F2C06" w14:textId="62FECA8D" w:rsidR="0040188E" w:rsidRDefault="0040188E" w:rsidP="0040188E">
      <w:pPr>
        <w:pStyle w:val="Heading1"/>
        <w:rPr>
          <w:rFonts w:ascii="Arial Black" w:hAnsi="Arial Black"/>
          <w:b w:val="0"/>
          <w:sz w:val="28"/>
          <w:szCs w:val="28"/>
          <w:u w:val="none"/>
        </w:rPr>
      </w:pPr>
      <w:r w:rsidRPr="004C3ED9">
        <w:rPr>
          <w:rFonts w:ascii="Arial Black" w:hAnsi="Arial Black"/>
          <w:b w:val="0"/>
          <w:sz w:val="28"/>
          <w:szCs w:val="28"/>
          <w:u w:val="none"/>
        </w:rPr>
        <w:t>Informed Consent for Mental Health Services</w:t>
      </w:r>
    </w:p>
    <w:p w14:paraId="63AD7DBB" w14:textId="77777777" w:rsidR="0040188E" w:rsidRPr="0040188E" w:rsidRDefault="0040188E" w:rsidP="0040188E"/>
    <w:p w14:paraId="2CB352A0" w14:textId="77777777" w:rsidR="0040188E" w:rsidRDefault="0040188E" w:rsidP="0040188E">
      <w:pPr>
        <w:pStyle w:val="BodyText"/>
        <w:rPr>
          <w:sz w:val="22"/>
          <w:szCs w:val="22"/>
        </w:rPr>
      </w:pPr>
      <w:r>
        <w:rPr>
          <w:sz w:val="22"/>
          <w:szCs w:val="22"/>
        </w:rPr>
        <w:t>The Georgia Pines Georgia Apex Program (GAP) Team</w:t>
      </w:r>
      <w:r w:rsidRPr="00850685">
        <w:rPr>
          <w:sz w:val="22"/>
          <w:szCs w:val="22"/>
        </w:rPr>
        <w:t xml:space="preserve"> knows that it can be challenging for students and families to get </w:t>
      </w:r>
      <w:r>
        <w:rPr>
          <w:sz w:val="22"/>
          <w:szCs w:val="22"/>
        </w:rPr>
        <w:t xml:space="preserve">quality, professional mental health treatment </w:t>
      </w:r>
      <w:r w:rsidRPr="00850685">
        <w:rPr>
          <w:sz w:val="22"/>
          <w:szCs w:val="22"/>
        </w:rPr>
        <w:t>because students have to miss school, parents have to miss work</w:t>
      </w:r>
      <w:r>
        <w:rPr>
          <w:sz w:val="22"/>
          <w:szCs w:val="22"/>
        </w:rPr>
        <w:t>,</w:t>
      </w:r>
      <w:r w:rsidRPr="00850685">
        <w:rPr>
          <w:sz w:val="22"/>
          <w:szCs w:val="22"/>
        </w:rPr>
        <w:t xml:space="preserve"> and there may be a long distance to travel. We are pleased that we can offer a solution to these problems by bringing these services directly to the student and family at school. </w:t>
      </w:r>
      <w:r>
        <w:rPr>
          <w:sz w:val="22"/>
          <w:szCs w:val="22"/>
        </w:rPr>
        <w:t>Mental health services are</w:t>
      </w:r>
      <w:r w:rsidRPr="00850685">
        <w:rPr>
          <w:sz w:val="22"/>
          <w:szCs w:val="22"/>
        </w:rPr>
        <w:t xml:space="preserve"> provided by</w:t>
      </w:r>
      <w:r>
        <w:rPr>
          <w:sz w:val="22"/>
          <w:szCs w:val="22"/>
        </w:rPr>
        <w:t xml:space="preserve"> therapists </w:t>
      </w:r>
      <w:r w:rsidRPr="00850685">
        <w:rPr>
          <w:sz w:val="22"/>
          <w:szCs w:val="22"/>
        </w:rPr>
        <w:t>(Master’s level licensed providers</w:t>
      </w:r>
      <w:r>
        <w:rPr>
          <w:sz w:val="22"/>
          <w:szCs w:val="22"/>
        </w:rPr>
        <w:t xml:space="preserve"> and Clinical Level Licensed Providers) and community support service workers</w:t>
      </w:r>
      <w:r w:rsidRPr="00850685">
        <w:rPr>
          <w:sz w:val="22"/>
          <w:szCs w:val="22"/>
        </w:rPr>
        <w:t xml:space="preserve">. We are experienced at helping with problems such as truancy, emotional and behavioral disturbances, family conflict and substance abuse. </w:t>
      </w:r>
      <w:r>
        <w:rPr>
          <w:sz w:val="22"/>
          <w:szCs w:val="22"/>
        </w:rPr>
        <w:t>Our</w:t>
      </w:r>
      <w:r w:rsidRPr="00850685">
        <w:rPr>
          <w:sz w:val="22"/>
          <w:szCs w:val="22"/>
        </w:rPr>
        <w:t xml:space="preserve"> services are made possible by</w:t>
      </w:r>
      <w:r>
        <w:rPr>
          <w:sz w:val="22"/>
          <w:szCs w:val="22"/>
        </w:rPr>
        <w:t xml:space="preserve"> Georgia Pines CSB through funding from DBHDD.</w:t>
      </w:r>
    </w:p>
    <w:p w14:paraId="76759CC3" w14:textId="77777777" w:rsidR="0040188E" w:rsidRDefault="0040188E" w:rsidP="0040188E">
      <w:pPr>
        <w:pStyle w:val="BodyText"/>
        <w:rPr>
          <w:sz w:val="22"/>
          <w:szCs w:val="22"/>
        </w:rPr>
      </w:pPr>
    </w:p>
    <w:p w14:paraId="190BE079" w14:textId="77777777" w:rsidR="0040188E" w:rsidRDefault="0040188E" w:rsidP="0040188E">
      <w:pPr>
        <w:pStyle w:val="BodyText"/>
        <w:rPr>
          <w:sz w:val="22"/>
          <w:szCs w:val="22"/>
        </w:rPr>
      </w:pPr>
      <w:r>
        <w:rPr>
          <w:sz w:val="22"/>
          <w:szCs w:val="22"/>
        </w:rPr>
        <w:t>This</w:t>
      </w:r>
      <w:r w:rsidRPr="00850685">
        <w:rPr>
          <w:sz w:val="22"/>
          <w:szCs w:val="22"/>
        </w:rPr>
        <w:t xml:space="preserve"> School-Based Mental H</w:t>
      </w:r>
      <w:r>
        <w:rPr>
          <w:sz w:val="22"/>
          <w:szCs w:val="22"/>
        </w:rPr>
        <w:t>ealth Program offers behavioral health assessments, community support services, individual therapy, and group therapy</w:t>
      </w:r>
      <w:r w:rsidRPr="00850685">
        <w:rPr>
          <w:sz w:val="22"/>
          <w:szCs w:val="22"/>
        </w:rPr>
        <w:t xml:space="preserve"> services to the students and families </w:t>
      </w:r>
      <w:r>
        <w:rPr>
          <w:sz w:val="22"/>
          <w:szCs w:val="22"/>
        </w:rPr>
        <w:t>of_____________________________________.</w:t>
      </w:r>
      <w:r w:rsidRPr="00850685">
        <w:rPr>
          <w:sz w:val="22"/>
          <w:szCs w:val="22"/>
        </w:rPr>
        <w:t xml:space="preserve"> </w:t>
      </w:r>
      <w:r>
        <w:rPr>
          <w:sz w:val="22"/>
          <w:szCs w:val="22"/>
        </w:rPr>
        <w:t xml:space="preserve">In order to receive mental health treatment, a behavioral health assessment is required in order to determine appropriate services. </w:t>
      </w:r>
      <w:r w:rsidRPr="00850685">
        <w:rPr>
          <w:sz w:val="22"/>
          <w:szCs w:val="22"/>
        </w:rPr>
        <w:t>Before your</w:t>
      </w:r>
      <w:r>
        <w:rPr>
          <w:sz w:val="22"/>
          <w:szCs w:val="22"/>
        </w:rPr>
        <w:t xml:space="preserve"> student receives any treatment</w:t>
      </w:r>
      <w:r w:rsidRPr="00850685">
        <w:rPr>
          <w:sz w:val="22"/>
          <w:szCs w:val="22"/>
        </w:rPr>
        <w:t xml:space="preserve">, </w:t>
      </w:r>
      <w:r w:rsidRPr="00850685">
        <w:rPr>
          <w:sz w:val="22"/>
          <w:szCs w:val="22"/>
          <w:u w:val="single"/>
        </w:rPr>
        <w:t>you will be contacted</w:t>
      </w:r>
      <w:r w:rsidRPr="00850685">
        <w:rPr>
          <w:sz w:val="22"/>
          <w:szCs w:val="22"/>
        </w:rPr>
        <w:t xml:space="preserve"> (unless </w:t>
      </w:r>
      <w:r>
        <w:rPr>
          <w:sz w:val="22"/>
          <w:szCs w:val="22"/>
        </w:rPr>
        <w:t>by law we are not required to make contact</w:t>
      </w:r>
      <w:r w:rsidRPr="00850685">
        <w:rPr>
          <w:sz w:val="22"/>
          <w:szCs w:val="22"/>
        </w:rPr>
        <w:t>).</w:t>
      </w:r>
      <w:r>
        <w:rPr>
          <w:sz w:val="22"/>
          <w:szCs w:val="22"/>
        </w:rPr>
        <w:t xml:space="preserve"> Following the assessment, parents/guardians will be notified of all recommendations.</w:t>
      </w:r>
      <w:r w:rsidRPr="00850685">
        <w:rPr>
          <w:sz w:val="22"/>
          <w:szCs w:val="22"/>
        </w:rPr>
        <w:t xml:space="preserve"> </w:t>
      </w:r>
    </w:p>
    <w:p w14:paraId="77AF50B4" w14:textId="77777777" w:rsidR="0040188E" w:rsidRDefault="0040188E" w:rsidP="0040188E">
      <w:pPr>
        <w:pStyle w:val="BodyText"/>
        <w:rPr>
          <w:sz w:val="22"/>
          <w:szCs w:val="22"/>
        </w:rPr>
      </w:pPr>
    </w:p>
    <w:p w14:paraId="1BB805ED" w14:textId="77777777" w:rsidR="0040188E" w:rsidRPr="00850685" w:rsidRDefault="0040188E" w:rsidP="0040188E">
      <w:pPr>
        <w:pStyle w:val="BodyText"/>
        <w:rPr>
          <w:sz w:val="22"/>
          <w:szCs w:val="22"/>
        </w:rPr>
      </w:pPr>
      <w:r>
        <w:rPr>
          <w:sz w:val="22"/>
          <w:szCs w:val="22"/>
        </w:rPr>
        <w:t>The mental health treatment</w:t>
      </w:r>
      <w:r w:rsidRPr="00850685">
        <w:rPr>
          <w:sz w:val="22"/>
          <w:szCs w:val="22"/>
        </w:rPr>
        <w:t xml:space="preserve"> that students and families receive is </w:t>
      </w:r>
      <w:r w:rsidRPr="00850685">
        <w:rPr>
          <w:b/>
          <w:bCs/>
          <w:sz w:val="22"/>
          <w:szCs w:val="22"/>
          <w:u w:val="single"/>
        </w:rPr>
        <w:t>confidential</w:t>
      </w:r>
      <w:r w:rsidRPr="00850685">
        <w:rPr>
          <w:sz w:val="22"/>
          <w:szCs w:val="22"/>
        </w:rPr>
        <w:t xml:space="preserve">. </w:t>
      </w:r>
      <w:r>
        <w:rPr>
          <w:sz w:val="22"/>
          <w:szCs w:val="22"/>
        </w:rPr>
        <w:t xml:space="preserve">Please see the Limits of Confidentiality Statement section of this document for definition and exceptions to confidentiality. </w:t>
      </w:r>
      <w:r w:rsidRPr="00850685">
        <w:rPr>
          <w:sz w:val="22"/>
          <w:szCs w:val="22"/>
        </w:rPr>
        <w:t xml:space="preserve">We comply with the Health Insurance Portability and Accountability Act of 1996 (HIPAA) policies on confidentiality regarding record keeping and billing. No information or records are shared with any other party including teachers, </w:t>
      </w:r>
      <w:r>
        <w:rPr>
          <w:sz w:val="22"/>
          <w:szCs w:val="22"/>
        </w:rPr>
        <w:t>principals</w:t>
      </w:r>
      <w:r w:rsidRPr="00850685">
        <w:rPr>
          <w:sz w:val="22"/>
          <w:szCs w:val="22"/>
        </w:rPr>
        <w:t xml:space="preserve">, students, </w:t>
      </w:r>
      <w:r>
        <w:rPr>
          <w:sz w:val="22"/>
          <w:szCs w:val="22"/>
        </w:rPr>
        <w:t>or</w:t>
      </w:r>
      <w:r w:rsidRPr="00850685">
        <w:rPr>
          <w:sz w:val="22"/>
          <w:szCs w:val="22"/>
        </w:rPr>
        <w:t xml:space="preserve"> other parents</w:t>
      </w:r>
      <w:r>
        <w:rPr>
          <w:sz w:val="22"/>
          <w:szCs w:val="22"/>
        </w:rPr>
        <w:t xml:space="preserve"> unless you give your written consent to do so</w:t>
      </w:r>
      <w:r w:rsidRPr="00850685">
        <w:rPr>
          <w:sz w:val="22"/>
          <w:szCs w:val="22"/>
        </w:rPr>
        <w:t xml:space="preserve">. The School-Based Mental Health services are </w:t>
      </w:r>
      <w:r w:rsidRPr="00850685">
        <w:rPr>
          <w:b/>
          <w:sz w:val="22"/>
          <w:szCs w:val="22"/>
          <w:u w:val="single"/>
        </w:rPr>
        <w:t>NOT</w:t>
      </w:r>
      <w:r w:rsidRPr="00850685">
        <w:rPr>
          <w:sz w:val="22"/>
          <w:szCs w:val="22"/>
        </w:rPr>
        <w:t xml:space="preserve"> provided by Board of Education personnel and are </w:t>
      </w:r>
      <w:r w:rsidRPr="00850685">
        <w:rPr>
          <w:b/>
          <w:sz w:val="22"/>
          <w:szCs w:val="22"/>
          <w:u w:val="single"/>
        </w:rPr>
        <w:t>NOT</w:t>
      </w:r>
      <w:r w:rsidRPr="00850685">
        <w:rPr>
          <w:sz w:val="22"/>
          <w:szCs w:val="22"/>
        </w:rPr>
        <w:t xml:space="preserve"> part of your child’s school records.</w:t>
      </w:r>
    </w:p>
    <w:p w14:paraId="7DC80460" w14:textId="77777777" w:rsidR="0040188E" w:rsidRPr="00850685" w:rsidRDefault="0040188E" w:rsidP="0040188E">
      <w:pPr>
        <w:pStyle w:val="BodyText"/>
        <w:rPr>
          <w:sz w:val="22"/>
          <w:szCs w:val="22"/>
        </w:rPr>
      </w:pPr>
    </w:p>
    <w:p w14:paraId="7D5CC850" w14:textId="77777777" w:rsidR="0040188E" w:rsidRPr="00850685" w:rsidRDefault="0040188E" w:rsidP="0040188E">
      <w:pPr>
        <w:pStyle w:val="BodyText"/>
        <w:rPr>
          <w:sz w:val="22"/>
          <w:szCs w:val="22"/>
          <w:u w:val="single"/>
        </w:rPr>
      </w:pPr>
      <w:r>
        <w:rPr>
          <w:sz w:val="22"/>
          <w:szCs w:val="22"/>
        </w:rPr>
        <w:t>IF YOU WOULD LIKE INFORMATION REGARDING RECOMMENDATIONS SHARED WITH YOUR CHILD’S SCHOOL, PLEASE SIGN THE ATTACHED AUTHORIZATION/CONSENT FOR RELEASE OF INFORMATION FORM.</w:t>
      </w:r>
    </w:p>
    <w:p w14:paraId="6B7DA590" w14:textId="77777777" w:rsidR="0040188E" w:rsidRPr="00850685" w:rsidRDefault="0040188E" w:rsidP="0040188E">
      <w:pPr>
        <w:pStyle w:val="BodyText"/>
        <w:rPr>
          <w:sz w:val="22"/>
          <w:szCs w:val="22"/>
        </w:rPr>
      </w:pPr>
    </w:p>
    <w:p w14:paraId="4E4572EF" w14:textId="6CDB3EEA" w:rsidR="0040188E" w:rsidRPr="00850685" w:rsidRDefault="0040188E" w:rsidP="0040188E">
      <w:pPr>
        <w:pStyle w:val="BodyText"/>
        <w:rPr>
          <w:sz w:val="22"/>
          <w:szCs w:val="22"/>
        </w:rPr>
      </w:pPr>
      <w:r w:rsidRPr="00850685">
        <w:rPr>
          <w:sz w:val="22"/>
          <w:szCs w:val="22"/>
        </w:rPr>
        <w:t>______________________________</w:t>
      </w:r>
      <w:r>
        <w:rPr>
          <w:sz w:val="22"/>
          <w:szCs w:val="22"/>
        </w:rPr>
        <w:t xml:space="preserve">        </w:t>
      </w:r>
      <w:r w:rsidRPr="00850685">
        <w:rPr>
          <w:sz w:val="22"/>
          <w:szCs w:val="22"/>
        </w:rPr>
        <w:t>______________</w:t>
      </w:r>
      <w:r>
        <w:rPr>
          <w:sz w:val="22"/>
          <w:szCs w:val="22"/>
        </w:rPr>
        <w:t>_________          ________________________</w:t>
      </w:r>
    </w:p>
    <w:p w14:paraId="59570AC6" w14:textId="731040F1" w:rsidR="0040188E" w:rsidRPr="00850685" w:rsidRDefault="0040188E" w:rsidP="0040188E">
      <w:pPr>
        <w:pStyle w:val="BodyText"/>
        <w:rPr>
          <w:b/>
          <w:bCs/>
          <w:sz w:val="22"/>
          <w:szCs w:val="22"/>
        </w:rPr>
      </w:pPr>
      <w:r w:rsidRPr="00850685">
        <w:rPr>
          <w:b/>
          <w:bCs/>
          <w:sz w:val="22"/>
          <w:szCs w:val="22"/>
        </w:rPr>
        <w:t>Student’s Name</w:t>
      </w:r>
      <w:r>
        <w:rPr>
          <w:b/>
          <w:bCs/>
          <w:sz w:val="22"/>
          <w:szCs w:val="22"/>
        </w:rPr>
        <w:t xml:space="preserve">                                                     Date of Birth                        Social Security Number </w:t>
      </w:r>
    </w:p>
    <w:p w14:paraId="7B45207F" w14:textId="77777777" w:rsidR="0040188E" w:rsidRPr="00850685" w:rsidRDefault="0040188E" w:rsidP="0040188E">
      <w:pPr>
        <w:pStyle w:val="BodyText"/>
        <w:rPr>
          <w:sz w:val="22"/>
          <w:szCs w:val="22"/>
        </w:rPr>
      </w:pPr>
    </w:p>
    <w:p w14:paraId="25FCAEC9" w14:textId="77777777" w:rsidR="0040188E" w:rsidRPr="00850685" w:rsidRDefault="0040188E" w:rsidP="0040188E">
      <w:pPr>
        <w:pStyle w:val="BodyText"/>
        <w:rPr>
          <w:sz w:val="22"/>
          <w:szCs w:val="22"/>
        </w:rPr>
      </w:pPr>
      <w:r w:rsidRPr="00850685">
        <w:rPr>
          <w:sz w:val="22"/>
          <w:szCs w:val="22"/>
        </w:rPr>
        <w:t>CHECK ONE:</w:t>
      </w:r>
    </w:p>
    <w:p w14:paraId="69CA183A" w14:textId="77777777" w:rsidR="0040188E" w:rsidRDefault="0040188E" w:rsidP="0040188E">
      <w:pPr>
        <w:pStyle w:val="BodyText"/>
        <w:rPr>
          <w:sz w:val="22"/>
          <w:szCs w:val="22"/>
        </w:rPr>
      </w:pPr>
      <w:r w:rsidRPr="00850685">
        <w:rPr>
          <w:sz w:val="22"/>
          <w:szCs w:val="22"/>
        </w:rPr>
        <w:t xml:space="preserve">_____ </w:t>
      </w:r>
      <w:r w:rsidRPr="00850685">
        <w:rPr>
          <w:b/>
          <w:bCs/>
          <w:sz w:val="22"/>
          <w:szCs w:val="22"/>
        </w:rPr>
        <w:t>I DO</w:t>
      </w:r>
      <w:r w:rsidRPr="00850685">
        <w:rPr>
          <w:sz w:val="22"/>
          <w:szCs w:val="22"/>
        </w:rPr>
        <w:t xml:space="preserve"> give my consent for my student to </w:t>
      </w:r>
      <w:r>
        <w:rPr>
          <w:sz w:val="22"/>
          <w:szCs w:val="22"/>
        </w:rPr>
        <w:t xml:space="preserve">receive a behavioral health assessment. </w:t>
      </w:r>
    </w:p>
    <w:p w14:paraId="091066A7" w14:textId="77777777" w:rsidR="0040188E" w:rsidRDefault="0040188E" w:rsidP="0040188E">
      <w:pPr>
        <w:pStyle w:val="BodyText"/>
        <w:rPr>
          <w:sz w:val="22"/>
          <w:szCs w:val="22"/>
        </w:rPr>
      </w:pPr>
      <w:r w:rsidRPr="00850685">
        <w:rPr>
          <w:sz w:val="22"/>
          <w:szCs w:val="22"/>
        </w:rPr>
        <w:t xml:space="preserve">_____ </w:t>
      </w:r>
      <w:r w:rsidRPr="00850685">
        <w:rPr>
          <w:b/>
          <w:bCs/>
          <w:sz w:val="22"/>
          <w:szCs w:val="22"/>
        </w:rPr>
        <w:t>I DO NOT</w:t>
      </w:r>
      <w:r w:rsidRPr="00850685">
        <w:rPr>
          <w:sz w:val="22"/>
          <w:szCs w:val="22"/>
        </w:rPr>
        <w:t xml:space="preserve"> give my consent for my student to</w:t>
      </w:r>
      <w:r>
        <w:rPr>
          <w:sz w:val="22"/>
          <w:szCs w:val="22"/>
        </w:rPr>
        <w:t xml:space="preserve"> receive a behavioral health assessment</w:t>
      </w:r>
      <w:r w:rsidRPr="00850685">
        <w:rPr>
          <w:sz w:val="22"/>
          <w:szCs w:val="22"/>
        </w:rPr>
        <w:t>.</w:t>
      </w:r>
    </w:p>
    <w:p w14:paraId="553ED8A1" w14:textId="77777777" w:rsidR="0040188E" w:rsidRDefault="0040188E" w:rsidP="0040188E">
      <w:pPr>
        <w:pStyle w:val="BodyText"/>
        <w:rPr>
          <w:sz w:val="22"/>
          <w:szCs w:val="22"/>
        </w:rPr>
      </w:pPr>
    </w:p>
    <w:p w14:paraId="670968A9" w14:textId="77777777" w:rsidR="0040188E" w:rsidRDefault="0040188E" w:rsidP="0040188E">
      <w:pPr>
        <w:pStyle w:val="BodyText"/>
        <w:rPr>
          <w:sz w:val="22"/>
          <w:szCs w:val="22"/>
        </w:rPr>
      </w:pPr>
      <w:r>
        <w:rPr>
          <w:sz w:val="22"/>
          <w:szCs w:val="22"/>
        </w:rPr>
        <w:t>PLEASE INITIAL:</w:t>
      </w:r>
    </w:p>
    <w:p w14:paraId="6F0102DE" w14:textId="77777777" w:rsidR="0040188E" w:rsidRDefault="0040188E" w:rsidP="0040188E">
      <w:pPr>
        <w:pStyle w:val="BodyText"/>
        <w:rPr>
          <w:sz w:val="22"/>
          <w:szCs w:val="22"/>
        </w:rPr>
      </w:pPr>
      <w:r>
        <w:rPr>
          <w:sz w:val="22"/>
          <w:szCs w:val="22"/>
        </w:rPr>
        <w:t xml:space="preserve">_________ </w:t>
      </w:r>
      <w:r w:rsidRPr="0082113D">
        <w:rPr>
          <w:b/>
          <w:sz w:val="22"/>
          <w:szCs w:val="22"/>
        </w:rPr>
        <w:t>I DO</w:t>
      </w:r>
      <w:r>
        <w:rPr>
          <w:sz w:val="22"/>
          <w:szCs w:val="22"/>
        </w:rPr>
        <w:t xml:space="preserve"> give my consent for my student to receive ongoing services including (Individual Therapy and Community Support services within the school) if determined after the assessment is completed. The assessor will review all services with Parent/Guardian via phone contact or meeting.  If a medical appointment is recommended the assessor will contact Parent/Guardian discuss further.</w:t>
      </w:r>
    </w:p>
    <w:p w14:paraId="14D7F8EF" w14:textId="77777777" w:rsidR="0040188E" w:rsidRPr="00850685" w:rsidRDefault="0040188E" w:rsidP="0040188E">
      <w:pPr>
        <w:pStyle w:val="BodyText"/>
        <w:rPr>
          <w:sz w:val="22"/>
          <w:szCs w:val="22"/>
        </w:rPr>
      </w:pPr>
    </w:p>
    <w:p w14:paraId="3C75AD16" w14:textId="77777777" w:rsidR="0040188E" w:rsidRPr="00850685" w:rsidRDefault="0040188E" w:rsidP="0040188E">
      <w:pPr>
        <w:pStyle w:val="BodyText"/>
        <w:rPr>
          <w:sz w:val="22"/>
          <w:szCs w:val="22"/>
        </w:rPr>
      </w:pPr>
    </w:p>
    <w:p w14:paraId="097DEAAE" w14:textId="24B237C4" w:rsidR="0040188E" w:rsidRPr="00850685" w:rsidRDefault="0040188E" w:rsidP="0040188E">
      <w:pPr>
        <w:pStyle w:val="BodyText"/>
        <w:rPr>
          <w:sz w:val="22"/>
          <w:szCs w:val="22"/>
        </w:rPr>
      </w:pPr>
      <w:r w:rsidRPr="00850685">
        <w:rPr>
          <w:sz w:val="22"/>
          <w:szCs w:val="22"/>
        </w:rPr>
        <w:t>_____________________________________________</w:t>
      </w:r>
      <w:r w:rsidRPr="00850685">
        <w:rPr>
          <w:sz w:val="22"/>
          <w:szCs w:val="22"/>
        </w:rPr>
        <w:tab/>
      </w:r>
      <w:r>
        <w:rPr>
          <w:sz w:val="22"/>
          <w:szCs w:val="22"/>
        </w:rPr>
        <w:t xml:space="preserve">         ___</w:t>
      </w:r>
      <w:r w:rsidRPr="00850685">
        <w:rPr>
          <w:sz w:val="22"/>
          <w:szCs w:val="22"/>
        </w:rPr>
        <w:t>_______</w:t>
      </w:r>
      <w:r>
        <w:rPr>
          <w:sz w:val="22"/>
          <w:szCs w:val="22"/>
        </w:rPr>
        <w:t xml:space="preserve">      </w:t>
      </w:r>
      <w:r w:rsidRPr="00850685">
        <w:rPr>
          <w:sz w:val="22"/>
          <w:szCs w:val="22"/>
        </w:rPr>
        <w:t>_</w:t>
      </w:r>
      <w:r>
        <w:rPr>
          <w:sz w:val="22"/>
          <w:szCs w:val="22"/>
        </w:rPr>
        <w:t>____________________</w:t>
      </w:r>
    </w:p>
    <w:p w14:paraId="3EA0C5D7" w14:textId="255E49F8" w:rsidR="0040188E" w:rsidRDefault="0040188E" w:rsidP="0040188E">
      <w:pPr>
        <w:pStyle w:val="BodyText"/>
        <w:rPr>
          <w:b/>
          <w:sz w:val="22"/>
          <w:szCs w:val="22"/>
        </w:rPr>
      </w:pPr>
      <w:r w:rsidRPr="00850685">
        <w:rPr>
          <w:b/>
          <w:bCs/>
          <w:sz w:val="22"/>
          <w:szCs w:val="22"/>
        </w:rPr>
        <w:t>Parent/Guardian Signature</w:t>
      </w:r>
      <w:r w:rsidRPr="00850685">
        <w:rPr>
          <w:sz w:val="22"/>
          <w:szCs w:val="22"/>
        </w:rPr>
        <w:tab/>
      </w:r>
      <w:r w:rsidRPr="00850685">
        <w:rPr>
          <w:sz w:val="22"/>
          <w:szCs w:val="22"/>
        </w:rPr>
        <w:tab/>
      </w:r>
      <w:r w:rsidRPr="00850685">
        <w:rPr>
          <w:sz w:val="22"/>
          <w:szCs w:val="22"/>
        </w:rPr>
        <w:tab/>
      </w:r>
      <w:r w:rsidRPr="00850685">
        <w:rPr>
          <w:sz w:val="22"/>
          <w:szCs w:val="22"/>
        </w:rPr>
        <w:tab/>
      </w:r>
      <w:r w:rsidRPr="00850685">
        <w:rPr>
          <w:sz w:val="22"/>
          <w:szCs w:val="22"/>
        </w:rPr>
        <w:tab/>
      </w:r>
      <w:r>
        <w:rPr>
          <w:sz w:val="22"/>
          <w:szCs w:val="22"/>
        </w:rPr>
        <w:t xml:space="preserve"> </w:t>
      </w:r>
      <w:r w:rsidRPr="00850685">
        <w:rPr>
          <w:b/>
          <w:sz w:val="22"/>
          <w:szCs w:val="22"/>
        </w:rPr>
        <w:t>Date</w:t>
      </w:r>
      <w:r>
        <w:rPr>
          <w:b/>
          <w:sz w:val="22"/>
          <w:szCs w:val="22"/>
        </w:rPr>
        <w:tab/>
      </w:r>
      <w:r>
        <w:rPr>
          <w:b/>
          <w:sz w:val="22"/>
          <w:szCs w:val="22"/>
        </w:rPr>
        <w:tab/>
        <w:t xml:space="preserve">   Phone number</w:t>
      </w:r>
    </w:p>
    <w:p w14:paraId="2D4873A8" w14:textId="4F89AF39" w:rsidR="0040188E" w:rsidRDefault="0040188E" w:rsidP="0040188E">
      <w:pPr>
        <w:pStyle w:val="BodyText"/>
        <w:rPr>
          <w:b/>
          <w:sz w:val="22"/>
          <w:szCs w:val="22"/>
        </w:rPr>
      </w:pPr>
    </w:p>
    <w:p w14:paraId="70140A93" w14:textId="77777777" w:rsidR="0040188E" w:rsidRDefault="0040188E" w:rsidP="0040188E">
      <w:pPr>
        <w:pStyle w:val="BodyText"/>
        <w:rPr>
          <w:b/>
          <w:sz w:val="22"/>
          <w:szCs w:val="22"/>
        </w:rPr>
      </w:pPr>
    </w:p>
    <w:p w14:paraId="2AB9CDD5" w14:textId="77777777" w:rsidR="0040188E" w:rsidRDefault="0040188E" w:rsidP="0040188E">
      <w:pPr>
        <w:tabs>
          <w:tab w:val="center" w:pos="4680"/>
        </w:tabs>
        <w:spacing w:before="120" w:after="0" w:line="240" w:lineRule="auto"/>
        <w:jc w:val="center"/>
        <w:rPr>
          <w:rFonts w:ascii="Arial Black" w:eastAsia="Times New Roman" w:hAnsi="Arial Black" w:cs="Times New Roman"/>
          <w:bCs/>
          <w:sz w:val="28"/>
          <w:szCs w:val="28"/>
        </w:rPr>
      </w:pPr>
    </w:p>
    <w:p w14:paraId="2583C6C4" w14:textId="77777777" w:rsidR="0040188E" w:rsidRDefault="0040188E" w:rsidP="0040188E">
      <w:pPr>
        <w:tabs>
          <w:tab w:val="center" w:pos="4680"/>
        </w:tabs>
        <w:spacing w:before="120" w:after="0" w:line="240" w:lineRule="auto"/>
        <w:jc w:val="center"/>
        <w:rPr>
          <w:rFonts w:ascii="Arial Black" w:eastAsia="Times New Roman" w:hAnsi="Arial Black" w:cs="Times New Roman"/>
          <w:bCs/>
          <w:sz w:val="28"/>
          <w:szCs w:val="28"/>
        </w:rPr>
      </w:pPr>
    </w:p>
    <w:p w14:paraId="353D85A5" w14:textId="7C056226" w:rsidR="0040188E" w:rsidRDefault="0040188E" w:rsidP="0040188E">
      <w:pPr>
        <w:tabs>
          <w:tab w:val="center" w:pos="4680"/>
        </w:tabs>
        <w:spacing w:before="120" w:after="0" w:line="240" w:lineRule="auto"/>
        <w:jc w:val="center"/>
        <w:rPr>
          <w:rFonts w:ascii="Arial Black" w:eastAsia="Times New Roman" w:hAnsi="Arial Black" w:cs="Times New Roman"/>
          <w:bCs/>
          <w:sz w:val="28"/>
          <w:szCs w:val="28"/>
        </w:rPr>
      </w:pPr>
      <w:r w:rsidRPr="0040188E">
        <w:rPr>
          <w:rFonts w:ascii="Arial Black" w:eastAsia="Times New Roman" w:hAnsi="Arial Black" w:cs="Times New Roman"/>
          <w:bCs/>
          <w:sz w:val="28"/>
          <w:szCs w:val="28"/>
        </w:rPr>
        <w:t>LIMITS OF CONFIDENTIALITY STATEMENT</w:t>
      </w:r>
      <w:r>
        <w:rPr>
          <w:rFonts w:ascii="Arial Black" w:eastAsia="Times New Roman" w:hAnsi="Arial Black" w:cs="Times New Roman"/>
          <w:bCs/>
          <w:sz w:val="28"/>
          <w:szCs w:val="28"/>
        </w:rPr>
        <w:br/>
      </w:r>
    </w:p>
    <w:p w14:paraId="01D1F620" w14:textId="4B1978E1" w:rsidR="0040188E" w:rsidRPr="0040188E" w:rsidRDefault="0040188E" w:rsidP="0040188E">
      <w:pPr>
        <w:tabs>
          <w:tab w:val="center" w:pos="4680"/>
        </w:tabs>
        <w:spacing w:before="120" w:after="0" w:line="240" w:lineRule="auto"/>
        <w:jc w:val="center"/>
        <w:rPr>
          <w:rFonts w:ascii="Arial Black" w:eastAsia="Times New Roman" w:hAnsi="Arial Black" w:cs="Times New Roman"/>
          <w:bCs/>
          <w:sz w:val="28"/>
          <w:szCs w:val="28"/>
        </w:rPr>
      </w:pPr>
      <w:r w:rsidRPr="0040188E">
        <w:rPr>
          <w:rFonts w:ascii="Times New Roman" w:eastAsia="Times New Roman" w:hAnsi="Times New Roman" w:cs="Times New Roman"/>
          <w:sz w:val="20"/>
          <w:szCs w:val="20"/>
        </w:rPr>
        <w:t xml:space="preserve">It is the responsibility of Georgia Pines Community Service Board to provide you with the limits of confidentiality that pertain to you and your treatment while receiving services through this agency.  We have a duty to protect the confidentiality of medical information concerning you in addition to protecting the rights and welfare of others.  The following are ways that Georgia Pines Community Service Board complies with federal and state laws, standards and guidelines, as well as other governing entities. </w:t>
      </w:r>
    </w:p>
    <w:p w14:paraId="6EDBE7F6" w14:textId="77777777" w:rsidR="0040188E" w:rsidRPr="0040188E" w:rsidRDefault="0040188E" w:rsidP="0040188E">
      <w:pPr>
        <w:spacing w:before="120" w:after="120" w:line="240" w:lineRule="auto"/>
        <w:rPr>
          <w:rFonts w:ascii="Times New Roman" w:eastAsia="Times New Roman" w:hAnsi="Times New Roman" w:cs="Times New Roman"/>
          <w:b/>
          <w:bCs/>
          <w:color w:val="000000"/>
          <w:sz w:val="20"/>
          <w:szCs w:val="20"/>
        </w:rPr>
      </w:pPr>
      <w:r w:rsidRPr="0040188E">
        <w:rPr>
          <w:rFonts w:ascii="Times New Roman" w:eastAsia="Times New Roman" w:hAnsi="Times New Roman" w:cs="Times New Roman"/>
          <w:b/>
          <w:bCs/>
          <w:color w:val="000000"/>
          <w:sz w:val="20"/>
          <w:szCs w:val="20"/>
        </w:rPr>
        <w:t>As stated in C.F.R. 42, Part 2, all information regarding clinical care at Georgia Pines, regardless if it is written or verbal,  is considered confidential and cannot be disclosed without  written consent  (or the handwritten consent of the legal guardian) unless provided in the regulations.  While it is the policy of Georgia Pines not to release any information without a signed release</w:t>
      </w:r>
      <w:r w:rsidRPr="0040188E">
        <w:rPr>
          <w:rFonts w:ascii="Times New Roman" w:eastAsia="Times New Roman" w:hAnsi="Times New Roman" w:cs="Times New Roman"/>
          <w:b/>
          <w:color w:val="000000"/>
          <w:sz w:val="20"/>
          <w:szCs w:val="20"/>
        </w:rPr>
        <w:t xml:space="preserve">, I understand there are exceptions to this policy, as noted below:  </w:t>
      </w:r>
    </w:p>
    <w:p w14:paraId="055ECD5F"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bCs/>
          <w:sz w:val="20"/>
          <w:szCs w:val="20"/>
          <w:u w:val="single"/>
        </w:rPr>
        <w:t>1. Duty to Warn and Protect</w:t>
      </w:r>
      <w:r w:rsidRPr="0040188E">
        <w:rPr>
          <w:rFonts w:ascii="Times New Roman" w:eastAsia="Times New Roman" w:hAnsi="Times New Roman" w:cs="Times New Roman"/>
          <w:bCs/>
          <w:sz w:val="20"/>
          <w:szCs w:val="20"/>
        </w:rPr>
        <w:t xml:space="preserve">:  </w:t>
      </w:r>
      <w:r w:rsidRPr="0040188E">
        <w:rPr>
          <w:rFonts w:ascii="Times New Roman" w:eastAsia="Times New Roman" w:hAnsi="Times New Roman" w:cs="Times New Roman"/>
          <w:sz w:val="20"/>
          <w:szCs w:val="20"/>
        </w:rPr>
        <w:t xml:space="preserve">When an intention or a plan to harm another person is disclosed, there is a duty to warn the intended victim and report this information to legal authorities.  In cases in which an individual discloses or implies a plan for suicide, the health care professional is required to notify legal authorities and make reasonable attempts to notify the family. </w:t>
      </w:r>
    </w:p>
    <w:p w14:paraId="20F96970"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sz w:val="20"/>
          <w:szCs w:val="20"/>
          <w:u w:val="single"/>
        </w:rPr>
        <w:t xml:space="preserve">2.  </w:t>
      </w:r>
      <w:r w:rsidRPr="0040188E">
        <w:rPr>
          <w:rFonts w:ascii="Times New Roman" w:eastAsia="Times New Roman" w:hAnsi="Times New Roman" w:cs="Times New Roman"/>
          <w:b/>
          <w:bCs/>
          <w:sz w:val="20"/>
          <w:szCs w:val="20"/>
          <w:u w:val="single"/>
        </w:rPr>
        <w:t>Abuse of Children/Vulnerable Adults:</w:t>
      </w:r>
      <w:r w:rsidRPr="0040188E">
        <w:rPr>
          <w:rFonts w:ascii="Times New Roman" w:eastAsia="Times New Roman" w:hAnsi="Times New Roman" w:cs="Times New Roman"/>
          <w:b/>
          <w:bCs/>
          <w:sz w:val="20"/>
          <w:szCs w:val="20"/>
        </w:rPr>
        <w:t xml:space="preserve">  </w:t>
      </w:r>
      <w:r w:rsidRPr="0040188E">
        <w:rPr>
          <w:rFonts w:ascii="Times New Roman" w:eastAsia="Times New Roman" w:hAnsi="Times New Roman" w:cs="Times New Roman"/>
          <w:sz w:val="20"/>
          <w:szCs w:val="20"/>
        </w:rPr>
        <w:t xml:space="preserve">If there is any indication that a child or vulnerable adult is being abused, has been recently </w:t>
      </w:r>
      <w:r w:rsidRPr="0040188E">
        <w:rPr>
          <w:rFonts w:ascii="Times New Roman" w:eastAsia="Times New Roman" w:hAnsi="Times New Roman" w:cs="Times New Roman"/>
          <w:spacing w:val="-2"/>
          <w:sz w:val="20"/>
          <w:szCs w:val="20"/>
        </w:rPr>
        <w:t>abused, or is in danger of being abused, there is a duty to relay this information to the appropriate social service and/or legal authorities.</w:t>
      </w:r>
    </w:p>
    <w:p w14:paraId="1B4EC2CF"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bCs/>
          <w:sz w:val="20"/>
          <w:szCs w:val="20"/>
          <w:u w:val="single"/>
        </w:rPr>
        <w:t>3. Prenatal Exposure to Controlled Substances</w:t>
      </w:r>
      <w:r w:rsidRPr="0040188E">
        <w:rPr>
          <w:rFonts w:ascii="Times New Roman" w:eastAsia="Times New Roman" w:hAnsi="Times New Roman" w:cs="Times New Roman"/>
          <w:bCs/>
          <w:sz w:val="20"/>
          <w:szCs w:val="20"/>
        </w:rPr>
        <w:t xml:space="preserve">:  </w:t>
      </w:r>
      <w:r w:rsidRPr="0040188E">
        <w:rPr>
          <w:rFonts w:ascii="Times New Roman" w:eastAsia="Times New Roman" w:hAnsi="Times New Roman" w:cs="Times New Roman"/>
          <w:sz w:val="20"/>
          <w:szCs w:val="20"/>
        </w:rPr>
        <w:t>Health care professionals are required to report admitted prenatal exposure to controlled substances that are potentially harmful.</w:t>
      </w:r>
    </w:p>
    <w:p w14:paraId="37943FDD"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bCs/>
          <w:sz w:val="20"/>
          <w:szCs w:val="20"/>
          <w:u w:val="single"/>
        </w:rPr>
        <w:t xml:space="preserve">4. </w:t>
      </w:r>
      <w:r w:rsidRPr="0040188E">
        <w:rPr>
          <w:rFonts w:ascii="Times New Roman" w:eastAsia="Times New Roman" w:hAnsi="Times New Roman" w:cs="Times New Roman"/>
          <w:b/>
          <w:bCs/>
          <w:spacing w:val="-4"/>
          <w:sz w:val="20"/>
          <w:szCs w:val="20"/>
          <w:u w:val="single"/>
        </w:rPr>
        <w:t>In the Event of an Individual’s Death:</w:t>
      </w:r>
      <w:r w:rsidRPr="0040188E">
        <w:rPr>
          <w:rFonts w:ascii="Times New Roman" w:eastAsia="Times New Roman" w:hAnsi="Times New Roman" w:cs="Times New Roman"/>
          <w:spacing w:val="-4"/>
          <w:sz w:val="20"/>
          <w:szCs w:val="20"/>
        </w:rPr>
        <w:t>, The spouse or parents of a deceased person have a right to access a child’s/spouse’s records.</w:t>
      </w:r>
    </w:p>
    <w:p w14:paraId="4D62D1C2"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sz w:val="20"/>
          <w:szCs w:val="20"/>
          <w:u w:val="single"/>
        </w:rPr>
        <w:t xml:space="preserve">5. </w:t>
      </w:r>
      <w:r w:rsidRPr="0040188E">
        <w:rPr>
          <w:rFonts w:ascii="Times New Roman" w:eastAsia="Times New Roman" w:hAnsi="Times New Roman" w:cs="Times New Roman"/>
          <w:b/>
          <w:bCs/>
          <w:sz w:val="20"/>
          <w:szCs w:val="20"/>
          <w:u w:val="single"/>
        </w:rPr>
        <w:t>Professional Misconduct:</w:t>
      </w:r>
      <w:r w:rsidRPr="0040188E">
        <w:rPr>
          <w:rFonts w:ascii="Times New Roman" w:eastAsia="Times New Roman" w:hAnsi="Times New Roman" w:cs="Times New Roman"/>
          <w:b/>
          <w:bCs/>
          <w:sz w:val="20"/>
          <w:szCs w:val="20"/>
        </w:rPr>
        <w:t xml:space="preserve"> </w:t>
      </w:r>
      <w:r w:rsidRPr="0040188E">
        <w:rPr>
          <w:rFonts w:ascii="Times New Roman" w:eastAsia="Times New Roman" w:hAnsi="Times New Roman" w:cs="Times New Roman"/>
          <w:sz w:val="20"/>
          <w:szCs w:val="20"/>
        </w:rPr>
        <w:t>Misconduct by a health care professional must be reported by other health care professionals.  In cases in which a professional or legal disciplinary meeting is being held to determine and/or respond to such misconduct, related records may be released in order to substantiate disciplinary concerns.</w:t>
      </w:r>
    </w:p>
    <w:p w14:paraId="6315DC76" w14:textId="77777777" w:rsidR="0040188E" w:rsidRPr="0040188E" w:rsidRDefault="0040188E" w:rsidP="0040188E">
      <w:pPr>
        <w:tabs>
          <w:tab w:val="center" w:pos="4680"/>
        </w:tabs>
        <w:spacing w:before="12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b/>
          <w:sz w:val="20"/>
          <w:szCs w:val="20"/>
        </w:rPr>
        <w:t>6</w:t>
      </w:r>
      <w:r w:rsidRPr="0040188E">
        <w:rPr>
          <w:rFonts w:ascii="Times New Roman" w:eastAsia="Times New Roman" w:hAnsi="Times New Roman" w:cs="Times New Roman"/>
          <w:b/>
          <w:sz w:val="20"/>
          <w:szCs w:val="20"/>
          <w:u w:val="single"/>
        </w:rPr>
        <w:t xml:space="preserve">. </w:t>
      </w:r>
      <w:r w:rsidRPr="0040188E">
        <w:rPr>
          <w:rFonts w:ascii="Times New Roman" w:eastAsia="Times New Roman" w:hAnsi="Times New Roman" w:cs="Times New Roman"/>
          <w:b/>
          <w:bCs/>
          <w:sz w:val="20"/>
          <w:szCs w:val="20"/>
          <w:u w:val="single"/>
        </w:rPr>
        <w:t>Court Orders</w:t>
      </w:r>
      <w:r w:rsidRPr="0040188E">
        <w:rPr>
          <w:rFonts w:ascii="Times New Roman" w:eastAsia="Times New Roman" w:hAnsi="Times New Roman" w:cs="Times New Roman"/>
          <w:b/>
          <w:bCs/>
          <w:sz w:val="20"/>
          <w:szCs w:val="20"/>
        </w:rPr>
        <w:t xml:space="preserve">: </w:t>
      </w:r>
      <w:r w:rsidRPr="0040188E">
        <w:rPr>
          <w:rFonts w:ascii="Times New Roman" w:eastAsia="Times New Roman" w:hAnsi="Times New Roman" w:cs="Times New Roman"/>
          <w:sz w:val="20"/>
          <w:szCs w:val="20"/>
        </w:rPr>
        <w:t>Health care professionals are required to release records when a court order has been issued.</w:t>
      </w:r>
    </w:p>
    <w:p w14:paraId="58B784AA" w14:textId="77777777" w:rsidR="0040188E" w:rsidRPr="0040188E" w:rsidRDefault="0040188E" w:rsidP="0040188E">
      <w:pPr>
        <w:tabs>
          <w:tab w:val="center" w:pos="4680"/>
        </w:tabs>
        <w:spacing w:before="80" w:after="80" w:line="240" w:lineRule="auto"/>
        <w:jc w:val="center"/>
        <w:rPr>
          <w:rFonts w:ascii="Times New Roman" w:eastAsia="Times New Roman" w:hAnsi="Times New Roman" w:cs="Times New Roman"/>
          <w:b/>
          <w:sz w:val="24"/>
          <w:szCs w:val="20"/>
        </w:rPr>
      </w:pPr>
      <w:r w:rsidRPr="0040188E">
        <w:rPr>
          <w:rFonts w:ascii="Arial Black" w:eastAsia="Times New Roman" w:hAnsi="Arial Black" w:cs="Times New Roman"/>
          <w:b/>
          <w:bCs/>
          <w:sz w:val="24"/>
          <w:szCs w:val="20"/>
        </w:rPr>
        <w:t>OTHER</w:t>
      </w:r>
      <w:r w:rsidRPr="0040188E">
        <w:rPr>
          <w:rFonts w:ascii="Times New Roman" w:eastAsia="Times New Roman" w:hAnsi="Times New Roman" w:cs="Times New Roman"/>
          <w:b/>
          <w:bCs/>
          <w:sz w:val="24"/>
          <w:szCs w:val="20"/>
        </w:rPr>
        <w:t xml:space="preserve"> </w:t>
      </w:r>
      <w:r w:rsidRPr="0040188E">
        <w:rPr>
          <w:rFonts w:ascii="Arial Black" w:eastAsia="Times New Roman" w:hAnsi="Arial Black" w:cs="Times New Roman"/>
          <w:b/>
          <w:bCs/>
          <w:sz w:val="24"/>
          <w:szCs w:val="20"/>
        </w:rPr>
        <w:t>PROVISIONS</w:t>
      </w:r>
    </w:p>
    <w:p w14:paraId="136959E2" w14:textId="77777777" w:rsidR="0040188E" w:rsidRPr="0040188E" w:rsidRDefault="0040188E" w:rsidP="0040188E">
      <w:pPr>
        <w:widowControl w:val="0"/>
        <w:numPr>
          <w:ilvl w:val="0"/>
          <w:numId w:val="1"/>
        </w:numPr>
        <w:tabs>
          <w:tab w:val="num" w:pos="450"/>
        </w:tabs>
        <w:autoSpaceDE w:val="0"/>
        <w:autoSpaceDN w:val="0"/>
        <w:adjustRightInd w:val="0"/>
        <w:spacing w:before="100" w:after="0" w:line="240" w:lineRule="auto"/>
        <w:ind w:left="446" w:hanging="446"/>
        <w:rPr>
          <w:rFonts w:ascii="Times New Roman" w:eastAsia="Times New Roman" w:hAnsi="Times New Roman" w:cs="Times New Roman"/>
          <w:sz w:val="20"/>
          <w:szCs w:val="20"/>
        </w:rPr>
      </w:pPr>
      <w:r w:rsidRPr="0040188E">
        <w:rPr>
          <w:rFonts w:ascii="Times New Roman" w:eastAsia="Times New Roman" w:hAnsi="Times New Roman" w:cs="Times New Roman"/>
          <w:b/>
          <w:sz w:val="20"/>
          <w:szCs w:val="20"/>
        </w:rPr>
        <w:t>Insurance companies/third-party payers</w:t>
      </w:r>
      <w:r w:rsidRPr="0040188E">
        <w:rPr>
          <w:rFonts w:ascii="Times New Roman" w:eastAsia="Times New Roman" w:hAnsi="Times New Roman" w:cs="Times New Roman"/>
          <w:sz w:val="20"/>
          <w:szCs w:val="20"/>
        </w:rPr>
        <w:t xml:space="preserve"> are given information regarding services, including type of services, dates/times of services, diagnosis, treatment plan, and description of impairment, progress of therapy, case notes, and summaries.</w:t>
      </w:r>
      <w:r w:rsidRPr="0040188E">
        <w:rPr>
          <w:rFonts w:ascii="Times New Roman" w:eastAsia="Times New Roman" w:hAnsi="Times New Roman" w:cs="Times New Roman"/>
          <w:sz w:val="20"/>
          <w:szCs w:val="20"/>
          <w:u w:val="single"/>
        </w:rPr>
        <w:t xml:space="preserve"> </w:t>
      </w:r>
    </w:p>
    <w:p w14:paraId="4BA9EAB3" w14:textId="77777777" w:rsidR="0040188E" w:rsidRPr="0040188E" w:rsidRDefault="0040188E" w:rsidP="0040188E">
      <w:pPr>
        <w:widowControl w:val="0"/>
        <w:numPr>
          <w:ilvl w:val="0"/>
          <w:numId w:val="1"/>
        </w:numPr>
        <w:tabs>
          <w:tab w:val="num" w:pos="450"/>
        </w:tabs>
        <w:autoSpaceDE w:val="0"/>
        <w:autoSpaceDN w:val="0"/>
        <w:adjustRightInd w:val="0"/>
        <w:spacing w:before="100" w:after="0" w:line="240" w:lineRule="auto"/>
        <w:ind w:left="446" w:hanging="446"/>
        <w:rPr>
          <w:rFonts w:ascii="Times New Roman" w:eastAsia="Times New Roman" w:hAnsi="Times New Roman" w:cs="Times New Roman"/>
          <w:sz w:val="20"/>
          <w:szCs w:val="20"/>
        </w:rPr>
      </w:pPr>
      <w:r w:rsidRPr="0040188E">
        <w:rPr>
          <w:rFonts w:ascii="Times New Roman" w:eastAsia="Times New Roman" w:hAnsi="Times New Roman" w:cs="Times New Roman"/>
          <w:b/>
          <w:spacing w:val="-2"/>
          <w:sz w:val="20"/>
          <w:szCs w:val="20"/>
        </w:rPr>
        <w:t>Other professionals</w:t>
      </w:r>
      <w:r w:rsidRPr="0040188E">
        <w:rPr>
          <w:rFonts w:ascii="Times New Roman" w:eastAsia="Times New Roman" w:hAnsi="Times New Roman" w:cs="Times New Roman"/>
          <w:spacing w:val="-2"/>
          <w:sz w:val="20"/>
          <w:szCs w:val="20"/>
        </w:rPr>
        <w:t xml:space="preserve"> may be consulted in an effort to provide the best possible care.  In such cases, only general</w:t>
      </w:r>
      <w:r w:rsidRPr="0040188E">
        <w:rPr>
          <w:rFonts w:ascii="Times New Roman" w:eastAsia="Times New Roman" w:hAnsi="Times New Roman" w:cs="Times New Roman"/>
          <w:sz w:val="20"/>
          <w:szCs w:val="20"/>
        </w:rPr>
        <w:t xml:space="preserve"> clinical information is discussed. Individual’s name and other identifying information are not disclosed. </w:t>
      </w:r>
    </w:p>
    <w:p w14:paraId="509DA653" w14:textId="77777777" w:rsidR="0040188E" w:rsidRPr="0040188E" w:rsidRDefault="0040188E" w:rsidP="0040188E">
      <w:pPr>
        <w:widowControl w:val="0"/>
        <w:numPr>
          <w:ilvl w:val="0"/>
          <w:numId w:val="1"/>
        </w:numPr>
        <w:tabs>
          <w:tab w:val="num" w:pos="450"/>
        </w:tabs>
        <w:autoSpaceDE w:val="0"/>
        <w:autoSpaceDN w:val="0"/>
        <w:adjustRightInd w:val="0"/>
        <w:spacing w:before="100" w:after="0" w:line="240" w:lineRule="auto"/>
        <w:ind w:left="446" w:hanging="446"/>
        <w:rPr>
          <w:rFonts w:ascii="Times New Roman" w:eastAsia="Times New Roman" w:hAnsi="Times New Roman" w:cs="Times New Roman"/>
          <w:spacing w:val="-2"/>
          <w:sz w:val="20"/>
          <w:szCs w:val="20"/>
        </w:rPr>
      </w:pPr>
      <w:r w:rsidRPr="0040188E">
        <w:rPr>
          <w:rFonts w:ascii="Times New Roman" w:eastAsia="Times New Roman" w:hAnsi="Times New Roman" w:cs="Times New Roman"/>
          <w:b/>
          <w:spacing w:val="-2"/>
          <w:sz w:val="20"/>
          <w:szCs w:val="20"/>
        </w:rPr>
        <w:t>Outside sources</w:t>
      </w:r>
      <w:r w:rsidRPr="0040188E">
        <w:rPr>
          <w:rFonts w:ascii="Times New Roman" w:eastAsia="Times New Roman" w:hAnsi="Times New Roman" w:cs="Times New Roman"/>
          <w:spacing w:val="-2"/>
          <w:sz w:val="20"/>
          <w:szCs w:val="20"/>
        </w:rPr>
        <w:t xml:space="preserve">, in rare occasions, will be employed to (and held accountable for) type dictated clinical notes. </w:t>
      </w:r>
    </w:p>
    <w:p w14:paraId="4B029B10" w14:textId="77777777" w:rsidR="0040188E" w:rsidRPr="0040188E" w:rsidRDefault="0040188E" w:rsidP="0040188E">
      <w:pPr>
        <w:widowControl w:val="0"/>
        <w:numPr>
          <w:ilvl w:val="0"/>
          <w:numId w:val="1"/>
        </w:numPr>
        <w:tabs>
          <w:tab w:val="num" w:pos="450"/>
        </w:tabs>
        <w:autoSpaceDE w:val="0"/>
        <w:autoSpaceDN w:val="0"/>
        <w:adjustRightInd w:val="0"/>
        <w:spacing w:before="100" w:after="0" w:line="240" w:lineRule="auto"/>
        <w:ind w:left="446" w:hanging="446"/>
        <w:rPr>
          <w:rFonts w:ascii="Times New Roman" w:eastAsia="Times New Roman" w:hAnsi="Times New Roman" w:cs="Times New Roman"/>
          <w:sz w:val="20"/>
          <w:szCs w:val="20"/>
        </w:rPr>
      </w:pPr>
      <w:r w:rsidRPr="0040188E">
        <w:rPr>
          <w:rFonts w:ascii="Times New Roman" w:eastAsia="Times New Roman" w:hAnsi="Times New Roman" w:cs="Times New Roman"/>
          <w:sz w:val="20"/>
          <w:szCs w:val="20"/>
        </w:rPr>
        <w:t>When couples, groups, or families receive services, separate files are kept for each individual for information deemed to be confidential in nature.  This includes (a) testing results, (b) information given to the clinical staff in the absence of the others, (c) information received from other sources about the consumer, (d) individual clinical information (e.g., diagnosis, treatment plans, etc.) (e) Information that has been requested to be separate.  The material disclosed in conjoint family or couples sessions, in which each party discloses such information in each other’s presence, is kept in each file in the form of case notes.</w:t>
      </w:r>
    </w:p>
    <w:p w14:paraId="3E0397A5" w14:textId="77777777" w:rsidR="0040188E" w:rsidRPr="0040188E" w:rsidRDefault="0040188E" w:rsidP="0040188E">
      <w:pPr>
        <w:widowControl w:val="0"/>
        <w:numPr>
          <w:ilvl w:val="0"/>
          <w:numId w:val="1"/>
        </w:numPr>
        <w:tabs>
          <w:tab w:val="num" w:pos="399"/>
        </w:tabs>
        <w:autoSpaceDE w:val="0"/>
        <w:autoSpaceDN w:val="0"/>
        <w:adjustRightInd w:val="0"/>
        <w:spacing w:before="100" w:after="0" w:line="240" w:lineRule="auto"/>
        <w:ind w:left="446" w:hanging="446"/>
        <w:rPr>
          <w:rFonts w:ascii="Times New Roman" w:eastAsia="Times New Roman" w:hAnsi="Times New Roman" w:cs="Times New Roman"/>
          <w:sz w:val="20"/>
          <w:szCs w:val="20"/>
        </w:rPr>
      </w:pPr>
      <w:r w:rsidRPr="0040188E">
        <w:rPr>
          <w:rFonts w:ascii="Times New Roman" w:eastAsia="Times New Roman" w:hAnsi="Times New Roman" w:cs="Times New Roman"/>
          <w:sz w:val="20"/>
          <w:szCs w:val="20"/>
        </w:rPr>
        <w:t xml:space="preserve">When </w:t>
      </w:r>
      <w:r w:rsidRPr="0040188E">
        <w:rPr>
          <w:rFonts w:ascii="Times New Roman" w:eastAsia="Times New Roman" w:hAnsi="Times New Roman" w:cs="Times New Roman"/>
          <w:b/>
          <w:i/>
          <w:sz w:val="20"/>
          <w:szCs w:val="20"/>
        </w:rPr>
        <w:t>Georgia Pines</w:t>
      </w:r>
      <w:r w:rsidRPr="0040188E">
        <w:rPr>
          <w:rFonts w:ascii="Times New Roman" w:eastAsia="Times New Roman" w:hAnsi="Times New Roman" w:cs="Times New Roman"/>
          <w:sz w:val="20"/>
          <w:szCs w:val="20"/>
        </w:rPr>
        <w:t xml:space="preserve"> staff must call for purposes such as appointment cancellations, reminders, or to exchange information, efforts are made to preserve confidentiality.  (</w:t>
      </w:r>
      <w:proofErr w:type="spellStart"/>
      <w:r w:rsidRPr="0040188E">
        <w:rPr>
          <w:rFonts w:ascii="Times New Roman" w:eastAsia="Times New Roman" w:hAnsi="Times New Roman" w:cs="Times New Roman"/>
          <w:sz w:val="20"/>
          <w:szCs w:val="20"/>
        </w:rPr>
        <w:t>e.g</w:t>
      </w:r>
      <w:proofErr w:type="spellEnd"/>
      <w:r w:rsidRPr="0040188E">
        <w:rPr>
          <w:rFonts w:ascii="Times New Roman" w:eastAsia="Times New Roman" w:hAnsi="Times New Roman" w:cs="Times New Roman"/>
          <w:sz w:val="20"/>
          <w:szCs w:val="20"/>
        </w:rPr>
        <w:t xml:space="preserve">, you might request that when we call your home, we use our first name only, instead of the name of the clinic).  If this information is not provided to us, we will adhere to the following:   </w:t>
      </w:r>
    </w:p>
    <w:p w14:paraId="2ADD5ED3" w14:textId="77777777" w:rsidR="0040188E" w:rsidRPr="0040188E" w:rsidRDefault="0040188E" w:rsidP="0040188E">
      <w:pPr>
        <w:widowControl w:val="0"/>
        <w:numPr>
          <w:ilvl w:val="1"/>
          <w:numId w:val="1"/>
        </w:numPr>
        <w:autoSpaceDE w:val="0"/>
        <w:autoSpaceDN w:val="0"/>
        <w:adjustRightInd w:val="0"/>
        <w:spacing w:before="8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sz w:val="20"/>
          <w:szCs w:val="20"/>
        </w:rPr>
        <w:t xml:space="preserve">We will ask to speak to the individual (or guardian) without identifying the name of that clinic. </w:t>
      </w:r>
    </w:p>
    <w:p w14:paraId="098B7BE1" w14:textId="77777777" w:rsidR="0040188E" w:rsidRPr="0040188E" w:rsidRDefault="0040188E" w:rsidP="0040188E">
      <w:pPr>
        <w:widowControl w:val="0"/>
        <w:numPr>
          <w:ilvl w:val="1"/>
          <w:numId w:val="1"/>
        </w:numPr>
        <w:autoSpaceDE w:val="0"/>
        <w:autoSpaceDN w:val="0"/>
        <w:adjustRightInd w:val="0"/>
        <w:spacing w:before="80" w:after="0" w:line="240" w:lineRule="auto"/>
        <w:rPr>
          <w:rFonts w:ascii="Times New Roman" w:eastAsia="Times New Roman" w:hAnsi="Times New Roman" w:cs="Times New Roman"/>
          <w:sz w:val="20"/>
          <w:szCs w:val="20"/>
        </w:rPr>
      </w:pPr>
      <w:r w:rsidRPr="0040188E">
        <w:rPr>
          <w:rFonts w:ascii="Times New Roman" w:eastAsia="Times New Roman" w:hAnsi="Times New Roman" w:cs="Times New Roman"/>
          <w:sz w:val="20"/>
          <w:szCs w:val="20"/>
        </w:rPr>
        <w:t xml:space="preserve"> If the person answering the phone asks for more identifying information, we will say that it is a personal call.  We will not identify the clinic (to protect confidentiality).  </w:t>
      </w:r>
    </w:p>
    <w:p w14:paraId="471C1532" w14:textId="77777777" w:rsidR="0040188E" w:rsidRPr="0040188E" w:rsidRDefault="0040188E" w:rsidP="0040188E">
      <w:pPr>
        <w:widowControl w:val="0"/>
        <w:numPr>
          <w:ilvl w:val="1"/>
          <w:numId w:val="1"/>
        </w:numPr>
        <w:tabs>
          <w:tab w:val="left" w:pos="1440"/>
        </w:tabs>
        <w:autoSpaceDE w:val="0"/>
        <w:autoSpaceDN w:val="0"/>
        <w:adjustRightInd w:val="0"/>
        <w:spacing w:before="120" w:after="120" w:line="240" w:lineRule="auto"/>
        <w:jc w:val="center"/>
        <w:rPr>
          <w:rFonts w:ascii="Arial Black" w:eastAsia="Times New Roman" w:hAnsi="Arial Black" w:cs="Shruti"/>
          <w:b/>
          <w:bCs/>
          <w:sz w:val="24"/>
          <w:szCs w:val="24"/>
        </w:rPr>
      </w:pPr>
      <w:r w:rsidRPr="0040188E">
        <w:rPr>
          <w:rFonts w:ascii="Times New Roman" w:eastAsia="Times New Roman" w:hAnsi="Times New Roman" w:cs="Times New Roman"/>
          <w:sz w:val="20"/>
          <w:szCs w:val="20"/>
        </w:rPr>
        <w:t>If we reach an answering machine or voicemail, we will follow the same guidelines.</w:t>
      </w:r>
    </w:p>
    <w:p w14:paraId="02D3E1C9" w14:textId="77777777" w:rsidR="00F82D91" w:rsidRPr="00F82D91" w:rsidRDefault="00F82D91" w:rsidP="000038AB">
      <w:pPr>
        <w:spacing w:after="0"/>
        <w:rPr>
          <w:rFonts w:ascii="Times New Roman" w:hAnsi="Times New Roman" w:cs="Times New Roman"/>
        </w:rPr>
      </w:pPr>
    </w:p>
    <w:sectPr w:rsidR="00F82D91" w:rsidRPr="00F82D91" w:rsidSect="0040188E">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32B7C" w14:textId="77777777" w:rsidR="00A10503" w:rsidRDefault="00A10503" w:rsidP="000E417C">
      <w:pPr>
        <w:spacing w:after="0" w:line="240" w:lineRule="auto"/>
      </w:pPr>
      <w:r>
        <w:separator/>
      </w:r>
    </w:p>
  </w:endnote>
  <w:endnote w:type="continuationSeparator" w:id="0">
    <w:p w14:paraId="6006583F" w14:textId="77777777" w:rsidR="00A10503" w:rsidRDefault="00A10503" w:rsidP="000E4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Arial Black">
    <w:panose1 w:val="020B0A04020102020204"/>
    <w:charset w:val="00"/>
    <w:family w:val="swiss"/>
    <w:pitch w:val="variable"/>
    <w:sig w:usb0="A00002AF" w:usb1="400078FB" w:usb2="00000000" w:usb3="00000000" w:csb0="0000009F" w:csb1="00000000"/>
  </w:font>
  <w:font w:name="Shruti">
    <w:panose1 w:val="020B0502040204020203"/>
    <w:charset w:val="00"/>
    <w:family w:val="swiss"/>
    <w:pitch w:val="variable"/>
    <w:sig w:usb0="00040003" w:usb1="00000000" w:usb2="00000000" w:usb3="00000000" w:csb0="00000001" w:csb1="00000000"/>
  </w:font>
  <w:font w:name="Arial Rounded MT Bold">
    <w:altName w:val="Nyala"/>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90389" w14:textId="64D31A80" w:rsidR="00670BE5" w:rsidRDefault="0040188E" w:rsidP="0040188E">
    <w:pPr>
      <w:pStyle w:val="BodyText"/>
      <w:jc w:val="left"/>
    </w:pPr>
    <w:r>
      <w:rPr>
        <w:noProof/>
      </w:rPr>
      <w:drawing>
        <wp:anchor distT="0" distB="0" distL="114300" distR="114300" simplePos="0" relativeHeight="251660288" behindDoc="0" locked="0" layoutInCell="1" allowOverlap="1" wp14:anchorId="1FDFEE17" wp14:editId="537B80AE">
          <wp:simplePos x="0" y="0"/>
          <wp:positionH relativeFrom="margin">
            <wp:posOffset>5633085</wp:posOffset>
          </wp:positionH>
          <wp:positionV relativeFrom="page">
            <wp:posOffset>9243060</wp:posOffset>
          </wp:positionV>
          <wp:extent cx="539496" cy="53949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BHDD_logo_transparent_square.png"/>
                  <pic:cNvPicPr/>
                </pic:nvPicPr>
                <pic:blipFill>
                  <a:blip r:embed="rId1">
                    <a:extLst>
                      <a:ext uri="{28A0092B-C50C-407E-A947-70E740481C1C}">
                        <a14:useLocalDpi xmlns:a14="http://schemas.microsoft.com/office/drawing/2010/main" val="0"/>
                      </a:ext>
                    </a:extLst>
                  </a:blip>
                  <a:stretch>
                    <a:fillRect/>
                  </a:stretch>
                </pic:blipFill>
                <pic:spPr>
                  <a:xfrm>
                    <a:off x="0" y="0"/>
                    <a:ext cx="539496" cy="539496"/>
                  </a:xfrm>
                  <a:prstGeom prst="rect">
                    <a:avLst/>
                  </a:prstGeom>
                </pic:spPr>
              </pic:pic>
            </a:graphicData>
          </a:graphic>
          <wp14:sizeRelH relativeFrom="margin">
            <wp14:pctWidth>0</wp14:pctWidth>
          </wp14:sizeRelH>
          <wp14:sizeRelV relativeFrom="margin">
            <wp14:pctHeight>0</wp14:pctHeight>
          </wp14:sizeRelV>
        </wp:anchor>
      </w:drawing>
    </w:r>
    <w:r>
      <w:rPr>
        <w:sz w:val="22"/>
        <w:szCs w:val="22"/>
      </w:rPr>
      <w:t xml:space="preserve">If you have any questions or concerns, you may reach </w:t>
    </w:r>
    <w:r>
      <w:rPr>
        <w:sz w:val="22"/>
        <w:szCs w:val="22"/>
      </w:rPr>
      <w:br/>
      <w:t xml:space="preserve">The GAP Team at: 229-225-4361.                             </w:t>
    </w:r>
    <w:r>
      <w:t xml:space="preserve">                  </w:t>
    </w:r>
    <w:r w:rsidRPr="002E5195">
      <w:rPr>
        <w:sz w:val="12"/>
        <w:szCs w:val="12"/>
      </w:rPr>
      <w:t>THE GEORGIA APEX PROGRAM IS SPONS</w:t>
    </w:r>
    <w:r>
      <w:rPr>
        <w:sz w:val="12"/>
        <w:szCs w:val="12"/>
      </w:rPr>
      <w:t>O</w:t>
    </w:r>
    <w:r w:rsidRPr="002E5195">
      <w:rPr>
        <w:sz w:val="12"/>
        <w:szCs w:val="12"/>
      </w:rPr>
      <w:t xml:space="preserve">RED BY: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78B61D" w14:textId="77777777" w:rsidR="00A10503" w:rsidRDefault="00A10503" w:rsidP="000E417C">
      <w:pPr>
        <w:spacing w:after="0" w:line="240" w:lineRule="auto"/>
      </w:pPr>
      <w:r>
        <w:separator/>
      </w:r>
    </w:p>
  </w:footnote>
  <w:footnote w:type="continuationSeparator" w:id="0">
    <w:p w14:paraId="0194B169" w14:textId="77777777" w:rsidR="00A10503" w:rsidRDefault="00A10503" w:rsidP="000E4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7DC20" w14:textId="621DE5CC" w:rsidR="001766BF" w:rsidRPr="00683D33" w:rsidRDefault="001766BF" w:rsidP="00237C53">
    <w:pPr>
      <w:pStyle w:val="Header"/>
      <w:jc w:val="center"/>
      <w:rPr>
        <w:rFonts w:ascii="Arial Rounded MT Bold" w:hAnsi="Arial Rounded MT Bold" w:cs="Lucida Sans Unicode"/>
        <w:sz w:val="20"/>
        <w:szCs w:val="36"/>
      </w:rPr>
    </w:pPr>
    <w:r>
      <w:rPr>
        <w:noProof/>
      </w:rPr>
      <w:drawing>
        <wp:anchor distT="0" distB="0" distL="114300" distR="114300" simplePos="0" relativeHeight="251658240" behindDoc="1" locked="0" layoutInCell="1" allowOverlap="1" wp14:anchorId="26998D55" wp14:editId="0CCC9D20">
          <wp:simplePos x="0" y="0"/>
          <wp:positionH relativeFrom="margin">
            <wp:align>left</wp:align>
          </wp:positionH>
          <wp:positionV relativeFrom="page">
            <wp:posOffset>76200</wp:posOffset>
          </wp:positionV>
          <wp:extent cx="1389380" cy="13893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380" cy="1389380"/>
                  </a:xfrm>
                  <a:prstGeom prst="rect">
                    <a:avLst/>
                  </a:prstGeom>
                  <a:noFill/>
                </pic:spPr>
              </pic:pic>
            </a:graphicData>
          </a:graphic>
        </wp:anchor>
      </w:drawing>
    </w:r>
    <w:r w:rsidRPr="00683D33">
      <w:rPr>
        <w:rFonts w:ascii="Arial Rounded MT Bold" w:hAnsi="Arial Rounded MT Bold" w:cs="Lucida Sans Unicode"/>
        <w:b/>
        <w:sz w:val="36"/>
        <w:szCs w:val="36"/>
      </w:rPr>
      <w:t>Georgia Pines</w:t>
    </w:r>
    <w:r w:rsidR="00683D33" w:rsidRPr="00683D33">
      <w:rPr>
        <w:rFonts w:ascii="Arial Rounded MT Bold" w:hAnsi="Arial Rounded MT Bold" w:cs="Lucida Sans Unicode"/>
        <w:b/>
        <w:sz w:val="36"/>
        <w:szCs w:val="36"/>
      </w:rPr>
      <w:t xml:space="preserve"> CSB</w:t>
    </w:r>
    <w:r w:rsidR="00683D33" w:rsidRPr="00683D33">
      <w:rPr>
        <w:rFonts w:ascii="Arial Rounded MT Bold" w:hAnsi="Arial Rounded MT Bold" w:cs="Lucida Sans Unicode"/>
        <w:b/>
        <w:sz w:val="36"/>
        <w:szCs w:val="36"/>
      </w:rPr>
      <w:br/>
    </w:r>
    <w:r w:rsidRPr="00683D33">
      <w:rPr>
        <w:rFonts w:ascii="Arial Rounded MT Bold" w:hAnsi="Arial Rounded MT Bold" w:cs="Lucida Sans Unicode"/>
        <w:b/>
        <w:sz w:val="36"/>
        <w:szCs w:val="36"/>
      </w:rPr>
      <w:t xml:space="preserve"> </w:t>
    </w:r>
    <w:r w:rsidRPr="00683D33">
      <w:rPr>
        <w:rFonts w:ascii="Arial Rounded MT Bold" w:hAnsi="Arial Rounded MT Bold" w:cs="Lucida Sans Unicode"/>
        <w:b/>
        <w:sz w:val="32"/>
        <w:szCs w:val="32"/>
      </w:rPr>
      <w:t>G</w:t>
    </w:r>
    <w:r w:rsidR="004C1904" w:rsidRPr="00683D33">
      <w:rPr>
        <w:rFonts w:ascii="Arial Rounded MT Bold" w:hAnsi="Arial Rounded MT Bold" w:cs="Lucida Sans Unicode"/>
        <w:b/>
        <w:sz w:val="32"/>
        <w:szCs w:val="32"/>
      </w:rPr>
      <w:t>eorgia Apex Program</w:t>
    </w:r>
  </w:p>
  <w:p w14:paraId="0A34ACD1" w14:textId="0387856E" w:rsidR="001766BF" w:rsidRPr="00683D33" w:rsidRDefault="001766BF" w:rsidP="00237C53">
    <w:pPr>
      <w:pStyle w:val="Header"/>
      <w:jc w:val="center"/>
      <w:rPr>
        <w:rFonts w:ascii="Arial Rounded MT Bold" w:hAnsi="Arial Rounded MT Bold"/>
      </w:rPr>
    </w:pPr>
    <w:r w:rsidRPr="00683D33">
      <w:rPr>
        <w:rFonts w:ascii="Arial Rounded MT Bold" w:hAnsi="Arial Rounded MT Bold" w:cs="Lucida Sans Unicode"/>
        <w:sz w:val="20"/>
        <w:szCs w:val="36"/>
      </w:rPr>
      <w:t xml:space="preserve">A School Based Mental Health Program              </w:t>
    </w:r>
    <w:r w:rsidRPr="00683D33">
      <w:rPr>
        <w:rFonts w:ascii="Arial Rounded MT Bold" w:hAnsi="Arial Rounded MT Bold" w:cs="Lucida Sans Unicode"/>
        <w:sz w:val="24"/>
        <w:szCs w:val="36"/>
      </w:rPr>
      <w:t>229-225-4361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5533F"/>
    <w:multiLevelType w:val="hybridMultilevel"/>
    <w:tmpl w:val="B2CE40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B42"/>
    <w:rsid w:val="00001D5B"/>
    <w:rsid w:val="000038AB"/>
    <w:rsid w:val="000300A1"/>
    <w:rsid w:val="00067C55"/>
    <w:rsid w:val="00075E64"/>
    <w:rsid w:val="000E3D43"/>
    <w:rsid w:val="000E417C"/>
    <w:rsid w:val="000F6269"/>
    <w:rsid w:val="001701ED"/>
    <w:rsid w:val="001766BF"/>
    <w:rsid w:val="0019347E"/>
    <w:rsid w:val="002163C7"/>
    <w:rsid w:val="00237C53"/>
    <w:rsid w:val="0028214F"/>
    <w:rsid w:val="002A0787"/>
    <w:rsid w:val="002D2A35"/>
    <w:rsid w:val="00360EBD"/>
    <w:rsid w:val="003C777E"/>
    <w:rsid w:val="003C79B7"/>
    <w:rsid w:val="0040188E"/>
    <w:rsid w:val="00437BD7"/>
    <w:rsid w:val="0044280E"/>
    <w:rsid w:val="00445F70"/>
    <w:rsid w:val="004532B1"/>
    <w:rsid w:val="00466111"/>
    <w:rsid w:val="004C1904"/>
    <w:rsid w:val="004E5BD0"/>
    <w:rsid w:val="004F4BE2"/>
    <w:rsid w:val="004F6266"/>
    <w:rsid w:val="004F69B3"/>
    <w:rsid w:val="00542F4D"/>
    <w:rsid w:val="005D310C"/>
    <w:rsid w:val="00632E93"/>
    <w:rsid w:val="00670BE5"/>
    <w:rsid w:val="00683D33"/>
    <w:rsid w:val="00692705"/>
    <w:rsid w:val="006D1504"/>
    <w:rsid w:val="00703EB9"/>
    <w:rsid w:val="00735321"/>
    <w:rsid w:val="00735DED"/>
    <w:rsid w:val="008001E8"/>
    <w:rsid w:val="00831240"/>
    <w:rsid w:val="00842E2A"/>
    <w:rsid w:val="00865D32"/>
    <w:rsid w:val="008814BB"/>
    <w:rsid w:val="008A276A"/>
    <w:rsid w:val="008B396E"/>
    <w:rsid w:val="00915C16"/>
    <w:rsid w:val="00922268"/>
    <w:rsid w:val="00944C43"/>
    <w:rsid w:val="009C1BE9"/>
    <w:rsid w:val="009D32F0"/>
    <w:rsid w:val="00A10503"/>
    <w:rsid w:val="00A3629A"/>
    <w:rsid w:val="00AA46DC"/>
    <w:rsid w:val="00AB6404"/>
    <w:rsid w:val="00AC571B"/>
    <w:rsid w:val="00AD060E"/>
    <w:rsid w:val="00AD3F04"/>
    <w:rsid w:val="00B14B42"/>
    <w:rsid w:val="00B47134"/>
    <w:rsid w:val="00B66934"/>
    <w:rsid w:val="00BF06C5"/>
    <w:rsid w:val="00CA2C96"/>
    <w:rsid w:val="00CE2230"/>
    <w:rsid w:val="00D2099D"/>
    <w:rsid w:val="00D93D52"/>
    <w:rsid w:val="00DB12E2"/>
    <w:rsid w:val="00E3330F"/>
    <w:rsid w:val="00EA33FC"/>
    <w:rsid w:val="00F50943"/>
    <w:rsid w:val="00F53DF7"/>
    <w:rsid w:val="00F82D91"/>
    <w:rsid w:val="00F9279C"/>
    <w:rsid w:val="00FE4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E4B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0188E"/>
    <w:pPr>
      <w:keepNext/>
      <w:spacing w:after="0" w:line="240" w:lineRule="auto"/>
      <w:jc w:val="center"/>
      <w:outlineLvl w:val="0"/>
    </w:pPr>
    <w:rPr>
      <w:rFonts w:ascii="Times New Roman" w:eastAsia="Times New Roman" w:hAnsi="Times New Roman" w:cs="Times New Roman"/>
      <w:b/>
      <w:bCs/>
      <w:sz w:val="3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404"/>
    <w:rPr>
      <w:color w:val="0000FF" w:themeColor="hyperlink"/>
      <w:u w:val="single"/>
    </w:rPr>
  </w:style>
  <w:style w:type="paragraph" w:styleId="BalloonText">
    <w:name w:val="Balloon Text"/>
    <w:basedOn w:val="Normal"/>
    <w:link w:val="BalloonTextChar"/>
    <w:uiPriority w:val="99"/>
    <w:semiHidden/>
    <w:unhideWhenUsed/>
    <w:rsid w:val="00F53D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DF7"/>
    <w:rPr>
      <w:rFonts w:ascii="Segoe UI" w:hAnsi="Segoe UI" w:cs="Segoe UI"/>
      <w:sz w:val="18"/>
      <w:szCs w:val="18"/>
    </w:rPr>
  </w:style>
  <w:style w:type="paragraph" w:customStyle="1" w:styleId="Default">
    <w:name w:val="Default"/>
    <w:rsid w:val="00E3330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E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17C"/>
  </w:style>
  <w:style w:type="paragraph" w:styleId="Footer">
    <w:name w:val="footer"/>
    <w:basedOn w:val="Normal"/>
    <w:link w:val="FooterChar"/>
    <w:unhideWhenUsed/>
    <w:rsid w:val="000E417C"/>
    <w:pPr>
      <w:tabs>
        <w:tab w:val="center" w:pos="4680"/>
        <w:tab w:val="right" w:pos="9360"/>
      </w:tabs>
      <w:spacing w:after="0" w:line="240" w:lineRule="auto"/>
    </w:pPr>
  </w:style>
  <w:style w:type="character" w:customStyle="1" w:styleId="FooterChar">
    <w:name w:val="Footer Char"/>
    <w:basedOn w:val="DefaultParagraphFont"/>
    <w:link w:val="Footer"/>
    <w:rsid w:val="000E417C"/>
  </w:style>
  <w:style w:type="paragraph" w:styleId="BodyText">
    <w:name w:val="Body Text"/>
    <w:basedOn w:val="Normal"/>
    <w:link w:val="BodyTextChar"/>
    <w:rsid w:val="0040188E"/>
    <w:pPr>
      <w:spacing w:after="0" w:line="240" w:lineRule="auto"/>
      <w:jc w:val="both"/>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40188E"/>
    <w:rPr>
      <w:rFonts w:ascii="Times New Roman" w:eastAsia="Times New Roman" w:hAnsi="Times New Roman" w:cs="Times New Roman"/>
      <w:sz w:val="28"/>
      <w:szCs w:val="24"/>
    </w:rPr>
  </w:style>
  <w:style w:type="character" w:customStyle="1" w:styleId="Heading1Char">
    <w:name w:val="Heading 1 Char"/>
    <w:basedOn w:val="DefaultParagraphFont"/>
    <w:link w:val="Heading1"/>
    <w:rsid w:val="0040188E"/>
    <w:rPr>
      <w:rFonts w:ascii="Times New Roman" w:eastAsia="Times New Roman" w:hAnsi="Times New Roman" w:cs="Times New Roman"/>
      <w:b/>
      <w:bCs/>
      <w:sz w:val="32"/>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40188E"/>
    <w:pPr>
      <w:keepNext/>
      <w:spacing w:after="0" w:line="240" w:lineRule="auto"/>
      <w:jc w:val="center"/>
      <w:outlineLvl w:val="0"/>
    </w:pPr>
    <w:rPr>
      <w:rFonts w:ascii="Times New Roman" w:eastAsia="Times New Roman" w:hAnsi="Times New Roman" w:cs="Times New Roman"/>
      <w:b/>
      <w:bCs/>
      <w:sz w:val="3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404"/>
    <w:rPr>
      <w:color w:val="0000FF" w:themeColor="hyperlink"/>
      <w:u w:val="single"/>
    </w:rPr>
  </w:style>
  <w:style w:type="paragraph" w:styleId="BalloonText">
    <w:name w:val="Balloon Text"/>
    <w:basedOn w:val="Normal"/>
    <w:link w:val="BalloonTextChar"/>
    <w:uiPriority w:val="99"/>
    <w:semiHidden/>
    <w:unhideWhenUsed/>
    <w:rsid w:val="00F53D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DF7"/>
    <w:rPr>
      <w:rFonts w:ascii="Segoe UI" w:hAnsi="Segoe UI" w:cs="Segoe UI"/>
      <w:sz w:val="18"/>
      <w:szCs w:val="18"/>
    </w:rPr>
  </w:style>
  <w:style w:type="paragraph" w:customStyle="1" w:styleId="Default">
    <w:name w:val="Default"/>
    <w:rsid w:val="00E3330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E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17C"/>
  </w:style>
  <w:style w:type="paragraph" w:styleId="Footer">
    <w:name w:val="footer"/>
    <w:basedOn w:val="Normal"/>
    <w:link w:val="FooterChar"/>
    <w:unhideWhenUsed/>
    <w:rsid w:val="000E417C"/>
    <w:pPr>
      <w:tabs>
        <w:tab w:val="center" w:pos="4680"/>
        <w:tab w:val="right" w:pos="9360"/>
      </w:tabs>
      <w:spacing w:after="0" w:line="240" w:lineRule="auto"/>
    </w:pPr>
  </w:style>
  <w:style w:type="character" w:customStyle="1" w:styleId="FooterChar">
    <w:name w:val="Footer Char"/>
    <w:basedOn w:val="DefaultParagraphFont"/>
    <w:link w:val="Footer"/>
    <w:rsid w:val="000E417C"/>
  </w:style>
  <w:style w:type="paragraph" w:styleId="BodyText">
    <w:name w:val="Body Text"/>
    <w:basedOn w:val="Normal"/>
    <w:link w:val="BodyTextChar"/>
    <w:rsid w:val="0040188E"/>
    <w:pPr>
      <w:spacing w:after="0" w:line="240" w:lineRule="auto"/>
      <w:jc w:val="both"/>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40188E"/>
    <w:rPr>
      <w:rFonts w:ascii="Times New Roman" w:eastAsia="Times New Roman" w:hAnsi="Times New Roman" w:cs="Times New Roman"/>
      <w:sz w:val="28"/>
      <w:szCs w:val="24"/>
    </w:rPr>
  </w:style>
  <w:style w:type="character" w:customStyle="1" w:styleId="Heading1Char">
    <w:name w:val="Heading 1 Char"/>
    <w:basedOn w:val="DefaultParagraphFont"/>
    <w:link w:val="Heading1"/>
    <w:rsid w:val="0040188E"/>
    <w:rPr>
      <w:rFonts w:ascii="Times New Roman" w:eastAsia="Times New Roman" w:hAnsi="Times New Roman" w:cs="Times New Roman"/>
      <w:b/>
      <w:bCs/>
      <w:sz w:val="32"/>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Finch, Ashley</dc:creator>
  <cp:lastModifiedBy>Kimberly NeSmith</cp:lastModifiedBy>
  <cp:revision>2</cp:revision>
  <cp:lastPrinted>2019-07-17T11:33:00Z</cp:lastPrinted>
  <dcterms:created xsi:type="dcterms:W3CDTF">2019-07-25T14:03:00Z</dcterms:created>
  <dcterms:modified xsi:type="dcterms:W3CDTF">2019-07-25T14:03:00Z</dcterms:modified>
</cp:coreProperties>
</file>