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DE7" w:rsidRDefault="007110DA" w:rsidP="007110DA">
      <w:pPr>
        <w:jc w:val="center"/>
      </w:pPr>
      <w:r>
        <w:t>August Board Summary</w:t>
      </w:r>
    </w:p>
    <w:p w:rsidR="007110DA" w:rsidRDefault="007110DA" w:rsidP="007110DA">
      <w:pPr>
        <w:jc w:val="center"/>
      </w:pPr>
    </w:p>
    <w:p w:rsidR="007110DA" w:rsidRDefault="007110DA" w:rsidP="007110DA">
      <w:r>
        <w:t>-The board heard comments on the mask mandate by the governor.</w:t>
      </w:r>
    </w:p>
    <w:p w:rsidR="007110DA" w:rsidRDefault="007110DA" w:rsidP="007110DA">
      <w:r>
        <w:t>-The board approved to take the compensating tax rate for 2021-22.</w:t>
      </w:r>
    </w:p>
    <w:p w:rsidR="007110DA" w:rsidRDefault="007110DA" w:rsidP="007110DA">
      <w:r>
        <w:t>-The board approved the virtual wavier to be sent in after a presentation by Mr. Roberts.</w:t>
      </w:r>
    </w:p>
    <w:p w:rsidR="007110DA" w:rsidRDefault="007110DA" w:rsidP="007110DA">
      <w:r>
        <w:t xml:space="preserve">-In the consent agenda, the board approved ARC designations, passed emergency certifications, and approved bills. </w:t>
      </w:r>
    </w:p>
    <w:p w:rsidR="007110DA" w:rsidRDefault="007110DA" w:rsidP="007110DA">
      <w:r>
        <w:t>-The board went into closed session to discuss personnel.</w:t>
      </w:r>
    </w:p>
    <w:p w:rsidR="007110DA" w:rsidRDefault="007110DA" w:rsidP="007110DA">
      <w:bookmarkStart w:id="0" w:name="_GoBack"/>
      <w:bookmarkEnd w:id="0"/>
    </w:p>
    <w:sectPr w:rsidR="00711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DA"/>
    <w:rsid w:val="00534A03"/>
    <w:rsid w:val="007110DA"/>
    <w:rsid w:val="00C0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B36F4"/>
  <w15:chartTrackingRefBased/>
  <w15:docId w15:val="{0D19F08F-006F-4D97-8C6B-ABA5DB59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2021-08-13T11:56:00Z</dcterms:created>
  <dcterms:modified xsi:type="dcterms:W3CDTF">2021-08-13T12:01:00Z</dcterms:modified>
</cp:coreProperties>
</file>