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B29AA" w:rsidRPr="003D16FF" w:rsidRDefault="008646A0" w:rsidP="003B29AA">
      <w:pPr>
        <w:pStyle w:val="CompanyName"/>
        <w:spacing w:before="1200" w:after="0"/>
        <w:ind w:left="-86" w:right="418"/>
        <w:jc w:val="center"/>
        <w:rPr>
          <w:b/>
          <w:sz w:val="72"/>
          <w:szCs w:val="72"/>
        </w:rPr>
      </w:pPr>
      <w:r w:rsidRPr="003D16FF">
        <w:rPr>
          <w:b/>
          <w:sz w:val="72"/>
          <w:szCs w:val="72"/>
        </w:rPr>
        <w:t xml:space="preserve">CARLISLE </w:t>
      </w:r>
      <w:r w:rsidR="008308B5" w:rsidRPr="003D16FF">
        <w:rPr>
          <w:b/>
          <w:sz w:val="72"/>
          <w:szCs w:val="72"/>
        </w:rPr>
        <w:t>C</w:t>
      </w:r>
      <w:r w:rsidRPr="003D16FF">
        <w:rPr>
          <w:b/>
          <w:sz w:val="72"/>
          <w:szCs w:val="72"/>
        </w:rPr>
        <w:t>OUNTY</w:t>
      </w:r>
    </w:p>
    <w:p w:rsidR="009625D6" w:rsidRPr="003D16FF" w:rsidRDefault="009625D6" w:rsidP="003B29AA">
      <w:pPr>
        <w:pStyle w:val="CompanyName"/>
        <w:spacing w:before="240" w:after="960"/>
        <w:ind w:left="-86" w:right="418"/>
        <w:jc w:val="center"/>
        <w:rPr>
          <w:b/>
          <w:sz w:val="72"/>
          <w:szCs w:val="72"/>
        </w:rPr>
      </w:pPr>
      <w:r w:rsidRPr="003D16FF">
        <w:rPr>
          <w:b/>
          <w:sz w:val="72"/>
          <w:szCs w:val="72"/>
        </w:rPr>
        <w:t>PUblic Schools</w:t>
      </w:r>
    </w:p>
    <w:p w:rsidR="009625D6" w:rsidRPr="003D16FF" w:rsidRDefault="00EC58E5" w:rsidP="0068111A">
      <w:pPr>
        <w:ind w:left="-86" w:right="-50"/>
        <w:jc w:val="center"/>
        <w:rPr>
          <w:i/>
          <w:iCs/>
          <w:sz w:val="24"/>
        </w:rPr>
      </w:pPr>
      <w:r w:rsidRPr="003D16FF">
        <w:rPr>
          <w:i/>
          <w:iCs/>
          <w:noProof/>
          <w:sz w:val="24"/>
        </w:rPr>
        <w:drawing>
          <wp:inline distT="0" distB="0" distL="0" distR="0">
            <wp:extent cx="2692400" cy="3340100"/>
            <wp:effectExtent l="0" t="0" r="0" b="0"/>
            <wp:docPr id="1" name="Picture 1" descr="carlisle 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rlisle C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92400" cy="3340100"/>
                    </a:xfrm>
                    <a:prstGeom prst="rect">
                      <a:avLst/>
                    </a:prstGeom>
                    <a:noFill/>
                    <a:ln>
                      <a:noFill/>
                    </a:ln>
                  </pic:spPr>
                </pic:pic>
              </a:graphicData>
            </a:graphic>
          </wp:inline>
        </w:drawing>
      </w:r>
    </w:p>
    <w:p w:rsidR="0089281B" w:rsidRPr="003D16FF" w:rsidRDefault="0089281B" w:rsidP="0089281B">
      <w:pPr>
        <w:spacing w:before="720"/>
        <w:ind w:left="-86" w:right="-43"/>
        <w:jc w:val="center"/>
        <w:rPr>
          <w:b/>
          <w:i/>
          <w:iCs/>
          <w:sz w:val="56"/>
          <w:szCs w:val="56"/>
        </w:rPr>
      </w:pPr>
      <w:r w:rsidRPr="003D16FF">
        <w:rPr>
          <w:b/>
          <w:sz w:val="56"/>
          <w:szCs w:val="56"/>
        </w:rPr>
        <w:t>Learners Today, Leaders Tomorrow</w:t>
      </w:r>
    </w:p>
    <w:p w:rsidR="003B29AA" w:rsidRPr="003D16FF" w:rsidRDefault="009625D6" w:rsidP="0089281B">
      <w:pPr>
        <w:pStyle w:val="BodyText3"/>
        <w:spacing w:before="960"/>
        <w:ind w:left="-86" w:right="418"/>
        <w:rPr>
          <w:sz w:val="72"/>
          <w:szCs w:val="72"/>
        </w:rPr>
      </w:pPr>
      <w:r w:rsidRPr="003D16FF">
        <w:rPr>
          <w:sz w:val="72"/>
          <w:szCs w:val="72"/>
        </w:rPr>
        <w:t>20</w:t>
      </w:r>
      <w:r w:rsidR="00F1312F" w:rsidRPr="003D16FF">
        <w:rPr>
          <w:sz w:val="72"/>
          <w:szCs w:val="72"/>
        </w:rPr>
        <w:t>1</w:t>
      </w:r>
      <w:r w:rsidR="008308B5" w:rsidRPr="003D16FF">
        <w:rPr>
          <w:sz w:val="72"/>
          <w:szCs w:val="72"/>
        </w:rPr>
        <w:t>8</w:t>
      </w:r>
      <w:r w:rsidRPr="003D16FF">
        <w:rPr>
          <w:sz w:val="72"/>
          <w:szCs w:val="72"/>
        </w:rPr>
        <w:t xml:space="preserve"> - 20</w:t>
      </w:r>
      <w:r w:rsidR="00B83113" w:rsidRPr="003D16FF">
        <w:rPr>
          <w:sz w:val="72"/>
          <w:szCs w:val="72"/>
        </w:rPr>
        <w:t>1</w:t>
      </w:r>
      <w:r w:rsidR="008308B5" w:rsidRPr="003D16FF">
        <w:rPr>
          <w:sz w:val="72"/>
          <w:szCs w:val="72"/>
        </w:rPr>
        <w:t>9</w:t>
      </w:r>
    </w:p>
    <w:p w:rsidR="009625D6" w:rsidRPr="003D16FF" w:rsidRDefault="009625D6" w:rsidP="00E16DA2">
      <w:pPr>
        <w:pStyle w:val="BodyText3"/>
        <w:spacing w:before="120"/>
        <w:ind w:left="-86" w:right="418"/>
        <w:rPr>
          <w:sz w:val="72"/>
          <w:szCs w:val="72"/>
        </w:rPr>
      </w:pPr>
      <w:r w:rsidRPr="003D16FF">
        <w:rPr>
          <w:sz w:val="72"/>
          <w:szCs w:val="72"/>
        </w:rPr>
        <w:t xml:space="preserve"> Employee Handbook</w:t>
      </w:r>
    </w:p>
    <w:p w:rsidR="009625D6" w:rsidRPr="003D16FF" w:rsidRDefault="009625D6"/>
    <w:p w:rsidR="009625D6" w:rsidRPr="003D16FF" w:rsidRDefault="009625D6">
      <w:pPr>
        <w:ind w:left="2340"/>
        <w:sectPr w:rsidR="009625D6" w:rsidRPr="003D16FF" w:rsidSect="00E16DA2">
          <w:pgSz w:w="12240" w:h="15840" w:code="1"/>
          <w:pgMar w:top="1800" w:right="1195" w:bottom="1260" w:left="1195" w:header="965" w:footer="965" w:gutter="0"/>
          <w:pgNumType w:fmt="lowerRoman" w:start="1"/>
          <w:cols w:space="720"/>
          <w:titlePg/>
        </w:sectPr>
      </w:pPr>
    </w:p>
    <w:p w:rsidR="009625D6" w:rsidRPr="003D16FF" w:rsidRDefault="00FB6852">
      <w:pPr>
        <w:pStyle w:val="Subtitle"/>
      </w:pPr>
      <w:r w:rsidRPr="003D16FF">
        <w:lastRenderedPageBreak/>
        <w:t>CARLISLE COUNTY</w:t>
      </w:r>
      <w:r w:rsidR="009625D6" w:rsidRPr="003D16FF">
        <w:t xml:space="preserve"> Schools</w:t>
      </w:r>
    </w:p>
    <w:p w:rsidR="009625D6" w:rsidRPr="003D16FF" w:rsidRDefault="009625D6" w:rsidP="00A604A8">
      <w:pPr>
        <w:pStyle w:val="Title"/>
        <w:spacing w:after="5520"/>
      </w:pPr>
      <w:r w:rsidRPr="003D16FF">
        <w:t>20</w:t>
      </w:r>
      <w:r w:rsidR="00F1312F" w:rsidRPr="003D16FF">
        <w:t>1</w:t>
      </w:r>
      <w:r w:rsidR="008308B5" w:rsidRPr="003D16FF">
        <w:t>8</w:t>
      </w:r>
      <w:r w:rsidRPr="003D16FF">
        <w:t xml:space="preserve"> - 20</w:t>
      </w:r>
      <w:r w:rsidR="00A57719" w:rsidRPr="003D16FF">
        <w:t>1</w:t>
      </w:r>
      <w:r w:rsidR="008308B5" w:rsidRPr="003D16FF">
        <w:t>9</w:t>
      </w:r>
      <w:r w:rsidRPr="003D16FF">
        <w:t xml:space="preserve"> Employee Handbook</w:t>
      </w:r>
    </w:p>
    <w:p w:rsidR="009625D6" w:rsidRPr="003D16FF" w:rsidRDefault="00003BA5">
      <w:pPr>
        <w:pStyle w:val="ReturnAddress"/>
        <w:rPr>
          <w:sz w:val="24"/>
          <w:szCs w:val="24"/>
        </w:rPr>
      </w:pPr>
      <w:r w:rsidRPr="003D16FF">
        <w:rPr>
          <w:i/>
          <w:iCs/>
          <w:sz w:val="24"/>
          <w:szCs w:val="24"/>
        </w:rPr>
        <w:t>Jay Simmons</w:t>
      </w:r>
      <w:r w:rsidR="009625D6" w:rsidRPr="003D16FF">
        <w:rPr>
          <w:i/>
          <w:iCs/>
          <w:sz w:val="24"/>
          <w:szCs w:val="24"/>
        </w:rPr>
        <w:t xml:space="preserve">, </w:t>
      </w:r>
      <w:r w:rsidR="009625D6" w:rsidRPr="003D16FF">
        <w:rPr>
          <w:sz w:val="24"/>
          <w:szCs w:val="24"/>
        </w:rPr>
        <w:t>Superintendent</w:t>
      </w:r>
    </w:p>
    <w:p w:rsidR="009625D6" w:rsidRPr="003D16FF" w:rsidRDefault="00FB6852">
      <w:pPr>
        <w:pStyle w:val="ReturnAddress"/>
        <w:rPr>
          <w:sz w:val="24"/>
          <w:szCs w:val="24"/>
        </w:rPr>
      </w:pPr>
      <w:smartTag w:uri="urn:schemas-microsoft-com:office:smarttags" w:element="place">
        <w:smartTag w:uri="urn:schemas-microsoft-com:office:smarttags" w:element="PlaceName">
          <w:r w:rsidRPr="003D16FF">
            <w:rPr>
              <w:sz w:val="24"/>
              <w:szCs w:val="24"/>
            </w:rPr>
            <w:t>Carlisle</w:t>
          </w:r>
        </w:smartTag>
        <w:r w:rsidRPr="003D16FF">
          <w:rPr>
            <w:sz w:val="24"/>
            <w:szCs w:val="24"/>
          </w:rPr>
          <w:t xml:space="preserve"> </w:t>
        </w:r>
        <w:smartTag w:uri="urn:schemas-microsoft-com:office:smarttags" w:element="PlaceType">
          <w:r w:rsidRPr="003D16FF">
            <w:rPr>
              <w:sz w:val="24"/>
              <w:szCs w:val="24"/>
            </w:rPr>
            <w:t>County</w:t>
          </w:r>
        </w:smartTag>
      </w:smartTag>
      <w:r w:rsidRPr="003D16FF">
        <w:rPr>
          <w:sz w:val="24"/>
          <w:szCs w:val="24"/>
        </w:rPr>
        <w:t xml:space="preserve"> Board of Education</w:t>
      </w:r>
    </w:p>
    <w:p w:rsidR="00FB6852" w:rsidRPr="003D16FF" w:rsidRDefault="00FB6852">
      <w:pPr>
        <w:pStyle w:val="ReturnAddress"/>
        <w:rPr>
          <w:sz w:val="24"/>
          <w:szCs w:val="24"/>
        </w:rPr>
      </w:pPr>
      <w:smartTag w:uri="urn:schemas-microsoft-com:office:smarttags" w:element="Street">
        <w:smartTag w:uri="urn:schemas-microsoft-com:office:smarttags" w:element="address">
          <w:r w:rsidRPr="003D16FF">
            <w:rPr>
              <w:sz w:val="24"/>
              <w:szCs w:val="24"/>
            </w:rPr>
            <w:t>4557 State Route</w:t>
          </w:r>
        </w:smartTag>
      </w:smartTag>
      <w:r w:rsidRPr="003D16FF">
        <w:rPr>
          <w:sz w:val="24"/>
          <w:szCs w:val="24"/>
        </w:rPr>
        <w:t xml:space="preserve"> 1377</w:t>
      </w:r>
    </w:p>
    <w:p w:rsidR="00FB6852" w:rsidRPr="003D16FF" w:rsidRDefault="00FB6852">
      <w:pPr>
        <w:pStyle w:val="ReturnAddress"/>
        <w:rPr>
          <w:sz w:val="24"/>
          <w:szCs w:val="24"/>
        </w:rPr>
      </w:pPr>
      <w:smartTag w:uri="urn:schemas-microsoft-com:office:smarttags" w:element="place">
        <w:smartTag w:uri="urn:schemas-microsoft-com:office:smarttags" w:element="City">
          <w:r w:rsidRPr="003D16FF">
            <w:rPr>
              <w:sz w:val="24"/>
              <w:szCs w:val="24"/>
            </w:rPr>
            <w:t>Bardwell</w:t>
          </w:r>
        </w:smartTag>
        <w:r w:rsidRPr="003D16FF">
          <w:rPr>
            <w:sz w:val="24"/>
            <w:szCs w:val="24"/>
          </w:rPr>
          <w:t xml:space="preserve">, </w:t>
        </w:r>
        <w:smartTag w:uri="urn:schemas-microsoft-com:office:smarttags" w:element="State">
          <w:r w:rsidRPr="003D16FF">
            <w:rPr>
              <w:sz w:val="24"/>
              <w:szCs w:val="24"/>
            </w:rPr>
            <w:t>KY</w:t>
          </w:r>
        </w:smartTag>
        <w:r w:rsidRPr="003D16FF">
          <w:rPr>
            <w:sz w:val="24"/>
            <w:szCs w:val="24"/>
          </w:rPr>
          <w:t xml:space="preserve"> </w:t>
        </w:r>
        <w:smartTag w:uri="urn:schemas-microsoft-com:office:smarttags" w:element="PostalCode">
          <w:smartTag w:uri="urn:schemas-microsoft-com:office:smarttags" w:element="country-region">
            <w:r w:rsidRPr="003D16FF">
              <w:rPr>
                <w:sz w:val="24"/>
                <w:szCs w:val="24"/>
              </w:rPr>
              <w:t>42023</w:t>
            </w:r>
          </w:smartTag>
        </w:smartTag>
      </w:smartTag>
    </w:p>
    <w:p w:rsidR="009625D6" w:rsidRPr="003D16FF" w:rsidRDefault="009625D6">
      <w:pPr>
        <w:pStyle w:val="ReturnAddress"/>
        <w:rPr>
          <w:sz w:val="24"/>
        </w:rPr>
      </w:pPr>
      <w:r w:rsidRPr="003D16FF">
        <w:rPr>
          <w:sz w:val="24"/>
        </w:rPr>
        <w:t xml:space="preserve">Phone </w:t>
      </w:r>
      <w:r w:rsidR="00FB6852" w:rsidRPr="003D16FF">
        <w:rPr>
          <w:sz w:val="24"/>
        </w:rPr>
        <w:t>270-628-3800</w:t>
      </w:r>
      <w:r w:rsidRPr="003D16FF">
        <w:rPr>
          <w:sz w:val="24"/>
        </w:rPr>
        <w:t xml:space="preserve"> • Fax </w:t>
      </w:r>
      <w:r w:rsidR="00FB6852" w:rsidRPr="003D16FF">
        <w:rPr>
          <w:sz w:val="24"/>
        </w:rPr>
        <w:t>270-</w:t>
      </w:r>
      <w:r w:rsidR="00FB6852" w:rsidRPr="003D16FF">
        <w:t xml:space="preserve"> </w:t>
      </w:r>
      <w:r w:rsidR="00FB6852" w:rsidRPr="003D16FF">
        <w:rPr>
          <w:sz w:val="24"/>
        </w:rPr>
        <w:t>628-5477</w:t>
      </w:r>
    </w:p>
    <w:p w:rsidR="009625D6" w:rsidRPr="003D16FF" w:rsidRDefault="003D16FF">
      <w:pPr>
        <w:pStyle w:val="ReturnAddress"/>
        <w:spacing w:after="120"/>
        <w:rPr>
          <w:color w:val="0000FF"/>
          <w:sz w:val="24"/>
          <w:u w:val="single"/>
        </w:rPr>
      </w:pPr>
      <w:hyperlink r:id="rId9" w:history="1">
        <w:r w:rsidR="004608E6" w:rsidRPr="003D16FF">
          <w:rPr>
            <w:rStyle w:val="Hyperlink"/>
            <w:sz w:val="24"/>
          </w:rPr>
          <w:t>www.carlisle.kyschools.</w:t>
        </w:r>
      </w:hyperlink>
      <w:r w:rsidR="00FB6852" w:rsidRPr="003D16FF">
        <w:rPr>
          <w:color w:val="0000FF"/>
          <w:sz w:val="24"/>
          <w:u w:val="single"/>
        </w:rPr>
        <w:t>us</w:t>
      </w:r>
    </w:p>
    <w:p w:rsidR="00A604A8" w:rsidRPr="003D16FF" w:rsidRDefault="00A604A8" w:rsidP="00A604A8">
      <w:pPr>
        <w:pStyle w:val="policytext"/>
        <w:pBdr>
          <w:top w:val="single" w:sz="4" w:space="1" w:color="auto"/>
          <w:left w:val="single" w:sz="4" w:space="4" w:color="auto"/>
          <w:bottom w:val="single" w:sz="4" w:space="1" w:color="auto"/>
          <w:right w:val="single" w:sz="4" w:space="4" w:color="auto"/>
        </w:pBdr>
        <w:spacing w:after="60"/>
        <w:rPr>
          <w:rStyle w:val="ksbanormal"/>
          <w:rFonts w:ascii="Garamond" w:hAnsi="Garamond"/>
        </w:rPr>
      </w:pPr>
      <w:r w:rsidRPr="003D16FF">
        <w:rPr>
          <w:rFonts w:ascii="Garamond" w:hAnsi="Garamond"/>
          <w:bCs/>
        </w:rPr>
        <w:t xml:space="preserve">As required by law, the Board of Education does not discriminate on the basis of race, color, national origin, age, religion, sex, </w:t>
      </w:r>
      <w:r w:rsidRPr="003D16FF">
        <w:rPr>
          <w:rStyle w:val="ksbanormal"/>
          <w:rFonts w:ascii="Garamond" w:hAnsi="Garamond"/>
        </w:rPr>
        <w:t>genetic information</w:t>
      </w:r>
      <w:r w:rsidRPr="003D16FF">
        <w:rPr>
          <w:rFonts w:ascii="Garamond" w:hAnsi="Garamond"/>
          <w:bCs/>
        </w:rPr>
        <w:t xml:space="preserve"> or disability in </w:t>
      </w:r>
      <w:r w:rsidRPr="003D16FF">
        <w:rPr>
          <w:rStyle w:val="ksbanormal"/>
          <w:rFonts w:ascii="Garamond" w:hAnsi="Garamond"/>
        </w:rPr>
        <w:t>its programs and activities and provides equal access to its facilities to the Boy Scouts and other designated youth groups.</w:t>
      </w:r>
    </w:p>
    <w:p w:rsidR="009625D6" w:rsidRPr="003D16FF" w:rsidRDefault="009625D6">
      <w:pPr>
        <w:pStyle w:val="ReturnAddress"/>
        <w:rPr>
          <w:sz w:val="24"/>
        </w:rPr>
      </w:pPr>
    </w:p>
    <w:p w:rsidR="009625D6" w:rsidRPr="003D16FF" w:rsidRDefault="009625D6">
      <w:pPr>
        <w:pStyle w:val="ReturnAddress"/>
        <w:sectPr w:rsidR="009625D6" w:rsidRPr="003D16FF" w:rsidSect="00B25CF4">
          <w:pgSz w:w="12240" w:h="15840" w:code="1"/>
          <w:pgMar w:top="1800" w:right="1200" w:bottom="1800" w:left="1620" w:header="960" w:footer="960" w:gutter="0"/>
          <w:pgNumType w:fmt="lowerRoman" w:start="1"/>
          <w:cols w:space="720"/>
          <w:titlePg/>
        </w:sectPr>
      </w:pPr>
    </w:p>
    <w:p w:rsidR="009625D6" w:rsidRPr="003D16FF" w:rsidRDefault="009625D6" w:rsidP="00240274">
      <w:pPr>
        <w:pStyle w:val="ChapterTitle"/>
        <w:tabs>
          <w:tab w:val="left" w:pos="1800"/>
        </w:tabs>
        <w:spacing w:before="360"/>
        <w:ind w:left="1627"/>
      </w:pPr>
      <w:bookmarkStart w:id="0" w:name="_Toc478788736"/>
      <w:bookmarkStart w:id="1" w:name="_Toc478789092"/>
      <w:bookmarkStart w:id="2" w:name="_Toc478789158"/>
      <w:bookmarkStart w:id="3" w:name="_Toc479739447"/>
      <w:bookmarkStart w:id="4" w:name="_Toc479739563"/>
      <w:bookmarkStart w:id="5" w:name="_Toc479991161"/>
      <w:bookmarkStart w:id="6" w:name="_Toc479992769"/>
      <w:bookmarkStart w:id="7" w:name="_Toc480009412"/>
      <w:bookmarkStart w:id="8" w:name="_Toc480016000"/>
      <w:bookmarkStart w:id="9" w:name="_Toc480016058"/>
      <w:bookmarkStart w:id="10" w:name="_Toc480254684"/>
      <w:bookmarkStart w:id="11" w:name="_Toc480345518"/>
      <w:bookmarkStart w:id="12" w:name="_Toc480606702"/>
      <w:bookmarkStart w:id="13" w:name="_Toc480686126"/>
      <w:bookmarkStart w:id="14" w:name="_Toc483210468"/>
      <w:bookmarkStart w:id="15" w:name="_Toc515440276"/>
      <w:r w:rsidRPr="003D16FF">
        <w:lastRenderedPageBreak/>
        <w:t>Table of Contents</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bookmarkStart w:id="16" w:name="_GoBack"/>
    <w:bookmarkEnd w:id="16"/>
    <w:p w:rsidR="003D16FF" w:rsidRDefault="009625D6">
      <w:pPr>
        <w:pStyle w:val="TOC1"/>
        <w:rPr>
          <w:rFonts w:asciiTheme="minorHAnsi" w:eastAsiaTheme="minorEastAsia" w:hAnsiTheme="minorHAnsi" w:cstheme="minorBidi"/>
          <w:sz w:val="22"/>
          <w:szCs w:val="22"/>
        </w:rPr>
      </w:pPr>
      <w:r w:rsidRPr="003D16FF">
        <w:rPr>
          <w:rFonts w:ascii="Arial" w:hAnsi="Arial" w:cs="Arial"/>
          <w:b/>
          <w:bCs/>
          <w:caps/>
          <w:sz w:val="20"/>
        </w:rPr>
        <w:fldChar w:fldCharType="begin"/>
      </w:r>
      <w:r w:rsidRPr="003D16FF">
        <w:rPr>
          <w:rFonts w:ascii="Arial" w:hAnsi="Arial" w:cs="Arial"/>
          <w:b/>
          <w:bCs/>
          <w:caps/>
          <w:sz w:val="20"/>
        </w:rPr>
        <w:instrText xml:space="preserve"> TOC \h \z \t "Heading 1,2,Heading 2,3,Chapter Title,1" </w:instrText>
      </w:r>
      <w:r w:rsidRPr="003D16FF">
        <w:rPr>
          <w:rFonts w:ascii="Arial" w:hAnsi="Arial" w:cs="Arial"/>
          <w:b/>
          <w:bCs/>
          <w:caps/>
          <w:sz w:val="20"/>
        </w:rPr>
        <w:fldChar w:fldCharType="separate"/>
      </w:r>
      <w:hyperlink w:anchor="_Toc515440276" w:history="1">
        <w:r w:rsidR="003D16FF" w:rsidRPr="00F663C5">
          <w:rPr>
            <w:rStyle w:val="Hyperlink"/>
          </w:rPr>
          <w:t>Table of Contents</w:t>
        </w:r>
        <w:r w:rsidR="003D16FF">
          <w:rPr>
            <w:webHidden/>
          </w:rPr>
          <w:tab/>
        </w:r>
        <w:r w:rsidR="003D16FF">
          <w:rPr>
            <w:webHidden/>
          </w:rPr>
          <w:fldChar w:fldCharType="begin"/>
        </w:r>
        <w:r w:rsidR="003D16FF">
          <w:rPr>
            <w:webHidden/>
          </w:rPr>
          <w:instrText xml:space="preserve"> PAGEREF _Toc515440276 \h </w:instrText>
        </w:r>
        <w:r w:rsidR="003D16FF">
          <w:rPr>
            <w:webHidden/>
          </w:rPr>
        </w:r>
        <w:r w:rsidR="003D16FF">
          <w:rPr>
            <w:webHidden/>
          </w:rPr>
          <w:fldChar w:fldCharType="separate"/>
        </w:r>
        <w:r w:rsidR="003D16FF">
          <w:rPr>
            <w:webHidden/>
          </w:rPr>
          <w:t>i</w:t>
        </w:r>
        <w:r w:rsidR="003D16FF">
          <w:rPr>
            <w:webHidden/>
          </w:rPr>
          <w:fldChar w:fldCharType="end"/>
        </w:r>
      </w:hyperlink>
    </w:p>
    <w:p w:rsidR="003D16FF" w:rsidRDefault="003D16FF">
      <w:pPr>
        <w:pStyle w:val="TOC1"/>
        <w:rPr>
          <w:rFonts w:asciiTheme="minorHAnsi" w:eastAsiaTheme="minorEastAsia" w:hAnsiTheme="minorHAnsi" w:cstheme="minorBidi"/>
          <w:sz w:val="22"/>
          <w:szCs w:val="22"/>
        </w:rPr>
      </w:pPr>
      <w:hyperlink w:anchor="_Toc515440277" w:history="1">
        <w:r w:rsidRPr="00F663C5">
          <w:rPr>
            <w:rStyle w:val="Hyperlink"/>
          </w:rPr>
          <w:t>Introduction</w:t>
        </w:r>
        <w:r>
          <w:rPr>
            <w:webHidden/>
          </w:rPr>
          <w:tab/>
        </w:r>
        <w:r>
          <w:rPr>
            <w:webHidden/>
          </w:rPr>
          <w:fldChar w:fldCharType="begin"/>
        </w:r>
        <w:r>
          <w:rPr>
            <w:webHidden/>
          </w:rPr>
          <w:instrText xml:space="preserve"> PAGEREF _Toc515440277 \h </w:instrText>
        </w:r>
        <w:r>
          <w:rPr>
            <w:webHidden/>
          </w:rPr>
        </w:r>
        <w:r>
          <w:rPr>
            <w:webHidden/>
          </w:rPr>
          <w:fldChar w:fldCharType="separate"/>
        </w:r>
        <w:r>
          <w:rPr>
            <w:webHidden/>
          </w:rPr>
          <w:t>1</w:t>
        </w:r>
        <w:r>
          <w:rPr>
            <w:webHidden/>
          </w:rPr>
          <w:fldChar w:fldCharType="end"/>
        </w:r>
      </w:hyperlink>
    </w:p>
    <w:p w:rsidR="003D16FF" w:rsidRDefault="003D16FF">
      <w:pPr>
        <w:pStyle w:val="TOC2"/>
        <w:rPr>
          <w:rFonts w:asciiTheme="minorHAnsi" w:eastAsiaTheme="minorEastAsia" w:hAnsiTheme="minorHAnsi" w:cstheme="minorBidi"/>
          <w:b w:val="0"/>
          <w:bCs w:val="0"/>
          <w:caps w:val="0"/>
          <w:smallCaps w:val="0"/>
          <w:sz w:val="22"/>
          <w:szCs w:val="22"/>
        </w:rPr>
      </w:pPr>
      <w:hyperlink w:anchor="_Toc515440278" w:history="1">
        <w:r w:rsidRPr="00F663C5">
          <w:rPr>
            <w:rStyle w:val="Hyperlink"/>
          </w:rPr>
          <w:t>Welcome</w:t>
        </w:r>
        <w:r>
          <w:rPr>
            <w:webHidden/>
          </w:rPr>
          <w:tab/>
        </w:r>
        <w:r>
          <w:rPr>
            <w:webHidden/>
          </w:rPr>
          <w:fldChar w:fldCharType="begin"/>
        </w:r>
        <w:r>
          <w:rPr>
            <w:webHidden/>
          </w:rPr>
          <w:instrText xml:space="preserve"> PAGEREF _Toc515440278 \h </w:instrText>
        </w:r>
        <w:r>
          <w:rPr>
            <w:webHidden/>
          </w:rPr>
        </w:r>
        <w:r>
          <w:rPr>
            <w:webHidden/>
          </w:rPr>
          <w:fldChar w:fldCharType="separate"/>
        </w:r>
        <w:r>
          <w:rPr>
            <w:webHidden/>
          </w:rPr>
          <w:t>1</w:t>
        </w:r>
        <w:r>
          <w:rPr>
            <w:webHidden/>
          </w:rPr>
          <w:fldChar w:fldCharType="end"/>
        </w:r>
      </w:hyperlink>
    </w:p>
    <w:p w:rsidR="003D16FF" w:rsidRDefault="003D16FF">
      <w:pPr>
        <w:pStyle w:val="TOC2"/>
        <w:rPr>
          <w:rFonts w:asciiTheme="minorHAnsi" w:eastAsiaTheme="minorEastAsia" w:hAnsiTheme="minorHAnsi" w:cstheme="minorBidi"/>
          <w:b w:val="0"/>
          <w:bCs w:val="0"/>
          <w:caps w:val="0"/>
          <w:smallCaps w:val="0"/>
          <w:sz w:val="22"/>
          <w:szCs w:val="22"/>
        </w:rPr>
      </w:pPr>
      <w:hyperlink w:anchor="_Toc515440279" w:history="1">
        <w:r w:rsidRPr="00F663C5">
          <w:rPr>
            <w:rStyle w:val="Hyperlink"/>
          </w:rPr>
          <w:t>District Mission</w:t>
        </w:r>
        <w:r>
          <w:rPr>
            <w:webHidden/>
          </w:rPr>
          <w:tab/>
        </w:r>
        <w:r>
          <w:rPr>
            <w:webHidden/>
          </w:rPr>
          <w:fldChar w:fldCharType="begin"/>
        </w:r>
        <w:r>
          <w:rPr>
            <w:webHidden/>
          </w:rPr>
          <w:instrText xml:space="preserve"> PAGEREF _Toc515440279 \h </w:instrText>
        </w:r>
        <w:r>
          <w:rPr>
            <w:webHidden/>
          </w:rPr>
        </w:r>
        <w:r>
          <w:rPr>
            <w:webHidden/>
          </w:rPr>
          <w:fldChar w:fldCharType="separate"/>
        </w:r>
        <w:r>
          <w:rPr>
            <w:webHidden/>
          </w:rPr>
          <w:t>1</w:t>
        </w:r>
        <w:r>
          <w:rPr>
            <w:webHidden/>
          </w:rPr>
          <w:fldChar w:fldCharType="end"/>
        </w:r>
      </w:hyperlink>
    </w:p>
    <w:p w:rsidR="003D16FF" w:rsidRDefault="003D16FF">
      <w:pPr>
        <w:pStyle w:val="TOC2"/>
        <w:rPr>
          <w:rFonts w:asciiTheme="minorHAnsi" w:eastAsiaTheme="minorEastAsia" w:hAnsiTheme="minorHAnsi" w:cstheme="minorBidi"/>
          <w:b w:val="0"/>
          <w:bCs w:val="0"/>
          <w:caps w:val="0"/>
          <w:smallCaps w:val="0"/>
          <w:sz w:val="22"/>
          <w:szCs w:val="22"/>
        </w:rPr>
      </w:pPr>
      <w:hyperlink w:anchor="_Toc515440280" w:history="1">
        <w:r w:rsidRPr="00F663C5">
          <w:rPr>
            <w:rStyle w:val="Hyperlink"/>
          </w:rPr>
          <w:t>Future Policy Changes</w:t>
        </w:r>
        <w:r>
          <w:rPr>
            <w:webHidden/>
          </w:rPr>
          <w:tab/>
        </w:r>
        <w:r>
          <w:rPr>
            <w:webHidden/>
          </w:rPr>
          <w:fldChar w:fldCharType="begin"/>
        </w:r>
        <w:r>
          <w:rPr>
            <w:webHidden/>
          </w:rPr>
          <w:instrText xml:space="preserve"> PAGEREF _Toc515440280 \h </w:instrText>
        </w:r>
        <w:r>
          <w:rPr>
            <w:webHidden/>
          </w:rPr>
        </w:r>
        <w:r>
          <w:rPr>
            <w:webHidden/>
          </w:rPr>
          <w:fldChar w:fldCharType="separate"/>
        </w:r>
        <w:r>
          <w:rPr>
            <w:webHidden/>
          </w:rPr>
          <w:t>2</w:t>
        </w:r>
        <w:r>
          <w:rPr>
            <w:webHidden/>
          </w:rPr>
          <w:fldChar w:fldCharType="end"/>
        </w:r>
      </w:hyperlink>
    </w:p>
    <w:p w:rsidR="003D16FF" w:rsidRDefault="003D16FF">
      <w:pPr>
        <w:pStyle w:val="TOC2"/>
        <w:rPr>
          <w:rFonts w:asciiTheme="minorHAnsi" w:eastAsiaTheme="minorEastAsia" w:hAnsiTheme="minorHAnsi" w:cstheme="minorBidi"/>
          <w:b w:val="0"/>
          <w:bCs w:val="0"/>
          <w:caps w:val="0"/>
          <w:smallCaps w:val="0"/>
          <w:sz w:val="22"/>
          <w:szCs w:val="22"/>
        </w:rPr>
      </w:pPr>
      <w:hyperlink w:anchor="_Toc515440281" w:history="1">
        <w:r w:rsidRPr="00F663C5">
          <w:rPr>
            <w:rStyle w:val="Hyperlink"/>
          </w:rPr>
          <w:t>Central Office Personnel and School Administrators</w:t>
        </w:r>
        <w:r>
          <w:rPr>
            <w:webHidden/>
          </w:rPr>
          <w:tab/>
        </w:r>
        <w:r>
          <w:rPr>
            <w:webHidden/>
          </w:rPr>
          <w:fldChar w:fldCharType="begin"/>
        </w:r>
        <w:r>
          <w:rPr>
            <w:webHidden/>
          </w:rPr>
          <w:instrText xml:space="preserve"> PAGEREF _Toc515440281 \h </w:instrText>
        </w:r>
        <w:r>
          <w:rPr>
            <w:webHidden/>
          </w:rPr>
        </w:r>
        <w:r>
          <w:rPr>
            <w:webHidden/>
          </w:rPr>
          <w:fldChar w:fldCharType="separate"/>
        </w:r>
        <w:r>
          <w:rPr>
            <w:webHidden/>
          </w:rPr>
          <w:t>3</w:t>
        </w:r>
        <w:r>
          <w:rPr>
            <w:webHidden/>
          </w:rPr>
          <w:fldChar w:fldCharType="end"/>
        </w:r>
      </w:hyperlink>
    </w:p>
    <w:p w:rsidR="003D16FF" w:rsidRDefault="003D16FF">
      <w:pPr>
        <w:pStyle w:val="TOC2"/>
        <w:rPr>
          <w:rFonts w:asciiTheme="minorHAnsi" w:eastAsiaTheme="minorEastAsia" w:hAnsiTheme="minorHAnsi" w:cstheme="minorBidi"/>
          <w:b w:val="0"/>
          <w:bCs w:val="0"/>
          <w:caps w:val="0"/>
          <w:smallCaps w:val="0"/>
          <w:sz w:val="22"/>
          <w:szCs w:val="22"/>
        </w:rPr>
      </w:pPr>
      <w:hyperlink w:anchor="_Toc515440282" w:history="1">
        <w:r w:rsidRPr="00F663C5">
          <w:rPr>
            <w:rStyle w:val="Hyperlink"/>
          </w:rPr>
          <w:t>2018-2019 School Calendar</w:t>
        </w:r>
        <w:r>
          <w:rPr>
            <w:webHidden/>
          </w:rPr>
          <w:tab/>
        </w:r>
        <w:r>
          <w:rPr>
            <w:webHidden/>
          </w:rPr>
          <w:fldChar w:fldCharType="begin"/>
        </w:r>
        <w:r>
          <w:rPr>
            <w:webHidden/>
          </w:rPr>
          <w:instrText xml:space="preserve"> PAGEREF _Toc515440282 \h </w:instrText>
        </w:r>
        <w:r>
          <w:rPr>
            <w:webHidden/>
          </w:rPr>
        </w:r>
        <w:r>
          <w:rPr>
            <w:webHidden/>
          </w:rPr>
          <w:fldChar w:fldCharType="separate"/>
        </w:r>
        <w:r>
          <w:rPr>
            <w:webHidden/>
          </w:rPr>
          <w:t>4</w:t>
        </w:r>
        <w:r>
          <w:rPr>
            <w:webHidden/>
          </w:rPr>
          <w:fldChar w:fldCharType="end"/>
        </w:r>
      </w:hyperlink>
    </w:p>
    <w:p w:rsidR="003D16FF" w:rsidRDefault="003D16FF">
      <w:pPr>
        <w:pStyle w:val="TOC1"/>
        <w:rPr>
          <w:rFonts w:asciiTheme="minorHAnsi" w:eastAsiaTheme="minorEastAsia" w:hAnsiTheme="minorHAnsi" w:cstheme="minorBidi"/>
          <w:sz w:val="22"/>
          <w:szCs w:val="22"/>
        </w:rPr>
      </w:pPr>
      <w:hyperlink w:anchor="_Toc515440283" w:history="1">
        <w:r w:rsidRPr="00F663C5">
          <w:rPr>
            <w:rStyle w:val="Hyperlink"/>
          </w:rPr>
          <w:t>General Terms of Employment</w:t>
        </w:r>
        <w:r>
          <w:rPr>
            <w:webHidden/>
          </w:rPr>
          <w:tab/>
        </w:r>
        <w:r>
          <w:rPr>
            <w:webHidden/>
          </w:rPr>
          <w:fldChar w:fldCharType="begin"/>
        </w:r>
        <w:r>
          <w:rPr>
            <w:webHidden/>
          </w:rPr>
          <w:instrText xml:space="preserve"> PAGEREF _Toc515440283 \h </w:instrText>
        </w:r>
        <w:r>
          <w:rPr>
            <w:webHidden/>
          </w:rPr>
        </w:r>
        <w:r>
          <w:rPr>
            <w:webHidden/>
          </w:rPr>
          <w:fldChar w:fldCharType="separate"/>
        </w:r>
        <w:r>
          <w:rPr>
            <w:webHidden/>
          </w:rPr>
          <w:t>5</w:t>
        </w:r>
        <w:r>
          <w:rPr>
            <w:webHidden/>
          </w:rPr>
          <w:fldChar w:fldCharType="end"/>
        </w:r>
      </w:hyperlink>
    </w:p>
    <w:p w:rsidR="003D16FF" w:rsidRDefault="003D16FF">
      <w:pPr>
        <w:pStyle w:val="TOC2"/>
        <w:rPr>
          <w:rFonts w:asciiTheme="minorHAnsi" w:eastAsiaTheme="minorEastAsia" w:hAnsiTheme="minorHAnsi" w:cstheme="minorBidi"/>
          <w:b w:val="0"/>
          <w:bCs w:val="0"/>
          <w:caps w:val="0"/>
          <w:smallCaps w:val="0"/>
          <w:sz w:val="22"/>
          <w:szCs w:val="22"/>
        </w:rPr>
      </w:pPr>
      <w:hyperlink w:anchor="_Toc515440284" w:history="1">
        <w:r w:rsidRPr="00F663C5">
          <w:rPr>
            <w:rStyle w:val="Hyperlink"/>
          </w:rPr>
          <w:t>Equal Opportunity Employment</w:t>
        </w:r>
        <w:r>
          <w:rPr>
            <w:webHidden/>
          </w:rPr>
          <w:tab/>
        </w:r>
        <w:r>
          <w:rPr>
            <w:webHidden/>
          </w:rPr>
          <w:fldChar w:fldCharType="begin"/>
        </w:r>
        <w:r>
          <w:rPr>
            <w:webHidden/>
          </w:rPr>
          <w:instrText xml:space="preserve"> PAGEREF _Toc515440284 \h </w:instrText>
        </w:r>
        <w:r>
          <w:rPr>
            <w:webHidden/>
          </w:rPr>
        </w:r>
        <w:r>
          <w:rPr>
            <w:webHidden/>
          </w:rPr>
          <w:fldChar w:fldCharType="separate"/>
        </w:r>
        <w:r>
          <w:rPr>
            <w:webHidden/>
          </w:rPr>
          <w:t>5</w:t>
        </w:r>
        <w:r>
          <w:rPr>
            <w:webHidden/>
          </w:rPr>
          <w:fldChar w:fldCharType="end"/>
        </w:r>
      </w:hyperlink>
    </w:p>
    <w:p w:rsidR="003D16FF" w:rsidRDefault="003D16FF">
      <w:pPr>
        <w:pStyle w:val="TOC2"/>
        <w:rPr>
          <w:rFonts w:asciiTheme="minorHAnsi" w:eastAsiaTheme="minorEastAsia" w:hAnsiTheme="minorHAnsi" w:cstheme="minorBidi"/>
          <w:b w:val="0"/>
          <w:bCs w:val="0"/>
          <w:caps w:val="0"/>
          <w:smallCaps w:val="0"/>
          <w:sz w:val="22"/>
          <w:szCs w:val="22"/>
        </w:rPr>
      </w:pPr>
      <w:hyperlink w:anchor="_Toc515440285" w:history="1">
        <w:r w:rsidRPr="00F663C5">
          <w:rPr>
            <w:rStyle w:val="Hyperlink"/>
          </w:rPr>
          <w:t>Harassment/Discrimination</w:t>
        </w:r>
        <w:r>
          <w:rPr>
            <w:webHidden/>
          </w:rPr>
          <w:tab/>
        </w:r>
        <w:r>
          <w:rPr>
            <w:webHidden/>
          </w:rPr>
          <w:fldChar w:fldCharType="begin"/>
        </w:r>
        <w:r>
          <w:rPr>
            <w:webHidden/>
          </w:rPr>
          <w:instrText xml:space="preserve"> PAGEREF _Toc515440285 \h </w:instrText>
        </w:r>
        <w:r>
          <w:rPr>
            <w:webHidden/>
          </w:rPr>
        </w:r>
        <w:r>
          <w:rPr>
            <w:webHidden/>
          </w:rPr>
          <w:fldChar w:fldCharType="separate"/>
        </w:r>
        <w:r>
          <w:rPr>
            <w:webHidden/>
          </w:rPr>
          <w:t>5</w:t>
        </w:r>
        <w:r>
          <w:rPr>
            <w:webHidden/>
          </w:rPr>
          <w:fldChar w:fldCharType="end"/>
        </w:r>
      </w:hyperlink>
    </w:p>
    <w:p w:rsidR="003D16FF" w:rsidRDefault="003D16FF">
      <w:pPr>
        <w:pStyle w:val="TOC2"/>
        <w:rPr>
          <w:rFonts w:asciiTheme="minorHAnsi" w:eastAsiaTheme="minorEastAsia" w:hAnsiTheme="minorHAnsi" w:cstheme="minorBidi"/>
          <w:b w:val="0"/>
          <w:bCs w:val="0"/>
          <w:caps w:val="0"/>
          <w:smallCaps w:val="0"/>
          <w:sz w:val="22"/>
          <w:szCs w:val="22"/>
        </w:rPr>
      </w:pPr>
      <w:hyperlink w:anchor="_Toc515440286" w:history="1">
        <w:r w:rsidRPr="00F663C5">
          <w:rPr>
            <w:rStyle w:val="Hyperlink"/>
          </w:rPr>
          <w:t>Hiring</w:t>
        </w:r>
        <w:r>
          <w:rPr>
            <w:webHidden/>
          </w:rPr>
          <w:tab/>
        </w:r>
        <w:r>
          <w:rPr>
            <w:webHidden/>
          </w:rPr>
          <w:fldChar w:fldCharType="begin"/>
        </w:r>
        <w:r>
          <w:rPr>
            <w:webHidden/>
          </w:rPr>
          <w:instrText xml:space="preserve"> PAGEREF _Toc515440286 \h </w:instrText>
        </w:r>
        <w:r>
          <w:rPr>
            <w:webHidden/>
          </w:rPr>
        </w:r>
        <w:r>
          <w:rPr>
            <w:webHidden/>
          </w:rPr>
          <w:fldChar w:fldCharType="separate"/>
        </w:r>
        <w:r>
          <w:rPr>
            <w:webHidden/>
          </w:rPr>
          <w:t>6</w:t>
        </w:r>
        <w:r>
          <w:rPr>
            <w:webHidden/>
          </w:rPr>
          <w:fldChar w:fldCharType="end"/>
        </w:r>
      </w:hyperlink>
    </w:p>
    <w:p w:rsidR="003D16FF" w:rsidRDefault="003D16FF">
      <w:pPr>
        <w:pStyle w:val="TOC2"/>
        <w:rPr>
          <w:rFonts w:asciiTheme="minorHAnsi" w:eastAsiaTheme="minorEastAsia" w:hAnsiTheme="minorHAnsi" w:cstheme="minorBidi"/>
          <w:b w:val="0"/>
          <w:bCs w:val="0"/>
          <w:caps w:val="0"/>
          <w:smallCaps w:val="0"/>
          <w:sz w:val="22"/>
          <w:szCs w:val="22"/>
        </w:rPr>
      </w:pPr>
      <w:hyperlink w:anchor="_Toc515440287" w:history="1">
        <w:r w:rsidRPr="00F663C5">
          <w:rPr>
            <w:rStyle w:val="Hyperlink"/>
          </w:rPr>
          <w:t>Transfer of Tenure</w:t>
        </w:r>
        <w:r>
          <w:rPr>
            <w:webHidden/>
          </w:rPr>
          <w:tab/>
        </w:r>
        <w:r>
          <w:rPr>
            <w:webHidden/>
          </w:rPr>
          <w:fldChar w:fldCharType="begin"/>
        </w:r>
        <w:r>
          <w:rPr>
            <w:webHidden/>
          </w:rPr>
          <w:instrText xml:space="preserve"> PAGEREF _Toc515440287 \h </w:instrText>
        </w:r>
        <w:r>
          <w:rPr>
            <w:webHidden/>
          </w:rPr>
        </w:r>
        <w:r>
          <w:rPr>
            <w:webHidden/>
          </w:rPr>
          <w:fldChar w:fldCharType="separate"/>
        </w:r>
        <w:r>
          <w:rPr>
            <w:webHidden/>
          </w:rPr>
          <w:t>6</w:t>
        </w:r>
        <w:r>
          <w:rPr>
            <w:webHidden/>
          </w:rPr>
          <w:fldChar w:fldCharType="end"/>
        </w:r>
      </w:hyperlink>
    </w:p>
    <w:p w:rsidR="003D16FF" w:rsidRDefault="003D16FF">
      <w:pPr>
        <w:pStyle w:val="TOC2"/>
        <w:rPr>
          <w:rFonts w:asciiTheme="minorHAnsi" w:eastAsiaTheme="minorEastAsia" w:hAnsiTheme="minorHAnsi" w:cstheme="minorBidi"/>
          <w:b w:val="0"/>
          <w:bCs w:val="0"/>
          <w:caps w:val="0"/>
          <w:smallCaps w:val="0"/>
          <w:sz w:val="22"/>
          <w:szCs w:val="22"/>
        </w:rPr>
      </w:pPr>
      <w:hyperlink w:anchor="_Toc515440288" w:history="1">
        <w:r w:rsidRPr="00F663C5">
          <w:rPr>
            <w:rStyle w:val="Hyperlink"/>
          </w:rPr>
          <w:t>Job Responsibilities</w:t>
        </w:r>
        <w:r>
          <w:rPr>
            <w:webHidden/>
          </w:rPr>
          <w:tab/>
        </w:r>
        <w:r>
          <w:rPr>
            <w:webHidden/>
          </w:rPr>
          <w:fldChar w:fldCharType="begin"/>
        </w:r>
        <w:r>
          <w:rPr>
            <w:webHidden/>
          </w:rPr>
          <w:instrText xml:space="preserve"> PAGEREF _Toc515440288 \h </w:instrText>
        </w:r>
        <w:r>
          <w:rPr>
            <w:webHidden/>
          </w:rPr>
        </w:r>
        <w:r>
          <w:rPr>
            <w:webHidden/>
          </w:rPr>
          <w:fldChar w:fldCharType="separate"/>
        </w:r>
        <w:r>
          <w:rPr>
            <w:webHidden/>
          </w:rPr>
          <w:t>7</w:t>
        </w:r>
        <w:r>
          <w:rPr>
            <w:webHidden/>
          </w:rPr>
          <w:fldChar w:fldCharType="end"/>
        </w:r>
      </w:hyperlink>
    </w:p>
    <w:p w:rsidR="003D16FF" w:rsidRDefault="003D16FF">
      <w:pPr>
        <w:pStyle w:val="TOC2"/>
        <w:rPr>
          <w:rFonts w:asciiTheme="minorHAnsi" w:eastAsiaTheme="minorEastAsia" w:hAnsiTheme="minorHAnsi" w:cstheme="minorBidi"/>
          <w:b w:val="0"/>
          <w:bCs w:val="0"/>
          <w:caps w:val="0"/>
          <w:smallCaps w:val="0"/>
          <w:sz w:val="22"/>
          <w:szCs w:val="22"/>
        </w:rPr>
      </w:pPr>
      <w:hyperlink w:anchor="_Toc515440289" w:history="1">
        <w:r w:rsidRPr="00F663C5">
          <w:rPr>
            <w:rStyle w:val="Hyperlink"/>
          </w:rPr>
          <w:t>Criminal Background Check and Testing</w:t>
        </w:r>
        <w:r>
          <w:rPr>
            <w:webHidden/>
          </w:rPr>
          <w:tab/>
        </w:r>
        <w:r>
          <w:rPr>
            <w:webHidden/>
          </w:rPr>
          <w:fldChar w:fldCharType="begin"/>
        </w:r>
        <w:r>
          <w:rPr>
            <w:webHidden/>
          </w:rPr>
          <w:instrText xml:space="preserve"> PAGEREF _Toc515440289 \h </w:instrText>
        </w:r>
        <w:r>
          <w:rPr>
            <w:webHidden/>
          </w:rPr>
        </w:r>
        <w:r>
          <w:rPr>
            <w:webHidden/>
          </w:rPr>
          <w:fldChar w:fldCharType="separate"/>
        </w:r>
        <w:r>
          <w:rPr>
            <w:webHidden/>
          </w:rPr>
          <w:t>7</w:t>
        </w:r>
        <w:r>
          <w:rPr>
            <w:webHidden/>
          </w:rPr>
          <w:fldChar w:fldCharType="end"/>
        </w:r>
      </w:hyperlink>
    </w:p>
    <w:p w:rsidR="003D16FF" w:rsidRDefault="003D16FF">
      <w:pPr>
        <w:pStyle w:val="TOC2"/>
        <w:rPr>
          <w:rFonts w:asciiTheme="minorHAnsi" w:eastAsiaTheme="minorEastAsia" w:hAnsiTheme="minorHAnsi" w:cstheme="minorBidi"/>
          <w:b w:val="0"/>
          <w:bCs w:val="0"/>
          <w:caps w:val="0"/>
          <w:smallCaps w:val="0"/>
          <w:sz w:val="22"/>
          <w:szCs w:val="22"/>
        </w:rPr>
      </w:pPr>
      <w:hyperlink w:anchor="_Toc515440290" w:history="1">
        <w:r w:rsidRPr="00F663C5">
          <w:rPr>
            <w:rStyle w:val="Hyperlink"/>
          </w:rPr>
          <w:t>Confidentiality</w:t>
        </w:r>
        <w:r>
          <w:rPr>
            <w:webHidden/>
          </w:rPr>
          <w:tab/>
        </w:r>
        <w:r>
          <w:rPr>
            <w:webHidden/>
          </w:rPr>
          <w:fldChar w:fldCharType="begin"/>
        </w:r>
        <w:r>
          <w:rPr>
            <w:webHidden/>
          </w:rPr>
          <w:instrText xml:space="preserve"> PAGEREF _Toc515440290 \h </w:instrText>
        </w:r>
        <w:r>
          <w:rPr>
            <w:webHidden/>
          </w:rPr>
        </w:r>
        <w:r>
          <w:rPr>
            <w:webHidden/>
          </w:rPr>
          <w:fldChar w:fldCharType="separate"/>
        </w:r>
        <w:r>
          <w:rPr>
            <w:webHidden/>
          </w:rPr>
          <w:t>7</w:t>
        </w:r>
        <w:r>
          <w:rPr>
            <w:webHidden/>
          </w:rPr>
          <w:fldChar w:fldCharType="end"/>
        </w:r>
      </w:hyperlink>
    </w:p>
    <w:p w:rsidR="003D16FF" w:rsidRDefault="003D16FF">
      <w:pPr>
        <w:pStyle w:val="TOC2"/>
        <w:rPr>
          <w:rFonts w:asciiTheme="minorHAnsi" w:eastAsiaTheme="minorEastAsia" w:hAnsiTheme="minorHAnsi" w:cstheme="minorBidi"/>
          <w:b w:val="0"/>
          <w:bCs w:val="0"/>
          <w:caps w:val="0"/>
          <w:smallCaps w:val="0"/>
          <w:sz w:val="22"/>
          <w:szCs w:val="22"/>
        </w:rPr>
      </w:pPr>
      <w:hyperlink w:anchor="_Toc515440291" w:history="1">
        <w:r w:rsidRPr="00F663C5">
          <w:rPr>
            <w:rStyle w:val="Hyperlink"/>
          </w:rPr>
          <w:t>Information Security Breach</w:t>
        </w:r>
        <w:r>
          <w:rPr>
            <w:webHidden/>
          </w:rPr>
          <w:tab/>
        </w:r>
        <w:r>
          <w:rPr>
            <w:webHidden/>
          </w:rPr>
          <w:fldChar w:fldCharType="begin"/>
        </w:r>
        <w:r>
          <w:rPr>
            <w:webHidden/>
          </w:rPr>
          <w:instrText xml:space="preserve"> PAGEREF _Toc515440291 \h </w:instrText>
        </w:r>
        <w:r>
          <w:rPr>
            <w:webHidden/>
          </w:rPr>
        </w:r>
        <w:r>
          <w:rPr>
            <w:webHidden/>
          </w:rPr>
          <w:fldChar w:fldCharType="separate"/>
        </w:r>
        <w:r>
          <w:rPr>
            <w:webHidden/>
          </w:rPr>
          <w:t>8</w:t>
        </w:r>
        <w:r>
          <w:rPr>
            <w:webHidden/>
          </w:rPr>
          <w:fldChar w:fldCharType="end"/>
        </w:r>
      </w:hyperlink>
    </w:p>
    <w:p w:rsidR="003D16FF" w:rsidRDefault="003D16FF">
      <w:pPr>
        <w:pStyle w:val="TOC2"/>
        <w:rPr>
          <w:rFonts w:asciiTheme="minorHAnsi" w:eastAsiaTheme="minorEastAsia" w:hAnsiTheme="minorHAnsi" w:cstheme="minorBidi"/>
          <w:b w:val="0"/>
          <w:bCs w:val="0"/>
          <w:caps w:val="0"/>
          <w:smallCaps w:val="0"/>
          <w:sz w:val="22"/>
          <w:szCs w:val="22"/>
        </w:rPr>
      </w:pPr>
      <w:hyperlink w:anchor="_Toc515440292" w:history="1">
        <w:r w:rsidRPr="00F663C5">
          <w:rPr>
            <w:rStyle w:val="Hyperlink"/>
          </w:rPr>
          <w:t>Salaries and Payroll Distribution</w:t>
        </w:r>
        <w:r>
          <w:rPr>
            <w:webHidden/>
          </w:rPr>
          <w:tab/>
        </w:r>
        <w:r>
          <w:rPr>
            <w:webHidden/>
          </w:rPr>
          <w:fldChar w:fldCharType="begin"/>
        </w:r>
        <w:r>
          <w:rPr>
            <w:webHidden/>
          </w:rPr>
          <w:instrText xml:space="preserve"> PAGEREF _Toc515440292 \h </w:instrText>
        </w:r>
        <w:r>
          <w:rPr>
            <w:webHidden/>
          </w:rPr>
        </w:r>
        <w:r>
          <w:rPr>
            <w:webHidden/>
          </w:rPr>
          <w:fldChar w:fldCharType="separate"/>
        </w:r>
        <w:r>
          <w:rPr>
            <w:webHidden/>
          </w:rPr>
          <w:t>8</w:t>
        </w:r>
        <w:r>
          <w:rPr>
            <w:webHidden/>
          </w:rPr>
          <w:fldChar w:fldCharType="end"/>
        </w:r>
      </w:hyperlink>
    </w:p>
    <w:p w:rsidR="003D16FF" w:rsidRDefault="003D16FF">
      <w:pPr>
        <w:pStyle w:val="TOC2"/>
        <w:rPr>
          <w:rFonts w:asciiTheme="minorHAnsi" w:eastAsiaTheme="minorEastAsia" w:hAnsiTheme="minorHAnsi" w:cstheme="minorBidi"/>
          <w:b w:val="0"/>
          <w:bCs w:val="0"/>
          <w:caps w:val="0"/>
          <w:smallCaps w:val="0"/>
          <w:sz w:val="22"/>
          <w:szCs w:val="22"/>
        </w:rPr>
      </w:pPr>
      <w:hyperlink w:anchor="_Toc515440293" w:history="1">
        <w:r w:rsidRPr="00F663C5">
          <w:rPr>
            <w:rStyle w:val="Hyperlink"/>
          </w:rPr>
          <w:t>Hours of Duty</w:t>
        </w:r>
        <w:r>
          <w:rPr>
            <w:webHidden/>
          </w:rPr>
          <w:tab/>
        </w:r>
        <w:r>
          <w:rPr>
            <w:webHidden/>
          </w:rPr>
          <w:fldChar w:fldCharType="begin"/>
        </w:r>
        <w:r>
          <w:rPr>
            <w:webHidden/>
          </w:rPr>
          <w:instrText xml:space="preserve"> PAGEREF _Toc515440293 \h </w:instrText>
        </w:r>
        <w:r>
          <w:rPr>
            <w:webHidden/>
          </w:rPr>
        </w:r>
        <w:r>
          <w:rPr>
            <w:webHidden/>
          </w:rPr>
          <w:fldChar w:fldCharType="separate"/>
        </w:r>
        <w:r>
          <w:rPr>
            <w:webHidden/>
          </w:rPr>
          <w:t>9</w:t>
        </w:r>
        <w:r>
          <w:rPr>
            <w:webHidden/>
          </w:rPr>
          <w:fldChar w:fldCharType="end"/>
        </w:r>
      </w:hyperlink>
    </w:p>
    <w:p w:rsidR="003D16FF" w:rsidRDefault="003D16FF">
      <w:pPr>
        <w:pStyle w:val="TOC2"/>
        <w:rPr>
          <w:rFonts w:asciiTheme="minorHAnsi" w:eastAsiaTheme="minorEastAsia" w:hAnsiTheme="minorHAnsi" w:cstheme="minorBidi"/>
          <w:b w:val="0"/>
          <w:bCs w:val="0"/>
          <w:caps w:val="0"/>
          <w:smallCaps w:val="0"/>
          <w:sz w:val="22"/>
          <w:szCs w:val="22"/>
        </w:rPr>
      </w:pPr>
      <w:hyperlink w:anchor="_Toc515440294" w:history="1">
        <w:r w:rsidRPr="00F663C5">
          <w:rPr>
            <w:rStyle w:val="Hyperlink"/>
          </w:rPr>
          <w:t>Supervision Responsibilities</w:t>
        </w:r>
        <w:r>
          <w:rPr>
            <w:webHidden/>
          </w:rPr>
          <w:tab/>
        </w:r>
        <w:r>
          <w:rPr>
            <w:webHidden/>
          </w:rPr>
          <w:fldChar w:fldCharType="begin"/>
        </w:r>
        <w:r>
          <w:rPr>
            <w:webHidden/>
          </w:rPr>
          <w:instrText xml:space="preserve"> PAGEREF _Toc515440294 \h </w:instrText>
        </w:r>
        <w:r>
          <w:rPr>
            <w:webHidden/>
          </w:rPr>
        </w:r>
        <w:r>
          <w:rPr>
            <w:webHidden/>
          </w:rPr>
          <w:fldChar w:fldCharType="separate"/>
        </w:r>
        <w:r>
          <w:rPr>
            <w:webHidden/>
          </w:rPr>
          <w:t>9</w:t>
        </w:r>
        <w:r>
          <w:rPr>
            <w:webHidden/>
          </w:rPr>
          <w:fldChar w:fldCharType="end"/>
        </w:r>
      </w:hyperlink>
    </w:p>
    <w:p w:rsidR="003D16FF" w:rsidRDefault="003D16FF">
      <w:pPr>
        <w:pStyle w:val="TOC2"/>
        <w:rPr>
          <w:rFonts w:asciiTheme="minorHAnsi" w:eastAsiaTheme="minorEastAsia" w:hAnsiTheme="minorHAnsi" w:cstheme="minorBidi"/>
          <w:b w:val="0"/>
          <w:bCs w:val="0"/>
          <w:caps w:val="0"/>
          <w:smallCaps w:val="0"/>
          <w:sz w:val="22"/>
          <w:szCs w:val="22"/>
        </w:rPr>
      </w:pPr>
      <w:hyperlink w:anchor="_Toc515440295" w:history="1">
        <w:r w:rsidRPr="00F663C5">
          <w:rPr>
            <w:rStyle w:val="Hyperlink"/>
          </w:rPr>
          <w:t>Bullying</w:t>
        </w:r>
        <w:r>
          <w:rPr>
            <w:webHidden/>
          </w:rPr>
          <w:tab/>
        </w:r>
        <w:r>
          <w:rPr>
            <w:webHidden/>
          </w:rPr>
          <w:fldChar w:fldCharType="begin"/>
        </w:r>
        <w:r>
          <w:rPr>
            <w:webHidden/>
          </w:rPr>
          <w:instrText xml:space="preserve"> PAGEREF _Toc515440295 \h </w:instrText>
        </w:r>
        <w:r>
          <w:rPr>
            <w:webHidden/>
          </w:rPr>
        </w:r>
        <w:r>
          <w:rPr>
            <w:webHidden/>
          </w:rPr>
          <w:fldChar w:fldCharType="separate"/>
        </w:r>
        <w:r>
          <w:rPr>
            <w:webHidden/>
          </w:rPr>
          <w:t>9</w:t>
        </w:r>
        <w:r>
          <w:rPr>
            <w:webHidden/>
          </w:rPr>
          <w:fldChar w:fldCharType="end"/>
        </w:r>
      </w:hyperlink>
    </w:p>
    <w:p w:rsidR="003D16FF" w:rsidRDefault="003D16FF">
      <w:pPr>
        <w:pStyle w:val="TOC1"/>
        <w:rPr>
          <w:rFonts w:asciiTheme="minorHAnsi" w:eastAsiaTheme="minorEastAsia" w:hAnsiTheme="minorHAnsi" w:cstheme="minorBidi"/>
          <w:sz w:val="22"/>
          <w:szCs w:val="22"/>
        </w:rPr>
      </w:pPr>
      <w:hyperlink w:anchor="_Toc515440296" w:history="1">
        <w:r w:rsidRPr="00F663C5">
          <w:rPr>
            <w:rStyle w:val="Hyperlink"/>
          </w:rPr>
          <w:t>Benefits and Leave</w:t>
        </w:r>
        <w:r>
          <w:rPr>
            <w:webHidden/>
          </w:rPr>
          <w:tab/>
        </w:r>
        <w:r>
          <w:rPr>
            <w:webHidden/>
          </w:rPr>
          <w:fldChar w:fldCharType="begin"/>
        </w:r>
        <w:r>
          <w:rPr>
            <w:webHidden/>
          </w:rPr>
          <w:instrText xml:space="preserve"> PAGEREF _Toc515440296 \h </w:instrText>
        </w:r>
        <w:r>
          <w:rPr>
            <w:webHidden/>
          </w:rPr>
        </w:r>
        <w:r>
          <w:rPr>
            <w:webHidden/>
          </w:rPr>
          <w:fldChar w:fldCharType="separate"/>
        </w:r>
        <w:r>
          <w:rPr>
            <w:webHidden/>
          </w:rPr>
          <w:t>10</w:t>
        </w:r>
        <w:r>
          <w:rPr>
            <w:webHidden/>
          </w:rPr>
          <w:fldChar w:fldCharType="end"/>
        </w:r>
      </w:hyperlink>
    </w:p>
    <w:p w:rsidR="003D16FF" w:rsidRDefault="003D16FF">
      <w:pPr>
        <w:pStyle w:val="TOC2"/>
        <w:rPr>
          <w:rFonts w:asciiTheme="minorHAnsi" w:eastAsiaTheme="minorEastAsia" w:hAnsiTheme="minorHAnsi" w:cstheme="minorBidi"/>
          <w:b w:val="0"/>
          <w:bCs w:val="0"/>
          <w:caps w:val="0"/>
          <w:smallCaps w:val="0"/>
          <w:sz w:val="22"/>
          <w:szCs w:val="22"/>
        </w:rPr>
      </w:pPr>
      <w:hyperlink w:anchor="_Toc515440297" w:history="1">
        <w:r w:rsidRPr="00F663C5">
          <w:rPr>
            <w:rStyle w:val="Hyperlink"/>
          </w:rPr>
          <w:t>Insurance</w:t>
        </w:r>
        <w:r>
          <w:rPr>
            <w:webHidden/>
          </w:rPr>
          <w:tab/>
        </w:r>
        <w:r>
          <w:rPr>
            <w:webHidden/>
          </w:rPr>
          <w:fldChar w:fldCharType="begin"/>
        </w:r>
        <w:r>
          <w:rPr>
            <w:webHidden/>
          </w:rPr>
          <w:instrText xml:space="preserve"> PAGEREF _Toc515440297 \h </w:instrText>
        </w:r>
        <w:r>
          <w:rPr>
            <w:webHidden/>
          </w:rPr>
        </w:r>
        <w:r>
          <w:rPr>
            <w:webHidden/>
          </w:rPr>
          <w:fldChar w:fldCharType="separate"/>
        </w:r>
        <w:r>
          <w:rPr>
            <w:webHidden/>
          </w:rPr>
          <w:t>10</w:t>
        </w:r>
        <w:r>
          <w:rPr>
            <w:webHidden/>
          </w:rPr>
          <w:fldChar w:fldCharType="end"/>
        </w:r>
      </w:hyperlink>
    </w:p>
    <w:p w:rsidR="003D16FF" w:rsidRDefault="003D16FF">
      <w:pPr>
        <w:pStyle w:val="TOC2"/>
        <w:rPr>
          <w:rFonts w:asciiTheme="minorHAnsi" w:eastAsiaTheme="minorEastAsia" w:hAnsiTheme="minorHAnsi" w:cstheme="minorBidi"/>
          <w:b w:val="0"/>
          <w:bCs w:val="0"/>
          <w:caps w:val="0"/>
          <w:smallCaps w:val="0"/>
          <w:sz w:val="22"/>
          <w:szCs w:val="22"/>
        </w:rPr>
      </w:pPr>
      <w:hyperlink w:anchor="_Toc515440298" w:history="1">
        <w:r w:rsidRPr="00F663C5">
          <w:rPr>
            <w:rStyle w:val="Hyperlink"/>
          </w:rPr>
          <w:t>Salary Deductions</w:t>
        </w:r>
        <w:r>
          <w:rPr>
            <w:webHidden/>
          </w:rPr>
          <w:tab/>
        </w:r>
        <w:r>
          <w:rPr>
            <w:webHidden/>
          </w:rPr>
          <w:fldChar w:fldCharType="begin"/>
        </w:r>
        <w:r>
          <w:rPr>
            <w:webHidden/>
          </w:rPr>
          <w:instrText xml:space="preserve"> PAGEREF _Toc515440298 \h </w:instrText>
        </w:r>
        <w:r>
          <w:rPr>
            <w:webHidden/>
          </w:rPr>
        </w:r>
        <w:r>
          <w:rPr>
            <w:webHidden/>
          </w:rPr>
          <w:fldChar w:fldCharType="separate"/>
        </w:r>
        <w:r>
          <w:rPr>
            <w:webHidden/>
          </w:rPr>
          <w:t>10</w:t>
        </w:r>
        <w:r>
          <w:rPr>
            <w:webHidden/>
          </w:rPr>
          <w:fldChar w:fldCharType="end"/>
        </w:r>
      </w:hyperlink>
    </w:p>
    <w:p w:rsidR="003D16FF" w:rsidRDefault="003D16FF">
      <w:pPr>
        <w:pStyle w:val="TOC2"/>
        <w:rPr>
          <w:rFonts w:asciiTheme="minorHAnsi" w:eastAsiaTheme="minorEastAsia" w:hAnsiTheme="minorHAnsi" w:cstheme="minorBidi"/>
          <w:b w:val="0"/>
          <w:bCs w:val="0"/>
          <w:caps w:val="0"/>
          <w:smallCaps w:val="0"/>
          <w:sz w:val="22"/>
          <w:szCs w:val="22"/>
        </w:rPr>
      </w:pPr>
      <w:hyperlink w:anchor="_Toc515440299" w:history="1">
        <w:r w:rsidRPr="00F663C5">
          <w:rPr>
            <w:rStyle w:val="Hyperlink"/>
          </w:rPr>
          <w:t>Cafeteria Plan</w:t>
        </w:r>
        <w:r>
          <w:rPr>
            <w:webHidden/>
          </w:rPr>
          <w:tab/>
        </w:r>
        <w:r>
          <w:rPr>
            <w:webHidden/>
          </w:rPr>
          <w:fldChar w:fldCharType="begin"/>
        </w:r>
        <w:r>
          <w:rPr>
            <w:webHidden/>
          </w:rPr>
          <w:instrText xml:space="preserve"> PAGEREF _Toc515440299 \h </w:instrText>
        </w:r>
        <w:r>
          <w:rPr>
            <w:webHidden/>
          </w:rPr>
        </w:r>
        <w:r>
          <w:rPr>
            <w:webHidden/>
          </w:rPr>
          <w:fldChar w:fldCharType="separate"/>
        </w:r>
        <w:r>
          <w:rPr>
            <w:webHidden/>
          </w:rPr>
          <w:t>11</w:t>
        </w:r>
        <w:r>
          <w:rPr>
            <w:webHidden/>
          </w:rPr>
          <w:fldChar w:fldCharType="end"/>
        </w:r>
      </w:hyperlink>
    </w:p>
    <w:p w:rsidR="003D16FF" w:rsidRDefault="003D16FF">
      <w:pPr>
        <w:pStyle w:val="TOC2"/>
        <w:rPr>
          <w:rFonts w:asciiTheme="minorHAnsi" w:eastAsiaTheme="minorEastAsia" w:hAnsiTheme="minorHAnsi" w:cstheme="minorBidi"/>
          <w:b w:val="0"/>
          <w:bCs w:val="0"/>
          <w:caps w:val="0"/>
          <w:smallCaps w:val="0"/>
          <w:sz w:val="22"/>
          <w:szCs w:val="22"/>
        </w:rPr>
      </w:pPr>
      <w:hyperlink w:anchor="_Toc515440300" w:history="1">
        <w:r w:rsidRPr="00F663C5">
          <w:rPr>
            <w:rStyle w:val="Hyperlink"/>
          </w:rPr>
          <w:t>Expense Reimbursement</w:t>
        </w:r>
        <w:r>
          <w:rPr>
            <w:webHidden/>
          </w:rPr>
          <w:tab/>
        </w:r>
        <w:r>
          <w:rPr>
            <w:webHidden/>
          </w:rPr>
          <w:fldChar w:fldCharType="begin"/>
        </w:r>
        <w:r>
          <w:rPr>
            <w:webHidden/>
          </w:rPr>
          <w:instrText xml:space="preserve"> PAGEREF _Toc515440300 \h </w:instrText>
        </w:r>
        <w:r>
          <w:rPr>
            <w:webHidden/>
          </w:rPr>
        </w:r>
        <w:r>
          <w:rPr>
            <w:webHidden/>
          </w:rPr>
          <w:fldChar w:fldCharType="separate"/>
        </w:r>
        <w:r>
          <w:rPr>
            <w:webHidden/>
          </w:rPr>
          <w:t>11</w:t>
        </w:r>
        <w:r>
          <w:rPr>
            <w:webHidden/>
          </w:rPr>
          <w:fldChar w:fldCharType="end"/>
        </w:r>
      </w:hyperlink>
    </w:p>
    <w:p w:rsidR="003D16FF" w:rsidRDefault="003D16FF">
      <w:pPr>
        <w:pStyle w:val="TOC2"/>
        <w:rPr>
          <w:rFonts w:asciiTheme="minorHAnsi" w:eastAsiaTheme="minorEastAsia" w:hAnsiTheme="minorHAnsi" w:cstheme="minorBidi"/>
          <w:b w:val="0"/>
          <w:bCs w:val="0"/>
          <w:caps w:val="0"/>
          <w:smallCaps w:val="0"/>
          <w:sz w:val="22"/>
          <w:szCs w:val="22"/>
        </w:rPr>
      </w:pPr>
      <w:hyperlink w:anchor="_Toc515440301" w:history="1">
        <w:r w:rsidRPr="00F663C5">
          <w:rPr>
            <w:rStyle w:val="Hyperlink"/>
          </w:rPr>
          <w:t>Holidays</w:t>
        </w:r>
        <w:r>
          <w:rPr>
            <w:webHidden/>
          </w:rPr>
          <w:tab/>
        </w:r>
        <w:r>
          <w:rPr>
            <w:webHidden/>
          </w:rPr>
          <w:fldChar w:fldCharType="begin"/>
        </w:r>
        <w:r>
          <w:rPr>
            <w:webHidden/>
          </w:rPr>
          <w:instrText xml:space="preserve"> PAGEREF _Toc515440301 \h </w:instrText>
        </w:r>
        <w:r>
          <w:rPr>
            <w:webHidden/>
          </w:rPr>
        </w:r>
        <w:r>
          <w:rPr>
            <w:webHidden/>
          </w:rPr>
          <w:fldChar w:fldCharType="separate"/>
        </w:r>
        <w:r>
          <w:rPr>
            <w:webHidden/>
          </w:rPr>
          <w:t>11</w:t>
        </w:r>
        <w:r>
          <w:rPr>
            <w:webHidden/>
          </w:rPr>
          <w:fldChar w:fldCharType="end"/>
        </w:r>
      </w:hyperlink>
    </w:p>
    <w:p w:rsidR="003D16FF" w:rsidRDefault="003D16FF">
      <w:pPr>
        <w:pStyle w:val="TOC2"/>
        <w:rPr>
          <w:rFonts w:asciiTheme="minorHAnsi" w:eastAsiaTheme="minorEastAsia" w:hAnsiTheme="minorHAnsi" w:cstheme="minorBidi"/>
          <w:b w:val="0"/>
          <w:bCs w:val="0"/>
          <w:caps w:val="0"/>
          <w:smallCaps w:val="0"/>
          <w:sz w:val="22"/>
          <w:szCs w:val="22"/>
        </w:rPr>
      </w:pPr>
      <w:hyperlink w:anchor="_Toc515440302" w:history="1">
        <w:r w:rsidRPr="00F663C5">
          <w:rPr>
            <w:rStyle w:val="Hyperlink"/>
          </w:rPr>
          <w:t>Vacations</w:t>
        </w:r>
        <w:r>
          <w:rPr>
            <w:webHidden/>
          </w:rPr>
          <w:tab/>
        </w:r>
        <w:r>
          <w:rPr>
            <w:webHidden/>
          </w:rPr>
          <w:fldChar w:fldCharType="begin"/>
        </w:r>
        <w:r>
          <w:rPr>
            <w:webHidden/>
          </w:rPr>
          <w:instrText xml:space="preserve"> PAGEREF _Toc515440302 \h </w:instrText>
        </w:r>
        <w:r>
          <w:rPr>
            <w:webHidden/>
          </w:rPr>
        </w:r>
        <w:r>
          <w:rPr>
            <w:webHidden/>
          </w:rPr>
          <w:fldChar w:fldCharType="separate"/>
        </w:r>
        <w:r>
          <w:rPr>
            <w:webHidden/>
          </w:rPr>
          <w:t>12</w:t>
        </w:r>
        <w:r>
          <w:rPr>
            <w:webHidden/>
          </w:rPr>
          <w:fldChar w:fldCharType="end"/>
        </w:r>
      </w:hyperlink>
    </w:p>
    <w:p w:rsidR="003D16FF" w:rsidRDefault="003D16FF">
      <w:pPr>
        <w:pStyle w:val="TOC2"/>
        <w:rPr>
          <w:rFonts w:asciiTheme="minorHAnsi" w:eastAsiaTheme="minorEastAsia" w:hAnsiTheme="minorHAnsi" w:cstheme="minorBidi"/>
          <w:b w:val="0"/>
          <w:bCs w:val="0"/>
          <w:caps w:val="0"/>
          <w:smallCaps w:val="0"/>
          <w:sz w:val="22"/>
          <w:szCs w:val="22"/>
        </w:rPr>
      </w:pPr>
      <w:hyperlink w:anchor="_Toc515440303" w:history="1">
        <w:r w:rsidRPr="00F663C5">
          <w:rPr>
            <w:rStyle w:val="Hyperlink"/>
          </w:rPr>
          <w:t>Leave Policies</w:t>
        </w:r>
        <w:r>
          <w:rPr>
            <w:webHidden/>
          </w:rPr>
          <w:tab/>
        </w:r>
        <w:r>
          <w:rPr>
            <w:webHidden/>
          </w:rPr>
          <w:fldChar w:fldCharType="begin"/>
        </w:r>
        <w:r>
          <w:rPr>
            <w:webHidden/>
          </w:rPr>
          <w:instrText xml:space="preserve"> PAGEREF _Toc515440303 \h </w:instrText>
        </w:r>
        <w:r>
          <w:rPr>
            <w:webHidden/>
          </w:rPr>
        </w:r>
        <w:r>
          <w:rPr>
            <w:webHidden/>
          </w:rPr>
          <w:fldChar w:fldCharType="separate"/>
        </w:r>
        <w:r>
          <w:rPr>
            <w:webHidden/>
          </w:rPr>
          <w:t>12</w:t>
        </w:r>
        <w:r>
          <w:rPr>
            <w:webHidden/>
          </w:rPr>
          <w:fldChar w:fldCharType="end"/>
        </w:r>
      </w:hyperlink>
    </w:p>
    <w:p w:rsidR="003D16FF" w:rsidRDefault="003D16FF">
      <w:pPr>
        <w:pStyle w:val="TOC2"/>
        <w:rPr>
          <w:rFonts w:asciiTheme="minorHAnsi" w:eastAsiaTheme="minorEastAsia" w:hAnsiTheme="minorHAnsi" w:cstheme="minorBidi"/>
          <w:b w:val="0"/>
          <w:bCs w:val="0"/>
          <w:caps w:val="0"/>
          <w:smallCaps w:val="0"/>
          <w:sz w:val="22"/>
          <w:szCs w:val="22"/>
        </w:rPr>
      </w:pPr>
      <w:hyperlink w:anchor="_Toc515440304" w:history="1">
        <w:r w:rsidRPr="00F663C5">
          <w:rPr>
            <w:rStyle w:val="Hyperlink"/>
          </w:rPr>
          <w:t>Personal Leave</w:t>
        </w:r>
        <w:r>
          <w:rPr>
            <w:webHidden/>
          </w:rPr>
          <w:tab/>
        </w:r>
        <w:r>
          <w:rPr>
            <w:webHidden/>
          </w:rPr>
          <w:fldChar w:fldCharType="begin"/>
        </w:r>
        <w:r>
          <w:rPr>
            <w:webHidden/>
          </w:rPr>
          <w:instrText xml:space="preserve"> PAGEREF _Toc515440304 \h </w:instrText>
        </w:r>
        <w:r>
          <w:rPr>
            <w:webHidden/>
          </w:rPr>
        </w:r>
        <w:r>
          <w:rPr>
            <w:webHidden/>
          </w:rPr>
          <w:fldChar w:fldCharType="separate"/>
        </w:r>
        <w:r>
          <w:rPr>
            <w:webHidden/>
          </w:rPr>
          <w:t>13</w:t>
        </w:r>
        <w:r>
          <w:rPr>
            <w:webHidden/>
          </w:rPr>
          <w:fldChar w:fldCharType="end"/>
        </w:r>
      </w:hyperlink>
    </w:p>
    <w:p w:rsidR="003D16FF" w:rsidRDefault="003D16FF">
      <w:pPr>
        <w:pStyle w:val="TOC2"/>
        <w:rPr>
          <w:rFonts w:asciiTheme="minorHAnsi" w:eastAsiaTheme="minorEastAsia" w:hAnsiTheme="minorHAnsi" w:cstheme="minorBidi"/>
          <w:b w:val="0"/>
          <w:bCs w:val="0"/>
          <w:caps w:val="0"/>
          <w:smallCaps w:val="0"/>
          <w:sz w:val="22"/>
          <w:szCs w:val="22"/>
        </w:rPr>
      </w:pPr>
      <w:hyperlink w:anchor="_Toc515440305" w:history="1">
        <w:r w:rsidRPr="00F663C5">
          <w:rPr>
            <w:rStyle w:val="Hyperlink"/>
          </w:rPr>
          <w:t>Sick Leave</w:t>
        </w:r>
        <w:r>
          <w:rPr>
            <w:webHidden/>
          </w:rPr>
          <w:tab/>
        </w:r>
        <w:r>
          <w:rPr>
            <w:webHidden/>
          </w:rPr>
          <w:fldChar w:fldCharType="begin"/>
        </w:r>
        <w:r>
          <w:rPr>
            <w:webHidden/>
          </w:rPr>
          <w:instrText xml:space="preserve"> PAGEREF _Toc515440305 \h </w:instrText>
        </w:r>
        <w:r>
          <w:rPr>
            <w:webHidden/>
          </w:rPr>
        </w:r>
        <w:r>
          <w:rPr>
            <w:webHidden/>
          </w:rPr>
          <w:fldChar w:fldCharType="separate"/>
        </w:r>
        <w:r>
          <w:rPr>
            <w:webHidden/>
          </w:rPr>
          <w:t>13</w:t>
        </w:r>
        <w:r>
          <w:rPr>
            <w:webHidden/>
          </w:rPr>
          <w:fldChar w:fldCharType="end"/>
        </w:r>
      </w:hyperlink>
    </w:p>
    <w:p w:rsidR="003D16FF" w:rsidRDefault="003D16FF">
      <w:pPr>
        <w:pStyle w:val="TOC2"/>
        <w:rPr>
          <w:rFonts w:asciiTheme="minorHAnsi" w:eastAsiaTheme="minorEastAsia" w:hAnsiTheme="minorHAnsi" w:cstheme="minorBidi"/>
          <w:b w:val="0"/>
          <w:bCs w:val="0"/>
          <w:caps w:val="0"/>
          <w:smallCaps w:val="0"/>
          <w:sz w:val="22"/>
          <w:szCs w:val="22"/>
        </w:rPr>
      </w:pPr>
      <w:hyperlink w:anchor="_Toc515440306" w:history="1">
        <w:r w:rsidRPr="00F663C5">
          <w:rPr>
            <w:rStyle w:val="Hyperlink"/>
          </w:rPr>
          <w:t>Sick Leave Donation Program</w:t>
        </w:r>
        <w:r>
          <w:rPr>
            <w:webHidden/>
          </w:rPr>
          <w:tab/>
        </w:r>
        <w:r>
          <w:rPr>
            <w:webHidden/>
          </w:rPr>
          <w:fldChar w:fldCharType="begin"/>
        </w:r>
        <w:r>
          <w:rPr>
            <w:webHidden/>
          </w:rPr>
          <w:instrText xml:space="preserve"> PAGEREF _Toc515440306 \h </w:instrText>
        </w:r>
        <w:r>
          <w:rPr>
            <w:webHidden/>
          </w:rPr>
        </w:r>
        <w:r>
          <w:rPr>
            <w:webHidden/>
          </w:rPr>
          <w:fldChar w:fldCharType="separate"/>
        </w:r>
        <w:r>
          <w:rPr>
            <w:webHidden/>
          </w:rPr>
          <w:t>13</w:t>
        </w:r>
        <w:r>
          <w:rPr>
            <w:webHidden/>
          </w:rPr>
          <w:fldChar w:fldCharType="end"/>
        </w:r>
      </w:hyperlink>
    </w:p>
    <w:p w:rsidR="003D16FF" w:rsidRDefault="003D16FF">
      <w:pPr>
        <w:pStyle w:val="TOC2"/>
        <w:rPr>
          <w:rFonts w:asciiTheme="minorHAnsi" w:eastAsiaTheme="minorEastAsia" w:hAnsiTheme="minorHAnsi" w:cstheme="minorBidi"/>
          <w:b w:val="0"/>
          <w:bCs w:val="0"/>
          <w:caps w:val="0"/>
          <w:smallCaps w:val="0"/>
          <w:sz w:val="22"/>
          <w:szCs w:val="22"/>
        </w:rPr>
      </w:pPr>
      <w:hyperlink w:anchor="_Toc515440307" w:history="1">
        <w:r w:rsidRPr="00F663C5">
          <w:rPr>
            <w:rStyle w:val="Hyperlink"/>
          </w:rPr>
          <w:t>Family and Medical Leave</w:t>
        </w:r>
        <w:r>
          <w:rPr>
            <w:webHidden/>
          </w:rPr>
          <w:tab/>
        </w:r>
        <w:r>
          <w:rPr>
            <w:webHidden/>
          </w:rPr>
          <w:fldChar w:fldCharType="begin"/>
        </w:r>
        <w:r>
          <w:rPr>
            <w:webHidden/>
          </w:rPr>
          <w:instrText xml:space="preserve"> PAGEREF _Toc515440307 \h </w:instrText>
        </w:r>
        <w:r>
          <w:rPr>
            <w:webHidden/>
          </w:rPr>
        </w:r>
        <w:r>
          <w:rPr>
            <w:webHidden/>
          </w:rPr>
          <w:fldChar w:fldCharType="separate"/>
        </w:r>
        <w:r>
          <w:rPr>
            <w:webHidden/>
          </w:rPr>
          <w:t>13</w:t>
        </w:r>
        <w:r>
          <w:rPr>
            <w:webHidden/>
          </w:rPr>
          <w:fldChar w:fldCharType="end"/>
        </w:r>
      </w:hyperlink>
    </w:p>
    <w:p w:rsidR="003D16FF" w:rsidRDefault="003D16FF">
      <w:pPr>
        <w:pStyle w:val="TOC2"/>
        <w:rPr>
          <w:rFonts w:asciiTheme="minorHAnsi" w:eastAsiaTheme="minorEastAsia" w:hAnsiTheme="minorHAnsi" w:cstheme="minorBidi"/>
          <w:b w:val="0"/>
          <w:bCs w:val="0"/>
          <w:caps w:val="0"/>
          <w:smallCaps w:val="0"/>
          <w:sz w:val="22"/>
          <w:szCs w:val="22"/>
        </w:rPr>
      </w:pPr>
      <w:hyperlink w:anchor="_Toc515440308" w:history="1">
        <w:r w:rsidRPr="00F663C5">
          <w:rPr>
            <w:rStyle w:val="Hyperlink"/>
            <w:rFonts w:ascii="Garamond" w:hAnsi="Garamond"/>
          </w:rPr>
          <w:t>FML Basic Leave Entitlement</w:t>
        </w:r>
        <w:r>
          <w:rPr>
            <w:webHidden/>
          </w:rPr>
          <w:tab/>
        </w:r>
        <w:r>
          <w:rPr>
            <w:webHidden/>
          </w:rPr>
          <w:fldChar w:fldCharType="begin"/>
        </w:r>
        <w:r>
          <w:rPr>
            <w:webHidden/>
          </w:rPr>
          <w:instrText xml:space="preserve"> PAGEREF _Toc515440308 \h </w:instrText>
        </w:r>
        <w:r>
          <w:rPr>
            <w:webHidden/>
          </w:rPr>
        </w:r>
        <w:r>
          <w:rPr>
            <w:webHidden/>
          </w:rPr>
          <w:fldChar w:fldCharType="separate"/>
        </w:r>
        <w:r>
          <w:rPr>
            <w:webHidden/>
          </w:rPr>
          <w:t>15</w:t>
        </w:r>
        <w:r>
          <w:rPr>
            <w:webHidden/>
          </w:rPr>
          <w:fldChar w:fldCharType="end"/>
        </w:r>
      </w:hyperlink>
    </w:p>
    <w:p w:rsidR="003D16FF" w:rsidRDefault="003D16FF">
      <w:pPr>
        <w:pStyle w:val="TOC2"/>
        <w:rPr>
          <w:rFonts w:asciiTheme="minorHAnsi" w:eastAsiaTheme="minorEastAsia" w:hAnsiTheme="minorHAnsi" w:cstheme="minorBidi"/>
          <w:b w:val="0"/>
          <w:bCs w:val="0"/>
          <w:caps w:val="0"/>
          <w:smallCaps w:val="0"/>
          <w:sz w:val="22"/>
          <w:szCs w:val="22"/>
        </w:rPr>
      </w:pPr>
      <w:hyperlink w:anchor="_Toc515440309" w:history="1">
        <w:r w:rsidRPr="00F663C5">
          <w:rPr>
            <w:rStyle w:val="Hyperlink"/>
          </w:rPr>
          <w:t>Maternity Leave</w:t>
        </w:r>
        <w:r>
          <w:rPr>
            <w:webHidden/>
          </w:rPr>
          <w:tab/>
        </w:r>
        <w:r>
          <w:rPr>
            <w:webHidden/>
          </w:rPr>
          <w:fldChar w:fldCharType="begin"/>
        </w:r>
        <w:r>
          <w:rPr>
            <w:webHidden/>
          </w:rPr>
          <w:instrText xml:space="preserve"> PAGEREF _Toc515440309 \h </w:instrText>
        </w:r>
        <w:r>
          <w:rPr>
            <w:webHidden/>
          </w:rPr>
        </w:r>
        <w:r>
          <w:rPr>
            <w:webHidden/>
          </w:rPr>
          <w:fldChar w:fldCharType="separate"/>
        </w:r>
        <w:r>
          <w:rPr>
            <w:webHidden/>
          </w:rPr>
          <w:t>15</w:t>
        </w:r>
        <w:r>
          <w:rPr>
            <w:webHidden/>
          </w:rPr>
          <w:fldChar w:fldCharType="end"/>
        </w:r>
      </w:hyperlink>
    </w:p>
    <w:p w:rsidR="003D16FF" w:rsidRDefault="003D16FF">
      <w:pPr>
        <w:pStyle w:val="TOC2"/>
        <w:rPr>
          <w:rFonts w:asciiTheme="minorHAnsi" w:eastAsiaTheme="minorEastAsia" w:hAnsiTheme="minorHAnsi" w:cstheme="minorBidi"/>
          <w:b w:val="0"/>
          <w:bCs w:val="0"/>
          <w:caps w:val="0"/>
          <w:smallCaps w:val="0"/>
          <w:sz w:val="22"/>
          <w:szCs w:val="22"/>
        </w:rPr>
      </w:pPr>
      <w:hyperlink w:anchor="_Toc515440310" w:history="1">
        <w:r w:rsidRPr="00F663C5">
          <w:rPr>
            <w:rStyle w:val="Hyperlink"/>
          </w:rPr>
          <w:t>Extended Disability Leave</w:t>
        </w:r>
        <w:r>
          <w:rPr>
            <w:webHidden/>
          </w:rPr>
          <w:tab/>
        </w:r>
        <w:r>
          <w:rPr>
            <w:webHidden/>
          </w:rPr>
          <w:fldChar w:fldCharType="begin"/>
        </w:r>
        <w:r>
          <w:rPr>
            <w:webHidden/>
          </w:rPr>
          <w:instrText xml:space="preserve"> PAGEREF _Toc515440310 \h </w:instrText>
        </w:r>
        <w:r>
          <w:rPr>
            <w:webHidden/>
          </w:rPr>
        </w:r>
        <w:r>
          <w:rPr>
            <w:webHidden/>
          </w:rPr>
          <w:fldChar w:fldCharType="separate"/>
        </w:r>
        <w:r>
          <w:rPr>
            <w:webHidden/>
          </w:rPr>
          <w:t>16</w:t>
        </w:r>
        <w:r>
          <w:rPr>
            <w:webHidden/>
          </w:rPr>
          <w:fldChar w:fldCharType="end"/>
        </w:r>
      </w:hyperlink>
    </w:p>
    <w:p w:rsidR="003D16FF" w:rsidRDefault="003D16FF">
      <w:pPr>
        <w:pStyle w:val="TOC2"/>
        <w:rPr>
          <w:rFonts w:asciiTheme="minorHAnsi" w:eastAsiaTheme="minorEastAsia" w:hAnsiTheme="minorHAnsi" w:cstheme="minorBidi"/>
          <w:b w:val="0"/>
          <w:bCs w:val="0"/>
          <w:caps w:val="0"/>
          <w:smallCaps w:val="0"/>
          <w:sz w:val="22"/>
          <w:szCs w:val="22"/>
        </w:rPr>
      </w:pPr>
      <w:hyperlink w:anchor="_Toc515440311" w:history="1">
        <w:r w:rsidRPr="00F663C5">
          <w:rPr>
            <w:rStyle w:val="Hyperlink"/>
          </w:rPr>
          <w:t>Educational Leave</w:t>
        </w:r>
        <w:r>
          <w:rPr>
            <w:webHidden/>
          </w:rPr>
          <w:tab/>
        </w:r>
        <w:r>
          <w:rPr>
            <w:webHidden/>
          </w:rPr>
          <w:fldChar w:fldCharType="begin"/>
        </w:r>
        <w:r>
          <w:rPr>
            <w:webHidden/>
          </w:rPr>
          <w:instrText xml:space="preserve"> PAGEREF _Toc515440311 \h </w:instrText>
        </w:r>
        <w:r>
          <w:rPr>
            <w:webHidden/>
          </w:rPr>
        </w:r>
        <w:r>
          <w:rPr>
            <w:webHidden/>
          </w:rPr>
          <w:fldChar w:fldCharType="separate"/>
        </w:r>
        <w:r>
          <w:rPr>
            <w:webHidden/>
          </w:rPr>
          <w:t>16</w:t>
        </w:r>
        <w:r>
          <w:rPr>
            <w:webHidden/>
          </w:rPr>
          <w:fldChar w:fldCharType="end"/>
        </w:r>
      </w:hyperlink>
    </w:p>
    <w:p w:rsidR="003D16FF" w:rsidRDefault="003D16FF">
      <w:pPr>
        <w:pStyle w:val="TOC2"/>
        <w:rPr>
          <w:rFonts w:asciiTheme="minorHAnsi" w:eastAsiaTheme="minorEastAsia" w:hAnsiTheme="minorHAnsi" w:cstheme="minorBidi"/>
          <w:b w:val="0"/>
          <w:bCs w:val="0"/>
          <w:caps w:val="0"/>
          <w:smallCaps w:val="0"/>
          <w:sz w:val="22"/>
          <w:szCs w:val="22"/>
        </w:rPr>
      </w:pPr>
      <w:hyperlink w:anchor="_Toc515440312" w:history="1">
        <w:r w:rsidRPr="00F663C5">
          <w:rPr>
            <w:rStyle w:val="Hyperlink"/>
          </w:rPr>
          <w:t>Emergency Leave</w:t>
        </w:r>
        <w:r>
          <w:rPr>
            <w:webHidden/>
          </w:rPr>
          <w:tab/>
        </w:r>
        <w:r>
          <w:rPr>
            <w:webHidden/>
          </w:rPr>
          <w:fldChar w:fldCharType="begin"/>
        </w:r>
        <w:r>
          <w:rPr>
            <w:webHidden/>
          </w:rPr>
          <w:instrText xml:space="preserve"> PAGEREF _Toc515440312 \h </w:instrText>
        </w:r>
        <w:r>
          <w:rPr>
            <w:webHidden/>
          </w:rPr>
        </w:r>
        <w:r>
          <w:rPr>
            <w:webHidden/>
          </w:rPr>
          <w:fldChar w:fldCharType="separate"/>
        </w:r>
        <w:r>
          <w:rPr>
            <w:webHidden/>
          </w:rPr>
          <w:t>16</w:t>
        </w:r>
        <w:r>
          <w:rPr>
            <w:webHidden/>
          </w:rPr>
          <w:fldChar w:fldCharType="end"/>
        </w:r>
      </w:hyperlink>
    </w:p>
    <w:p w:rsidR="003D16FF" w:rsidRDefault="003D16FF">
      <w:pPr>
        <w:pStyle w:val="TOC2"/>
        <w:rPr>
          <w:rFonts w:asciiTheme="minorHAnsi" w:eastAsiaTheme="minorEastAsia" w:hAnsiTheme="minorHAnsi" w:cstheme="minorBidi"/>
          <w:b w:val="0"/>
          <w:bCs w:val="0"/>
          <w:caps w:val="0"/>
          <w:smallCaps w:val="0"/>
          <w:sz w:val="22"/>
          <w:szCs w:val="22"/>
        </w:rPr>
      </w:pPr>
      <w:hyperlink w:anchor="_Toc515440313" w:history="1">
        <w:r w:rsidRPr="00F663C5">
          <w:rPr>
            <w:rStyle w:val="Hyperlink"/>
          </w:rPr>
          <w:t>Jury Leave</w:t>
        </w:r>
        <w:r>
          <w:rPr>
            <w:webHidden/>
          </w:rPr>
          <w:tab/>
        </w:r>
        <w:r>
          <w:rPr>
            <w:webHidden/>
          </w:rPr>
          <w:fldChar w:fldCharType="begin"/>
        </w:r>
        <w:r>
          <w:rPr>
            <w:webHidden/>
          </w:rPr>
          <w:instrText xml:space="preserve"> PAGEREF _Toc515440313 \h </w:instrText>
        </w:r>
        <w:r>
          <w:rPr>
            <w:webHidden/>
          </w:rPr>
        </w:r>
        <w:r>
          <w:rPr>
            <w:webHidden/>
          </w:rPr>
          <w:fldChar w:fldCharType="separate"/>
        </w:r>
        <w:r>
          <w:rPr>
            <w:webHidden/>
          </w:rPr>
          <w:t>17</w:t>
        </w:r>
        <w:r>
          <w:rPr>
            <w:webHidden/>
          </w:rPr>
          <w:fldChar w:fldCharType="end"/>
        </w:r>
      </w:hyperlink>
    </w:p>
    <w:p w:rsidR="003D16FF" w:rsidRDefault="003D16FF">
      <w:pPr>
        <w:pStyle w:val="TOC2"/>
        <w:rPr>
          <w:rFonts w:asciiTheme="minorHAnsi" w:eastAsiaTheme="minorEastAsia" w:hAnsiTheme="minorHAnsi" w:cstheme="minorBidi"/>
          <w:b w:val="0"/>
          <w:bCs w:val="0"/>
          <w:caps w:val="0"/>
          <w:smallCaps w:val="0"/>
          <w:sz w:val="22"/>
          <w:szCs w:val="22"/>
        </w:rPr>
      </w:pPr>
      <w:hyperlink w:anchor="_Toc515440314" w:history="1">
        <w:r w:rsidRPr="00F663C5">
          <w:rPr>
            <w:rStyle w:val="Hyperlink"/>
          </w:rPr>
          <w:t>Military/Disaster Services Leave</w:t>
        </w:r>
        <w:r>
          <w:rPr>
            <w:webHidden/>
          </w:rPr>
          <w:tab/>
        </w:r>
        <w:r>
          <w:rPr>
            <w:webHidden/>
          </w:rPr>
          <w:fldChar w:fldCharType="begin"/>
        </w:r>
        <w:r>
          <w:rPr>
            <w:webHidden/>
          </w:rPr>
          <w:instrText xml:space="preserve"> PAGEREF _Toc515440314 \h </w:instrText>
        </w:r>
        <w:r>
          <w:rPr>
            <w:webHidden/>
          </w:rPr>
        </w:r>
        <w:r>
          <w:rPr>
            <w:webHidden/>
          </w:rPr>
          <w:fldChar w:fldCharType="separate"/>
        </w:r>
        <w:r>
          <w:rPr>
            <w:webHidden/>
          </w:rPr>
          <w:t>17</w:t>
        </w:r>
        <w:r>
          <w:rPr>
            <w:webHidden/>
          </w:rPr>
          <w:fldChar w:fldCharType="end"/>
        </w:r>
      </w:hyperlink>
    </w:p>
    <w:p w:rsidR="003D16FF" w:rsidRDefault="003D16FF">
      <w:pPr>
        <w:pStyle w:val="TOC2"/>
        <w:rPr>
          <w:rFonts w:asciiTheme="minorHAnsi" w:eastAsiaTheme="minorEastAsia" w:hAnsiTheme="minorHAnsi" w:cstheme="minorBidi"/>
          <w:b w:val="0"/>
          <w:bCs w:val="0"/>
          <w:caps w:val="0"/>
          <w:smallCaps w:val="0"/>
          <w:sz w:val="22"/>
          <w:szCs w:val="22"/>
        </w:rPr>
      </w:pPr>
      <w:hyperlink w:anchor="_Toc515440315" w:history="1">
        <w:r w:rsidRPr="00F663C5">
          <w:rPr>
            <w:rStyle w:val="Hyperlink"/>
          </w:rPr>
          <w:t>Unpaid Leave</w:t>
        </w:r>
        <w:r>
          <w:rPr>
            <w:webHidden/>
          </w:rPr>
          <w:tab/>
        </w:r>
        <w:r>
          <w:rPr>
            <w:webHidden/>
          </w:rPr>
          <w:fldChar w:fldCharType="begin"/>
        </w:r>
        <w:r>
          <w:rPr>
            <w:webHidden/>
          </w:rPr>
          <w:instrText xml:space="preserve"> PAGEREF _Toc515440315 \h </w:instrText>
        </w:r>
        <w:r>
          <w:rPr>
            <w:webHidden/>
          </w:rPr>
        </w:r>
        <w:r>
          <w:rPr>
            <w:webHidden/>
          </w:rPr>
          <w:fldChar w:fldCharType="separate"/>
        </w:r>
        <w:r>
          <w:rPr>
            <w:webHidden/>
          </w:rPr>
          <w:t>17</w:t>
        </w:r>
        <w:r>
          <w:rPr>
            <w:webHidden/>
          </w:rPr>
          <w:fldChar w:fldCharType="end"/>
        </w:r>
      </w:hyperlink>
    </w:p>
    <w:p w:rsidR="003D16FF" w:rsidRDefault="003D16FF">
      <w:pPr>
        <w:pStyle w:val="TOC1"/>
        <w:rPr>
          <w:rFonts w:asciiTheme="minorHAnsi" w:eastAsiaTheme="minorEastAsia" w:hAnsiTheme="minorHAnsi" w:cstheme="minorBidi"/>
          <w:sz w:val="22"/>
          <w:szCs w:val="22"/>
        </w:rPr>
      </w:pPr>
      <w:hyperlink w:anchor="_Toc515440316" w:history="1">
        <w:r w:rsidRPr="00F663C5">
          <w:rPr>
            <w:rStyle w:val="Hyperlink"/>
          </w:rPr>
          <w:t>Personnel Management</w:t>
        </w:r>
        <w:r>
          <w:rPr>
            <w:webHidden/>
          </w:rPr>
          <w:tab/>
        </w:r>
        <w:r>
          <w:rPr>
            <w:webHidden/>
          </w:rPr>
          <w:fldChar w:fldCharType="begin"/>
        </w:r>
        <w:r>
          <w:rPr>
            <w:webHidden/>
          </w:rPr>
          <w:instrText xml:space="preserve"> PAGEREF _Toc515440316 \h </w:instrText>
        </w:r>
        <w:r>
          <w:rPr>
            <w:webHidden/>
          </w:rPr>
        </w:r>
        <w:r>
          <w:rPr>
            <w:webHidden/>
          </w:rPr>
          <w:fldChar w:fldCharType="separate"/>
        </w:r>
        <w:r>
          <w:rPr>
            <w:webHidden/>
          </w:rPr>
          <w:t>18</w:t>
        </w:r>
        <w:r>
          <w:rPr>
            <w:webHidden/>
          </w:rPr>
          <w:fldChar w:fldCharType="end"/>
        </w:r>
      </w:hyperlink>
    </w:p>
    <w:p w:rsidR="003D16FF" w:rsidRDefault="003D16FF">
      <w:pPr>
        <w:pStyle w:val="TOC2"/>
        <w:rPr>
          <w:rFonts w:asciiTheme="minorHAnsi" w:eastAsiaTheme="minorEastAsia" w:hAnsiTheme="minorHAnsi" w:cstheme="minorBidi"/>
          <w:b w:val="0"/>
          <w:bCs w:val="0"/>
          <w:caps w:val="0"/>
          <w:smallCaps w:val="0"/>
          <w:sz w:val="22"/>
          <w:szCs w:val="22"/>
        </w:rPr>
      </w:pPr>
      <w:hyperlink w:anchor="_Toc515440317" w:history="1">
        <w:r w:rsidRPr="00F663C5">
          <w:rPr>
            <w:rStyle w:val="Hyperlink"/>
          </w:rPr>
          <w:t>Transfer</w:t>
        </w:r>
        <w:r>
          <w:rPr>
            <w:webHidden/>
          </w:rPr>
          <w:tab/>
        </w:r>
        <w:r>
          <w:rPr>
            <w:webHidden/>
          </w:rPr>
          <w:fldChar w:fldCharType="begin"/>
        </w:r>
        <w:r>
          <w:rPr>
            <w:webHidden/>
          </w:rPr>
          <w:instrText xml:space="preserve"> PAGEREF _Toc515440317 \h </w:instrText>
        </w:r>
        <w:r>
          <w:rPr>
            <w:webHidden/>
          </w:rPr>
        </w:r>
        <w:r>
          <w:rPr>
            <w:webHidden/>
          </w:rPr>
          <w:fldChar w:fldCharType="separate"/>
        </w:r>
        <w:r>
          <w:rPr>
            <w:webHidden/>
          </w:rPr>
          <w:t>18</w:t>
        </w:r>
        <w:r>
          <w:rPr>
            <w:webHidden/>
          </w:rPr>
          <w:fldChar w:fldCharType="end"/>
        </w:r>
      </w:hyperlink>
    </w:p>
    <w:p w:rsidR="003D16FF" w:rsidRDefault="003D16FF">
      <w:pPr>
        <w:pStyle w:val="TOC2"/>
        <w:rPr>
          <w:rFonts w:asciiTheme="minorHAnsi" w:eastAsiaTheme="minorEastAsia" w:hAnsiTheme="minorHAnsi" w:cstheme="minorBidi"/>
          <w:b w:val="0"/>
          <w:bCs w:val="0"/>
          <w:caps w:val="0"/>
          <w:smallCaps w:val="0"/>
          <w:sz w:val="22"/>
          <w:szCs w:val="22"/>
        </w:rPr>
      </w:pPr>
      <w:hyperlink w:anchor="_Toc515440318" w:history="1">
        <w:r w:rsidRPr="00F663C5">
          <w:rPr>
            <w:rStyle w:val="Hyperlink"/>
          </w:rPr>
          <w:t>Employee Discipline</w:t>
        </w:r>
        <w:r>
          <w:rPr>
            <w:webHidden/>
          </w:rPr>
          <w:tab/>
        </w:r>
        <w:r>
          <w:rPr>
            <w:webHidden/>
          </w:rPr>
          <w:fldChar w:fldCharType="begin"/>
        </w:r>
        <w:r>
          <w:rPr>
            <w:webHidden/>
          </w:rPr>
          <w:instrText xml:space="preserve"> PAGEREF _Toc515440318 \h </w:instrText>
        </w:r>
        <w:r>
          <w:rPr>
            <w:webHidden/>
          </w:rPr>
        </w:r>
        <w:r>
          <w:rPr>
            <w:webHidden/>
          </w:rPr>
          <w:fldChar w:fldCharType="separate"/>
        </w:r>
        <w:r>
          <w:rPr>
            <w:webHidden/>
          </w:rPr>
          <w:t>18</w:t>
        </w:r>
        <w:r>
          <w:rPr>
            <w:webHidden/>
          </w:rPr>
          <w:fldChar w:fldCharType="end"/>
        </w:r>
      </w:hyperlink>
    </w:p>
    <w:p w:rsidR="003D16FF" w:rsidRDefault="003D16FF">
      <w:pPr>
        <w:pStyle w:val="TOC2"/>
        <w:rPr>
          <w:rFonts w:asciiTheme="minorHAnsi" w:eastAsiaTheme="minorEastAsia" w:hAnsiTheme="minorHAnsi" w:cstheme="minorBidi"/>
          <w:b w:val="0"/>
          <w:bCs w:val="0"/>
          <w:caps w:val="0"/>
          <w:smallCaps w:val="0"/>
          <w:sz w:val="22"/>
          <w:szCs w:val="22"/>
        </w:rPr>
      </w:pPr>
      <w:hyperlink w:anchor="_Toc515440319" w:history="1">
        <w:r w:rsidRPr="00F663C5">
          <w:rPr>
            <w:rStyle w:val="Hyperlink"/>
          </w:rPr>
          <w:t>Retirement</w:t>
        </w:r>
        <w:r>
          <w:rPr>
            <w:webHidden/>
          </w:rPr>
          <w:tab/>
        </w:r>
        <w:r>
          <w:rPr>
            <w:webHidden/>
          </w:rPr>
          <w:fldChar w:fldCharType="begin"/>
        </w:r>
        <w:r>
          <w:rPr>
            <w:webHidden/>
          </w:rPr>
          <w:instrText xml:space="preserve"> PAGEREF _Toc515440319 \h </w:instrText>
        </w:r>
        <w:r>
          <w:rPr>
            <w:webHidden/>
          </w:rPr>
        </w:r>
        <w:r>
          <w:rPr>
            <w:webHidden/>
          </w:rPr>
          <w:fldChar w:fldCharType="separate"/>
        </w:r>
        <w:r>
          <w:rPr>
            <w:webHidden/>
          </w:rPr>
          <w:t>18</w:t>
        </w:r>
        <w:r>
          <w:rPr>
            <w:webHidden/>
          </w:rPr>
          <w:fldChar w:fldCharType="end"/>
        </w:r>
      </w:hyperlink>
    </w:p>
    <w:p w:rsidR="003D16FF" w:rsidRDefault="003D16FF">
      <w:pPr>
        <w:pStyle w:val="TOC2"/>
        <w:rPr>
          <w:rFonts w:asciiTheme="minorHAnsi" w:eastAsiaTheme="minorEastAsia" w:hAnsiTheme="minorHAnsi" w:cstheme="minorBidi"/>
          <w:b w:val="0"/>
          <w:bCs w:val="0"/>
          <w:caps w:val="0"/>
          <w:smallCaps w:val="0"/>
          <w:sz w:val="22"/>
          <w:szCs w:val="22"/>
        </w:rPr>
      </w:pPr>
      <w:hyperlink w:anchor="_Toc515440320" w:history="1">
        <w:r w:rsidRPr="00F663C5">
          <w:rPr>
            <w:rStyle w:val="Hyperlink"/>
          </w:rPr>
          <w:t>Evaluations</w:t>
        </w:r>
        <w:r>
          <w:rPr>
            <w:webHidden/>
          </w:rPr>
          <w:tab/>
        </w:r>
        <w:r>
          <w:rPr>
            <w:webHidden/>
          </w:rPr>
          <w:fldChar w:fldCharType="begin"/>
        </w:r>
        <w:r>
          <w:rPr>
            <w:webHidden/>
          </w:rPr>
          <w:instrText xml:space="preserve"> PAGEREF _Toc515440320 \h </w:instrText>
        </w:r>
        <w:r>
          <w:rPr>
            <w:webHidden/>
          </w:rPr>
        </w:r>
        <w:r>
          <w:rPr>
            <w:webHidden/>
          </w:rPr>
          <w:fldChar w:fldCharType="separate"/>
        </w:r>
        <w:r>
          <w:rPr>
            <w:webHidden/>
          </w:rPr>
          <w:t>18</w:t>
        </w:r>
        <w:r>
          <w:rPr>
            <w:webHidden/>
          </w:rPr>
          <w:fldChar w:fldCharType="end"/>
        </w:r>
      </w:hyperlink>
    </w:p>
    <w:p w:rsidR="003D16FF" w:rsidRDefault="003D16FF">
      <w:pPr>
        <w:pStyle w:val="TOC2"/>
        <w:rPr>
          <w:rFonts w:asciiTheme="minorHAnsi" w:eastAsiaTheme="minorEastAsia" w:hAnsiTheme="minorHAnsi" w:cstheme="minorBidi"/>
          <w:b w:val="0"/>
          <w:bCs w:val="0"/>
          <w:caps w:val="0"/>
          <w:smallCaps w:val="0"/>
          <w:sz w:val="22"/>
          <w:szCs w:val="22"/>
        </w:rPr>
      </w:pPr>
      <w:hyperlink w:anchor="_Toc515440321" w:history="1">
        <w:r w:rsidRPr="00F663C5">
          <w:rPr>
            <w:rStyle w:val="Hyperlink"/>
          </w:rPr>
          <w:t>Training/In-Service</w:t>
        </w:r>
        <w:r>
          <w:rPr>
            <w:webHidden/>
          </w:rPr>
          <w:tab/>
        </w:r>
        <w:r>
          <w:rPr>
            <w:webHidden/>
          </w:rPr>
          <w:fldChar w:fldCharType="begin"/>
        </w:r>
        <w:r>
          <w:rPr>
            <w:webHidden/>
          </w:rPr>
          <w:instrText xml:space="preserve"> PAGEREF _Toc515440321 \h </w:instrText>
        </w:r>
        <w:r>
          <w:rPr>
            <w:webHidden/>
          </w:rPr>
        </w:r>
        <w:r>
          <w:rPr>
            <w:webHidden/>
          </w:rPr>
          <w:fldChar w:fldCharType="separate"/>
        </w:r>
        <w:r>
          <w:rPr>
            <w:webHidden/>
          </w:rPr>
          <w:t>19</w:t>
        </w:r>
        <w:r>
          <w:rPr>
            <w:webHidden/>
          </w:rPr>
          <w:fldChar w:fldCharType="end"/>
        </w:r>
      </w:hyperlink>
    </w:p>
    <w:p w:rsidR="003D16FF" w:rsidRDefault="003D16FF">
      <w:pPr>
        <w:pStyle w:val="TOC2"/>
        <w:rPr>
          <w:rFonts w:asciiTheme="minorHAnsi" w:eastAsiaTheme="minorEastAsia" w:hAnsiTheme="minorHAnsi" w:cstheme="minorBidi"/>
          <w:b w:val="0"/>
          <w:bCs w:val="0"/>
          <w:caps w:val="0"/>
          <w:smallCaps w:val="0"/>
          <w:sz w:val="22"/>
          <w:szCs w:val="22"/>
        </w:rPr>
      </w:pPr>
      <w:hyperlink w:anchor="_Toc515440322" w:history="1">
        <w:r w:rsidRPr="00F663C5">
          <w:rPr>
            <w:rStyle w:val="Hyperlink"/>
          </w:rPr>
          <w:t>Personnel Records</w:t>
        </w:r>
        <w:r>
          <w:rPr>
            <w:webHidden/>
          </w:rPr>
          <w:tab/>
        </w:r>
        <w:r>
          <w:rPr>
            <w:webHidden/>
          </w:rPr>
          <w:fldChar w:fldCharType="begin"/>
        </w:r>
        <w:r>
          <w:rPr>
            <w:webHidden/>
          </w:rPr>
          <w:instrText xml:space="preserve"> PAGEREF _Toc515440322 \h </w:instrText>
        </w:r>
        <w:r>
          <w:rPr>
            <w:webHidden/>
          </w:rPr>
        </w:r>
        <w:r>
          <w:rPr>
            <w:webHidden/>
          </w:rPr>
          <w:fldChar w:fldCharType="separate"/>
        </w:r>
        <w:r>
          <w:rPr>
            <w:webHidden/>
          </w:rPr>
          <w:t>19</w:t>
        </w:r>
        <w:r>
          <w:rPr>
            <w:webHidden/>
          </w:rPr>
          <w:fldChar w:fldCharType="end"/>
        </w:r>
      </w:hyperlink>
    </w:p>
    <w:p w:rsidR="003D16FF" w:rsidRDefault="003D16FF">
      <w:pPr>
        <w:pStyle w:val="TOC2"/>
        <w:rPr>
          <w:rFonts w:asciiTheme="minorHAnsi" w:eastAsiaTheme="minorEastAsia" w:hAnsiTheme="minorHAnsi" w:cstheme="minorBidi"/>
          <w:b w:val="0"/>
          <w:bCs w:val="0"/>
          <w:caps w:val="0"/>
          <w:smallCaps w:val="0"/>
          <w:sz w:val="22"/>
          <w:szCs w:val="22"/>
        </w:rPr>
      </w:pPr>
      <w:hyperlink w:anchor="_Toc515440323" w:history="1">
        <w:r w:rsidRPr="00F663C5">
          <w:rPr>
            <w:rStyle w:val="Hyperlink"/>
          </w:rPr>
          <w:t>Retention of Recordings</w:t>
        </w:r>
        <w:r>
          <w:rPr>
            <w:webHidden/>
          </w:rPr>
          <w:tab/>
        </w:r>
        <w:r>
          <w:rPr>
            <w:webHidden/>
          </w:rPr>
          <w:fldChar w:fldCharType="begin"/>
        </w:r>
        <w:r>
          <w:rPr>
            <w:webHidden/>
          </w:rPr>
          <w:instrText xml:space="preserve"> PAGEREF _Toc515440323 \h </w:instrText>
        </w:r>
        <w:r>
          <w:rPr>
            <w:webHidden/>
          </w:rPr>
        </w:r>
        <w:r>
          <w:rPr>
            <w:webHidden/>
          </w:rPr>
          <w:fldChar w:fldCharType="separate"/>
        </w:r>
        <w:r>
          <w:rPr>
            <w:webHidden/>
          </w:rPr>
          <w:t>19</w:t>
        </w:r>
        <w:r>
          <w:rPr>
            <w:webHidden/>
          </w:rPr>
          <w:fldChar w:fldCharType="end"/>
        </w:r>
      </w:hyperlink>
    </w:p>
    <w:p w:rsidR="003D16FF" w:rsidRDefault="003D16FF">
      <w:pPr>
        <w:pStyle w:val="TOC1"/>
        <w:rPr>
          <w:rFonts w:asciiTheme="minorHAnsi" w:eastAsiaTheme="minorEastAsia" w:hAnsiTheme="minorHAnsi" w:cstheme="minorBidi"/>
          <w:sz w:val="22"/>
          <w:szCs w:val="22"/>
        </w:rPr>
      </w:pPr>
      <w:hyperlink w:anchor="_Toc515440324" w:history="1">
        <w:r w:rsidRPr="00F663C5">
          <w:rPr>
            <w:rStyle w:val="Hyperlink"/>
          </w:rPr>
          <w:t>Employee Conduct</w:t>
        </w:r>
        <w:r>
          <w:rPr>
            <w:webHidden/>
          </w:rPr>
          <w:tab/>
        </w:r>
        <w:r>
          <w:rPr>
            <w:webHidden/>
          </w:rPr>
          <w:fldChar w:fldCharType="begin"/>
        </w:r>
        <w:r>
          <w:rPr>
            <w:webHidden/>
          </w:rPr>
          <w:instrText xml:space="preserve"> PAGEREF _Toc515440324 \h </w:instrText>
        </w:r>
        <w:r>
          <w:rPr>
            <w:webHidden/>
          </w:rPr>
        </w:r>
        <w:r>
          <w:rPr>
            <w:webHidden/>
          </w:rPr>
          <w:fldChar w:fldCharType="separate"/>
        </w:r>
        <w:r>
          <w:rPr>
            <w:webHidden/>
          </w:rPr>
          <w:t>20</w:t>
        </w:r>
        <w:r>
          <w:rPr>
            <w:webHidden/>
          </w:rPr>
          <w:fldChar w:fldCharType="end"/>
        </w:r>
      </w:hyperlink>
    </w:p>
    <w:p w:rsidR="003D16FF" w:rsidRDefault="003D16FF">
      <w:pPr>
        <w:pStyle w:val="TOC2"/>
        <w:rPr>
          <w:rFonts w:asciiTheme="minorHAnsi" w:eastAsiaTheme="minorEastAsia" w:hAnsiTheme="minorHAnsi" w:cstheme="minorBidi"/>
          <w:b w:val="0"/>
          <w:bCs w:val="0"/>
          <w:caps w:val="0"/>
          <w:smallCaps w:val="0"/>
          <w:sz w:val="22"/>
          <w:szCs w:val="22"/>
        </w:rPr>
      </w:pPr>
      <w:hyperlink w:anchor="_Toc515440325" w:history="1">
        <w:r w:rsidRPr="00F663C5">
          <w:rPr>
            <w:rStyle w:val="Hyperlink"/>
          </w:rPr>
          <w:t>Absenteeism/Tardiness/Substitutes</w:t>
        </w:r>
        <w:r>
          <w:rPr>
            <w:webHidden/>
          </w:rPr>
          <w:tab/>
        </w:r>
        <w:r>
          <w:rPr>
            <w:webHidden/>
          </w:rPr>
          <w:fldChar w:fldCharType="begin"/>
        </w:r>
        <w:r>
          <w:rPr>
            <w:webHidden/>
          </w:rPr>
          <w:instrText xml:space="preserve"> PAGEREF _Toc515440325 \h </w:instrText>
        </w:r>
        <w:r>
          <w:rPr>
            <w:webHidden/>
          </w:rPr>
        </w:r>
        <w:r>
          <w:rPr>
            <w:webHidden/>
          </w:rPr>
          <w:fldChar w:fldCharType="separate"/>
        </w:r>
        <w:r>
          <w:rPr>
            <w:webHidden/>
          </w:rPr>
          <w:t>20</w:t>
        </w:r>
        <w:r>
          <w:rPr>
            <w:webHidden/>
          </w:rPr>
          <w:fldChar w:fldCharType="end"/>
        </w:r>
      </w:hyperlink>
    </w:p>
    <w:p w:rsidR="003D16FF" w:rsidRDefault="003D16FF">
      <w:pPr>
        <w:pStyle w:val="TOC2"/>
        <w:rPr>
          <w:rFonts w:asciiTheme="minorHAnsi" w:eastAsiaTheme="minorEastAsia" w:hAnsiTheme="minorHAnsi" w:cstheme="minorBidi"/>
          <w:b w:val="0"/>
          <w:bCs w:val="0"/>
          <w:caps w:val="0"/>
          <w:smallCaps w:val="0"/>
          <w:sz w:val="22"/>
          <w:szCs w:val="22"/>
        </w:rPr>
      </w:pPr>
      <w:hyperlink w:anchor="_Toc515440326" w:history="1">
        <w:r w:rsidRPr="00F663C5">
          <w:rPr>
            <w:rStyle w:val="Hyperlink"/>
          </w:rPr>
          <w:t>Staff Meetings</w:t>
        </w:r>
        <w:r>
          <w:rPr>
            <w:webHidden/>
          </w:rPr>
          <w:tab/>
        </w:r>
        <w:r>
          <w:rPr>
            <w:webHidden/>
          </w:rPr>
          <w:fldChar w:fldCharType="begin"/>
        </w:r>
        <w:r>
          <w:rPr>
            <w:webHidden/>
          </w:rPr>
          <w:instrText xml:space="preserve"> PAGEREF _Toc515440326 \h </w:instrText>
        </w:r>
        <w:r>
          <w:rPr>
            <w:webHidden/>
          </w:rPr>
        </w:r>
        <w:r>
          <w:rPr>
            <w:webHidden/>
          </w:rPr>
          <w:fldChar w:fldCharType="separate"/>
        </w:r>
        <w:r>
          <w:rPr>
            <w:webHidden/>
          </w:rPr>
          <w:t>20</w:t>
        </w:r>
        <w:r>
          <w:rPr>
            <w:webHidden/>
          </w:rPr>
          <w:fldChar w:fldCharType="end"/>
        </w:r>
      </w:hyperlink>
    </w:p>
    <w:p w:rsidR="003D16FF" w:rsidRDefault="003D16FF">
      <w:pPr>
        <w:pStyle w:val="TOC2"/>
        <w:rPr>
          <w:rFonts w:asciiTheme="minorHAnsi" w:eastAsiaTheme="minorEastAsia" w:hAnsiTheme="minorHAnsi" w:cstheme="minorBidi"/>
          <w:b w:val="0"/>
          <w:bCs w:val="0"/>
          <w:caps w:val="0"/>
          <w:smallCaps w:val="0"/>
          <w:sz w:val="22"/>
          <w:szCs w:val="22"/>
        </w:rPr>
      </w:pPr>
      <w:hyperlink w:anchor="_Toc515440327" w:history="1">
        <w:r w:rsidRPr="00F663C5">
          <w:rPr>
            <w:rStyle w:val="Hyperlink"/>
          </w:rPr>
          <w:t>Political Activities</w:t>
        </w:r>
        <w:r>
          <w:rPr>
            <w:webHidden/>
          </w:rPr>
          <w:tab/>
        </w:r>
        <w:r>
          <w:rPr>
            <w:webHidden/>
          </w:rPr>
          <w:fldChar w:fldCharType="begin"/>
        </w:r>
        <w:r>
          <w:rPr>
            <w:webHidden/>
          </w:rPr>
          <w:instrText xml:space="preserve"> PAGEREF _Toc515440327 \h </w:instrText>
        </w:r>
        <w:r>
          <w:rPr>
            <w:webHidden/>
          </w:rPr>
        </w:r>
        <w:r>
          <w:rPr>
            <w:webHidden/>
          </w:rPr>
          <w:fldChar w:fldCharType="separate"/>
        </w:r>
        <w:r>
          <w:rPr>
            <w:webHidden/>
          </w:rPr>
          <w:t>20</w:t>
        </w:r>
        <w:r>
          <w:rPr>
            <w:webHidden/>
          </w:rPr>
          <w:fldChar w:fldCharType="end"/>
        </w:r>
      </w:hyperlink>
    </w:p>
    <w:p w:rsidR="003D16FF" w:rsidRDefault="003D16FF">
      <w:pPr>
        <w:pStyle w:val="TOC2"/>
        <w:rPr>
          <w:rFonts w:asciiTheme="minorHAnsi" w:eastAsiaTheme="minorEastAsia" w:hAnsiTheme="minorHAnsi" w:cstheme="minorBidi"/>
          <w:b w:val="0"/>
          <w:bCs w:val="0"/>
          <w:caps w:val="0"/>
          <w:smallCaps w:val="0"/>
          <w:sz w:val="22"/>
          <w:szCs w:val="22"/>
        </w:rPr>
      </w:pPr>
      <w:hyperlink w:anchor="_Toc515440328" w:history="1">
        <w:r w:rsidRPr="00F663C5">
          <w:rPr>
            <w:rStyle w:val="Hyperlink"/>
          </w:rPr>
          <w:t>Disrupting the Educational Process</w:t>
        </w:r>
        <w:r>
          <w:rPr>
            <w:webHidden/>
          </w:rPr>
          <w:tab/>
        </w:r>
        <w:r>
          <w:rPr>
            <w:webHidden/>
          </w:rPr>
          <w:fldChar w:fldCharType="begin"/>
        </w:r>
        <w:r>
          <w:rPr>
            <w:webHidden/>
          </w:rPr>
          <w:instrText xml:space="preserve"> PAGEREF _Toc515440328 \h </w:instrText>
        </w:r>
        <w:r>
          <w:rPr>
            <w:webHidden/>
          </w:rPr>
        </w:r>
        <w:r>
          <w:rPr>
            <w:webHidden/>
          </w:rPr>
          <w:fldChar w:fldCharType="separate"/>
        </w:r>
        <w:r>
          <w:rPr>
            <w:webHidden/>
          </w:rPr>
          <w:t>20</w:t>
        </w:r>
        <w:r>
          <w:rPr>
            <w:webHidden/>
          </w:rPr>
          <w:fldChar w:fldCharType="end"/>
        </w:r>
      </w:hyperlink>
    </w:p>
    <w:p w:rsidR="003D16FF" w:rsidRDefault="003D16FF">
      <w:pPr>
        <w:pStyle w:val="TOC2"/>
        <w:rPr>
          <w:rFonts w:asciiTheme="minorHAnsi" w:eastAsiaTheme="minorEastAsia" w:hAnsiTheme="minorHAnsi" w:cstheme="minorBidi"/>
          <w:b w:val="0"/>
          <w:bCs w:val="0"/>
          <w:caps w:val="0"/>
          <w:smallCaps w:val="0"/>
          <w:sz w:val="22"/>
          <w:szCs w:val="22"/>
        </w:rPr>
      </w:pPr>
      <w:hyperlink w:anchor="_Toc515440329" w:history="1">
        <w:r w:rsidRPr="00F663C5">
          <w:rPr>
            <w:rStyle w:val="Hyperlink"/>
          </w:rPr>
          <w:t>Previewing Student Materials</w:t>
        </w:r>
        <w:r>
          <w:rPr>
            <w:webHidden/>
          </w:rPr>
          <w:tab/>
        </w:r>
        <w:r>
          <w:rPr>
            <w:webHidden/>
          </w:rPr>
          <w:fldChar w:fldCharType="begin"/>
        </w:r>
        <w:r>
          <w:rPr>
            <w:webHidden/>
          </w:rPr>
          <w:instrText xml:space="preserve"> PAGEREF _Toc515440329 \h </w:instrText>
        </w:r>
        <w:r>
          <w:rPr>
            <w:webHidden/>
          </w:rPr>
        </w:r>
        <w:r>
          <w:rPr>
            <w:webHidden/>
          </w:rPr>
          <w:fldChar w:fldCharType="separate"/>
        </w:r>
        <w:r>
          <w:rPr>
            <w:webHidden/>
          </w:rPr>
          <w:t>21</w:t>
        </w:r>
        <w:r>
          <w:rPr>
            <w:webHidden/>
          </w:rPr>
          <w:fldChar w:fldCharType="end"/>
        </w:r>
      </w:hyperlink>
    </w:p>
    <w:p w:rsidR="003D16FF" w:rsidRDefault="003D16FF">
      <w:pPr>
        <w:pStyle w:val="TOC2"/>
        <w:rPr>
          <w:rFonts w:asciiTheme="minorHAnsi" w:eastAsiaTheme="minorEastAsia" w:hAnsiTheme="minorHAnsi" w:cstheme="minorBidi"/>
          <w:b w:val="0"/>
          <w:bCs w:val="0"/>
          <w:caps w:val="0"/>
          <w:smallCaps w:val="0"/>
          <w:sz w:val="22"/>
          <w:szCs w:val="22"/>
        </w:rPr>
      </w:pPr>
      <w:hyperlink w:anchor="_Toc515440330" w:history="1">
        <w:r w:rsidRPr="00F663C5">
          <w:rPr>
            <w:rStyle w:val="Hyperlink"/>
          </w:rPr>
          <w:t>Controversial Issues</w:t>
        </w:r>
        <w:r>
          <w:rPr>
            <w:webHidden/>
          </w:rPr>
          <w:tab/>
        </w:r>
        <w:r>
          <w:rPr>
            <w:webHidden/>
          </w:rPr>
          <w:fldChar w:fldCharType="begin"/>
        </w:r>
        <w:r>
          <w:rPr>
            <w:webHidden/>
          </w:rPr>
          <w:instrText xml:space="preserve"> PAGEREF _Toc515440330 \h </w:instrText>
        </w:r>
        <w:r>
          <w:rPr>
            <w:webHidden/>
          </w:rPr>
        </w:r>
        <w:r>
          <w:rPr>
            <w:webHidden/>
          </w:rPr>
          <w:fldChar w:fldCharType="separate"/>
        </w:r>
        <w:r>
          <w:rPr>
            <w:webHidden/>
          </w:rPr>
          <w:t>21</w:t>
        </w:r>
        <w:r>
          <w:rPr>
            <w:webHidden/>
          </w:rPr>
          <w:fldChar w:fldCharType="end"/>
        </w:r>
      </w:hyperlink>
    </w:p>
    <w:p w:rsidR="003D16FF" w:rsidRDefault="003D16FF">
      <w:pPr>
        <w:pStyle w:val="TOC2"/>
        <w:rPr>
          <w:rFonts w:asciiTheme="minorHAnsi" w:eastAsiaTheme="minorEastAsia" w:hAnsiTheme="minorHAnsi" w:cstheme="minorBidi"/>
          <w:b w:val="0"/>
          <w:bCs w:val="0"/>
          <w:caps w:val="0"/>
          <w:smallCaps w:val="0"/>
          <w:sz w:val="22"/>
          <w:szCs w:val="22"/>
        </w:rPr>
      </w:pPr>
      <w:hyperlink w:anchor="_Toc515440331" w:history="1">
        <w:r w:rsidRPr="00F663C5">
          <w:rPr>
            <w:rStyle w:val="Hyperlink"/>
          </w:rPr>
          <w:t>Drug-Free/Alcohol-Free Schools</w:t>
        </w:r>
        <w:r>
          <w:rPr>
            <w:webHidden/>
          </w:rPr>
          <w:tab/>
        </w:r>
        <w:r>
          <w:rPr>
            <w:webHidden/>
          </w:rPr>
          <w:fldChar w:fldCharType="begin"/>
        </w:r>
        <w:r>
          <w:rPr>
            <w:webHidden/>
          </w:rPr>
          <w:instrText xml:space="preserve"> PAGEREF _Toc515440331 \h </w:instrText>
        </w:r>
        <w:r>
          <w:rPr>
            <w:webHidden/>
          </w:rPr>
        </w:r>
        <w:r>
          <w:rPr>
            <w:webHidden/>
          </w:rPr>
          <w:fldChar w:fldCharType="separate"/>
        </w:r>
        <w:r>
          <w:rPr>
            <w:webHidden/>
          </w:rPr>
          <w:t>21</w:t>
        </w:r>
        <w:r>
          <w:rPr>
            <w:webHidden/>
          </w:rPr>
          <w:fldChar w:fldCharType="end"/>
        </w:r>
      </w:hyperlink>
    </w:p>
    <w:p w:rsidR="003D16FF" w:rsidRDefault="003D16FF">
      <w:pPr>
        <w:pStyle w:val="TOC2"/>
        <w:rPr>
          <w:rFonts w:asciiTheme="minorHAnsi" w:eastAsiaTheme="minorEastAsia" w:hAnsiTheme="minorHAnsi" w:cstheme="minorBidi"/>
          <w:b w:val="0"/>
          <w:bCs w:val="0"/>
          <w:caps w:val="0"/>
          <w:smallCaps w:val="0"/>
          <w:sz w:val="22"/>
          <w:szCs w:val="22"/>
        </w:rPr>
      </w:pPr>
      <w:hyperlink w:anchor="_Toc515440332" w:history="1">
        <w:r w:rsidRPr="00F663C5">
          <w:rPr>
            <w:rStyle w:val="Hyperlink"/>
          </w:rPr>
          <w:t>Weapons</w:t>
        </w:r>
        <w:r>
          <w:rPr>
            <w:webHidden/>
          </w:rPr>
          <w:tab/>
        </w:r>
        <w:r>
          <w:rPr>
            <w:webHidden/>
          </w:rPr>
          <w:fldChar w:fldCharType="begin"/>
        </w:r>
        <w:r>
          <w:rPr>
            <w:webHidden/>
          </w:rPr>
          <w:instrText xml:space="preserve"> PAGEREF _Toc515440332 \h </w:instrText>
        </w:r>
        <w:r>
          <w:rPr>
            <w:webHidden/>
          </w:rPr>
        </w:r>
        <w:r>
          <w:rPr>
            <w:webHidden/>
          </w:rPr>
          <w:fldChar w:fldCharType="separate"/>
        </w:r>
        <w:r>
          <w:rPr>
            <w:webHidden/>
          </w:rPr>
          <w:t>22</w:t>
        </w:r>
        <w:r>
          <w:rPr>
            <w:webHidden/>
          </w:rPr>
          <w:fldChar w:fldCharType="end"/>
        </w:r>
      </w:hyperlink>
    </w:p>
    <w:p w:rsidR="003D16FF" w:rsidRDefault="003D16FF">
      <w:pPr>
        <w:pStyle w:val="TOC2"/>
        <w:rPr>
          <w:rFonts w:asciiTheme="minorHAnsi" w:eastAsiaTheme="minorEastAsia" w:hAnsiTheme="minorHAnsi" w:cstheme="minorBidi"/>
          <w:b w:val="0"/>
          <w:bCs w:val="0"/>
          <w:caps w:val="0"/>
          <w:smallCaps w:val="0"/>
          <w:sz w:val="22"/>
          <w:szCs w:val="22"/>
        </w:rPr>
      </w:pPr>
      <w:hyperlink w:anchor="_Toc515440333" w:history="1">
        <w:r w:rsidRPr="00F663C5">
          <w:rPr>
            <w:rStyle w:val="Hyperlink"/>
          </w:rPr>
          <w:t>Tobacco Products</w:t>
        </w:r>
        <w:r>
          <w:rPr>
            <w:webHidden/>
          </w:rPr>
          <w:tab/>
        </w:r>
        <w:r>
          <w:rPr>
            <w:webHidden/>
          </w:rPr>
          <w:fldChar w:fldCharType="begin"/>
        </w:r>
        <w:r>
          <w:rPr>
            <w:webHidden/>
          </w:rPr>
          <w:instrText xml:space="preserve"> PAGEREF _Toc515440333 \h </w:instrText>
        </w:r>
        <w:r>
          <w:rPr>
            <w:webHidden/>
          </w:rPr>
        </w:r>
        <w:r>
          <w:rPr>
            <w:webHidden/>
          </w:rPr>
          <w:fldChar w:fldCharType="separate"/>
        </w:r>
        <w:r>
          <w:rPr>
            <w:webHidden/>
          </w:rPr>
          <w:t>22</w:t>
        </w:r>
        <w:r>
          <w:rPr>
            <w:webHidden/>
          </w:rPr>
          <w:fldChar w:fldCharType="end"/>
        </w:r>
      </w:hyperlink>
    </w:p>
    <w:p w:rsidR="003D16FF" w:rsidRDefault="003D16FF">
      <w:pPr>
        <w:pStyle w:val="TOC2"/>
        <w:rPr>
          <w:rFonts w:asciiTheme="minorHAnsi" w:eastAsiaTheme="minorEastAsia" w:hAnsiTheme="minorHAnsi" w:cstheme="minorBidi"/>
          <w:b w:val="0"/>
          <w:bCs w:val="0"/>
          <w:caps w:val="0"/>
          <w:smallCaps w:val="0"/>
          <w:sz w:val="22"/>
          <w:szCs w:val="22"/>
        </w:rPr>
      </w:pPr>
      <w:hyperlink w:anchor="_Toc515440334" w:history="1">
        <w:r w:rsidRPr="00F663C5">
          <w:rPr>
            <w:rStyle w:val="Hyperlink"/>
          </w:rPr>
          <w:t>Use of School Property</w:t>
        </w:r>
        <w:r>
          <w:rPr>
            <w:webHidden/>
          </w:rPr>
          <w:tab/>
        </w:r>
        <w:r>
          <w:rPr>
            <w:webHidden/>
          </w:rPr>
          <w:fldChar w:fldCharType="begin"/>
        </w:r>
        <w:r>
          <w:rPr>
            <w:webHidden/>
          </w:rPr>
          <w:instrText xml:space="preserve"> PAGEREF _Toc515440334 \h </w:instrText>
        </w:r>
        <w:r>
          <w:rPr>
            <w:webHidden/>
          </w:rPr>
        </w:r>
        <w:r>
          <w:rPr>
            <w:webHidden/>
          </w:rPr>
          <w:fldChar w:fldCharType="separate"/>
        </w:r>
        <w:r>
          <w:rPr>
            <w:webHidden/>
          </w:rPr>
          <w:t>22</w:t>
        </w:r>
        <w:r>
          <w:rPr>
            <w:webHidden/>
          </w:rPr>
          <w:fldChar w:fldCharType="end"/>
        </w:r>
      </w:hyperlink>
    </w:p>
    <w:p w:rsidR="003D16FF" w:rsidRDefault="003D16FF">
      <w:pPr>
        <w:pStyle w:val="TOC2"/>
        <w:rPr>
          <w:rFonts w:asciiTheme="minorHAnsi" w:eastAsiaTheme="minorEastAsia" w:hAnsiTheme="minorHAnsi" w:cstheme="minorBidi"/>
          <w:b w:val="0"/>
          <w:bCs w:val="0"/>
          <w:caps w:val="0"/>
          <w:smallCaps w:val="0"/>
          <w:sz w:val="22"/>
          <w:szCs w:val="22"/>
        </w:rPr>
      </w:pPr>
      <w:hyperlink w:anchor="_Toc515440335" w:history="1">
        <w:r w:rsidRPr="00F663C5">
          <w:rPr>
            <w:rStyle w:val="Hyperlink"/>
          </w:rPr>
          <w:t>Use of Personal Cell Phones/Telecommunication Devices</w:t>
        </w:r>
        <w:r>
          <w:rPr>
            <w:webHidden/>
          </w:rPr>
          <w:tab/>
        </w:r>
        <w:r>
          <w:rPr>
            <w:webHidden/>
          </w:rPr>
          <w:fldChar w:fldCharType="begin"/>
        </w:r>
        <w:r>
          <w:rPr>
            <w:webHidden/>
          </w:rPr>
          <w:instrText xml:space="preserve"> PAGEREF _Toc515440335 \h </w:instrText>
        </w:r>
        <w:r>
          <w:rPr>
            <w:webHidden/>
          </w:rPr>
        </w:r>
        <w:r>
          <w:rPr>
            <w:webHidden/>
          </w:rPr>
          <w:fldChar w:fldCharType="separate"/>
        </w:r>
        <w:r>
          <w:rPr>
            <w:webHidden/>
          </w:rPr>
          <w:t>23</w:t>
        </w:r>
        <w:r>
          <w:rPr>
            <w:webHidden/>
          </w:rPr>
          <w:fldChar w:fldCharType="end"/>
        </w:r>
      </w:hyperlink>
    </w:p>
    <w:p w:rsidR="003D16FF" w:rsidRDefault="003D16FF">
      <w:pPr>
        <w:pStyle w:val="TOC2"/>
        <w:rPr>
          <w:rFonts w:asciiTheme="minorHAnsi" w:eastAsiaTheme="minorEastAsia" w:hAnsiTheme="minorHAnsi" w:cstheme="minorBidi"/>
          <w:b w:val="0"/>
          <w:bCs w:val="0"/>
          <w:caps w:val="0"/>
          <w:smallCaps w:val="0"/>
          <w:sz w:val="22"/>
          <w:szCs w:val="22"/>
        </w:rPr>
      </w:pPr>
      <w:hyperlink w:anchor="_Toc515440336" w:history="1">
        <w:r w:rsidRPr="00F663C5">
          <w:rPr>
            <w:rStyle w:val="Hyperlink"/>
          </w:rPr>
          <w:t>Health, Safety and Security</w:t>
        </w:r>
        <w:r>
          <w:rPr>
            <w:webHidden/>
          </w:rPr>
          <w:tab/>
        </w:r>
        <w:r>
          <w:rPr>
            <w:webHidden/>
          </w:rPr>
          <w:fldChar w:fldCharType="begin"/>
        </w:r>
        <w:r>
          <w:rPr>
            <w:webHidden/>
          </w:rPr>
          <w:instrText xml:space="preserve"> PAGEREF _Toc515440336 \h </w:instrText>
        </w:r>
        <w:r>
          <w:rPr>
            <w:webHidden/>
          </w:rPr>
        </w:r>
        <w:r>
          <w:rPr>
            <w:webHidden/>
          </w:rPr>
          <w:fldChar w:fldCharType="separate"/>
        </w:r>
        <w:r>
          <w:rPr>
            <w:webHidden/>
          </w:rPr>
          <w:t>23</w:t>
        </w:r>
        <w:r>
          <w:rPr>
            <w:webHidden/>
          </w:rPr>
          <w:fldChar w:fldCharType="end"/>
        </w:r>
      </w:hyperlink>
    </w:p>
    <w:p w:rsidR="003D16FF" w:rsidRDefault="003D16FF">
      <w:pPr>
        <w:pStyle w:val="TOC2"/>
        <w:rPr>
          <w:rFonts w:asciiTheme="minorHAnsi" w:eastAsiaTheme="minorEastAsia" w:hAnsiTheme="minorHAnsi" w:cstheme="minorBidi"/>
          <w:b w:val="0"/>
          <w:bCs w:val="0"/>
          <w:caps w:val="0"/>
          <w:smallCaps w:val="0"/>
          <w:sz w:val="22"/>
          <w:szCs w:val="22"/>
        </w:rPr>
      </w:pPr>
      <w:hyperlink w:anchor="_Toc515440337" w:history="1">
        <w:r w:rsidRPr="00F663C5">
          <w:rPr>
            <w:rStyle w:val="Hyperlink"/>
          </w:rPr>
          <w:t>Assaults and Threats of Violence</w:t>
        </w:r>
        <w:r>
          <w:rPr>
            <w:webHidden/>
          </w:rPr>
          <w:tab/>
        </w:r>
        <w:r>
          <w:rPr>
            <w:webHidden/>
          </w:rPr>
          <w:fldChar w:fldCharType="begin"/>
        </w:r>
        <w:r>
          <w:rPr>
            <w:webHidden/>
          </w:rPr>
          <w:instrText xml:space="preserve"> PAGEREF _Toc515440337 \h </w:instrText>
        </w:r>
        <w:r>
          <w:rPr>
            <w:webHidden/>
          </w:rPr>
        </w:r>
        <w:r>
          <w:rPr>
            <w:webHidden/>
          </w:rPr>
          <w:fldChar w:fldCharType="separate"/>
        </w:r>
        <w:r>
          <w:rPr>
            <w:webHidden/>
          </w:rPr>
          <w:t>23</w:t>
        </w:r>
        <w:r>
          <w:rPr>
            <w:webHidden/>
          </w:rPr>
          <w:fldChar w:fldCharType="end"/>
        </w:r>
      </w:hyperlink>
    </w:p>
    <w:p w:rsidR="003D16FF" w:rsidRDefault="003D16FF">
      <w:pPr>
        <w:pStyle w:val="TOC2"/>
        <w:rPr>
          <w:rFonts w:asciiTheme="minorHAnsi" w:eastAsiaTheme="minorEastAsia" w:hAnsiTheme="minorHAnsi" w:cstheme="minorBidi"/>
          <w:b w:val="0"/>
          <w:bCs w:val="0"/>
          <w:caps w:val="0"/>
          <w:smallCaps w:val="0"/>
          <w:sz w:val="22"/>
          <w:szCs w:val="22"/>
        </w:rPr>
      </w:pPr>
      <w:hyperlink w:anchor="_Toc515440338" w:history="1">
        <w:r w:rsidRPr="00F663C5">
          <w:rPr>
            <w:rStyle w:val="Hyperlink"/>
          </w:rPr>
          <w:t>Child Abuse</w:t>
        </w:r>
        <w:r>
          <w:rPr>
            <w:webHidden/>
          </w:rPr>
          <w:tab/>
        </w:r>
        <w:r>
          <w:rPr>
            <w:webHidden/>
          </w:rPr>
          <w:fldChar w:fldCharType="begin"/>
        </w:r>
        <w:r>
          <w:rPr>
            <w:webHidden/>
          </w:rPr>
          <w:instrText xml:space="preserve"> PAGEREF _Toc515440338 \h </w:instrText>
        </w:r>
        <w:r>
          <w:rPr>
            <w:webHidden/>
          </w:rPr>
        </w:r>
        <w:r>
          <w:rPr>
            <w:webHidden/>
          </w:rPr>
          <w:fldChar w:fldCharType="separate"/>
        </w:r>
        <w:r>
          <w:rPr>
            <w:webHidden/>
          </w:rPr>
          <w:t>24</w:t>
        </w:r>
        <w:r>
          <w:rPr>
            <w:webHidden/>
          </w:rPr>
          <w:fldChar w:fldCharType="end"/>
        </w:r>
      </w:hyperlink>
    </w:p>
    <w:p w:rsidR="003D16FF" w:rsidRDefault="003D16FF">
      <w:pPr>
        <w:pStyle w:val="TOC2"/>
        <w:rPr>
          <w:rFonts w:asciiTheme="minorHAnsi" w:eastAsiaTheme="minorEastAsia" w:hAnsiTheme="minorHAnsi" w:cstheme="minorBidi"/>
          <w:b w:val="0"/>
          <w:bCs w:val="0"/>
          <w:caps w:val="0"/>
          <w:smallCaps w:val="0"/>
          <w:sz w:val="22"/>
          <w:szCs w:val="22"/>
        </w:rPr>
      </w:pPr>
      <w:hyperlink w:anchor="_Toc515440339" w:history="1">
        <w:r w:rsidRPr="00F663C5">
          <w:rPr>
            <w:rStyle w:val="Hyperlink"/>
          </w:rPr>
          <w:t>Use of Physical Restraint and Seclusion</w:t>
        </w:r>
        <w:r>
          <w:rPr>
            <w:webHidden/>
          </w:rPr>
          <w:tab/>
        </w:r>
        <w:r>
          <w:rPr>
            <w:webHidden/>
          </w:rPr>
          <w:fldChar w:fldCharType="begin"/>
        </w:r>
        <w:r>
          <w:rPr>
            <w:webHidden/>
          </w:rPr>
          <w:instrText xml:space="preserve"> PAGEREF _Toc515440339 \h </w:instrText>
        </w:r>
        <w:r>
          <w:rPr>
            <w:webHidden/>
          </w:rPr>
        </w:r>
        <w:r>
          <w:rPr>
            <w:webHidden/>
          </w:rPr>
          <w:fldChar w:fldCharType="separate"/>
        </w:r>
        <w:r>
          <w:rPr>
            <w:webHidden/>
          </w:rPr>
          <w:t>24</w:t>
        </w:r>
        <w:r>
          <w:rPr>
            <w:webHidden/>
          </w:rPr>
          <w:fldChar w:fldCharType="end"/>
        </w:r>
      </w:hyperlink>
    </w:p>
    <w:p w:rsidR="003D16FF" w:rsidRDefault="003D16FF">
      <w:pPr>
        <w:pStyle w:val="TOC2"/>
        <w:rPr>
          <w:rFonts w:asciiTheme="minorHAnsi" w:eastAsiaTheme="minorEastAsia" w:hAnsiTheme="minorHAnsi" w:cstheme="minorBidi"/>
          <w:b w:val="0"/>
          <w:bCs w:val="0"/>
          <w:caps w:val="0"/>
          <w:smallCaps w:val="0"/>
          <w:sz w:val="22"/>
          <w:szCs w:val="22"/>
        </w:rPr>
      </w:pPr>
      <w:hyperlink w:anchor="_Toc515440340" w:history="1">
        <w:r w:rsidRPr="00F663C5">
          <w:rPr>
            <w:rStyle w:val="Hyperlink"/>
          </w:rPr>
          <w:t>Civility</w:t>
        </w:r>
        <w:r>
          <w:rPr>
            <w:webHidden/>
          </w:rPr>
          <w:tab/>
        </w:r>
        <w:r>
          <w:rPr>
            <w:webHidden/>
          </w:rPr>
          <w:fldChar w:fldCharType="begin"/>
        </w:r>
        <w:r>
          <w:rPr>
            <w:webHidden/>
          </w:rPr>
          <w:instrText xml:space="preserve"> PAGEREF _Toc515440340 \h </w:instrText>
        </w:r>
        <w:r>
          <w:rPr>
            <w:webHidden/>
          </w:rPr>
        </w:r>
        <w:r>
          <w:rPr>
            <w:webHidden/>
          </w:rPr>
          <w:fldChar w:fldCharType="separate"/>
        </w:r>
        <w:r>
          <w:rPr>
            <w:webHidden/>
          </w:rPr>
          <w:t>24</w:t>
        </w:r>
        <w:r>
          <w:rPr>
            <w:webHidden/>
          </w:rPr>
          <w:fldChar w:fldCharType="end"/>
        </w:r>
      </w:hyperlink>
    </w:p>
    <w:p w:rsidR="003D16FF" w:rsidRDefault="003D16FF">
      <w:pPr>
        <w:pStyle w:val="TOC2"/>
        <w:rPr>
          <w:rFonts w:asciiTheme="minorHAnsi" w:eastAsiaTheme="minorEastAsia" w:hAnsiTheme="minorHAnsi" w:cstheme="minorBidi"/>
          <w:b w:val="0"/>
          <w:bCs w:val="0"/>
          <w:caps w:val="0"/>
          <w:smallCaps w:val="0"/>
          <w:sz w:val="22"/>
          <w:szCs w:val="22"/>
        </w:rPr>
      </w:pPr>
      <w:hyperlink w:anchor="_Toc515440341" w:history="1">
        <w:r w:rsidRPr="00F663C5">
          <w:rPr>
            <w:rStyle w:val="Hyperlink"/>
          </w:rPr>
          <w:t>Grievances/Communications</w:t>
        </w:r>
        <w:r>
          <w:rPr>
            <w:webHidden/>
          </w:rPr>
          <w:tab/>
        </w:r>
        <w:r>
          <w:rPr>
            <w:webHidden/>
          </w:rPr>
          <w:fldChar w:fldCharType="begin"/>
        </w:r>
        <w:r>
          <w:rPr>
            <w:webHidden/>
          </w:rPr>
          <w:instrText xml:space="preserve"> PAGEREF _Toc515440341 \h </w:instrText>
        </w:r>
        <w:r>
          <w:rPr>
            <w:webHidden/>
          </w:rPr>
        </w:r>
        <w:r>
          <w:rPr>
            <w:webHidden/>
          </w:rPr>
          <w:fldChar w:fldCharType="separate"/>
        </w:r>
        <w:r>
          <w:rPr>
            <w:webHidden/>
          </w:rPr>
          <w:t>24</w:t>
        </w:r>
        <w:r>
          <w:rPr>
            <w:webHidden/>
          </w:rPr>
          <w:fldChar w:fldCharType="end"/>
        </w:r>
      </w:hyperlink>
    </w:p>
    <w:p w:rsidR="003D16FF" w:rsidRDefault="003D16FF">
      <w:pPr>
        <w:pStyle w:val="TOC2"/>
        <w:rPr>
          <w:rFonts w:asciiTheme="minorHAnsi" w:eastAsiaTheme="minorEastAsia" w:hAnsiTheme="minorHAnsi" w:cstheme="minorBidi"/>
          <w:b w:val="0"/>
          <w:bCs w:val="0"/>
          <w:caps w:val="0"/>
          <w:smallCaps w:val="0"/>
          <w:sz w:val="22"/>
          <w:szCs w:val="22"/>
        </w:rPr>
      </w:pPr>
      <w:hyperlink w:anchor="_Toc515440342" w:history="1">
        <w:r w:rsidRPr="00F663C5">
          <w:rPr>
            <w:rStyle w:val="Hyperlink"/>
          </w:rPr>
          <w:t>Outside Employment or Activities</w:t>
        </w:r>
        <w:r>
          <w:rPr>
            <w:webHidden/>
          </w:rPr>
          <w:tab/>
        </w:r>
        <w:r>
          <w:rPr>
            <w:webHidden/>
          </w:rPr>
          <w:fldChar w:fldCharType="begin"/>
        </w:r>
        <w:r>
          <w:rPr>
            <w:webHidden/>
          </w:rPr>
          <w:instrText xml:space="preserve"> PAGEREF _Toc515440342 \h </w:instrText>
        </w:r>
        <w:r>
          <w:rPr>
            <w:webHidden/>
          </w:rPr>
        </w:r>
        <w:r>
          <w:rPr>
            <w:webHidden/>
          </w:rPr>
          <w:fldChar w:fldCharType="separate"/>
        </w:r>
        <w:r>
          <w:rPr>
            <w:webHidden/>
          </w:rPr>
          <w:t>25</w:t>
        </w:r>
        <w:r>
          <w:rPr>
            <w:webHidden/>
          </w:rPr>
          <w:fldChar w:fldCharType="end"/>
        </w:r>
      </w:hyperlink>
    </w:p>
    <w:p w:rsidR="003D16FF" w:rsidRDefault="003D16FF">
      <w:pPr>
        <w:pStyle w:val="TOC2"/>
        <w:rPr>
          <w:rFonts w:asciiTheme="minorHAnsi" w:eastAsiaTheme="minorEastAsia" w:hAnsiTheme="minorHAnsi" w:cstheme="minorBidi"/>
          <w:b w:val="0"/>
          <w:bCs w:val="0"/>
          <w:caps w:val="0"/>
          <w:smallCaps w:val="0"/>
          <w:sz w:val="22"/>
          <w:szCs w:val="22"/>
        </w:rPr>
      </w:pPr>
      <w:hyperlink w:anchor="_Toc515440343" w:history="1">
        <w:r w:rsidRPr="00F663C5">
          <w:rPr>
            <w:rStyle w:val="Hyperlink"/>
          </w:rPr>
          <w:t>Other District Information</w:t>
        </w:r>
        <w:r>
          <w:rPr>
            <w:webHidden/>
          </w:rPr>
          <w:tab/>
        </w:r>
        <w:r>
          <w:rPr>
            <w:webHidden/>
          </w:rPr>
          <w:fldChar w:fldCharType="begin"/>
        </w:r>
        <w:r>
          <w:rPr>
            <w:webHidden/>
          </w:rPr>
          <w:instrText xml:space="preserve"> PAGEREF _Toc515440343 \h </w:instrText>
        </w:r>
        <w:r>
          <w:rPr>
            <w:webHidden/>
          </w:rPr>
        </w:r>
        <w:r>
          <w:rPr>
            <w:webHidden/>
          </w:rPr>
          <w:fldChar w:fldCharType="separate"/>
        </w:r>
        <w:r>
          <w:rPr>
            <w:webHidden/>
          </w:rPr>
          <w:t>25</w:t>
        </w:r>
        <w:r>
          <w:rPr>
            <w:webHidden/>
          </w:rPr>
          <w:fldChar w:fldCharType="end"/>
        </w:r>
      </w:hyperlink>
    </w:p>
    <w:p w:rsidR="003D16FF" w:rsidRDefault="003D16FF">
      <w:pPr>
        <w:pStyle w:val="TOC2"/>
        <w:rPr>
          <w:rFonts w:asciiTheme="minorHAnsi" w:eastAsiaTheme="minorEastAsia" w:hAnsiTheme="minorHAnsi" w:cstheme="minorBidi"/>
          <w:b w:val="0"/>
          <w:bCs w:val="0"/>
          <w:caps w:val="0"/>
          <w:smallCaps w:val="0"/>
          <w:sz w:val="22"/>
          <w:szCs w:val="22"/>
        </w:rPr>
      </w:pPr>
      <w:hyperlink w:anchor="_Toc515440344" w:history="1">
        <w:r w:rsidRPr="00F663C5">
          <w:rPr>
            <w:rStyle w:val="Hyperlink"/>
          </w:rPr>
          <w:t>Required Reports</w:t>
        </w:r>
        <w:r>
          <w:rPr>
            <w:webHidden/>
          </w:rPr>
          <w:tab/>
        </w:r>
        <w:r>
          <w:rPr>
            <w:webHidden/>
          </w:rPr>
          <w:fldChar w:fldCharType="begin"/>
        </w:r>
        <w:r>
          <w:rPr>
            <w:webHidden/>
          </w:rPr>
          <w:instrText xml:space="preserve"> PAGEREF _Toc515440344 \h </w:instrText>
        </w:r>
        <w:r>
          <w:rPr>
            <w:webHidden/>
          </w:rPr>
        </w:r>
        <w:r>
          <w:rPr>
            <w:webHidden/>
          </w:rPr>
          <w:fldChar w:fldCharType="separate"/>
        </w:r>
        <w:r>
          <w:rPr>
            <w:webHidden/>
          </w:rPr>
          <w:t>25</w:t>
        </w:r>
        <w:r>
          <w:rPr>
            <w:webHidden/>
          </w:rPr>
          <w:fldChar w:fldCharType="end"/>
        </w:r>
      </w:hyperlink>
    </w:p>
    <w:p w:rsidR="003D16FF" w:rsidRDefault="003D16FF">
      <w:pPr>
        <w:pStyle w:val="TOC2"/>
        <w:rPr>
          <w:rFonts w:asciiTheme="minorHAnsi" w:eastAsiaTheme="minorEastAsia" w:hAnsiTheme="minorHAnsi" w:cstheme="minorBidi"/>
          <w:b w:val="0"/>
          <w:bCs w:val="0"/>
          <w:caps w:val="0"/>
          <w:smallCaps w:val="0"/>
          <w:sz w:val="22"/>
          <w:szCs w:val="22"/>
        </w:rPr>
      </w:pPr>
      <w:hyperlink w:anchor="_Toc515440345" w:history="1">
        <w:r w:rsidRPr="00F663C5">
          <w:rPr>
            <w:rStyle w:val="Hyperlink"/>
          </w:rPr>
          <w:t>Code of Ethics for Certified School Personnel</w:t>
        </w:r>
        <w:r>
          <w:rPr>
            <w:webHidden/>
          </w:rPr>
          <w:tab/>
        </w:r>
        <w:r>
          <w:rPr>
            <w:webHidden/>
          </w:rPr>
          <w:fldChar w:fldCharType="begin"/>
        </w:r>
        <w:r>
          <w:rPr>
            <w:webHidden/>
          </w:rPr>
          <w:instrText xml:space="preserve"> PAGEREF _Toc515440345 \h </w:instrText>
        </w:r>
        <w:r>
          <w:rPr>
            <w:webHidden/>
          </w:rPr>
        </w:r>
        <w:r>
          <w:rPr>
            <w:webHidden/>
          </w:rPr>
          <w:fldChar w:fldCharType="separate"/>
        </w:r>
        <w:r>
          <w:rPr>
            <w:webHidden/>
          </w:rPr>
          <w:t>28</w:t>
        </w:r>
        <w:r>
          <w:rPr>
            <w:webHidden/>
          </w:rPr>
          <w:fldChar w:fldCharType="end"/>
        </w:r>
      </w:hyperlink>
    </w:p>
    <w:p w:rsidR="003D16FF" w:rsidRDefault="003D16FF">
      <w:pPr>
        <w:pStyle w:val="TOC1"/>
        <w:rPr>
          <w:rFonts w:asciiTheme="minorHAnsi" w:eastAsiaTheme="minorEastAsia" w:hAnsiTheme="minorHAnsi" w:cstheme="minorBidi"/>
          <w:sz w:val="22"/>
          <w:szCs w:val="22"/>
        </w:rPr>
      </w:pPr>
      <w:hyperlink w:anchor="_Toc515440346" w:history="1">
        <w:r w:rsidRPr="00F663C5">
          <w:rPr>
            <w:rStyle w:val="Hyperlink"/>
          </w:rPr>
          <w:t>Acknowledgement Form</w:t>
        </w:r>
        <w:r>
          <w:rPr>
            <w:webHidden/>
          </w:rPr>
          <w:tab/>
        </w:r>
        <w:r>
          <w:rPr>
            <w:webHidden/>
          </w:rPr>
          <w:fldChar w:fldCharType="begin"/>
        </w:r>
        <w:r>
          <w:rPr>
            <w:webHidden/>
          </w:rPr>
          <w:instrText xml:space="preserve"> PAGEREF _Toc515440346 \h </w:instrText>
        </w:r>
        <w:r>
          <w:rPr>
            <w:webHidden/>
          </w:rPr>
        </w:r>
        <w:r>
          <w:rPr>
            <w:webHidden/>
          </w:rPr>
          <w:fldChar w:fldCharType="separate"/>
        </w:r>
        <w:r>
          <w:rPr>
            <w:webHidden/>
          </w:rPr>
          <w:t>30</w:t>
        </w:r>
        <w:r>
          <w:rPr>
            <w:webHidden/>
          </w:rPr>
          <w:fldChar w:fldCharType="end"/>
        </w:r>
      </w:hyperlink>
    </w:p>
    <w:p w:rsidR="009625D6" w:rsidRPr="003D16FF" w:rsidRDefault="009625D6">
      <w:pPr>
        <w:pStyle w:val="BodyText"/>
        <w:tabs>
          <w:tab w:val="left" w:pos="8820"/>
        </w:tabs>
        <w:spacing w:after="120"/>
        <w:ind w:left="1620"/>
        <w:sectPr w:rsidR="009625D6" w:rsidRPr="003D16FF" w:rsidSect="0068111A">
          <w:headerReference w:type="default" r:id="rId10"/>
          <w:footerReference w:type="default" r:id="rId11"/>
          <w:headerReference w:type="first" r:id="rId12"/>
          <w:footerReference w:type="first" r:id="rId13"/>
          <w:pgSz w:w="12240" w:h="15840" w:code="1"/>
          <w:pgMar w:top="1800" w:right="1195" w:bottom="1350" w:left="1195" w:header="965" w:footer="965" w:gutter="0"/>
          <w:pgNumType w:fmt="lowerRoman" w:start="1"/>
          <w:cols w:space="360"/>
        </w:sectPr>
      </w:pPr>
      <w:r w:rsidRPr="003D16FF">
        <w:rPr>
          <w:rFonts w:ascii="Arial" w:hAnsi="Arial" w:cs="Arial"/>
          <w:b/>
          <w:bCs/>
          <w:caps/>
          <w:spacing w:val="0"/>
          <w:sz w:val="20"/>
          <w:szCs w:val="24"/>
        </w:rPr>
        <w:fldChar w:fldCharType="end"/>
      </w:r>
    </w:p>
    <w:p w:rsidR="009625D6" w:rsidRPr="003D16FF" w:rsidRDefault="009625D6" w:rsidP="00404067">
      <w:pPr>
        <w:pStyle w:val="ChapterTitle"/>
        <w:spacing w:before="0" w:after="180"/>
        <w:ind w:left="1627"/>
      </w:pPr>
      <w:bookmarkStart w:id="17" w:name="_Toc478789093"/>
      <w:bookmarkStart w:id="18" w:name="_Toc479739448"/>
      <w:bookmarkStart w:id="19" w:name="_Toc479991162"/>
      <w:bookmarkStart w:id="20" w:name="_Toc479992770"/>
      <w:bookmarkStart w:id="21" w:name="_Toc480009413"/>
      <w:bookmarkStart w:id="22" w:name="_Toc480016001"/>
      <w:bookmarkStart w:id="23" w:name="_Toc480016059"/>
      <w:bookmarkStart w:id="24" w:name="_Toc480254685"/>
      <w:bookmarkStart w:id="25" w:name="_Toc480345519"/>
      <w:bookmarkStart w:id="26" w:name="_Toc480606703"/>
      <w:bookmarkStart w:id="27" w:name="_Toc515440277"/>
      <w:r w:rsidRPr="003D16FF">
        <w:lastRenderedPageBreak/>
        <w:t>Introduction</w:t>
      </w:r>
      <w:bookmarkEnd w:id="17"/>
      <w:bookmarkEnd w:id="18"/>
      <w:bookmarkEnd w:id="19"/>
      <w:bookmarkEnd w:id="20"/>
      <w:bookmarkEnd w:id="21"/>
      <w:bookmarkEnd w:id="22"/>
      <w:bookmarkEnd w:id="23"/>
      <w:bookmarkEnd w:id="24"/>
      <w:bookmarkEnd w:id="25"/>
      <w:bookmarkEnd w:id="26"/>
      <w:bookmarkEnd w:id="27"/>
    </w:p>
    <w:p w:rsidR="009625D6" w:rsidRPr="003D16FF" w:rsidRDefault="009625D6" w:rsidP="00D802F9">
      <w:pPr>
        <w:pStyle w:val="Heading1"/>
        <w:spacing w:before="0" w:after="240"/>
        <w:ind w:left="1627"/>
      </w:pPr>
      <w:bookmarkStart w:id="28" w:name="_Toc478442577"/>
      <w:bookmarkStart w:id="29" w:name="_Toc478789094"/>
      <w:bookmarkStart w:id="30" w:name="_Toc479739449"/>
      <w:bookmarkStart w:id="31" w:name="_Toc479739513"/>
      <w:bookmarkStart w:id="32" w:name="_Toc479991163"/>
      <w:bookmarkStart w:id="33" w:name="_Toc479992771"/>
      <w:bookmarkStart w:id="34" w:name="_Toc480009414"/>
      <w:bookmarkStart w:id="35" w:name="_Toc480016002"/>
      <w:bookmarkStart w:id="36" w:name="_Toc480016060"/>
      <w:bookmarkStart w:id="37" w:name="_Toc480254686"/>
      <w:bookmarkStart w:id="38" w:name="_Toc480345520"/>
      <w:bookmarkStart w:id="39" w:name="_Toc480606704"/>
      <w:bookmarkStart w:id="40" w:name="_Toc515440278"/>
      <w:r w:rsidRPr="003D16FF">
        <w:t>Welcome</w:t>
      </w:r>
      <w:bookmarkEnd w:id="28"/>
      <w:bookmarkEnd w:id="29"/>
      <w:bookmarkEnd w:id="30"/>
      <w:bookmarkEnd w:id="31"/>
      <w:bookmarkEnd w:id="32"/>
      <w:bookmarkEnd w:id="33"/>
      <w:bookmarkEnd w:id="34"/>
      <w:bookmarkEnd w:id="35"/>
      <w:bookmarkEnd w:id="36"/>
      <w:bookmarkEnd w:id="37"/>
      <w:bookmarkEnd w:id="38"/>
      <w:bookmarkEnd w:id="39"/>
      <w:bookmarkEnd w:id="40"/>
    </w:p>
    <w:p w:rsidR="009625D6" w:rsidRPr="003D16FF" w:rsidRDefault="009625D6" w:rsidP="00D802F9">
      <w:pPr>
        <w:pStyle w:val="Picture"/>
        <w:ind w:left="1627"/>
        <w:rPr>
          <w:iCs/>
        </w:rPr>
      </w:pPr>
      <w:r w:rsidRPr="003D16FF">
        <w:t xml:space="preserve">Welcome to </w:t>
      </w:r>
      <w:r w:rsidR="004608E6" w:rsidRPr="003D16FF">
        <w:t xml:space="preserve">Carlisle County </w:t>
      </w:r>
      <w:r w:rsidRPr="003D16FF">
        <w:t xml:space="preserve">Schools. </w:t>
      </w:r>
      <w:r w:rsidR="009855ED" w:rsidRPr="003D16FF">
        <w:rPr>
          <w:iCs/>
        </w:rPr>
        <w:t>The Carlisle County Board of Education welcomes you as a member of our Educational Team. Our students and our parents are the source of our work. It is our hope that this year will be one of professional growth, development, and satisfaction for each member of our Education Team.</w:t>
      </w:r>
    </w:p>
    <w:p w:rsidR="009625D6" w:rsidRPr="003D16FF" w:rsidRDefault="009625D6" w:rsidP="00D802F9">
      <w:pPr>
        <w:pStyle w:val="Picture"/>
        <w:ind w:left="1627"/>
      </w:pPr>
      <w:r w:rsidRPr="003D16FF">
        <w:t>The purpose of the handbook is to acquaint you with general Board of Education policies that govern and affect your employment and to outline the benefits available to you as an employee of the District.</w:t>
      </w:r>
    </w:p>
    <w:p w:rsidR="009625D6" w:rsidRPr="003D16FF" w:rsidRDefault="009625D6" w:rsidP="00D802F9">
      <w:pPr>
        <w:pStyle w:val="Picture"/>
        <w:ind w:left="1627"/>
      </w:pPr>
      <w:r w:rsidRPr="003D16FF">
        <w:t xml:space="preserve">Because this handbook is a general source of information, it is not intended to be, and should not be interpreted as, a contract. It is </w:t>
      </w:r>
      <w:r w:rsidRPr="003D16FF">
        <w:rPr>
          <w:b/>
          <w:bCs/>
        </w:rPr>
        <w:t>not</w:t>
      </w:r>
      <w:r w:rsidRPr="003D16FF">
        <w:t xml:space="preserve"> an all-encompassing document and may not cover every possible situation or unusual circumstance. If a conflict exists between information in this handbook and Board policy or administrative procedures, the policies and procedures govern. It is the employee’s responsibility to refer to the actual policies and/or administrative procedures for further information. Complete copies of those documents are available at the Central Office and </w:t>
      </w:r>
      <w:r w:rsidR="009855ED" w:rsidRPr="003D16FF">
        <w:t xml:space="preserve">on the </w:t>
      </w:r>
      <w:r w:rsidR="004F611C" w:rsidRPr="003D16FF">
        <w:t>D</w:t>
      </w:r>
      <w:r w:rsidR="009855ED" w:rsidRPr="003D16FF">
        <w:t>istrict’s website</w:t>
      </w:r>
      <w:r w:rsidR="001B4DEF" w:rsidRPr="003D16FF">
        <w:rPr>
          <w:rFonts w:cs="Courier New"/>
        </w:rPr>
        <w:t xml:space="preserve"> or through this Internet address: </w:t>
      </w:r>
      <w:hyperlink r:id="rId14" w:history="1">
        <w:r w:rsidR="001B4DEF" w:rsidRPr="003D16FF">
          <w:rPr>
            <w:rStyle w:val="Hyperlink"/>
            <w:rFonts w:cs="Courier New"/>
          </w:rPr>
          <w:t>http://policy.ksba.org/c05/</w:t>
        </w:r>
      </w:hyperlink>
      <w:r w:rsidRPr="003D16FF">
        <w:t xml:space="preserve">. Any employee is free to review official policies and procedures and is expected to be familiar with those related to his/her job responsibilities. </w:t>
      </w:r>
      <w:r w:rsidR="00D8456D" w:rsidRPr="003D16FF">
        <w:rPr>
          <w:rStyle w:val="BodyTextChar"/>
        </w:rPr>
        <w:t>Employees and students who fail to comply with Board policies may be subject to disciplinary action</w:t>
      </w:r>
      <w:r w:rsidR="00D8456D" w:rsidRPr="003D16FF">
        <w:rPr>
          <w:bCs/>
        </w:rPr>
        <w:t xml:space="preserve">. </w:t>
      </w:r>
      <w:r w:rsidRPr="003D16FF">
        <w:rPr>
          <w:b/>
          <w:bCs/>
        </w:rPr>
        <w:t>01.5</w:t>
      </w:r>
    </w:p>
    <w:p w:rsidR="009625D6" w:rsidRPr="003D16FF" w:rsidRDefault="009625D6" w:rsidP="00D802F9">
      <w:pPr>
        <w:pStyle w:val="Picture"/>
        <w:ind w:left="1627"/>
        <w:rPr>
          <w:b/>
          <w:bCs/>
        </w:rPr>
      </w:pPr>
      <w:r w:rsidRPr="003D16FF">
        <w:t xml:space="preserve">School council policies, which are also available from the Principal, may also apply in some instances. </w:t>
      </w:r>
      <w:r w:rsidRPr="003D16FF">
        <w:rPr>
          <w:b/>
          <w:bCs/>
        </w:rPr>
        <w:t>02.4241</w:t>
      </w:r>
    </w:p>
    <w:p w:rsidR="009625D6" w:rsidRPr="003D16FF" w:rsidRDefault="009625D6" w:rsidP="00D802F9">
      <w:pPr>
        <w:pStyle w:val="Picture"/>
        <w:ind w:left="1627"/>
      </w:pPr>
      <w:r w:rsidRPr="003D16FF">
        <w:rPr>
          <w:rFonts w:cs="Arial"/>
        </w:rPr>
        <w:t xml:space="preserve">In this handbook, </w:t>
      </w:r>
      <w:r w:rsidRPr="003D16FF">
        <w:rPr>
          <w:rFonts w:cs="Arial"/>
          <w:b/>
          <w:bCs/>
        </w:rPr>
        <w:t xml:space="preserve">bolded policy codes </w:t>
      </w:r>
      <w:r w:rsidRPr="003D16FF">
        <w:rPr>
          <w:rFonts w:cs="Arial"/>
        </w:rPr>
        <w:t>indicate related Board of Education policies. If an employee has questions, s/he should contact his/her immediate supervisor o</w:t>
      </w:r>
      <w:r w:rsidR="00937C0D" w:rsidRPr="003D16FF">
        <w:rPr>
          <w:rFonts w:cs="Arial"/>
        </w:rPr>
        <w:t xml:space="preserve">r </w:t>
      </w:r>
      <w:r w:rsidR="00B06185" w:rsidRPr="003D16FF">
        <w:rPr>
          <w:rFonts w:cs="Arial"/>
        </w:rPr>
        <w:t xml:space="preserve">Mr. Simmons </w:t>
      </w:r>
      <w:r w:rsidRPr="003D16FF">
        <w:rPr>
          <w:rFonts w:cs="Arial"/>
        </w:rPr>
        <w:t>in the Central Office.</w:t>
      </w:r>
    </w:p>
    <w:p w:rsidR="009625D6" w:rsidRPr="003D16FF" w:rsidRDefault="009625D6" w:rsidP="00D802F9">
      <w:pPr>
        <w:pStyle w:val="Heading1"/>
        <w:spacing w:before="0" w:after="240"/>
        <w:ind w:left="1627"/>
      </w:pPr>
      <w:bookmarkStart w:id="41" w:name="_Toc478442578"/>
      <w:bookmarkStart w:id="42" w:name="_Toc478789095"/>
      <w:bookmarkStart w:id="43" w:name="_Toc479739450"/>
      <w:bookmarkStart w:id="44" w:name="_Toc479739514"/>
      <w:bookmarkStart w:id="45" w:name="_Toc479991164"/>
      <w:bookmarkStart w:id="46" w:name="_Toc479992772"/>
      <w:bookmarkStart w:id="47" w:name="_Toc480009415"/>
      <w:bookmarkStart w:id="48" w:name="_Toc480016003"/>
      <w:bookmarkStart w:id="49" w:name="_Toc480016061"/>
      <w:bookmarkStart w:id="50" w:name="_Toc480254687"/>
      <w:bookmarkStart w:id="51" w:name="_Toc480345521"/>
      <w:bookmarkStart w:id="52" w:name="_Toc480606705"/>
      <w:bookmarkStart w:id="53" w:name="_Toc515440279"/>
      <w:r w:rsidRPr="003D16FF">
        <w:t xml:space="preserve">District </w:t>
      </w:r>
      <w:smartTag w:uri="urn:schemas-microsoft-com:office:smarttags" w:element="place">
        <w:smartTag w:uri="urn:schemas-microsoft-com:office:smarttags" w:element="City">
          <w:r w:rsidRPr="003D16FF">
            <w:t>Mission</w:t>
          </w:r>
        </w:smartTag>
      </w:smartTag>
      <w:bookmarkEnd w:id="41"/>
      <w:bookmarkEnd w:id="42"/>
      <w:bookmarkEnd w:id="43"/>
      <w:bookmarkEnd w:id="44"/>
      <w:bookmarkEnd w:id="45"/>
      <w:bookmarkEnd w:id="46"/>
      <w:bookmarkEnd w:id="47"/>
      <w:bookmarkEnd w:id="48"/>
      <w:bookmarkEnd w:id="49"/>
      <w:bookmarkEnd w:id="50"/>
      <w:bookmarkEnd w:id="51"/>
      <w:bookmarkEnd w:id="52"/>
      <w:bookmarkEnd w:id="53"/>
    </w:p>
    <w:p w:rsidR="009625D6" w:rsidRPr="003D16FF" w:rsidRDefault="009625D6" w:rsidP="00D802F9">
      <w:pPr>
        <w:pStyle w:val="Picture"/>
        <w:ind w:left="1627"/>
        <w:rPr>
          <w:i/>
          <w:iCs/>
          <w:szCs w:val="24"/>
        </w:rPr>
      </w:pPr>
      <w:r w:rsidRPr="003D16FF">
        <w:rPr>
          <w:szCs w:val="24"/>
        </w:rPr>
        <w:t xml:space="preserve">The </w:t>
      </w:r>
      <w:r w:rsidR="004608E6" w:rsidRPr="003D16FF">
        <w:rPr>
          <w:szCs w:val="24"/>
        </w:rPr>
        <w:t xml:space="preserve">Carlisle County </w:t>
      </w:r>
      <w:r w:rsidRPr="003D16FF">
        <w:rPr>
          <w:szCs w:val="24"/>
        </w:rPr>
        <w:t xml:space="preserve">Board of Education’s mission is </w:t>
      </w:r>
      <w:r w:rsidR="004608E6" w:rsidRPr="003D16FF">
        <w:rPr>
          <w:bCs/>
          <w:szCs w:val="24"/>
        </w:rPr>
        <w:t>to provide an educational program that will enable all students to reach their potential as learners and as good citizens, now and for a lifetime.</w:t>
      </w:r>
    </w:p>
    <w:p w:rsidR="009625D6" w:rsidRPr="003D16FF" w:rsidRDefault="00D802F9" w:rsidP="00D802F9">
      <w:pPr>
        <w:pStyle w:val="Heading1"/>
        <w:spacing w:before="0" w:after="240"/>
        <w:ind w:left="1627"/>
      </w:pPr>
      <w:bookmarkStart w:id="54" w:name="_Toc478442582"/>
      <w:bookmarkStart w:id="55" w:name="_Toc478789100"/>
      <w:bookmarkStart w:id="56" w:name="_Toc479739451"/>
      <w:bookmarkStart w:id="57" w:name="_Toc479739515"/>
      <w:bookmarkStart w:id="58" w:name="_Toc479991165"/>
      <w:bookmarkStart w:id="59" w:name="_Toc479992773"/>
      <w:bookmarkStart w:id="60" w:name="_Toc480009416"/>
      <w:bookmarkStart w:id="61" w:name="_Toc480016004"/>
      <w:bookmarkStart w:id="62" w:name="_Toc480016062"/>
      <w:bookmarkStart w:id="63" w:name="_Toc480254688"/>
      <w:bookmarkStart w:id="64" w:name="_Toc480345523"/>
      <w:bookmarkStart w:id="65" w:name="_Toc480606707"/>
      <w:r w:rsidRPr="003D16FF">
        <w:br w:type="page"/>
      </w:r>
      <w:bookmarkStart w:id="66" w:name="_Toc515440280"/>
      <w:r w:rsidR="009625D6" w:rsidRPr="003D16FF">
        <w:lastRenderedPageBreak/>
        <w:t>Future Policy Changes</w:t>
      </w:r>
      <w:bookmarkEnd w:id="54"/>
      <w:bookmarkEnd w:id="55"/>
      <w:bookmarkEnd w:id="56"/>
      <w:bookmarkEnd w:id="57"/>
      <w:bookmarkEnd w:id="58"/>
      <w:bookmarkEnd w:id="59"/>
      <w:bookmarkEnd w:id="60"/>
      <w:bookmarkEnd w:id="61"/>
      <w:bookmarkEnd w:id="62"/>
      <w:bookmarkEnd w:id="63"/>
      <w:bookmarkEnd w:id="64"/>
      <w:bookmarkEnd w:id="65"/>
      <w:bookmarkEnd w:id="66"/>
    </w:p>
    <w:p w:rsidR="009625D6" w:rsidRPr="003D16FF" w:rsidRDefault="009625D6" w:rsidP="00D802F9">
      <w:pPr>
        <w:pStyle w:val="BodyText"/>
        <w:ind w:left="1627"/>
      </w:pPr>
      <w:r w:rsidRPr="003D16FF">
        <w:t xml:space="preserve">Although every effort will be made to update the handbook on a timely basis, the </w:t>
      </w:r>
      <w:r w:rsidR="005E38FD" w:rsidRPr="003D16FF">
        <w:t xml:space="preserve">Carlisle County </w:t>
      </w:r>
      <w:r w:rsidRPr="003D16FF">
        <w:t>Board of Education reserves the right, and has the sole discretion, to change any policies, procedures, benefits, and terms of employment without notice, consultation, or publication, except as may be required by contractual agreements and law. The District reserves the right, and has the sole discretion, to modify or change any portion of this handbook at any time.</w:t>
      </w:r>
    </w:p>
    <w:p w:rsidR="009625D6" w:rsidRPr="003D16FF" w:rsidRDefault="00D802F9" w:rsidP="00D802F9">
      <w:pPr>
        <w:pStyle w:val="Heading1"/>
        <w:spacing w:before="0" w:after="240"/>
        <w:ind w:left="1627"/>
      </w:pPr>
      <w:bookmarkStart w:id="67" w:name="_Toc478442579"/>
      <w:bookmarkStart w:id="68" w:name="_Toc478789096"/>
      <w:bookmarkStart w:id="69" w:name="_Toc479739452"/>
      <w:bookmarkStart w:id="70" w:name="_Toc479739516"/>
      <w:bookmarkStart w:id="71" w:name="_Toc479991166"/>
      <w:bookmarkStart w:id="72" w:name="_Toc479992774"/>
      <w:bookmarkStart w:id="73" w:name="_Toc480009417"/>
      <w:bookmarkStart w:id="74" w:name="_Toc480016005"/>
      <w:bookmarkStart w:id="75" w:name="_Toc480016063"/>
      <w:bookmarkStart w:id="76" w:name="_Toc480254690"/>
      <w:bookmarkStart w:id="77" w:name="_Toc480345524"/>
      <w:bookmarkStart w:id="78" w:name="_Toc480606708"/>
      <w:r w:rsidRPr="003D16FF">
        <w:br w:type="page"/>
      </w:r>
      <w:bookmarkStart w:id="79" w:name="_Toc515440281"/>
      <w:r w:rsidR="009625D6" w:rsidRPr="003D16FF">
        <w:lastRenderedPageBreak/>
        <w:t>Central Office Personnel</w:t>
      </w:r>
      <w:bookmarkEnd w:id="67"/>
      <w:bookmarkEnd w:id="68"/>
      <w:r w:rsidR="009625D6" w:rsidRPr="003D16FF">
        <w:t xml:space="preserve"> and School Administrators</w:t>
      </w:r>
      <w:bookmarkEnd w:id="69"/>
      <w:bookmarkEnd w:id="70"/>
      <w:bookmarkEnd w:id="71"/>
      <w:bookmarkEnd w:id="72"/>
      <w:bookmarkEnd w:id="73"/>
      <w:bookmarkEnd w:id="74"/>
      <w:bookmarkEnd w:id="75"/>
      <w:bookmarkEnd w:id="76"/>
      <w:bookmarkEnd w:id="77"/>
      <w:bookmarkEnd w:id="78"/>
      <w:bookmarkEnd w:id="79"/>
    </w:p>
    <w:tbl>
      <w:tblPr>
        <w:tblW w:w="8658" w:type="dxa"/>
        <w:tblInd w:w="1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66"/>
        <w:gridCol w:w="3917"/>
        <w:gridCol w:w="1575"/>
      </w:tblGrid>
      <w:tr w:rsidR="009625D6" w:rsidRPr="003D16FF" w:rsidTr="001A7209">
        <w:tc>
          <w:tcPr>
            <w:tcW w:w="3166" w:type="dxa"/>
          </w:tcPr>
          <w:p w:rsidR="009625D6" w:rsidRPr="003D16FF" w:rsidRDefault="009625D6">
            <w:pPr>
              <w:spacing w:before="40" w:after="40"/>
              <w:jc w:val="center"/>
              <w:rPr>
                <w:b/>
                <w:sz w:val="22"/>
                <w:szCs w:val="22"/>
              </w:rPr>
            </w:pPr>
            <w:r w:rsidRPr="003D16FF">
              <w:rPr>
                <w:b/>
                <w:sz w:val="22"/>
                <w:szCs w:val="22"/>
              </w:rPr>
              <w:t>Person/Address</w:t>
            </w:r>
          </w:p>
        </w:tc>
        <w:tc>
          <w:tcPr>
            <w:tcW w:w="3917" w:type="dxa"/>
          </w:tcPr>
          <w:p w:rsidR="009625D6" w:rsidRPr="003D16FF" w:rsidRDefault="009625D6">
            <w:pPr>
              <w:spacing w:before="40" w:after="40"/>
              <w:jc w:val="center"/>
              <w:rPr>
                <w:b/>
                <w:sz w:val="22"/>
                <w:szCs w:val="22"/>
              </w:rPr>
            </w:pPr>
            <w:r w:rsidRPr="003D16FF">
              <w:rPr>
                <w:b/>
                <w:sz w:val="22"/>
                <w:szCs w:val="22"/>
              </w:rPr>
              <w:t>Telephone/E-mail</w:t>
            </w:r>
          </w:p>
        </w:tc>
        <w:tc>
          <w:tcPr>
            <w:tcW w:w="1575" w:type="dxa"/>
          </w:tcPr>
          <w:p w:rsidR="009625D6" w:rsidRPr="003D16FF" w:rsidRDefault="009625D6">
            <w:pPr>
              <w:spacing w:before="40" w:after="40"/>
              <w:jc w:val="center"/>
              <w:rPr>
                <w:b/>
                <w:sz w:val="22"/>
                <w:szCs w:val="22"/>
              </w:rPr>
            </w:pPr>
            <w:r w:rsidRPr="003D16FF">
              <w:rPr>
                <w:b/>
                <w:sz w:val="22"/>
                <w:szCs w:val="22"/>
              </w:rPr>
              <w:t>Fax</w:t>
            </w:r>
          </w:p>
        </w:tc>
      </w:tr>
      <w:tr w:rsidR="009625D6" w:rsidRPr="003D16FF" w:rsidTr="001A7209">
        <w:tc>
          <w:tcPr>
            <w:tcW w:w="3166" w:type="dxa"/>
          </w:tcPr>
          <w:p w:rsidR="009F0249" w:rsidRPr="003D16FF" w:rsidRDefault="009625D6">
            <w:pPr>
              <w:spacing w:before="40" w:after="40"/>
              <w:jc w:val="center"/>
              <w:rPr>
                <w:bCs/>
                <w:sz w:val="22"/>
                <w:szCs w:val="22"/>
              </w:rPr>
            </w:pPr>
            <w:r w:rsidRPr="003D16FF">
              <w:rPr>
                <w:bCs/>
                <w:sz w:val="22"/>
                <w:szCs w:val="22"/>
              </w:rPr>
              <w:t>Sup</w:t>
            </w:r>
            <w:r w:rsidR="005E38FD" w:rsidRPr="003D16FF">
              <w:rPr>
                <w:bCs/>
                <w:sz w:val="22"/>
                <w:szCs w:val="22"/>
              </w:rPr>
              <w:t>erin</w:t>
            </w:r>
            <w:r w:rsidRPr="003D16FF">
              <w:rPr>
                <w:bCs/>
                <w:sz w:val="22"/>
                <w:szCs w:val="22"/>
              </w:rPr>
              <w:t>t</w:t>
            </w:r>
            <w:r w:rsidR="005E38FD" w:rsidRPr="003D16FF">
              <w:rPr>
                <w:bCs/>
                <w:sz w:val="22"/>
                <w:szCs w:val="22"/>
              </w:rPr>
              <w:t>endent</w:t>
            </w:r>
          </w:p>
          <w:p w:rsidR="00EA45F5" w:rsidRPr="003D16FF" w:rsidRDefault="00003BA5" w:rsidP="00B06185">
            <w:pPr>
              <w:pStyle w:val="ReturnAddress"/>
              <w:rPr>
                <w:bCs/>
                <w:sz w:val="22"/>
                <w:szCs w:val="22"/>
              </w:rPr>
            </w:pPr>
            <w:r w:rsidRPr="003D16FF">
              <w:rPr>
                <w:bCs/>
                <w:sz w:val="22"/>
                <w:szCs w:val="22"/>
              </w:rPr>
              <w:t>Jay Simmons</w:t>
            </w:r>
          </w:p>
        </w:tc>
        <w:tc>
          <w:tcPr>
            <w:tcW w:w="3917" w:type="dxa"/>
          </w:tcPr>
          <w:p w:rsidR="005E38FD" w:rsidRPr="003D16FF" w:rsidRDefault="005E38FD">
            <w:pPr>
              <w:spacing w:before="40" w:after="40"/>
              <w:jc w:val="center"/>
              <w:rPr>
                <w:sz w:val="22"/>
                <w:szCs w:val="22"/>
              </w:rPr>
            </w:pPr>
            <w:r w:rsidRPr="003D16FF">
              <w:rPr>
                <w:sz w:val="22"/>
                <w:szCs w:val="22"/>
              </w:rPr>
              <w:t xml:space="preserve">270-628-3800 </w:t>
            </w:r>
          </w:p>
          <w:p w:rsidR="00EA45F5" w:rsidRPr="003D16FF" w:rsidRDefault="00003BA5" w:rsidP="00B06185">
            <w:pPr>
              <w:spacing w:before="40" w:after="40"/>
              <w:jc w:val="center"/>
              <w:rPr>
                <w:color w:val="0000FF"/>
                <w:sz w:val="22"/>
                <w:szCs w:val="22"/>
                <w:u w:val="single"/>
              </w:rPr>
            </w:pPr>
            <w:r w:rsidRPr="003D16FF">
              <w:rPr>
                <w:color w:val="0000FF"/>
                <w:sz w:val="22"/>
                <w:szCs w:val="22"/>
                <w:u w:val="single"/>
              </w:rPr>
              <w:t>jay.simmons</w:t>
            </w:r>
            <w:r w:rsidR="00EA45F5" w:rsidRPr="003D16FF">
              <w:rPr>
                <w:color w:val="0000FF"/>
                <w:sz w:val="22"/>
                <w:szCs w:val="22"/>
                <w:u w:val="single"/>
              </w:rPr>
              <w:t>@carlisle.kyschools.us</w:t>
            </w:r>
          </w:p>
        </w:tc>
        <w:tc>
          <w:tcPr>
            <w:tcW w:w="1575" w:type="dxa"/>
          </w:tcPr>
          <w:p w:rsidR="009625D6" w:rsidRPr="003D16FF" w:rsidRDefault="005E38FD">
            <w:pPr>
              <w:spacing w:before="40" w:after="40"/>
              <w:jc w:val="center"/>
              <w:rPr>
                <w:bCs/>
                <w:sz w:val="22"/>
                <w:szCs w:val="22"/>
              </w:rPr>
            </w:pPr>
            <w:r w:rsidRPr="003D16FF">
              <w:rPr>
                <w:sz w:val="22"/>
                <w:szCs w:val="22"/>
              </w:rPr>
              <w:t>270- 628-5477</w:t>
            </w:r>
          </w:p>
        </w:tc>
      </w:tr>
      <w:tr w:rsidR="009F0249" w:rsidRPr="003D16FF" w:rsidTr="001A7209">
        <w:tc>
          <w:tcPr>
            <w:tcW w:w="3166" w:type="dxa"/>
          </w:tcPr>
          <w:p w:rsidR="00221F31" w:rsidRPr="003D16FF" w:rsidRDefault="00221F31">
            <w:pPr>
              <w:spacing w:before="40" w:after="40"/>
              <w:jc w:val="center"/>
              <w:rPr>
                <w:sz w:val="22"/>
                <w:szCs w:val="22"/>
              </w:rPr>
            </w:pPr>
            <w:r w:rsidRPr="003D16FF">
              <w:rPr>
                <w:sz w:val="22"/>
                <w:szCs w:val="22"/>
              </w:rPr>
              <w:t>Chief Academic Officer</w:t>
            </w:r>
          </w:p>
          <w:p w:rsidR="009F0249" w:rsidRPr="003D16FF" w:rsidRDefault="00937C0D" w:rsidP="00B06185">
            <w:pPr>
              <w:spacing w:before="40" w:after="40"/>
              <w:jc w:val="center"/>
              <w:rPr>
                <w:bCs/>
                <w:sz w:val="22"/>
                <w:szCs w:val="22"/>
              </w:rPr>
            </w:pPr>
            <w:r w:rsidRPr="003D16FF">
              <w:rPr>
                <w:bCs/>
                <w:sz w:val="22"/>
                <w:szCs w:val="22"/>
              </w:rPr>
              <w:t>Jay Simmons</w:t>
            </w:r>
          </w:p>
        </w:tc>
        <w:tc>
          <w:tcPr>
            <w:tcW w:w="3917" w:type="dxa"/>
          </w:tcPr>
          <w:p w:rsidR="009F0249" w:rsidRPr="003D16FF" w:rsidRDefault="009F0249" w:rsidP="00D3692A">
            <w:pPr>
              <w:spacing w:before="40" w:after="40"/>
              <w:jc w:val="center"/>
              <w:rPr>
                <w:sz w:val="22"/>
                <w:szCs w:val="22"/>
              </w:rPr>
            </w:pPr>
            <w:r w:rsidRPr="003D16FF">
              <w:rPr>
                <w:sz w:val="22"/>
                <w:szCs w:val="22"/>
              </w:rPr>
              <w:t xml:space="preserve">270-628-3800 </w:t>
            </w:r>
            <w:r w:rsidR="003C54B8" w:rsidRPr="003D16FF">
              <w:rPr>
                <w:sz w:val="22"/>
                <w:szCs w:val="22"/>
              </w:rPr>
              <w:t>Ext 7002</w:t>
            </w:r>
          </w:p>
          <w:p w:rsidR="00552A77" w:rsidRPr="003D16FF" w:rsidRDefault="00937C0D" w:rsidP="00D3692A">
            <w:pPr>
              <w:spacing w:before="40" w:after="40"/>
              <w:jc w:val="center"/>
              <w:rPr>
                <w:sz w:val="22"/>
                <w:szCs w:val="22"/>
              </w:rPr>
            </w:pPr>
            <w:r w:rsidRPr="003D16FF">
              <w:rPr>
                <w:color w:val="0000FF"/>
                <w:sz w:val="22"/>
                <w:szCs w:val="22"/>
                <w:u w:val="single"/>
              </w:rPr>
              <w:t>jay.simmons@carlisle.kyschools.us</w:t>
            </w:r>
            <w:hyperlink r:id="rId15" w:history="1"/>
          </w:p>
        </w:tc>
        <w:tc>
          <w:tcPr>
            <w:tcW w:w="1575" w:type="dxa"/>
          </w:tcPr>
          <w:p w:rsidR="009F0249" w:rsidRPr="003D16FF" w:rsidRDefault="009F0249" w:rsidP="00D3692A">
            <w:pPr>
              <w:spacing w:before="40" w:after="40"/>
              <w:jc w:val="center"/>
              <w:rPr>
                <w:bCs/>
                <w:sz w:val="22"/>
                <w:szCs w:val="22"/>
              </w:rPr>
            </w:pPr>
            <w:r w:rsidRPr="003D16FF">
              <w:rPr>
                <w:sz w:val="22"/>
                <w:szCs w:val="22"/>
              </w:rPr>
              <w:t>270- 628-5477</w:t>
            </w:r>
          </w:p>
        </w:tc>
      </w:tr>
      <w:tr w:rsidR="003C54B8" w:rsidRPr="003D16FF" w:rsidTr="001A7209">
        <w:tc>
          <w:tcPr>
            <w:tcW w:w="3166" w:type="dxa"/>
          </w:tcPr>
          <w:p w:rsidR="003C54B8" w:rsidRPr="003D16FF" w:rsidRDefault="003C54B8">
            <w:pPr>
              <w:spacing w:before="40" w:after="40"/>
              <w:jc w:val="center"/>
              <w:rPr>
                <w:sz w:val="22"/>
                <w:szCs w:val="22"/>
              </w:rPr>
            </w:pPr>
            <w:r w:rsidRPr="003D16FF">
              <w:rPr>
                <w:sz w:val="22"/>
                <w:szCs w:val="22"/>
              </w:rPr>
              <w:t>Director of Pupil Personnel/Transportation</w:t>
            </w:r>
          </w:p>
          <w:p w:rsidR="003C54B8" w:rsidRPr="003D16FF" w:rsidDel="00221F31" w:rsidRDefault="00456688">
            <w:pPr>
              <w:spacing w:before="40" w:after="40"/>
              <w:jc w:val="center"/>
              <w:rPr>
                <w:sz w:val="22"/>
                <w:szCs w:val="22"/>
              </w:rPr>
            </w:pPr>
            <w:r w:rsidRPr="003D16FF">
              <w:rPr>
                <w:sz w:val="22"/>
                <w:szCs w:val="22"/>
              </w:rPr>
              <w:t>Dustin Roberts</w:t>
            </w:r>
          </w:p>
        </w:tc>
        <w:tc>
          <w:tcPr>
            <w:tcW w:w="3917" w:type="dxa"/>
          </w:tcPr>
          <w:p w:rsidR="003C54B8" w:rsidRPr="003D16FF" w:rsidRDefault="003C54B8" w:rsidP="00D3692A">
            <w:pPr>
              <w:spacing w:before="40" w:after="40"/>
              <w:jc w:val="center"/>
              <w:rPr>
                <w:sz w:val="22"/>
                <w:szCs w:val="22"/>
              </w:rPr>
            </w:pPr>
            <w:r w:rsidRPr="003D16FF">
              <w:rPr>
                <w:sz w:val="22"/>
                <w:szCs w:val="22"/>
              </w:rPr>
              <w:t>270-628-3800 Ext 7003</w:t>
            </w:r>
          </w:p>
          <w:p w:rsidR="003C54B8" w:rsidRPr="003D16FF" w:rsidRDefault="003D16FF" w:rsidP="00575C93">
            <w:pPr>
              <w:spacing w:before="40" w:after="40"/>
              <w:jc w:val="center"/>
              <w:rPr>
                <w:sz w:val="22"/>
                <w:szCs w:val="22"/>
              </w:rPr>
            </w:pPr>
            <w:hyperlink r:id="rId16" w:history="1">
              <w:r w:rsidR="00456688" w:rsidRPr="003D16FF">
                <w:rPr>
                  <w:rStyle w:val="Hyperlink"/>
                  <w:sz w:val="22"/>
                  <w:szCs w:val="22"/>
                </w:rPr>
                <w:t>dustin.roberts@carlisle.kyschools.us</w:t>
              </w:r>
            </w:hyperlink>
          </w:p>
        </w:tc>
        <w:tc>
          <w:tcPr>
            <w:tcW w:w="1575" w:type="dxa"/>
          </w:tcPr>
          <w:p w:rsidR="003C54B8" w:rsidRPr="003D16FF" w:rsidRDefault="003C54B8" w:rsidP="00D3692A">
            <w:pPr>
              <w:spacing w:before="40" w:after="40"/>
              <w:jc w:val="center"/>
              <w:rPr>
                <w:sz w:val="22"/>
                <w:szCs w:val="22"/>
              </w:rPr>
            </w:pPr>
            <w:r w:rsidRPr="003D16FF">
              <w:rPr>
                <w:sz w:val="22"/>
                <w:szCs w:val="22"/>
              </w:rPr>
              <w:t>270-628-5477</w:t>
            </w:r>
          </w:p>
        </w:tc>
      </w:tr>
      <w:tr w:rsidR="009F0249" w:rsidRPr="003D16FF" w:rsidTr="001A7209">
        <w:tc>
          <w:tcPr>
            <w:tcW w:w="3166" w:type="dxa"/>
          </w:tcPr>
          <w:p w:rsidR="00722613" w:rsidRPr="003D16FF" w:rsidRDefault="00722613" w:rsidP="00722613">
            <w:pPr>
              <w:pStyle w:val="BodyText2"/>
              <w:spacing w:before="40" w:after="40"/>
              <w:rPr>
                <w:szCs w:val="22"/>
              </w:rPr>
            </w:pPr>
            <w:r w:rsidRPr="003D16FF">
              <w:rPr>
                <w:szCs w:val="22"/>
              </w:rPr>
              <w:t>Technology Coordinator</w:t>
            </w:r>
          </w:p>
          <w:p w:rsidR="009F0249" w:rsidRPr="003D16FF" w:rsidRDefault="00221F31">
            <w:pPr>
              <w:pStyle w:val="BodyText2"/>
              <w:spacing w:before="40" w:after="40"/>
              <w:rPr>
                <w:szCs w:val="22"/>
              </w:rPr>
            </w:pPr>
            <w:r w:rsidRPr="003D16FF">
              <w:rPr>
                <w:szCs w:val="22"/>
              </w:rPr>
              <w:t>Margaret Wilson</w:t>
            </w:r>
          </w:p>
        </w:tc>
        <w:tc>
          <w:tcPr>
            <w:tcW w:w="3917" w:type="dxa"/>
          </w:tcPr>
          <w:p w:rsidR="009F0249" w:rsidRPr="003D16FF" w:rsidRDefault="009F0249" w:rsidP="00D3692A">
            <w:pPr>
              <w:spacing w:before="40" w:after="40"/>
              <w:jc w:val="center"/>
              <w:rPr>
                <w:sz w:val="22"/>
                <w:szCs w:val="22"/>
              </w:rPr>
            </w:pPr>
            <w:r w:rsidRPr="003D16FF">
              <w:rPr>
                <w:sz w:val="22"/>
                <w:szCs w:val="22"/>
              </w:rPr>
              <w:t xml:space="preserve">270-628-3800 </w:t>
            </w:r>
            <w:r w:rsidR="003C54B8" w:rsidRPr="003D16FF">
              <w:rPr>
                <w:sz w:val="22"/>
                <w:szCs w:val="22"/>
              </w:rPr>
              <w:t>Ext 4100</w:t>
            </w:r>
          </w:p>
          <w:p w:rsidR="00CC4167" w:rsidRPr="003D16FF" w:rsidRDefault="003D16FF" w:rsidP="00D3692A">
            <w:pPr>
              <w:spacing w:before="40" w:after="40"/>
              <w:jc w:val="center"/>
              <w:rPr>
                <w:sz w:val="22"/>
                <w:szCs w:val="22"/>
              </w:rPr>
            </w:pPr>
            <w:hyperlink r:id="rId17" w:history="1">
              <w:r w:rsidR="00CC4167" w:rsidRPr="003D16FF">
                <w:rPr>
                  <w:rStyle w:val="Hyperlink"/>
                  <w:sz w:val="22"/>
                  <w:szCs w:val="22"/>
                </w:rPr>
                <w:t>margaret.wilson@carlisle.kyschools.us</w:t>
              </w:r>
            </w:hyperlink>
          </w:p>
        </w:tc>
        <w:tc>
          <w:tcPr>
            <w:tcW w:w="1575" w:type="dxa"/>
          </w:tcPr>
          <w:p w:rsidR="009F0249" w:rsidRPr="003D16FF" w:rsidRDefault="009F0249" w:rsidP="00D3692A">
            <w:pPr>
              <w:spacing w:before="40" w:after="40"/>
              <w:jc w:val="center"/>
              <w:rPr>
                <w:bCs/>
                <w:sz w:val="22"/>
                <w:szCs w:val="22"/>
              </w:rPr>
            </w:pPr>
            <w:r w:rsidRPr="003D16FF">
              <w:rPr>
                <w:sz w:val="22"/>
                <w:szCs w:val="22"/>
              </w:rPr>
              <w:t>270- 628-5477</w:t>
            </w:r>
          </w:p>
        </w:tc>
      </w:tr>
      <w:tr w:rsidR="009F0249" w:rsidRPr="003D16FF" w:rsidTr="001A7209">
        <w:tc>
          <w:tcPr>
            <w:tcW w:w="3166" w:type="dxa"/>
          </w:tcPr>
          <w:p w:rsidR="009F0249" w:rsidRPr="003D16FF" w:rsidRDefault="00221F31">
            <w:pPr>
              <w:pStyle w:val="BodyText2"/>
              <w:spacing w:before="40" w:after="40"/>
              <w:rPr>
                <w:szCs w:val="22"/>
              </w:rPr>
            </w:pPr>
            <w:r w:rsidRPr="003D16FF">
              <w:rPr>
                <w:szCs w:val="22"/>
              </w:rPr>
              <w:t>Finance Officer/</w:t>
            </w:r>
            <w:r w:rsidR="009F0249" w:rsidRPr="003D16FF">
              <w:rPr>
                <w:szCs w:val="22"/>
              </w:rPr>
              <w:t>Benefits Coordinator</w:t>
            </w:r>
          </w:p>
          <w:p w:rsidR="009F0249" w:rsidRPr="003D16FF" w:rsidRDefault="00221F31">
            <w:pPr>
              <w:pStyle w:val="BodyText2"/>
              <w:spacing w:before="40" w:after="40"/>
              <w:rPr>
                <w:szCs w:val="22"/>
              </w:rPr>
            </w:pPr>
            <w:r w:rsidRPr="003D16FF">
              <w:rPr>
                <w:szCs w:val="22"/>
              </w:rPr>
              <w:t>Rachel Bowles</w:t>
            </w:r>
          </w:p>
        </w:tc>
        <w:tc>
          <w:tcPr>
            <w:tcW w:w="3917" w:type="dxa"/>
          </w:tcPr>
          <w:p w:rsidR="009F0249" w:rsidRPr="003D16FF" w:rsidRDefault="009F0249" w:rsidP="00D3692A">
            <w:pPr>
              <w:spacing w:before="40" w:after="40"/>
              <w:jc w:val="center"/>
              <w:rPr>
                <w:sz w:val="22"/>
                <w:szCs w:val="22"/>
              </w:rPr>
            </w:pPr>
            <w:r w:rsidRPr="003D16FF">
              <w:rPr>
                <w:sz w:val="22"/>
                <w:szCs w:val="22"/>
              </w:rPr>
              <w:t xml:space="preserve">270-628-3800 </w:t>
            </w:r>
          </w:p>
          <w:p w:rsidR="00CC4167" w:rsidRPr="003D16FF" w:rsidRDefault="003D16FF" w:rsidP="00D3692A">
            <w:pPr>
              <w:spacing w:before="40" w:after="40"/>
              <w:jc w:val="center"/>
              <w:rPr>
                <w:sz w:val="22"/>
                <w:szCs w:val="22"/>
              </w:rPr>
            </w:pPr>
            <w:hyperlink r:id="rId18" w:history="1">
              <w:r w:rsidR="00CC4167" w:rsidRPr="003D16FF">
                <w:rPr>
                  <w:rStyle w:val="Hyperlink"/>
                  <w:sz w:val="22"/>
                  <w:szCs w:val="22"/>
                </w:rPr>
                <w:t>rachel.bowles@carlisle.kyschools.us</w:t>
              </w:r>
            </w:hyperlink>
          </w:p>
        </w:tc>
        <w:tc>
          <w:tcPr>
            <w:tcW w:w="1575" w:type="dxa"/>
          </w:tcPr>
          <w:p w:rsidR="009F0249" w:rsidRPr="003D16FF" w:rsidRDefault="009F0249" w:rsidP="00D3692A">
            <w:pPr>
              <w:spacing w:before="40" w:after="40"/>
              <w:jc w:val="center"/>
              <w:rPr>
                <w:bCs/>
                <w:sz w:val="22"/>
                <w:szCs w:val="22"/>
              </w:rPr>
            </w:pPr>
            <w:r w:rsidRPr="003D16FF">
              <w:rPr>
                <w:sz w:val="22"/>
                <w:szCs w:val="22"/>
              </w:rPr>
              <w:t>270- 628-5477</w:t>
            </w:r>
          </w:p>
        </w:tc>
      </w:tr>
      <w:tr w:rsidR="00552A77" w:rsidRPr="003D16FF" w:rsidTr="001A7209">
        <w:tc>
          <w:tcPr>
            <w:tcW w:w="3166" w:type="dxa"/>
          </w:tcPr>
          <w:p w:rsidR="00552A77" w:rsidRPr="003D16FF" w:rsidRDefault="00552A77" w:rsidP="003C77E9">
            <w:pPr>
              <w:pStyle w:val="BodyText2"/>
              <w:spacing w:before="40" w:after="40"/>
              <w:rPr>
                <w:szCs w:val="22"/>
              </w:rPr>
            </w:pPr>
            <w:r w:rsidRPr="003D16FF">
              <w:rPr>
                <w:szCs w:val="22"/>
              </w:rPr>
              <w:t>AESOP COORDINATOR</w:t>
            </w:r>
          </w:p>
          <w:p w:rsidR="00552A77" w:rsidRPr="003D16FF" w:rsidRDefault="00552A77" w:rsidP="00552A77">
            <w:pPr>
              <w:spacing w:before="40" w:after="40"/>
              <w:jc w:val="center"/>
              <w:rPr>
                <w:sz w:val="22"/>
                <w:szCs w:val="22"/>
              </w:rPr>
            </w:pPr>
            <w:r w:rsidRPr="003D16FF">
              <w:rPr>
                <w:sz w:val="22"/>
                <w:szCs w:val="22"/>
              </w:rPr>
              <w:t>Deborah Provow</w:t>
            </w:r>
          </w:p>
        </w:tc>
        <w:tc>
          <w:tcPr>
            <w:tcW w:w="3917" w:type="dxa"/>
          </w:tcPr>
          <w:p w:rsidR="00552A77" w:rsidRPr="003D16FF" w:rsidRDefault="00552A77" w:rsidP="003C77E9">
            <w:pPr>
              <w:spacing w:before="40" w:after="40"/>
              <w:jc w:val="center"/>
              <w:rPr>
                <w:sz w:val="22"/>
                <w:szCs w:val="22"/>
              </w:rPr>
            </w:pPr>
            <w:r w:rsidRPr="003D16FF">
              <w:rPr>
                <w:sz w:val="22"/>
                <w:szCs w:val="22"/>
              </w:rPr>
              <w:t>270-628-3800 x 6300</w:t>
            </w:r>
          </w:p>
          <w:p w:rsidR="00552A77" w:rsidRPr="003D16FF" w:rsidRDefault="003D16FF" w:rsidP="00D3692A">
            <w:pPr>
              <w:spacing w:before="40" w:after="40"/>
              <w:jc w:val="center"/>
              <w:rPr>
                <w:sz w:val="22"/>
                <w:szCs w:val="22"/>
              </w:rPr>
            </w:pPr>
            <w:hyperlink r:id="rId19" w:history="1">
              <w:r w:rsidR="00552A77" w:rsidRPr="003D16FF">
                <w:rPr>
                  <w:rStyle w:val="Hyperlink"/>
                  <w:sz w:val="22"/>
                  <w:szCs w:val="22"/>
                </w:rPr>
                <w:t>Deborah.provow@carlisle.kyschools.us</w:t>
              </w:r>
            </w:hyperlink>
          </w:p>
        </w:tc>
        <w:tc>
          <w:tcPr>
            <w:tcW w:w="1575" w:type="dxa"/>
          </w:tcPr>
          <w:p w:rsidR="00552A77" w:rsidRPr="003D16FF" w:rsidRDefault="00552A77" w:rsidP="00D3692A">
            <w:pPr>
              <w:spacing w:before="40" w:after="40"/>
              <w:jc w:val="center"/>
              <w:rPr>
                <w:sz w:val="22"/>
                <w:szCs w:val="22"/>
              </w:rPr>
            </w:pPr>
          </w:p>
        </w:tc>
      </w:tr>
      <w:tr w:rsidR="00552A77" w:rsidRPr="003D16FF" w:rsidTr="001A7209">
        <w:tc>
          <w:tcPr>
            <w:tcW w:w="3166" w:type="dxa"/>
          </w:tcPr>
          <w:p w:rsidR="00552A77" w:rsidRPr="003D16FF" w:rsidRDefault="00552A77">
            <w:pPr>
              <w:spacing w:before="40" w:after="40"/>
              <w:jc w:val="center"/>
              <w:rPr>
                <w:bCs/>
                <w:sz w:val="22"/>
                <w:szCs w:val="22"/>
              </w:rPr>
            </w:pPr>
            <w:r w:rsidRPr="003D16FF">
              <w:rPr>
                <w:bCs/>
                <w:sz w:val="22"/>
                <w:szCs w:val="22"/>
              </w:rPr>
              <w:t>Director of Special Education/504/Preschool</w:t>
            </w:r>
          </w:p>
          <w:p w:rsidR="00552A77" w:rsidRPr="003D16FF" w:rsidRDefault="00552A77">
            <w:pPr>
              <w:spacing w:before="40" w:after="40"/>
              <w:jc w:val="center"/>
              <w:rPr>
                <w:bCs/>
                <w:sz w:val="22"/>
                <w:szCs w:val="22"/>
              </w:rPr>
            </w:pPr>
            <w:r w:rsidRPr="003D16FF">
              <w:rPr>
                <w:bCs/>
                <w:sz w:val="22"/>
                <w:szCs w:val="22"/>
              </w:rPr>
              <w:t>Lisa Canler</w:t>
            </w:r>
          </w:p>
        </w:tc>
        <w:tc>
          <w:tcPr>
            <w:tcW w:w="3917" w:type="dxa"/>
          </w:tcPr>
          <w:p w:rsidR="00552A77" w:rsidRPr="003D16FF" w:rsidRDefault="00552A77" w:rsidP="00D3692A">
            <w:pPr>
              <w:spacing w:before="40" w:after="40"/>
              <w:jc w:val="center"/>
              <w:rPr>
                <w:sz w:val="22"/>
                <w:szCs w:val="22"/>
              </w:rPr>
            </w:pPr>
            <w:r w:rsidRPr="003D16FF">
              <w:rPr>
                <w:sz w:val="22"/>
                <w:szCs w:val="22"/>
              </w:rPr>
              <w:t>270-628-3800</w:t>
            </w:r>
          </w:p>
          <w:p w:rsidR="00552A77" w:rsidRPr="003D16FF" w:rsidRDefault="003D16FF" w:rsidP="00D3692A">
            <w:pPr>
              <w:spacing w:before="40" w:after="40"/>
              <w:jc w:val="center"/>
              <w:rPr>
                <w:sz w:val="22"/>
                <w:szCs w:val="22"/>
              </w:rPr>
            </w:pPr>
            <w:hyperlink r:id="rId20" w:history="1">
              <w:r w:rsidR="00552A77" w:rsidRPr="003D16FF">
                <w:rPr>
                  <w:rStyle w:val="Hyperlink"/>
                  <w:sz w:val="22"/>
                  <w:szCs w:val="22"/>
                </w:rPr>
                <w:t>lisa.canler@carlisle.kyschools.us</w:t>
              </w:r>
            </w:hyperlink>
          </w:p>
        </w:tc>
        <w:tc>
          <w:tcPr>
            <w:tcW w:w="1575" w:type="dxa"/>
          </w:tcPr>
          <w:p w:rsidR="00552A77" w:rsidRPr="003D16FF" w:rsidRDefault="00552A77" w:rsidP="00D3692A">
            <w:pPr>
              <w:spacing w:before="40" w:after="40"/>
              <w:jc w:val="center"/>
              <w:rPr>
                <w:bCs/>
                <w:sz w:val="22"/>
                <w:szCs w:val="22"/>
              </w:rPr>
            </w:pPr>
            <w:r w:rsidRPr="003D16FF">
              <w:rPr>
                <w:sz w:val="22"/>
                <w:szCs w:val="22"/>
              </w:rPr>
              <w:t>270- 628-5477</w:t>
            </w:r>
          </w:p>
        </w:tc>
      </w:tr>
      <w:tr w:rsidR="00552A77" w:rsidRPr="003D16FF" w:rsidTr="001A7209">
        <w:tc>
          <w:tcPr>
            <w:tcW w:w="3166" w:type="dxa"/>
          </w:tcPr>
          <w:p w:rsidR="00552A77" w:rsidRPr="003D16FF" w:rsidRDefault="00552A77">
            <w:pPr>
              <w:spacing w:before="40" w:after="40"/>
              <w:jc w:val="center"/>
              <w:rPr>
                <w:bCs/>
                <w:sz w:val="22"/>
                <w:szCs w:val="22"/>
              </w:rPr>
            </w:pPr>
            <w:r w:rsidRPr="003D16FF">
              <w:rPr>
                <w:bCs/>
                <w:sz w:val="22"/>
                <w:szCs w:val="22"/>
              </w:rPr>
              <w:t>Principal, Kelli Edging</w:t>
            </w:r>
          </w:p>
          <w:p w:rsidR="00552A77" w:rsidRPr="003D16FF" w:rsidRDefault="00552A77" w:rsidP="001A60BC">
            <w:pPr>
              <w:spacing w:before="40" w:after="40"/>
              <w:jc w:val="center"/>
              <w:rPr>
                <w:bCs/>
                <w:sz w:val="22"/>
                <w:szCs w:val="22"/>
              </w:rPr>
            </w:pPr>
            <w:smartTag w:uri="urn:schemas-microsoft-com:office:smarttags" w:element="place">
              <w:smartTag w:uri="urn:schemas-microsoft-com:office:smarttags" w:element="PlaceName">
                <w:r w:rsidRPr="003D16FF">
                  <w:rPr>
                    <w:bCs/>
                    <w:sz w:val="22"/>
                    <w:szCs w:val="22"/>
                  </w:rPr>
                  <w:t>Carlisle</w:t>
                </w:r>
              </w:smartTag>
              <w:r w:rsidRPr="003D16FF">
                <w:rPr>
                  <w:bCs/>
                  <w:sz w:val="22"/>
                  <w:szCs w:val="22"/>
                </w:rPr>
                <w:t xml:space="preserve"> </w:t>
              </w:r>
              <w:smartTag w:uri="urn:schemas-microsoft-com:office:smarttags" w:element="PlaceType">
                <w:r w:rsidRPr="003D16FF">
                  <w:rPr>
                    <w:bCs/>
                    <w:sz w:val="22"/>
                    <w:szCs w:val="22"/>
                  </w:rPr>
                  <w:t>County</w:t>
                </w:r>
              </w:smartTag>
              <w:r w:rsidRPr="003D16FF">
                <w:rPr>
                  <w:bCs/>
                  <w:sz w:val="22"/>
                  <w:szCs w:val="22"/>
                </w:rPr>
                <w:t xml:space="preserve"> </w:t>
              </w:r>
              <w:smartTag w:uri="urn:schemas-microsoft-com:office:smarttags" w:element="PlaceType">
                <w:r w:rsidRPr="003D16FF">
                  <w:rPr>
                    <w:bCs/>
                    <w:sz w:val="22"/>
                    <w:szCs w:val="22"/>
                  </w:rPr>
                  <w:t>High School</w:t>
                </w:r>
              </w:smartTag>
            </w:smartTag>
          </w:p>
        </w:tc>
        <w:tc>
          <w:tcPr>
            <w:tcW w:w="3917" w:type="dxa"/>
          </w:tcPr>
          <w:p w:rsidR="00552A77" w:rsidRPr="003D16FF" w:rsidRDefault="00552A77" w:rsidP="00D3692A">
            <w:pPr>
              <w:spacing w:before="40" w:after="40"/>
              <w:jc w:val="center"/>
              <w:rPr>
                <w:sz w:val="22"/>
                <w:szCs w:val="22"/>
              </w:rPr>
            </w:pPr>
            <w:r w:rsidRPr="003D16FF">
              <w:rPr>
                <w:sz w:val="22"/>
                <w:szCs w:val="22"/>
              </w:rPr>
              <w:t>270-628-3800 Ext.4300</w:t>
            </w:r>
          </w:p>
          <w:p w:rsidR="00552A77" w:rsidRPr="003D16FF" w:rsidRDefault="003D16FF" w:rsidP="00D3692A">
            <w:pPr>
              <w:spacing w:before="40" w:after="40"/>
              <w:jc w:val="center"/>
              <w:rPr>
                <w:color w:val="0000FF"/>
                <w:sz w:val="22"/>
                <w:szCs w:val="22"/>
                <w:u w:val="single"/>
              </w:rPr>
            </w:pPr>
            <w:hyperlink r:id="rId21" w:history="1">
              <w:r w:rsidR="00552A77" w:rsidRPr="003D16FF">
                <w:rPr>
                  <w:rStyle w:val="Hyperlink"/>
                  <w:sz w:val="22"/>
                  <w:szCs w:val="22"/>
                </w:rPr>
                <w:t>kelli.edging@carlisle.kyschools.us</w:t>
              </w:r>
            </w:hyperlink>
          </w:p>
        </w:tc>
        <w:tc>
          <w:tcPr>
            <w:tcW w:w="1575" w:type="dxa"/>
          </w:tcPr>
          <w:p w:rsidR="00552A77" w:rsidRPr="003D16FF" w:rsidRDefault="00552A77" w:rsidP="00D3692A">
            <w:pPr>
              <w:spacing w:before="40" w:after="40"/>
              <w:jc w:val="center"/>
              <w:rPr>
                <w:bCs/>
                <w:sz w:val="22"/>
                <w:szCs w:val="22"/>
              </w:rPr>
            </w:pPr>
            <w:r w:rsidRPr="003D16FF">
              <w:rPr>
                <w:sz w:val="22"/>
                <w:szCs w:val="22"/>
              </w:rPr>
              <w:t>270- 628-3837</w:t>
            </w:r>
          </w:p>
        </w:tc>
      </w:tr>
      <w:tr w:rsidR="009D6DD6" w:rsidRPr="003D16FF" w:rsidTr="001A7209">
        <w:tc>
          <w:tcPr>
            <w:tcW w:w="3166" w:type="dxa"/>
          </w:tcPr>
          <w:p w:rsidR="009D6DD6" w:rsidRPr="003D16FF" w:rsidRDefault="009D6DD6" w:rsidP="001A7209">
            <w:pPr>
              <w:spacing w:before="40" w:after="40"/>
              <w:jc w:val="center"/>
              <w:rPr>
                <w:bCs/>
                <w:sz w:val="22"/>
                <w:szCs w:val="22"/>
              </w:rPr>
            </w:pPr>
            <w:r w:rsidRPr="003D16FF">
              <w:rPr>
                <w:bCs/>
                <w:sz w:val="22"/>
                <w:szCs w:val="22"/>
              </w:rPr>
              <w:t>Principal, Dee</w:t>
            </w:r>
            <w:r w:rsidR="00937C0D" w:rsidRPr="003D16FF">
              <w:rPr>
                <w:bCs/>
                <w:sz w:val="22"/>
                <w:szCs w:val="22"/>
              </w:rPr>
              <w:t>A</w:t>
            </w:r>
            <w:r w:rsidRPr="003D16FF">
              <w:rPr>
                <w:bCs/>
                <w:sz w:val="22"/>
                <w:szCs w:val="22"/>
              </w:rPr>
              <w:t>nne Arant</w:t>
            </w:r>
          </w:p>
          <w:p w:rsidR="009D6DD6" w:rsidRPr="003D16FF" w:rsidRDefault="009D6DD6" w:rsidP="001A7209">
            <w:pPr>
              <w:spacing w:before="40" w:after="40"/>
              <w:jc w:val="center"/>
              <w:rPr>
                <w:bCs/>
                <w:sz w:val="22"/>
                <w:szCs w:val="22"/>
              </w:rPr>
            </w:pPr>
            <w:smartTag w:uri="urn:schemas-microsoft-com:office:smarttags" w:element="place">
              <w:smartTag w:uri="urn:schemas-microsoft-com:office:smarttags" w:element="PlaceName">
                <w:r w:rsidRPr="003D16FF">
                  <w:rPr>
                    <w:bCs/>
                    <w:sz w:val="22"/>
                    <w:szCs w:val="22"/>
                  </w:rPr>
                  <w:t>Carlisle</w:t>
                </w:r>
              </w:smartTag>
              <w:r w:rsidRPr="003D16FF">
                <w:rPr>
                  <w:bCs/>
                  <w:sz w:val="22"/>
                  <w:szCs w:val="22"/>
                </w:rPr>
                <w:t xml:space="preserve"> </w:t>
              </w:r>
              <w:smartTag w:uri="urn:schemas-microsoft-com:office:smarttags" w:element="PlaceType">
                <w:r w:rsidRPr="003D16FF">
                  <w:rPr>
                    <w:bCs/>
                    <w:sz w:val="22"/>
                    <w:szCs w:val="22"/>
                  </w:rPr>
                  <w:t>County</w:t>
                </w:r>
              </w:smartTag>
              <w:r w:rsidRPr="003D16FF">
                <w:rPr>
                  <w:bCs/>
                  <w:sz w:val="22"/>
                  <w:szCs w:val="22"/>
                </w:rPr>
                <w:t xml:space="preserve"> </w:t>
              </w:r>
              <w:smartTag w:uri="urn:schemas-microsoft-com:office:smarttags" w:element="PlaceType">
                <w:r w:rsidRPr="003D16FF">
                  <w:rPr>
                    <w:bCs/>
                    <w:sz w:val="22"/>
                    <w:szCs w:val="22"/>
                  </w:rPr>
                  <w:t>Middle School</w:t>
                </w:r>
              </w:smartTag>
            </w:smartTag>
          </w:p>
        </w:tc>
        <w:tc>
          <w:tcPr>
            <w:tcW w:w="3917" w:type="dxa"/>
          </w:tcPr>
          <w:p w:rsidR="009D6DD6" w:rsidRPr="003D16FF" w:rsidRDefault="009D6DD6" w:rsidP="001A7209">
            <w:pPr>
              <w:spacing w:before="40" w:after="40"/>
              <w:jc w:val="center"/>
              <w:rPr>
                <w:sz w:val="22"/>
                <w:szCs w:val="22"/>
              </w:rPr>
            </w:pPr>
            <w:r w:rsidRPr="003D16FF">
              <w:rPr>
                <w:sz w:val="22"/>
                <w:szCs w:val="22"/>
              </w:rPr>
              <w:t>270-628-3800 Ext.3</w:t>
            </w:r>
          </w:p>
          <w:p w:rsidR="0008323B" w:rsidRPr="003D16FF" w:rsidRDefault="003D16FF" w:rsidP="009D6DD6">
            <w:pPr>
              <w:spacing w:before="40" w:after="40"/>
              <w:jc w:val="center"/>
              <w:rPr>
                <w:bCs/>
                <w:color w:val="0000FF"/>
                <w:sz w:val="22"/>
                <w:szCs w:val="22"/>
                <w:u w:val="single"/>
              </w:rPr>
            </w:pPr>
            <w:hyperlink r:id="rId22" w:history="1">
              <w:r w:rsidR="0008323B" w:rsidRPr="003D16FF">
                <w:rPr>
                  <w:rStyle w:val="Hyperlink"/>
                  <w:sz w:val="22"/>
                  <w:szCs w:val="22"/>
                </w:rPr>
                <w:t>deeanne.arant@carslisle.kyschools.us</w:t>
              </w:r>
            </w:hyperlink>
          </w:p>
        </w:tc>
        <w:tc>
          <w:tcPr>
            <w:tcW w:w="1575" w:type="dxa"/>
          </w:tcPr>
          <w:p w:rsidR="009D6DD6" w:rsidRPr="003D16FF" w:rsidRDefault="009D6DD6" w:rsidP="00904C79">
            <w:pPr>
              <w:spacing w:before="40" w:after="40"/>
              <w:jc w:val="center"/>
              <w:rPr>
                <w:bCs/>
                <w:sz w:val="22"/>
                <w:szCs w:val="22"/>
              </w:rPr>
            </w:pPr>
          </w:p>
        </w:tc>
      </w:tr>
      <w:tr w:rsidR="00552A77" w:rsidRPr="003D16FF" w:rsidTr="001A7209">
        <w:tc>
          <w:tcPr>
            <w:tcW w:w="3166" w:type="dxa"/>
          </w:tcPr>
          <w:p w:rsidR="00552A77" w:rsidRPr="003D16FF" w:rsidRDefault="00552A77" w:rsidP="00697E4E">
            <w:pPr>
              <w:spacing w:before="40" w:after="40"/>
              <w:jc w:val="center"/>
              <w:rPr>
                <w:bCs/>
                <w:sz w:val="22"/>
                <w:szCs w:val="22"/>
              </w:rPr>
            </w:pPr>
            <w:r w:rsidRPr="003D16FF">
              <w:rPr>
                <w:bCs/>
                <w:sz w:val="22"/>
                <w:szCs w:val="22"/>
              </w:rPr>
              <w:t>Principal, Jessica Thomas</w:t>
            </w:r>
          </w:p>
          <w:p w:rsidR="00552A77" w:rsidRPr="003D16FF" w:rsidRDefault="00552A77" w:rsidP="001A60BC">
            <w:pPr>
              <w:spacing w:before="40" w:after="40"/>
              <w:jc w:val="center"/>
              <w:rPr>
                <w:bCs/>
                <w:sz w:val="22"/>
                <w:szCs w:val="22"/>
              </w:rPr>
            </w:pPr>
            <w:smartTag w:uri="urn:schemas-microsoft-com:office:smarttags" w:element="place">
              <w:smartTag w:uri="urn:schemas-microsoft-com:office:smarttags" w:element="PlaceName">
                <w:r w:rsidRPr="003D16FF">
                  <w:rPr>
                    <w:bCs/>
                    <w:sz w:val="22"/>
                    <w:szCs w:val="22"/>
                  </w:rPr>
                  <w:t>Carlisle</w:t>
                </w:r>
              </w:smartTag>
              <w:r w:rsidRPr="003D16FF">
                <w:rPr>
                  <w:bCs/>
                  <w:sz w:val="22"/>
                  <w:szCs w:val="22"/>
                </w:rPr>
                <w:t xml:space="preserve"> </w:t>
              </w:r>
              <w:smartTag w:uri="urn:schemas-microsoft-com:office:smarttags" w:element="PlaceType">
                <w:r w:rsidRPr="003D16FF">
                  <w:rPr>
                    <w:bCs/>
                    <w:sz w:val="22"/>
                    <w:szCs w:val="22"/>
                  </w:rPr>
                  <w:t>County</w:t>
                </w:r>
              </w:smartTag>
              <w:r w:rsidRPr="003D16FF">
                <w:rPr>
                  <w:bCs/>
                  <w:sz w:val="22"/>
                  <w:szCs w:val="22"/>
                </w:rPr>
                <w:t xml:space="preserve"> </w:t>
              </w:r>
              <w:smartTag w:uri="urn:schemas-microsoft-com:office:smarttags" w:element="PlaceType">
                <w:r w:rsidRPr="003D16FF">
                  <w:rPr>
                    <w:bCs/>
                    <w:sz w:val="22"/>
                    <w:szCs w:val="22"/>
                  </w:rPr>
                  <w:t>Elementary School</w:t>
                </w:r>
              </w:smartTag>
            </w:smartTag>
          </w:p>
        </w:tc>
        <w:tc>
          <w:tcPr>
            <w:tcW w:w="3917" w:type="dxa"/>
          </w:tcPr>
          <w:p w:rsidR="00552A77" w:rsidRPr="003D16FF" w:rsidRDefault="00552A77" w:rsidP="001A60BC">
            <w:pPr>
              <w:spacing w:before="40" w:after="40"/>
              <w:jc w:val="center"/>
              <w:rPr>
                <w:sz w:val="22"/>
                <w:szCs w:val="22"/>
              </w:rPr>
            </w:pPr>
            <w:r w:rsidRPr="003D16FF">
              <w:rPr>
                <w:sz w:val="22"/>
                <w:szCs w:val="22"/>
              </w:rPr>
              <w:t>270-628-3800</w:t>
            </w:r>
          </w:p>
          <w:p w:rsidR="00552A77" w:rsidRPr="003D16FF" w:rsidRDefault="003D16FF" w:rsidP="001A60BC">
            <w:pPr>
              <w:spacing w:before="40" w:after="40"/>
              <w:jc w:val="center"/>
              <w:rPr>
                <w:color w:val="0000FF"/>
                <w:sz w:val="22"/>
                <w:szCs w:val="22"/>
                <w:u w:val="single"/>
              </w:rPr>
            </w:pPr>
            <w:hyperlink r:id="rId23" w:history="1">
              <w:r w:rsidR="0008323B" w:rsidRPr="003D16FF">
                <w:rPr>
                  <w:rStyle w:val="Hyperlink"/>
                  <w:sz w:val="22"/>
                  <w:szCs w:val="22"/>
                </w:rPr>
                <w:t>jessica.thomas@carlisle.kyschools.us</w:t>
              </w:r>
            </w:hyperlink>
          </w:p>
        </w:tc>
        <w:tc>
          <w:tcPr>
            <w:tcW w:w="1575" w:type="dxa"/>
          </w:tcPr>
          <w:p w:rsidR="00552A77" w:rsidRPr="003D16FF" w:rsidRDefault="00552A77" w:rsidP="00904C79">
            <w:pPr>
              <w:spacing w:before="40" w:after="40"/>
              <w:jc w:val="center"/>
              <w:rPr>
                <w:bCs/>
                <w:sz w:val="22"/>
                <w:szCs w:val="22"/>
              </w:rPr>
            </w:pPr>
          </w:p>
        </w:tc>
      </w:tr>
      <w:tr w:rsidR="00552A77" w:rsidRPr="003D16FF" w:rsidTr="001A7209">
        <w:tc>
          <w:tcPr>
            <w:tcW w:w="3166" w:type="dxa"/>
          </w:tcPr>
          <w:p w:rsidR="00552A77" w:rsidRPr="003D16FF" w:rsidRDefault="00552A77" w:rsidP="001A60BC">
            <w:pPr>
              <w:spacing w:before="40" w:after="40"/>
              <w:jc w:val="center"/>
              <w:rPr>
                <w:bCs/>
                <w:sz w:val="22"/>
                <w:szCs w:val="22"/>
              </w:rPr>
            </w:pPr>
            <w:r w:rsidRPr="003D16FF">
              <w:rPr>
                <w:bCs/>
                <w:sz w:val="22"/>
                <w:szCs w:val="22"/>
              </w:rPr>
              <w:t>Food Service Director</w:t>
            </w:r>
          </w:p>
          <w:p w:rsidR="00552A77" w:rsidRPr="003D16FF" w:rsidRDefault="00552A77" w:rsidP="001A60BC">
            <w:pPr>
              <w:spacing w:before="40" w:after="40"/>
              <w:jc w:val="center"/>
              <w:rPr>
                <w:bCs/>
                <w:sz w:val="22"/>
                <w:szCs w:val="22"/>
              </w:rPr>
            </w:pPr>
            <w:r w:rsidRPr="003D16FF">
              <w:rPr>
                <w:bCs/>
                <w:sz w:val="22"/>
                <w:szCs w:val="22"/>
              </w:rPr>
              <w:t>Cindy Pool</w:t>
            </w:r>
          </w:p>
        </w:tc>
        <w:tc>
          <w:tcPr>
            <w:tcW w:w="3917" w:type="dxa"/>
          </w:tcPr>
          <w:p w:rsidR="00552A77" w:rsidRPr="003D16FF" w:rsidRDefault="00552A77" w:rsidP="001A60BC">
            <w:pPr>
              <w:spacing w:before="40" w:after="40"/>
              <w:jc w:val="center"/>
              <w:rPr>
                <w:sz w:val="22"/>
                <w:szCs w:val="22"/>
              </w:rPr>
            </w:pPr>
            <w:r w:rsidRPr="003D16FF">
              <w:rPr>
                <w:sz w:val="22"/>
                <w:szCs w:val="22"/>
              </w:rPr>
              <w:t>270-628-3800 Ext 2200</w:t>
            </w:r>
          </w:p>
          <w:p w:rsidR="00552A77" w:rsidRPr="003D16FF" w:rsidRDefault="003D16FF" w:rsidP="001A60BC">
            <w:pPr>
              <w:spacing w:before="40" w:after="40"/>
              <w:jc w:val="center"/>
              <w:rPr>
                <w:sz w:val="22"/>
                <w:szCs w:val="22"/>
              </w:rPr>
            </w:pPr>
            <w:hyperlink r:id="rId24" w:history="1">
              <w:r w:rsidR="00552A77" w:rsidRPr="003D16FF">
                <w:rPr>
                  <w:rStyle w:val="Hyperlink"/>
                  <w:sz w:val="22"/>
                  <w:szCs w:val="22"/>
                </w:rPr>
                <w:t>lucinda.pool@carlisle.kyschools.us</w:t>
              </w:r>
            </w:hyperlink>
          </w:p>
        </w:tc>
        <w:tc>
          <w:tcPr>
            <w:tcW w:w="1575" w:type="dxa"/>
          </w:tcPr>
          <w:p w:rsidR="00552A77" w:rsidRPr="003D16FF" w:rsidRDefault="00552A77" w:rsidP="00904C79">
            <w:pPr>
              <w:spacing w:before="40" w:after="40"/>
              <w:jc w:val="center"/>
              <w:rPr>
                <w:bCs/>
                <w:sz w:val="22"/>
                <w:szCs w:val="22"/>
              </w:rPr>
            </w:pPr>
          </w:p>
        </w:tc>
      </w:tr>
      <w:tr w:rsidR="00552A77" w:rsidRPr="003D16FF" w:rsidTr="001A7209">
        <w:tc>
          <w:tcPr>
            <w:tcW w:w="3166" w:type="dxa"/>
          </w:tcPr>
          <w:p w:rsidR="00552A77" w:rsidRPr="003D16FF" w:rsidRDefault="00552A77" w:rsidP="003C54B8">
            <w:pPr>
              <w:spacing w:before="40" w:after="40"/>
              <w:jc w:val="center"/>
              <w:rPr>
                <w:bCs/>
                <w:sz w:val="22"/>
                <w:szCs w:val="22"/>
              </w:rPr>
            </w:pPr>
            <w:r w:rsidRPr="003D16FF">
              <w:rPr>
                <w:bCs/>
                <w:sz w:val="22"/>
                <w:szCs w:val="22"/>
              </w:rPr>
              <w:t>High School Guidance Counselor</w:t>
            </w:r>
          </w:p>
          <w:p w:rsidR="00552A77" w:rsidRPr="003D16FF" w:rsidRDefault="00552A77" w:rsidP="00CC4167">
            <w:pPr>
              <w:spacing w:before="40" w:after="40"/>
              <w:jc w:val="center"/>
              <w:rPr>
                <w:bCs/>
                <w:sz w:val="22"/>
                <w:szCs w:val="22"/>
              </w:rPr>
            </w:pPr>
            <w:r w:rsidRPr="003D16FF">
              <w:rPr>
                <w:bCs/>
                <w:sz w:val="22"/>
                <w:szCs w:val="22"/>
              </w:rPr>
              <w:t>Angel Thompson</w:t>
            </w:r>
          </w:p>
        </w:tc>
        <w:tc>
          <w:tcPr>
            <w:tcW w:w="3917" w:type="dxa"/>
          </w:tcPr>
          <w:p w:rsidR="00552A77" w:rsidRPr="003D16FF" w:rsidRDefault="00552A77" w:rsidP="003C54B8">
            <w:pPr>
              <w:spacing w:before="40" w:after="40"/>
              <w:jc w:val="center"/>
              <w:rPr>
                <w:sz w:val="22"/>
                <w:szCs w:val="22"/>
              </w:rPr>
            </w:pPr>
            <w:r w:rsidRPr="003D16FF">
              <w:rPr>
                <w:sz w:val="22"/>
                <w:szCs w:val="22"/>
              </w:rPr>
              <w:t>270-628-3800 Ext 4400</w:t>
            </w:r>
          </w:p>
          <w:p w:rsidR="00552A77" w:rsidRPr="003D16FF" w:rsidRDefault="003D16FF" w:rsidP="001A60BC">
            <w:pPr>
              <w:spacing w:before="40" w:after="40"/>
              <w:jc w:val="center"/>
              <w:rPr>
                <w:sz w:val="22"/>
                <w:szCs w:val="22"/>
              </w:rPr>
            </w:pPr>
            <w:hyperlink r:id="rId25" w:history="1">
              <w:r w:rsidR="00552A77" w:rsidRPr="003D16FF">
                <w:rPr>
                  <w:rStyle w:val="Hyperlink"/>
                  <w:sz w:val="22"/>
                  <w:szCs w:val="22"/>
                </w:rPr>
                <w:t>angel.thompson@carlisle.kyschools.us</w:t>
              </w:r>
            </w:hyperlink>
          </w:p>
        </w:tc>
        <w:tc>
          <w:tcPr>
            <w:tcW w:w="1575" w:type="dxa"/>
          </w:tcPr>
          <w:p w:rsidR="00552A77" w:rsidRPr="003D16FF" w:rsidRDefault="00552A77" w:rsidP="00904C79">
            <w:pPr>
              <w:spacing w:before="40" w:after="40"/>
              <w:jc w:val="center"/>
              <w:rPr>
                <w:bCs/>
                <w:sz w:val="22"/>
                <w:szCs w:val="22"/>
              </w:rPr>
            </w:pPr>
            <w:r w:rsidRPr="003D16FF">
              <w:rPr>
                <w:bCs/>
                <w:sz w:val="22"/>
                <w:szCs w:val="22"/>
              </w:rPr>
              <w:t>270-628-3837</w:t>
            </w:r>
          </w:p>
        </w:tc>
      </w:tr>
      <w:tr w:rsidR="0008323B" w:rsidRPr="003D16FF" w:rsidTr="001A7209">
        <w:tc>
          <w:tcPr>
            <w:tcW w:w="3166" w:type="dxa"/>
          </w:tcPr>
          <w:p w:rsidR="0008323B" w:rsidRPr="003D16FF" w:rsidRDefault="0008323B" w:rsidP="001A7209">
            <w:pPr>
              <w:spacing w:before="40" w:after="40"/>
              <w:jc w:val="center"/>
              <w:rPr>
                <w:bCs/>
                <w:sz w:val="22"/>
                <w:szCs w:val="22"/>
              </w:rPr>
            </w:pPr>
            <w:r w:rsidRPr="003D16FF">
              <w:rPr>
                <w:bCs/>
                <w:sz w:val="22"/>
                <w:szCs w:val="22"/>
              </w:rPr>
              <w:t>Student Services Coordinator</w:t>
            </w:r>
          </w:p>
          <w:p w:rsidR="0008323B" w:rsidRPr="003D16FF" w:rsidRDefault="0008323B" w:rsidP="001A7209">
            <w:pPr>
              <w:spacing w:before="40" w:after="40"/>
              <w:jc w:val="center"/>
              <w:rPr>
                <w:bCs/>
                <w:sz w:val="22"/>
                <w:szCs w:val="22"/>
              </w:rPr>
            </w:pPr>
            <w:r w:rsidRPr="003D16FF">
              <w:rPr>
                <w:bCs/>
                <w:sz w:val="22"/>
                <w:szCs w:val="22"/>
              </w:rPr>
              <w:t>Angela Gilbert</w:t>
            </w:r>
          </w:p>
        </w:tc>
        <w:tc>
          <w:tcPr>
            <w:tcW w:w="3917" w:type="dxa"/>
          </w:tcPr>
          <w:p w:rsidR="0008323B" w:rsidRPr="003D16FF" w:rsidRDefault="0008323B" w:rsidP="001A7209">
            <w:pPr>
              <w:spacing w:before="40" w:after="40"/>
              <w:jc w:val="center"/>
              <w:rPr>
                <w:sz w:val="22"/>
                <w:szCs w:val="22"/>
              </w:rPr>
            </w:pPr>
            <w:r w:rsidRPr="003D16FF">
              <w:rPr>
                <w:sz w:val="22"/>
                <w:szCs w:val="22"/>
              </w:rPr>
              <w:t>270-628-3800 Ext 2400</w:t>
            </w:r>
          </w:p>
          <w:p w:rsidR="0008323B" w:rsidRPr="003D16FF" w:rsidRDefault="003D16FF" w:rsidP="001A7209">
            <w:pPr>
              <w:spacing w:before="40" w:after="40"/>
              <w:jc w:val="center"/>
              <w:rPr>
                <w:sz w:val="22"/>
                <w:szCs w:val="22"/>
              </w:rPr>
            </w:pPr>
            <w:hyperlink r:id="rId26" w:history="1">
              <w:r w:rsidR="0008323B" w:rsidRPr="003D16FF">
                <w:rPr>
                  <w:rStyle w:val="Hyperlink"/>
                  <w:sz w:val="22"/>
                  <w:szCs w:val="22"/>
                </w:rPr>
                <w:t>angela.gilbert@carslisle.kyschools.us</w:t>
              </w:r>
            </w:hyperlink>
          </w:p>
        </w:tc>
        <w:tc>
          <w:tcPr>
            <w:tcW w:w="1575" w:type="dxa"/>
          </w:tcPr>
          <w:p w:rsidR="0008323B" w:rsidRPr="003D16FF" w:rsidRDefault="0008323B" w:rsidP="00904C79">
            <w:pPr>
              <w:spacing w:before="40" w:after="40"/>
              <w:jc w:val="center"/>
              <w:rPr>
                <w:bCs/>
                <w:sz w:val="22"/>
                <w:szCs w:val="22"/>
              </w:rPr>
            </w:pPr>
          </w:p>
        </w:tc>
      </w:tr>
      <w:tr w:rsidR="00552A77" w:rsidRPr="003D16FF" w:rsidTr="001A7209">
        <w:tc>
          <w:tcPr>
            <w:tcW w:w="3166" w:type="dxa"/>
          </w:tcPr>
          <w:p w:rsidR="00552A77" w:rsidRPr="003D16FF" w:rsidRDefault="00552A77" w:rsidP="001A60BC">
            <w:pPr>
              <w:spacing w:before="40" w:after="40"/>
              <w:jc w:val="center"/>
              <w:rPr>
                <w:bCs/>
                <w:sz w:val="22"/>
                <w:szCs w:val="22"/>
              </w:rPr>
            </w:pPr>
            <w:r w:rsidRPr="003D16FF">
              <w:rPr>
                <w:bCs/>
                <w:sz w:val="22"/>
                <w:szCs w:val="22"/>
              </w:rPr>
              <w:t>Elementary School Guidance Counselor</w:t>
            </w:r>
          </w:p>
          <w:p w:rsidR="00552A77" w:rsidRPr="003D16FF" w:rsidRDefault="004F3D77" w:rsidP="001A60BC">
            <w:pPr>
              <w:spacing w:before="40" w:after="40"/>
              <w:jc w:val="center"/>
              <w:rPr>
                <w:bCs/>
                <w:sz w:val="22"/>
                <w:szCs w:val="22"/>
              </w:rPr>
            </w:pPr>
            <w:r w:rsidRPr="003D16FF">
              <w:rPr>
                <w:bCs/>
                <w:sz w:val="22"/>
                <w:szCs w:val="22"/>
              </w:rPr>
              <w:t>Lorelei Walters</w:t>
            </w:r>
          </w:p>
        </w:tc>
        <w:tc>
          <w:tcPr>
            <w:tcW w:w="3917" w:type="dxa"/>
          </w:tcPr>
          <w:p w:rsidR="00552A77" w:rsidRPr="003D16FF" w:rsidRDefault="00552A77" w:rsidP="001A60BC">
            <w:pPr>
              <w:spacing w:before="40" w:after="40"/>
              <w:jc w:val="center"/>
              <w:rPr>
                <w:sz w:val="22"/>
                <w:szCs w:val="22"/>
              </w:rPr>
            </w:pPr>
            <w:r w:rsidRPr="003D16FF">
              <w:rPr>
                <w:sz w:val="22"/>
                <w:szCs w:val="22"/>
              </w:rPr>
              <w:t>270-628-3800 Ext 6400</w:t>
            </w:r>
          </w:p>
          <w:p w:rsidR="00552A77" w:rsidRPr="003D16FF" w:rsidRDefault="003D16FF" w:rsidP="001A60BC">
            <w:pPr>
              <w:spacing w:before="40" w:after="40"/>
              <w:jc w:val="center"/>
              <w:rPr>
                <w:sz w:val="22"/>
                <w:szCs w:val="22"/>
              </w:rPr>
            </w:pPr>
            <w:hyperlink r:id="rId27" w:history="1">
              <w:r w:rsidR="004F3D77" w:rsidRPr="003D16FF">
                <w:rPr>
                  <w:rStyle w:val="Hyperlink"/>
                  <w:sz w:val="22"/>
                  <w:szCs w:val="22"/>
                </w:rPr>
                <w:t>lorelei.walters@carlisle.kyschools.us</w:t>
              </w:r>
            </w:hyperlink>
          </w:p>
        </w:tc>
        <w:tc>
          <w:tcPr>
            <w:tcW w:w="1575" w:type="dxa"/>
          </w:tcPr>
          <w:p w:rsidR="00552A77" w:rsidRPr="003D16FF" w:rsidRDefault="00552A77" w:rsidP="00904C79">
            <w:pPr>
              <w:spacing w:before="40" w:after="40"/>
              <w:jc w:val="center"/>
              <w:rPr>
                <w:bCs/>
                <w:sz w:val="22"/>
                <w:szCs w:val="22"/>
              </w:rPr>
            </w:pPr>
          </w:p>
        </w:tc>
      </w:tr>
      <w:tr w:rsidR="004F3D77" w:rsidRPr="003D16FF" w:rsidTr="001A7209">
        <w:tc>
          <w:tcPr>
            <w:tcW w:w="3166" w:type="dxa"/>
          </w:tcPr>
          <w:p w:rsidR="004F3D77" w:rsidRPr="003D16FF" w:rsidRDefault="004F3D77" w:rsidP="00F9351C">
            <w:pPr>
              <w:spacing w:before="40" w:after="40"/>
              <w:jc w:val="center"/>
              <w:rPr>
                <w:bCs/>
                <w:sz w:val="22"/>
                <w:szCs w:val="22"/>
              </w:rPr>
            </w:pPr>
            <w:r w:rsidRPr="003D16FF">
              <w:rPr>
                <w:bCs/>
                <w:sz w:val="22"/>
                <w:szCs w:val="22"/>
              </w:rPr>
              <w:t>Safety Coordinator</w:t>
            </w:r>
          </w:p>
          <w:p w:rsidR="004F3D77" w:rsidRPr="003D16FF" w:rsidRDefault="004F3D77" w:rsidP="00F9351C">
            <w:pPr>
              <w:spacing w:before="40" w:after="40"/>
              <w:jc w:val="center"/>
              <w:rPr>
                <w:bCs/>
                <w:sz w:val="22"/>
                <w:szCs w:val="22"/>
              </w:rPr>
            </w:pPr>
            <w:r w:rsidRPr="003D16FF">
              <w:rPr>
                <w:bCs/>
                <w:sz w:val="22"/>
                <w:szCs w:val="22"/>
              </w:rPr>
              <w:t>Danny Henderson</w:t>
            </w:r>
          </w:p>
        </w:tc>
        <w:tc>
          <w:tcPr>
            <w:tcW w:w="3917" w:type="dxa"/>
          </w:tcPr>
          <w:p w:rsidR="004F3D77" w:rsidRPr="003D16FF" w:rsidRDefault="004F3D77" w:rsidP="00F9351C">
            <w:pPr>
              <w:spacing w:before="40" w:after="40"/>
              <w:jc w:val="center"/>
              <w:rPr>
                <w:sz w:val="22"/>
                <w:szCs w:val="22"/>
              </w:rPr>
            </w:pPr>
            <w:r w:rsidRPr="003D16FF">
              <w:rPr>
                <w:sz w:val="22"/>
                <w:szCs w:val="22"/>
              </w:rPr>
              <w:t>270-628-3800</w:t>
            </w:r>
          </w:p>
          <w:p w:rsidR="004F3D77" w:rsidRPr="003D16FF" w:rsidRDefault="003D16FF" w:rsidP="00F9351C">
            <w:pPr>
              <w:spacing w:before="40" w:after="40"/>
              <w:jc w:val="center"/>
              <w:rPr>
                <w:sz w:val="22"/>
                <w:szCs w:val="22"/>
              </w:rPr>
            </w:pPr>
            <w:hyperlink r:id="rId28" w:history="1">
              <w:r w:rsidR="004F3D77" w:rsidRPr="003D16FF">
                <w:rPr>
                  <w:rStyle w:val="Hyperlink"/>
                  <w:sz w:val="22"/>
                  <w:szCs w:val="22"/>
                </w:rPr>
                <w:t>danny.henderson@carlisle.kyschools.us</w:t>
              </w:r>
            </w:hyperlink>
          </w:p>
        </w:tc>
        <w:tc>
          <w:tcPr>
            <w:tcW w:w="1575" w:type="dxa"/>
          </w:tcPr>
          <w:p w:rsidR="004F3D77" w:rsidRPr="003D16FF" w:rsidRDefault="004F3D77" w:rsidP="00904C79">
            <w:pPr>
              <w:spacing w:before="40" w:after="40"/>
              <w:jc w:val="center"/>
              <w:rPr>
                <w:bCs/>
                <w:sz w:val="22"/>
                <w:szCs w:val="22"/>
              </w:rPr>
            </w:pPr>
          </w:p>
        </w:tc>
      </w:tr>
    </w:tbl>
    <w:p w:rsidR="0022396A" w:rsidRPr="003D16FF" w:rsidRDefault="00131CB3" w:rsidP="00B06185">
      <w:pPr>
        <w:pStyle w:val="Heading1"/>
        <w:spacing w:before="0" w:after="0"/>
        <w:ind w:left="1627"/>
        <w:rPr>
          <w:bCs/>
          <w:szCs w:val="32"/>
        </w:rPr>
      </w:pPr>
      <w:r w:rsidRPr="003D16FF">
        <w:rPr>
          <w:rFonts w:ascii="Arial" w:hAnsi="Arial"/>
          <w:bCs/>
          <w:sz w:val="22"/>
        </w:rPr>
        <w:br w:type="page"/>
      </w:r>
      <w:bookmarkStart w:id="80" w:name="_Toc515440282"/>
      <w:r w:rsidR="0022396A" w:rsidRPr="003D16FF">
        <w:rPr>
          <w:bCs/>
          <w:szCs w:val="32"/>
        </w:rPr>
        <w:lastRenderedPageBreak/>
        <w:t>201</w:t>
      </w:r>
      <w:r w:rsidR="008308B5" w:rsidRPr="003D16FF">
        <w:rPr>
          <w:bCs/>
          <w:szCs w:val="32"/>
        </w:rPr>
        <w:t>8</w:t>
      </w:r>
      <w:r w:rsidR="0022396A" w:rsidRPr="003D16FF">
        <w:rPr>
          <w:bCs/>
          <w:szCs w:val="32"/>
        </w:rPr>
        <w:t>-201</w:t>
      </w:r>
      <w:r w:rsidR="008308B5" w:rsidRPr="003D16FF">
        <w:rPr>
          <w:bCs/>
          <w:szCs w:val="32"/>
        </w:rPr>
        <w:t>9</w:t>
      </w:r>
      <w:r w:rsidR="0022396A" w:rsidRPr="003D16FF">
        <w:rPr>
          <w:bCs/>
          <w:szCs w:val="32"/>
        </w:rPr>
        <w:t xml:space="preserve"> School Calendar</w:t>
      </w:r>
      <w:bookmarkEnd w:id="80"/>
    </w:p>
    <w:p w:rsidR="00D802F9" w:rsidRPr="003D16FF" w:rsidRDefault="003D16FF" w:rsidP="003D16FF">
      <w:pPr>
        <w:pStyle w:val="BodyText"/>
        <w:ind w:left="1530"/>
      </w:pPr>
      <w:r w:rsidRPr="003D16FF">
        <w:rPr>
          <w:noProof/>
        </w:rPr>
        <w:drawing>
          <wp:inline distT="0" distB="0" distL="0" distR="0">
            <wp:extent cx="5400675" cy="69818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400675" cy="6981825"/>
                    </a:xfrm>
                    <a:prstGeom prst="rect">
                      <a:avLst/>
                    </a:prstGeom>
                    <a:noFill/>
                    <a:ln>
                      <a:noFill/>
                    </a:ln>
                  </pic:spPr>
                </pic:pic>
              </a:graphicData>
            </a:graphic>
          </wp:inline>
        </w:drawing>
      </w:r>
    </w:p>
    <w:p w:rsidR="00706106" w:rsidRPr="003D16FF" w:rsidRDefault="00706106">
      <w:pPr>
        <w:spacing w:after="60"/>
        <w:ind w:left="1620"/>
        <w:jc w:val="center"/>
        <w:rPr>
          <w:rFonts w:ascii="Arial" w:hAnsi="Arial"/>
          <w:bCs/>
          <w:sz w:val="22"/>
        </w:rPr>
      </w:pPr>
    </w:p>
    <w:p w:rsidR="00706106" w:rsidRPr="003D16FF" w:rsidRDefault="00706106">
      <w:pPr>
        <w:spacing w:after="60"/>
        <w:ind w:left="1620"/>
        <w:jc w:val="center"/>
        <w:rPr>
          <w:rFonts w:ascii="Arial" w:hAnsi="Arial"/>
          <w:bCs/>
          <w:sz w:val="22"/>
        </w:rPr>
        <w:sectPr w:rsidR="00706106" w:rsidRPr="003D16FF" w:rsidSect="00404067">
          <w:headerReference w:type="default" r:id="rId30"/>
          <w:footerReference w:type="default" r:id="rId31"/>
          <w:pgSz w:w="12240" w:h="15840" w:code="1"/>
          <w:pgMar w:top="1584" w:right="1195" w:bottom="1800" w:left="1195" w:header="965" w:footer="965" w:gutter="0"/>
          <w:pgNumType w:start="1"/>
          <w:cols w:space="360"/>
        </w:sectPr>
      </w:pPr>
    </w:p>
    <w:p w:rsidR="003D16FF" w:rsidRPr="003D16FF" w:rsidRDefault="003D16FF" w:rsidP="003D16FF">
      <w:bookmarkStart w:id="81" w:name="_Toc294771029"/>
      <w:bookmarkStart w:id="82" w:name="_Toc322074531"/>
      <w:bookmarkStart w:id="83" w:name="_Toc324164235"/>
      <w:bookmarkStart w:id="84" w:name="_Toc324754572"/>
      <w:bookmarkStart w:id="85" w:name="_Toc353176549"/>
      <w:bookmarkStart w:id="86" w:name="_Toc356567468"/>
      <w:bookmarkStart w:id="87" w:name="_Toc386280023"/>
      <w:bookmarkStart w:id="88" w:name="_Toc387753949"/>
      <w:bookmarkStart w:id="89" w:name="_Toc416192404"/>
      <w:bookmarkStart w:id="90" w:name="_Toc416192479"/>
      <w:bookmarkStart w:id="91" w:name="_Toc416336426"/>
      <w:bookmarkStart w:id="92" w:name="_Toc417304898"/>
      <w:bookmarkStart w:id="93" w:name="_Toc448225037"/>
      <w:bookmarkStart w:id="94" w:name="_Toc448225113"/>
      <w:bookmarkStart w:id="95" w:name="_Toc449601620"/>
      <w:bookmarkStart w:id="96" w:name="_Toc480211189"/>
      <w:bookmarkStart w:id="97" w:name="_Toc481497444"/>
      <w:bookmarkStart w:id="98" w:name="_Toc478789097"/>
      <w:bookmarkStart w:id="99" w:name="_Toc479739453"/>
      <w:bookmarkStart w:id="100" w:name="_Toc479991167"/>
      <w:bookmarkStart w:id="101" w:name="_Toc479992775"/>
      <w:bookmarkStart w:id="102" w:name="_Toc480009418"/>
      <w:bookmarkStart w:id="103" w:name="_Toc480016006"/>
      <w:bookmarkStart w:id="104" w:name="_Toc480016064"/>
      <w:bookmarkStart w:id="105" w:name="_Toc480254691"/>
      <w:bookmarkStart w:id="106" w:name="_Toc480345525"/>
      <w:bookmarkStart w:id="107" w:name="_Toc480606709"/>
      <w:r w:rsidRPr="003D16FF">
        <w:rPr>
          <w:noProof/>
        </w:rPr>
        <w:lastRenderedPageBreak/>
        <mc:AlternateContent>
          <mc:Choice Requires="wps">
            <w:drawing>
              <wp:anchor distT="0" distB="0" distL="114300" distR="114300" simplePos="0" relativeHeight="251656192" behindDoc="0" locked="0" layoutInCell="1" allowOverlap="1">
                <wp:simplePos x="0" y="0"/>
                <wp:positionH relativeFrom="column">
                  <wp:posOffset>4001135</wp:posOffset>
                </wp:positionH>
                <wp:positionV relativeFrom="paragraph">
                  <wp:posOffset>3175</wp:posOffset>
                </wp:positionV>
                <wp:extent cx="1828800" cy="1828800"/>
                <wp:effectExtent l="0" t="0" r="0" b="0"/>
                <wp:wrapSquare wrapText="bothSides"/>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solidFill>
                          <a:srgbClr val="FFFFFF"/>
                        </a:solidFill>
                        <a:ln w="9525">
                          <a:solidFill>
                            <a:srgbClr val="000000"/>
                          </a:solidFill>
                          <a:miter lim="800000"/>
                          <a:headEnd/>
                          <a:tailEnd/>
                        </a:ln>
                      </wps:spPr>
                      <wps:txbx>
                        <w:txbxContent>
                          <w:p w:rsidR="00706106" w:rsidRDefault="00706106">
                            <w:pPr>
                              <w:jc w:val="center"/>
                              <w:rPr>
                                <w:rFonts w:ascii="Arial Black" w:hAnsi="Arial Black"/>
                                <w:sz w:val="36"/>
                              </w:rPr>
                            </w:pPr>
                            <w:r>
                              <w:rPr>
                                <w:rFonts w:ascii="Arial Black" w:hAnsi="Arial Black"/>
                                <w:sz w:val="36"/>
                              </w:rPr>
                              <w:t>Section</w:t>
                            </w:r>
                          </w:p>
                          <w:p w:rsidR="00706106" w:rsidRDefault="00706106">
                            <w:pPr>
                              <w:jc w:val="center"/>
                            </w:pPr>
                            <w:r>
                              <w:rPr>
                                <w:rFonts w:ascii="Arial Black" w:hAnsi="Arial Black"/>
                                <w:sz w:val="144"/>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15.05pt;margin-top:.25pt;width:2in;height:2in;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">
                <v:textbox>
                  <w:txbxContent>
                    <w:p w:rsidR="00706106" w:rsidRDefault="00706106">
                      <w:pPr>
                        <w:jc w:val="center"/>
                        <w:rPr>
                          <w:rFonts w:ascii="Arial Black" w:hAnsi="Arial Black"/>
                          <w:sz w:val="36"/>
                        </w:rPr>
                      </w:pPr>
                      <w:r>
                        <w:rPr>
                          <w:rFonts w:ascii="Arial Black" w:hAnsi="Arial Black"/>
                          <w:sz w:val="36"/>
                        </w:rPr>
                        <w:t>Section</w:t>
                      </w:r>
                    </w:p>
                    <w:p w:rsidR="00706106" w:rsidRDefault="00706106">
                      <w:pPr>
                        <w:jc w:val="center"/>
                      </w:pPr>
                      <w:r>
                        <w:rPr>
                          <w:rFonts w:ascii="Arial Black" w:hAnsi="Arial Black"/>
                          <w:sz w:val="144"/>
                        </w:rPr>
                        <w:t>1</w:t>
                      </w:r>
                    </w:p>
                  </w:txbxContent>
                </v:textbox>
                <w10:wrap type="square"/>
              </v:shape>
            </w:pict>
          </mc:Fallback>
        </mc:AlternateContent>
      </w:r>
    </w:p>
    <w:p w:rsidR="003D16FF" w:rsidRPr="003D16FF" w:rsidRDefault="003D16FF" w:rsidP="003D16FF"/>
    <w:p w:rsidR="003D16FF" w:rsidRPr="003D16FF" w:rsidRDefault="003D16FF" w:rsidP="003D16FF"/>
    <w:p w:rsidR="003D16FF" w:rsidRPr="003D16FF" w:rsidRDefault="003D16FF" w:rsidP="003D16FF"/>
    <w:p w:rsidR="003D16FF" w:rsidRPr="003D16FF" w:rsidRDefault="003D16FF" w:rsidP="003D16FF"/>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rsidR="00EC6B84" w:rsidRPr="003D16FF" w:rsidRDefault="00EC6B84" w:rsidP="003D16FF"/>
    <w:p w:rsidR="009625D6" w:rsidRPr="003D16FF" w:rsidRDefault="00114895" w:rsidP="00EC6B84">
      <w:pPr>
        <w:pStyle w:val="ChapterTitle"/>
        <w:spacing w:before="120"/>
        <w:ind w:right="576"/>
        <w:rPr>
          <w:sz w:val="24"/>
        </w:rPr>
      </w:pPr>
      <w:bookmarkStart w:id="108" w:name="_Toc515440283"/>
      <w:r w:rsidRPr="003D16FF">
        <w:t>General Terms of Employment</w:t>
      </w:r>
      <w:bookmarkEnd w:id="98"/>
      <w:bookmarkEnd w:id="99"/>
      <w:bookmarkEnd w:id="100"/>
      <w:bookmarkEnd w:id="101"/>
      <w:bookmarkEnd w:id="102"/>
      <w:bookmarkEnd w:id="103"/>
      <w:bookmarkEnd w:id="104"/>
      <w:bookmarkEnd w:id="105"/>
      <w:bookmarkEnd w:id="106"/>
      <w:bookmarkEnd w:id="107"/>
      <w:bookmarkEnd w:id="108"/>
    </w:p>
    <w:p w:rsidR="009625D6" w:rsidRPr="003D16FF" w:rsidRDefault="009625D6" w:rsidP="00D802F9">
      <w:pPr>
        <w:pStyle w:val="Heading1"/>
        <w:spacing w:before="0" w:after="240"/>
      </w:pPr>
      <w:bookmarkStart w:id="109" w:name="_Toc478442580"/>
      <w:bookmarkStart w:id="110" w:name="_Toc478789098"/>
      <w:bookmarkStart w:id="111" w:name="_Toc479739454"/>
      <w:bookmarkStart w:id="112" w:name="_Toc479739517"/>
      <w:bookmarkStart w:id="113" w:name="_Toc479991168"/>
      <w:bookmarkStart w:id="114" w:name="_Toc479992776"/>
      <w:bookmarkStart w:id="115" w:name="_Toc480009419"/>
      <w:bookmarkStart w:id="116" w:name="_Toc480016007"/>
      <w:bookmarkStart w:id="117" w:name="_Toc480016065"/>
      <w:bookmarkStart w:id="118" w:name="_Toc480254692"/>
      <w:bookmarkStart w:id="119" w:name="_Toc480345526"/>
      <w:bookmarkStart w:id="120" w:name="_Toc480606710"/>
      <w:bookmarkStart w:id="121" w:name="_Toc515440284"/>
      <w:r w:rsidRPr="003D16FF">
        <w:t>Equal Opportunity Employment</w:t>
      </w:r>
      <w:bookmarkEnd w:id="109"/>
      <w:bookmarkEnd w:id="110"/>
      <w:bookmarkEnd w:id="111"/>
      <w:bookmarkEnd w:id="112"/>
      <w:bookmarkEnd w:id="113"/>
      <w:bookmarkEnd w:id="114"/>
      <w:bookmarkEnd w:id="115"/>
      <w:bookmarkEnd w:id="116"/>
      <w:bookmarkEnd w:id="117"/>
      <w:bookmarkEnd w:id="118"/>
      <w:bookmarkEnd w:id="119"/>
      <w:bookmarkEnd w:id="120"/>
      <w:bookmarkEnd w:id="121"/>
    </w:p>
    <w:p w:rsidR="009625D6" w:rsidRPr="003D16FF" w:rsidRDefault="009625D6" w:rsidP="00D802F9">
      <w:pPr>
        <w:pStyle w:val="BodyText"/>
      </w:pPr>
      <w:r w:rsidRPr="003D16FF">
        <w:t xml:space="preserve">The </w:t>
      </w:r>
      <w:r w:rsidR="00DE3B4D" w:rsidRPr="003D16FF">
        <w:t xml:space="preserve">Carlisle County </w:t>
      </w:r>
      <w:r w:rsidRPr="003D16FF">
        <w:t>Board of Education is an Equal Opportunity Employer. The District does not discriminate on the basis of age, color, disability, race, national origin, religion, sex</w:t>
      </w:r>
      <w:r w:rsidR="00F1312F" w:rsidRPr="003D16FF">
        <w:t>,</w:t>
      </w:r>
      <w:r w:rsidR="00E57AA6" w:rsidRPr="003D16FF">
        <w:t xml:space="preserve"> or </w:t>
      </w:r>
      <w:r w:rsidR="00F1312F" w:rsidRPr="003D16FF">
        <w:t>genetic information</w:t>
      </w:r>
      <w:r w:rsidRPr="003D16FF">
        <w:t>, as required by law.</w:t>
      </w:r>
    </w:p>
    <w:p w:rsidR="009625D6" w:rsidRPr="003D16FF" w:rsidRDefault="009625D6" w:rsidP="00D802F9">
      <w:pPr>
        <w:pStyle w:val="BodyText"/>
      </w:pPr>
      <w:r w:rsidRPr="003D16FF">
        <w:t>Reasonable accommodation for individuals with disabilities will be made as required by law.</w:t>
      </w:r>
    </w:p>
    <w:p w:rsidR="009625D6" w:rsidRPr="003D16FF" w:rsidRDefault="009625D6" w:rsidP="00D802F9">
      <w:pPr>
        <w:pStyle w:val="BodyText"/>
        <w:rPr>
          <w:b/>
          <w:bCs/>
        </w:rPr>
      </w:pPr>
      <w:r w:rsidRPr="003D16FF">
        <w:rPr>
          <w:rStyle w:val="ksbanormal"/>
          <w:rFonts w:ascii="Garamond" w:hAnsi="Garamond"/>
        </w:rPr>
        <w:t>If considerations of sex, age or disability have a bona fide relationship to the unique requirements of a particular job or if there are federal or state legal requirements that apply, then sex, age or disability may be taken into account as a bona fide occupational qualification, provided such consideration is consistent with governing law.</w:t>
      </w:r>
    </w:p>
    <w:p w:rsidR="009625D6" w:rsidRPr="003D16FF" w:rsidRDefault="009625D6" w:rsidP="00D802F9">
      <w:pPr>
        <w:pStyle w:val="BodyText"/>
      </w:pPr>
      <w:r w:rsidRPr="003D16FF">
        <w:t xml:space="preserve">If you have questions concerning District compliance with state and federal equal opportunity employment laws, contact </w:t>
      </w:r>
      <w:r w:rsidR="0074665D" w:rsidRPr="003D16FF">
        <w:rPr>
          <w:b/>
          <w:iCs/>
        </w:rPr>
        <w:t xml:space="preserve">Mr. </w:t>
      </w:r>
      <w:r w:rsidR="00D06DB0" w:rsidRPr="003D16FF">
        <w:rPr>
          <w:b/>
          <w:iCs/>
        </w:rPr>
        <w:t>Jay Simmons</w:t>
      </w:r>
      <w:r w:rsidRPr="003D16FF">
        <w:rPr>
          <w:iCs/>
        </w:rPr>
        <w:t xml:space="preserve"> </w:t>
      </w:r>
      <w:r w:rsidRPr="003D16FF">
        <w:t xml:space="preserve">at the Board of Education’s Central Office. </w:t>
      </w:r>
      <w:r w:rsidRPr="003D16FF">
        <w:rPr>
          <w:b/>
          <w:bCs/>
        </w:rPr>
        <w:t>03.113/03.212</w:t>
      </w:r>
    </w:p>
    <w:p w:rsidR="009625D6" w:rsidRPr="003D16FF" w:rsidRDefault="009625D6" w:rsidP="00D802F9">
      <w:pPr>
        <w:pStyle w:val="Heading1"/>
        <w:spacing w:before="0" w:after="240"/>
      </w:pPr>
      <w:bookmarkStart w:id="122" w:name="_Toc478442581"/>
      <w:bookmarkStart w:id="123" w:name="_Toc478789099"/>
      <w:bookmarkStart w:id="124" w:name="_Toc479739455"/>
      <w:bookmarkStart w:id="125" w:name="_Toc479739518"/>
      <w:bookmarkStart w:id="126" w:name="_Toc479991169"/>
      <w:bookmarkStart w:id="127" w:name="_Toc479992777"/>
      <w:bookmarkStart w:id="128" w:name="_Toc480009420"/>
      <w:bookmarkStart w:id="129" w:name="_Toc480016008"/>
      <w:bookmarkStart w:id="130" w:name="_Toc480016066"/>
      <w:bookmarkStart w:id="131" w:name="_Toc480254693"/>
      <w:bookmarkStart w:id="132" w:name="_Toc480345527"/>
      <w:bookmarkStart w:id="133" w:name="_Toc480606711"/>
      <w:bookmarkStart w:id="134" w:name="_Toc515440285"/>
      <w:r w:rsidRPr="003D16FF">
        <w:t>Harassment/Discrimination</w:t>
      </w:r>
      <w:bookmarkEnd w:id="122"/>
      <w:bookmarkEnd w:id="123"/>
      <w:bookmarkEnd w:id="124"/>
      <w:bookmarkEnd w:id="125"/>
      <w:bookmarkEnd w:id="126"/>
      <w:bookmarkEnd w:id="127"/>
      <w:bookmarkEnd w:id="128"/>
      <w:bookmarkEnd w:id="129"/>
      <w:bookmarkEnd w:id="130"/>
      <w:bookmarkEnd w:id="131"/>
      <w:bookmarkEnd w:id="132"/>
      <w:bookmarkEnd w:id="133"/>
      <w:bookmarkEnd w:id="134"/>
    </w:p>
    <w:p w:rsidR="009625D6" w:rsidRPr="003D16FF" w:rsidRDefault="009625D6" w:rsidP="00D802F9">
      <w:pPr>
        <w:pStyle w:val="BodyText"/>
      </w:pPr>
      <w:r w:rsidRPr="003D16FF">
        <w:t xml:space="preserve">The </w:t>
      </w:r>
      <w:r w:rsidR="00DE3B4D" w:rsidRPr="003D16FF">
        <w:t xml:space="preserve">Carlisle County </w:t>
      </w:r>
      <w:r w:rsidRPr="003D16FF">
        <w:t>Board of Education intends that employees have a safe and orderly work environment in which to do their jobs. Therefore, the Board does not condone and will not tolerate harassment of</w:t>
      </w:r>
      <w:r w:rsidR="00540743" w:rsidRPr="003D16FF">
        <w:t xml:space="preserve"> or</w:t>
      </w:r>
      <w:r w:rsidRPr="003D16FF">
        <w:t xml:space="preserve"> discrimination against employees</w:t>
      </w:r>
      <w:r w:rsidR="00B2471D" w:rsidRPr="003D16FF">
        <w:t xml:space="preserve">, </w:t>
      </w:r>
      <w:r w:rsidR="00540743" w:rsidRPr="003D16FF">
        <w:t>students</w:t>
      </w:r>
      <w:r w:rsidRPr="003D16FF">
        <w:t>,</w:t>
      </w:r>
      <w:r w:rsidR="00B2471D" w:rsidRPr="003D16FF">
        <w:t xml:space="preserve"> or visitors to the school or District,</w:t>
      </w:r>
      <w:r w:rsidRPr="003D16FF">
        <w:t xml:space="preserve"> or any act prohibited by Board policy that disrupts the work place</w:t>
      </w:r>
      <w:r w:rsidR="00540743" w:rsidRPr="003D16FF">
        <w:t xml:space="preserve"> or the educational process</w:t>
      </w:r>
      <w:r w:rsidRPr="003D16FF">
        <w:t xml:space="preserve"> and/or keeps employees from doing their jobs.</w:t>
      </w:r>
    </w:p>
    <w:p w:rsidR="009625D6" w:rsidRPr="003D16FF" w:rsidRDefault="009625D6" w:rsidP="00D802F9">
      <w:pPr>
        <w:pStyle w:val="BodyText"/>
      </w:pPr>
      <w:r w:rsidRPr="003D16FF">
        <w:t>Any employee who believes that he or she, or any other employee</w:t>
      </w:r>
      <w:r w:rsidR="00B2471D" w:rsidRPr="003D16FF">
        <w:t>,</w:t>
      </w:r>
      <w:r w:rsidRPr="003D16FF">
        <w:t xml:space="preserve"> student</w:t>
      </w:r>
      <w:r w:rsidR="00B2471D" w:rsidRPr="003D16FF">
        <w:t>, or visitor to the school or District</w:t>
      </w:r>
      <w:r w:rsidRPr="003D16FF">
        <w:t xml:space="preserve"> is being </w:t>
      </w:r>
      <w:r w:rsidR="00B2471D" w:rsidRPr="003D16FF">
        <w:t xml:space="preserve">or has been </w:t>
      </w:r>
      <w:r w:rsidRPr="003D16FF">
        <w:t xml:space="preserve">subjected to harassment or discrimination </w:t>
      </w:r>
      <w:r w:rsidR="00B2471D" w:rsidRPr="003D16FF">
        <w:t>shall</w:t>
      </w:r>
      <w:r w:rsidRPr="003D16FF">
        <w:t xml:space="preserve"> bring the matter to the attention of his/her Principal/immediate supervisor or the District’s Title IX/Equity Coordinator</w:t>
      </w:r>
      <w:r w:rsidR="00B2471D" w:rsidRPr="003D16FF">
        <w:t xml:space="preserve"> as required by Board policy</w:t>
      </w:r>
      <w:r w:rsidRPr="003D16FF">
        <w:t>. The District will investigate any such concerns promptly and confidentially.</w:t>
      </w:r>
    </w:p>
    <w:p w:rsidR="009625D6" w:rsidRPr="003D16FF" w:rsidRDefault="00D802F9" w:rsidP="00D802F9">
      <w:pPr>
        <w:pStyle w:val="BodyText"/>
        <w:rPr>
          <w:b/>
          <w:bCs/>
        </w:rPr>
      </w:pPr>
      <w:r w:rsidRPr="003D16FF">
        <w:br w:type="page"/>
      </w:r>
      <w:r w:rsidR="009625D6" w:rsidRPr="003D16FF">
        <w:lastRenderedPageBreak/>
        <w:t xml:space="preserve">No employee will be subject to any form of reprisal or retaliation for having made a good-faith complaint under this policy. For complete information concerning </w:t>
      </w:r>
      <w:r w:rsidR="009625D6" w:rsidRPr="003D16FF">
        <w:rPr>
          <w:rStyle w:val="ksbanormal"/>
          <w:rFonts w:ascii="Garamond" w:hAnsi="Garamond"/>
        </w:rPr>
        <w:t xml:space="preserve">the District’s position prohibiting harassment/discrimination, assistance in reporting and responding to alleged incidents, and </w:t>
      </w:r>
      <w:r w:rsidR="009625D6" w:rsidRPr="003D16FF">
        <w:t xml:space="preserve">examples of prohibited behaviors, employees should refer to the District’s policies and related procedures. </w:t>
      </w:r>
      <w:r w:rsidR="009625D6" w:rsidRPr="003D16FF">
        <w:rPr>
          <w:b/>
          <w:bCs/>
        </w:rPr>
        <w:t>03.162/03.262</w:t>
      </w:r>
    </w:p>
    <w:p w:rsidR="00075C6D" w:rsidRPr="003D16FF" w:rsidRDefault="00075C6D" w:rsidP="00D802F9">
      <w:pPr>
        <w:pStyle w:val="BodyText"/>
        <w:rPr>
          <w:rStyle w:val="ksbanormal"/>
          <w:rFonts w:ascii="Garamond" w:hAnsi="Garamond"/>
          <w:szCs w:val="24"/>
        </w:rPr>
      </w:pPr>
      <w:bookmarkStart w:id="135" w:name="_Toc478789101"/>
      <w:bookmarkStart w:id="136" w:name="_Toc479739456"/>
      <w:bookmarkStart w:id="137" w:name="_Toc479739519"/>
      <w:bookmarkStart w:id="138" w:name="_Toc479991170"/>
      <w:bookmarkStart w:id="139" w:name="_Toc479992778"/>
      <w:bookmarkStart w:id="140" w:name="_Toc480009421"/>
      <w:bookmarkStart w:id="141" w:name="_Toc480016009"/>
      <w:bookmarkStart w:id="142" w:name="_Toc480016067"/>
      <w:bookmarkStart w:id="143" w:name="_Toc480254694"/>
      <w:bookmarkStart w:id="144" w:name="_Toc480345528"/>
      <w:bookmarkStart w:id="145" w:name="_Toc480606712"/>
      <w:bookmarkStart w:id="146" w:name="_Toc478442583"/>
      <w:r w:rsidRPr="003D16FF">
        <w:rPr>
          <w:rStyle w:val="ksbanormal"/>
          <w:rFonts w:ascii="Garamond" w:hAnsi="Garamond"/>
          <w:szCs w:val="24"/>
        </w:rPr>
        <w:t xml:space="preserve">The following have been designated to handle inquiries regarding nondiscrimination </w:t>
      </w:r>
      <w:r w:rsidRPr="003D16FF">
        <w:rPr>
          <w:szCs w:val="24"/>
        </w:rPr>
        <w:t>under Title IX and Section 504 of the Rehabilitation Act of 1973</w:t>
      </w:r>
      <w:r w:rsidRPr="003D16FF">
        <w:rPr>
          <w:rStyle w:val="ksbanormal"/>
          <w:rFonts w:ascii="Garamond" w:hAnsi="Garamond"/>
          <w:szCs w:val="24"/>
        </w:rPr>
        <w:t>:</w:t>
      </w:r>
    </w:p>
    <w:p w:rsidR="00075C6D" w:rsidRPr="003D16FF" w:rsidRDefault="00075C6D" w:rsidP="00075C6D">
      <w:pPr>
        <w:pStyle w:val="ReturnAddress"/>
        <w:jc w:val="both"/>
        <w:rPr>
          <w:rStyle w:val="ksbanormal"/>
          <w:rFonts w:ascii="Garamond" w:hAnsi="Garamond"/>
          <w:szCs w:val="24"/>
        </w:rPr>
      </w:pPr>
      <w:r w:rsidRPr="003D16FF">
        <w:rPr>
          <w:rStyle w:val="ksbanormal"/>
          <w:rFonts w:ascii="Garamond" w:hAnsi="Garamond"/>
          <w:szCs w:val="24"/>
          <w:u w:val="single"/>
        </w:rPr>
        <w:t>Brian O’Neill</w:t>
      </w:r>
      <w:r w:rsidRPr="003D16FF">
        <w:rPr>
          <w:rStyle w:val="ksbanormal"/>
          <w:rFonts w:ascii="Garamond" w:hAnsi="Garamond"/>
          <w:szCs w:val="24"/>
        </w:rPr>
        <w:t>______</w:t>
      </w:r>
      <w:r w:rsidRPr="003D16FF">
        <w:rPr>
          <w:sz w:val="24"/>
          <w:szCs w:val="24"/>
          <w:u w:val="single"/>
        </w:rPr>
        <w:t xml:space="preserve">4557 State Route 1377, </w:t>
      </w:r>
      <w:smartTag w:uri="urn:schemas-microsoft-com:office:smarttags" w:element="place">
        <w:smartTag w:uri="urn:schemas-microsoft-com:office:smarttags" w:element="City">
          <w:r w:rsidRPr="003D16FF">
            <w:rPr>
              <w:sz w:val="24"/>
              <w:szCs w:val="24"/>
              <w:u w:val="single"/>
            </w:rPr>
            <w:t>Bardwell</w:t>
          </w:r>
        </w:smartTag>
        <w:r w:rsidRPr="003D16FF">
          <w:rPr>
            <w:sz w:val="24"/>
            <w:szCs w:val="24"/>
            <w:u w:val="single"/>
          </w:rPr>
          <w:t xml:space="preserve">, </w:t>
        </w:r>
        <w:smartTag w:uri="urn:schemas-microsoft-com:office:smarttags" w:element="State">
          <w:r w:rsidRPr="003D16FF">
            <w:rPr>
              <w:sz w:val="24"/>
              <w:szCs w:val="24"/>
              <w:u w:val="single"/>
            </w:rPr>
            <w:t>KY</w:t>
          </w:r>
        </w:smartTag>
      </w:smartTag>
      <w:r w:rsidRPr="003D16FF">
        <w:rPr>
          <w:sz w:val="24"/>
          <w:szCs w:val="24"/>
          <w:u w:val="single"/>
        </w:rPr>
        <w:t xml:space="preserve"> 42023</w:t>
      </w:r>
      <w:r w:rsidRPr="003D16FF">
        <w:rPr>
          <w:rStyle w:val="ksbanormal"/>
          <w:rFonts w:ascii="Garamond" w:hAnsi="Garamond"/>
          <w:szCs w:val="24"/>
        </w:rPr>
        <w:t>________</w:t>
      </w:r>
      <w:r w:rsidRPr="003D16FF">
        <w:rPr>
          <w:sz w:val="24"/>
          <w:szCs w:val="24"/>
          <w:u w:val="single"/>
        </w:rPr>
        <w:t>270-628-3800</w:t>
      </w:r>
    </w:p>
    <w:p w:rsidR="00075C6D" w:rsidRPr="003D16FF" w:rsidRDefault="00075C6D" w:rsidP="00075C6D">
      <w:pPr>
        <w:pStyle w:val="BodyText"/>
        <w:tabs>
          <w:tab w:val="left" w:pos="3510"/>
          <w:tab w:val="left" w:pos="6840"/>
          <w:tab w:val="left" w:pos="8370"/>
        </w:tabs>
        <w:rPr>
          <w:rStyle w:val="ksbanormal"/>
          <w:rFonts w:ascii="Garamond" w:hAnsi="Garamond"/>
          <w:szCs w:val="24"/>
        </w:rPr>
      </w:pPr>
      <w:r w:rsidRPr="003D16FF">
        <w:rPr>
          <w:bCs/>
          <w:i/>
          <w:szCs w:val="24"/>
        </w:rPr>
        <w:t>Title IX Coordinator</w:t>
      </w:r>
      <w:r w:rsidRPr="003D16FF">
        <w:rPr>
          <w:rStyle w:val="ksbanormal"/>
          <w:rFonts w:ascii="Garamond" w:hAnsi="Garamond"/>
          <w:i/>
          <w:iCs/>
          <w:szCs w:val="24"/>
        </w:rPr>
        <w:t xml:space="preserve"> Name</w:t>
      </w:r>
      <w:r w:rsidRPr="003D16FF">
        <w:rPr>
          <w:rStyle w:val="ksbanormal"/>
          <w:rFonts w:ascii="Garamond" w:hAnsi="Garamond"/>
          <w:i/>
          <w:iCs/>
          <w:szCs w:val="24"/>
        </w:rPr>
        <w:tab/>
        <w:t>Address</w:t>
      </w:r>
      <w:r w:rsidRPr="003D16FF">
        <w:rPr>
          <w:rStyle w:val="ksbanormal"/>
          <w:rFonts w:ascii="Garamond" w:hAnsi="Garamond"/>
          <w:i/>
          <w:iCs/>
          <w:szCs w:val="24"/>
        </w:rPr>
        <w:tab/>
        <w:t>Telephone</w:t>
      </w:r>
    </w:p>
    <w:p w:rsidR="00075C6D" w:rsidRPr="003D16FF" w:rsidRDefault="00075C6D" w:rsidP="00075C6D">
      <w:pPr>
        <w:pStyle w:val="BodyText"/>
        <w:tabs>
          <w:tab w:val="left" w:pos="5130"/>
        </w:tabs>
        <w:spacing w:after="0"/>
        <w:rPr>
          <w:rStyle w:val="ksbanormal"/>
          <w:rFonts w:ascii="Garamond" w:hAnsi="Garamond"/>
          <w:szCs w:val="24"/>
        </w:rPr>
      </w:pPr>
      <w:r w:rsidRPr="003D16FF">
        <w:rPr>
          <w:rStyle w:val="ksbanormal"/>
          <w:rFonts w:ascii="Garamond" w:hAnsi="Garamond"/>
          <w:szCs w:val="24"/>
          <w:u w:val="single"/>
        </w:rPr>
        <w:t>Lisa Canler</w:t>
      </w:r>
      <w:r w:rsidRPr="003D16FF">
        <w:rPr>
          <w:rStyle w:val="ksbanormal"/>
          <w:rFonts w:ascii="Garamond" w:hAnsi="Garamond"/>
          <w:szCs w:val="24"/>
        </w:rPr>
        <w:t>________</w:t>
      </w:r>
      <w:r w:rsidRPr="003D16FF">
        <w:rPr>
          <w:szCs w:val="24"/>
          <w:u w:val="single"/>
        </w:rPr>
        <w:t xml:space="preserve">4557 State Route 1377, </w:t>
      </w:r>
      <w:smartTag w:uri="urn:schemas-microsoft-com:office:smarttags" w:element="place">
        <w:smartTag w:uri="urn:schemas-microsoft-com:office:smarttags" w:element="City">
          <w:r w:rsidRPr="003D16FF">
            <w:rPr>
              <w:szCs w:val="24"/>
              <w:u w:val="single"/>
            </w:rPr>
            <w:t>Bardwell</w:t>
          </w:r>
        </w:smartTag>
        <w:r w:rsidRPr="003D16FF">
          <w:rPr>
            <w:szCs w:val="24"/>
            <w:u w:val="single"/>
          </w:rPr>
          <w:t xml:space="preserve">, </w:t>
        </w:r>
        <w:smartTag w:uri="urn:schemas-microsoft-com:office:smarttags" w:element="State">
          <w:r w:rsidRPr="003D16FF">
            <w:rPr>
              <w:szCs w:val="24"/>
              <w:u w:val="single"/>
            </w:rPr>
            <w:t>KY</w:t>
          </w:r>
        </w:smartTag>
      </w:smartTag>
      <w:r w:rsidRPr="003D16FF">
        <w:rPr>
          <w:szCs w:val="24"/>
          <w:u w:val="single"/>
        </w:rPr>
        <w:t xml:space="preserve"> 42023</w:t>
      </w:r>
      <w:r w:rsidRPr="003D16FF">
        <w:rPr>
          <w:rStyle w:val="ksbanormal"/>
          <w:rFonts w:ascii="Garamond" w:hAnsi="Garamond"/>
          <w:szCs w:val="24"/>
        </w:rPr>
        <w:t>_________</w:t>
      </w:r>
      <w:r w:rsidRPr="003D16FF">
        <w:rPr>
          <w:szCs w:val="24"/>
          <w:u w:val="single"/>
        </w:rPr>
        <w:t>270-628-3800</w:t>
      </w:r>
    </w:p>
    <w:p w:rsidR="00075C6D" w:rsidRPr="003D16FF" w:rsidRDefault="00075C6D" w:rsidP="00075C6D">
      <w:pPr>
        <w:pStyle w:val="BodyText"/>
        <w:tabs>
          <w:tab w:val="left" w:pos="3600"/>
          <w:tab w:val="left" w:pos="6840"/>
          <w:tab w:val="left" w:pos="8370"/>
        </w:tabs>
        <w:rPr>
          <w:rStyle w:val="ksbanormal"/>
          <w:rFonts w:ascii="Garamond" w:hAnsi="Garamond"/>
          <w:szCs w:val="24"/>
        </w:rPr>
      </w:pPr>
      <w:r w:rsidRPr="003D16FF">
        <w:rPr>
          <w:bCs/>
          <w:i/>
          <w:szCs w:val="24"/>
        </w:rPr>
        <w:t>Section 504 Coordinator</w:t>
      </w:r>
      <w:r w:rsidRPr="003D16FF">
        <w:rPr>
          <w:rStyle w:val="ksbanormal"/>
          <w:rFonts w:ascii="Garamond" w:hAnsi="Garamond"/>
          <w:i/>
          <w:iCs/>
          <w:szCs w:val="24"/>
        </w:rPr>
        <w:t xml:space="preserve"> Name </w:t>
      </w:r>
      <w:r w:rsidRPr="003D16FF">
        <w:rPr>
          <w:rStyle w:val="ksbanormal"/>
          <w:rFonts w:ascii="Garamond" w:hAnsi="Garamond"/>
          <w:i/>
          <w:iCs/>
          <w:szCs w:val="24"/>
        </w:rPr>
        <w:tab/>
        <w:t>Address</w:t>
      </w:r>
      <w:r w:rsidRPr="003D16FF">
        <w:rPr>
          <w:rStyle w:val="ksbanormal"/>
          <w:rFonts w:ascii="Garamond" w:hAnsi="Garamond"/>
          <w:i/>
          <w:iCs/>
          <w:szCs w:val="24"/>
        </w:rPr>
        <w:tab/>
        <w:t>Telephone</w:t>
      </w:r>
    </w:p>
    <w:p w:rsidR="00075C6D" w:rsidRPr="003D16FF" w:rsidRDefault="00075C6D" w:rsidP="00D802F9">
      <w:pPr>
        <w:pStyle w:val="BodyText"/>
        <w:tabs>
          <w:tab w:val="left" w:pos="6660"/>
        </w:tabs>
        <w:jc w:val="right"/>
        <w:rPr>
          <w:rStyle w:val="ksbanormal"/>
          <w:rFonts w:ascii="Garamond" w:hAnsi="Garamond"/>
          <w:b/>
          <w:szCs w:val="24"/>
        </w:rPr>
      </w:pPr>
      <w:r w:rsidRPr="003D16FF">
        <w:rPr>
          <w:rStyle w:val="ksbanormal"/>
          <w:rFonts w:ascii="Garamond" w:hAnsi="Garamond"/>
          <w:b/>
          <w:szCs w:val="24"/>
        </w:rPr>
        <w:t>01.1</w:t>
      </w:r>
    </w:p>
    <w:p w:rsidR="00C30F7E" w:rsidRPr="003D16FF" w:rsidRDefault="00C30F7E" w:rsidP="00D802F9">
      <w:pPr>
        <w:pStyle w:val="BodyText"/>
        <w:tabs>
          <w:tab w:val="left" w:pos="2700"/>
          <w:tab w:val="left" w:pos="6300"/>
        </w:tabs>
        <w:rPr>
          <w:rStyle w:val="ksbabold"/>
          <w:rFonts w:ascii="Garamond" w:hAnsi="Garamond"/>
          <w:b w:val="0"/>
          <w:spacing w:val="0"/>
        </w:rPr>
      </w:pPr>
      <w:r w:rsidRPr="003D16FF">
        <w:rPr>
          <w:rStyle w:val="ksbanormal"/>
          <w:rFonts w:ascii="Garamond" w:hAnsi="Garamond"/>
          <w:spacing w:val="0"/>
        </w:rPr>
        <w:t xml:space="preserve">Employees wishing to initiate a complaint concerning discrimination in the delivery of benefits or services in the District’s school nutrition program should go to the link below or mail a written complaint to the U.S. Department of Agriculture, Director, Office of Adjudication, 1400 Independence Avenue, S.W., Washington D.C. 20250-9410, or email, </w:t>
      </w:r>
      <w:hyperlink r:id="rId32" w:history="1">
        <w:r w:rsidR="00C21843" w:rsidRPr="003D16FF">
          <w:rPr>
            <w:rStyle w:val="Hyperlink"/>
            <w:spacing w:val="0"/>
          </w:rPr>
          <w:t>program.intake@usda.gov</w:t>
        </w:r>
      </w:hyperlink>
      <w:r w:rsidR="00C21843" w:rsidRPr="003D16FF">
        <w:rPr>
          <w:rStyle w:val="ksbabold"/>
          <w:rFonts w:ascii="Garamond" w:hAnsi="Garamond"/>
          <w:b w:val="0"/>
          <w:spacing w:val="0"/>
        </w:rPr>
        <w:t>.</w:t>
      </w:r>
    </w:p>
    <w:p w:rsidR="00C21843" w:rsidRPr="003D16FF" w:rsidRDefault="003D16FF" w:rsidP="00C21843">
      <w:pPr>
        <w:pStyle w:val="policytext"/>
        <w:spacing w:after="240"/>
        <w:jc w:val="center"/>
        <w:rPr>
          <w:rStyle w:val="ksbanormal"/>
          <w:rFonts w:ascii="Garamond" w:hAnsi="Garamond"/>
        </w:rPr>
      </w:pPr>
      <w:hyperlink r:id="rId33" w:history="1">
        <w:r w:rsidR="00C21843" w:rsidRPr="003D16FF">
          <w:rPr>
            <w:rStyle w:val="Hyperlink"/>
            <w:rFonts w:ascii="Garamond" w:hAnsi="Garamond"/>
          </w:rPr>
          <w:t>http://www.ascr.usda.gov/complaint_filing_cust.html</w:t>
        </w:r>
      </w:hyperlink>
    </w:p>
    <w:p w:rsidR="00C30F7E" w:rsidRPr="003D16FF" w:rsidRDefault="00C30F7E" w:rsidP="00D802F9">
      <w:pPr>
        <w:pStyle w:val="policytext"/>
        <w:spacing w:after="240"/>
        <w:jc w:val="right"/>
        <w:rPr>
          <w:rStyle w:val="ksbanormal"/>
          <w:rFonts w:ascii="Garamond" w:hAnsi="Garamond"/>
        </w:rPr>
      </w:pPr>
      <w:r w:rsidRPr="003D16FF">
        <w:rPr>
          <w:rStyle w:val="ksbanormal"/>
          <w:rFonts w:ascii="Garamond" w:hAnsi="Garamond"/>
          <w:b/>
        </w:rPr>
        <w:t>07.1</w:t>
      </w:r>
    </w:p>
    <w:p w:rsidR="009625D6" w:rsidRPr="003D16FF" w:rsidRDefault="009625D6" w:rsidP="00D802F9">
      <w:pPr>
        <w:pStyle w:val="Heading1"/>
        <w:spacing w:before="0" w:after="240"/>
      </w:pPr>
      <w:bookmarkStart w:id="147" w:name="_Toc515440286"/>
      <w:r w:rsidRPr="003D16FF">
        <w:t>Hiring</w:t>
      </w:r>
      <w:bookmarkEnd w:id="135"/>
      <w:bookmarkEnd w:id="136"/>
      <w:bookmarkEnd w:id="137"/>
      <w:bookmarkEnd w:id="138"/>
      <w:bookmarkEnd w:id="139"/>
      <w:bookmarkEnd w:id="140"/>
      <w:bookmarkEnd w:id="141"/>
      <w:bookmarkEnd w:id="142"/>
      <w:bookmarkEnd w:id="143"/>
      <w:bookmarkEnd w:id="144"/>
      <w:bookmarkEnd w:id="145"/>
      <w:bookmarkEnd w:id="147"/>
    </w:p>
    <w:p w:rsidR="009625D6" w:rsidRPr="003D16FF" w:rsidRDefault="00F1312F" w:rsidP="00D802F9">
      <w:pPr>
        <w:pStyle w:val="policytext"/>
        <w:spacing w:after="240"/>
        <w:rPr>
          <w:rFonts w:ascii="Garamond" w:hAnsi="Garamond"/>
        </w:rPr>
      </w:pPr>
      <w:r w:rsidRPr="003D16FF">
        <w:rPr>
          <w:rFonts w:ascii="Garamond" w:hAnsi="Garamond"/>
        </w:rPr>
        <w:t xml:space="preserve">Except for </w:t>
      </w:r>
      <w:r w:rsidR="00216C97" w:rsidRPr="003D16FF">
        <w:rPr>
          <w:rFonts w:ascii="Garamond" w:hAnsi="Garamond"/>
        </w:rPr>
        <w:t xml:space="preserve">noncontracted </w:t>
      </w:r>
      <w:r w:rsidRPr="003D16FF">
        <w:rPr>
          <w:rFonts w:ascii="Garamond" w:hAnsi="Garamond"/>
        </w:rPr>
        <w:t>substitute teachers, a</w:t>
      </w:r>
      <w:r w:rsidR="009625D6" w:rsidRPr="003D16FF">
        <w:rPr>
          <w:rFonts w:ascii="Garamond" w:hAnsi="Garamond"/>
        </w:rPr>
        <w:t xml:space="preserve">ll </w:t>
      </w:r>
      <w:r w:rsidR="0056304A" w:rsidRPr="003D16FF">
        <w:rPr>
          <w:rFonts w:ascii="Garamond" w:hAnsi="Garamond"/>
        </w:rPr>
        <w:t xml:space="preserve">certified </w:t>
      </w:r>
      <w:r w:rsidR="009625D6" w:rsidRPr="003D16FF">
        <w:rPr>
          <w:rFonts w:ascii="Garamond" w:hAnsi="Garamond"/>
        </w:rPr>
        <w:t>personnel are required to sign a written contract with the District.</w:t>
      </w:r>
      <w:r w:rsidR="0056304A" w:rsidRPr="003D16FF">
        <w:rPr>
          <w:rFonts w:ascii="Garamond" w:hAnsi="Garamond"/>
        </w:rPr>
        <w:t xml:space="preserve"> All </w:t>
      </w:r>
      <w:r w:rsidR="0056304A" w:rsidRPr="003D16FF">
        <w:rPr>
          <w:rStyle w:val="ksbanormal"/>
          <w:rFonts w:ascii="Garamond" w:hAnsi="Garamond"/>
        </w:rPr>
        <w:t>regular full-time and part-time</w:t>
      </w:r>
      <w:r w:rsidR="0056304A" w:rsidRPr="003D16FF">
        <w:rPr>
          <w:rFonts w:ascii="Garamond" w:hAnsi="Garamond"/>
        </w:rPr>
        <w:t xml:space="preserve"> classified employees also shall receive a contract.</w:t>
      </w:r>
    </w:p>
    <w:p w:rsidR="009625D6" w:rsidRPr="003D16FF" w:rsidRDefault="009625D6" w:rsidP="00D802F9">
      <w:pPr>
        <w:pStyle w:val="BodyText"/>
      </w:pPr>
      <w:r w:rsidRPr="003D16FF">
        <w:t>A list of all District job openings is available at the Central Office.</w:t>
      </w:r>
      <w:r w:rsidR="00575C93" w:rsidRPr="003D16FF">
        <w:t xml:space="preserve"> Application is </w:t>
      </w:r>
      <w:r w:rsidR="00535F3C" w:rsidRPr="003D16FF">
        <w:t>m</w:t>
      </w:r>
      <w:r w:rsidR="00575C93" w:rsidRPr="003D16FF">
        <w:t xml:space="preserve">ade on-line, visit the employment section of the </w:t>
      </w:r>
      <w:r w:rsidR="00D738EE" w:rsidRPr="003D16FF">
        <w:t>D</w:t>
      </w:r>
      <w:r w:rsidR="00575C93" w:rsidRPr="003D16FF">
        <w:t>istrict website for the application link.</w:t>
      </w:r>
    </w:p>
    <w:p w:rsidR="009625D6" w:rsidRPr="003D16FF" w:rsidRDefault="009625D6" w:rsidP="00D802F9">
      <w:pPr>
        <w:pStyle w:val="BodyText"/>
      </w:pPr>
      <w:r w:rsidRPr="003D16FF">
        <w:t xml:space="preserve">For further information on hiring, refer to policies </w:t>
      </w:r>
      <w:r w:rsidRPr="003D16FF">
        <w:rPr>
          <w:b/>
          <w:bCs/>
        </w:rPr>
        <w:t>03.11/03.21</w:t>
      </w:r>
      <w:r w:rsidRPr="003D16FF">
        <w:t>.</w:t>
      </w:r>
    </w:p>
    <w:p w:rsidR="009625D6" w:rsidRPr="003D16FF" w:rsidRDefault="009625D6" w:rsidP="00D802F9">
      <w:pPr>
        <w:pStyle w:val="Heading1"/>
        <w:spacing w:before="0" w:after="240"/>
      </w:pPr>
      <w:bookmarkStart w:id="148" w:name="_Toc478442599"/>
      <w:bookmarkStart w:id="149" w:name="_Toc478789128"/>
      <w:bookmarkStart w:id="150" w:name="_Toc479739457"/>
      <w:bookmarkStart w:id="151" w:name="_Toc479739520"/>
      <w:bookmarkStart w:id="152" w:name="_Toc479991171"/>
      <w:bookmarkStart w:id="153" w:name="_Toc479992779"/>
      <w:bookmarkStart w:id="154" w:name="_Toc480009422"/>
      <w:bookmarkStart w:id="155" w:name="_Toc480016010"/>
      <w:bookmarkStart w:id="156" w:name="_Toc480016068"/>
      <w:bookmarkStart w:id="157" w:name="_Toc480254695"/>
      <w:bookmarkStart w:id="158" w:name="_Toc480345529"/>
      <w:bookmarkStart w:id="159" w:name="_Toc480606713"/>
      <w:bookmarkStart w:id="160" w:name="_Toc478789102"/>
      <w:bookmarkStart w:id="161" w:name="_Toc515440287"/>
      <w:r w:rsidRPr="003D16FF">
        <w:t>Transfer of Tenure</w:t>
      </w:r>
      <w:bookmarkEnd w:id="148"/>
      <w:bookmarkEnd w:id="149"/>
      <w:bookmarkEnd w:id="150"/>
      <w:bookmarkEnd w:id="151"/>
      <w:bookmarkEnd w:id="152"/>
      <w:bookmarkEnd w:id="153"/>
      <w:bookmarkEnd w:id="154"/>
      <w:bookmarkEnd w:id="155"/>
      <w:bookmarkEnd w:id="156"/>
      <w:bookmarkEnd w:id="157"/>
      <w:bookmarkEnd w:id="158"/>
      <w:bookmarkEnd w:id="159"/>
      <w:bookmarkEnd w:id="161"/>
    </w:p>
    <w:p w:rsidR="009625D6" w:rsidRPr="003D16FF" w:rsidRDefault="009625D6" w:rsidP="00D802F9">
      <w:pPr>
        <w:pStyle w:val="BodyText"/>
      </w:pPr>
      <w:r w:rsidRPr="003D16FF">
        <w:t xml:space="preserve">All teachers who have attained continuing–contract status from another </w:t>
      </w:r>
      <w:smartTag w:uri="urn:schemas-microsoft-com:office:smarttags" w:element="place">
        <w:smartTag w:uri="urn:schemas-microsoft-com:office:smarttags" w:element="State">
          <w:r w:rsidRPr="003D16FF">
            <w:t>Kentucky</w:t>
          </w:r>
        </w:smartTag>
      </w:smartTag>
      <w:r w:rsidRPr="003D16FF">
        <w:t xml:space="preserve"> district serve a one (1)-year probationary period before being considered for continuing-contract status in the District. </w:t>
      </w:r>
      <w:r w:rsidRPr="003D16FF">
        <w:rPr>
          <w:b/>
          <w:bCs/>
        </w:rPr>
        <w:t>03.115</w:t>
      </w:r>
    </w:p>
    <w:p w:rsidR="003D16FF" w:rsidRDefault="003D16FF" w:rsidP="00D802F9">
      <w:pPr>
        <w:pStyle w:val="Heading1"/>
        <w:spacing w:before="0" w:after="240"/>
      </w:pPr>
      <w:bookmarkStart w:id="162" w:name="_Toc479739458"/>
      <w:bookmarkStart w:id="163" w:name="_Toc479739521"/>
      <w:bookmarkStart w:id="164" w:name="_Toc479991172"/>
      <w:bookmarkStart w:id="165" w:name="_Toc479992780"/>
      <w:bookmarkStart w:id="166" w:name="_Toc480009423"/>
      <w:bookmarkStart w:id="167" w:name="_Toc480016011"/>
      <w:bookmarkStart w:id="168" w:name="_Toc480016069"/>
      <w:bookmarkStart w:id="169" w:name="_Toc480254696"/>
      <w:bookmarkStart w:id="170" w:name="_Toc480345530"/>
      <w:bookmarkStart w:id="171" w:name="_Toc480606714"/>
      <w:r>
        <w:br w:type="page"/>
      </w:r>
    </w:p>
    <w:p w:rsidR="009625D6" w:rsidRPr="003D16FF" w:rsidRDefault="009625D6" w:rsidP="00D802F9">
      <w:pPr>
        <w:pStyle w:val="Heading1"/>
        <w:spacing w:before="0" w:after="240"/>
      </w:pPr>
      <w:bookmarkStart w:id="172" w:name="_Toc515440288"/>
      <w:r w:rsidRPr="003D16FF">
        <w:lastRenderedPageBreak/>
        <w:t>Job Responsibilities</w:t>
      </w:r>
      <w:bookmarkEnd w:id="146"/>
      <w:bookmarkEnd w:id="160"/>
      <w:bookmarkEnd w:id="162"/>
      <w:bookmarkEnd w:id="163"/>
      <w:bookmarkEnd w:id="164"/>
      <w:bookmarkEnd w:id="165"/>
      <w:bookmarkEnd w:id="166"/>
      <w:bookmarkEnd w:id="167"/>
      <w:bookmarkEnd w:id="168"/>
      <w:bookmarkEnd w:id="169"/>
      <w:bookmarkEnd w:id="170"/>
      <w:bookmarkEnd w:id="171"/>
      <w:bookmarkEnd w:id="172"/>
    </w:p>
    <w:p w:rsidR="009625D6" w:rsidRPr="003D16FF" w:rsidRDefault="009625D6" w:rsidP="00D802F9">
      <w:pPr>
        <w:pStyle w:val="BodyText"/>
      </w:pPr>
      <w:r w:rsidRPr="003D16FF">
        <w:t xml:space="preserve">Every employee is assigned an immediate supervisor. All employees receive a copy of their job description and responsibilities for review. Immediate supervisors may assign other duties as needed. Employees should ask their supervisor if they have questions regarding their assigned duties and/or responsibilities. </w:t>
      </w:r>
      <w:r w:rsidRPr="003D16FF">
        <w:rPr>
          <w:b/>
          <w:bCs/>
        </w:rPr>
        <w:t>03.132/03.232</w:t>
      </w:r>
    </w:p>
    <w:p w:rsidR="003F3970" w:rsidRPr="003D16FF" w:rsidRDefault="003F3970" w:rsidP="00D802F9">
      <w:pPr>
        <w:pStyle w:val="BodyText"/>
        <w:rPr>
          <w:rStyle w:val="ksbanormal"/>
          <w:rFonts w:ascii="Garamond" w:hAnsi="Garamond"/>
        </w:rPr>
      </w:pPr>
      <w:bookmarkStart w:id="173" w:name="_Toc478442585"/>
      <w:bookmarkStart w:id="174" w:name="_Toc478789104"/>
      <w:bookmarkStart w:id="175" w:name="_Toc479739460"/>
      <w:bookmarkStart w:id="176" w:name="_Toc479739523"/>
      <w:bookmarkStart w:id="177" w:name="_Toc479991174"/>
      <w:bookmarkStart w:id="178" w:name="_Toc479992782"/>
      <w:bookmarkStart w:id="179" w:name="_Toc480009425"/>
      <w:bookmarkStart w:id="180" w:name="_Toc480016013"/>
      <w:bookmarkStart w:id="181" w:name="_Toc480016071"/>
      <w:bookmarkStart w:id="182" w:name="_Toc480254698"/>
      <w:bookmarkStart w:id="183" w:name="_Toc480345532"/>
      <w:bookmarkStart w:id="184" w:name="_Toc480606716"/>
      <w:r w:rsidRPr="003D16FF">
        <w:rPr>
          <w:rStyle w:val="ksbanormal"/>
          <w:rFonts w:ascii="Garamond" w:hAnsi="Garamond"/>
        </w:rPr>
        <w:t>All employees are expected to use sound judgment in the performance of their duties and take reasonable and commonly accepted measures to protect the health, safety, and well-being of others, as well as District property</w:t>
      </w:r>
      <w:r w:rsidR="001B4DEF" w:rsidRPr="003D16FF">
        <w:rPr>
          <w:rStyle w:val="ksbanormal"/>
          <w:rFonts w:ascii="Garamond" w:hAnsi="Garamond"/>
        </w:rPr>
        <w:t xml:space="preserve"> In addition, employees shall cooperate fully with all investigations conducted by the District as authorized by policy or law.</w:t>
      </w:r>
      <w:r w:rsidRPr="003D16FF">
        <w:rPr>
          <w:rStyle w:val="ksbanormal"/>
          <w:rFonts w:ascii="Garamond" w:hAnsi="Garamond"/>
        </w:rPr>
        <w:t xml:space="preserve"> </w:t>
      </w:r>
      <w:r w:rsidRPr="003D16FF">
        <w:rPr>
          <w:rStyle w:val="ksbanormal"/>
          <w:rFonts w:ascii="Garamond" w:hAnsi="Garamond"/>
          <w:b/>
        </w:rPr>
        <w:t>03.133/03.233</w:t>
      </w:r>
    </w:p>
    <w:p w:rsidR="00EF3B04" w:rsidRPr="003D16FF" w:rsidRDefault="00EF3B04" w:rsidP="00D802F9">
      <w:pPr>
        <w:pStyle w:val="policytext"/>
        <w:spacing w:after="240"/>
        <w:rPr>
          <w:rStyle w:val="ksbanormal"/>
          <w:rFonts w:ascii="Garamond" w:hAnsi="Garamond"/>
          <w:b/>
        </w:rPr>
      </w:pPr>
      <w:r w:rsidRPr="003D16FF">
        <w:rPr>
          <w:rStyle w:val="ksbanormal"/>
          <w:rFonts w:ascii="Garamond" w:hAnsi="Garamond"/>
          <w:b/>
        </w:rPr>
        <w:t xml:space="preserve">Certified Employees: </w:t>
      </w:r>
      <w:r w:rsidRPr="003D16FF">
        <w:rPr>
          <w:rStyle w:val="ksbanormal"/>
          <w:rFonts w:ascii="Garamond" w:hAnsi="Garamond"/>
        </w:rPr>
        <w:t>All teachers in the District shall review records of assigned students to determine whether an IEP or 504 plan is in place.</w:t>
      </w:r>
    </w:p>
    <w:p w:rsidR="009625D6" w:rsidRPr="003D16FF" w:rsidRDefault="009625D6" w:rsidP="00D802F9">
      <w:pPr>
        <w:pStyle w:val="Heading1"/>
        <w:spacing w:before="0" w:after="240"/>
      </w:pPr>
      <w:bookmarkStart w:id="185" w:name="_Toc515440289"/>
      <w:r w:rsidRPr="003D16FF">
        <w:t>Criminal Background Check and Testing</w:t>
      </w:r>
      <w:bookmarkEnd w:id="173"/>
      <w:bookmarkEnd w:id="174"/>
      <w:bookmarkEnd w:id="175"/>
      <w:bookmarkEnd w:id="176"/>
      <w:bookmarkEnd w:id="177"/>
      <w:bookmarkEnd w:id="178"/>
      <w:bookmarkEnd w:id="179"/>
      <w:bookmarkEnd w:id="180"/>
      <w:bookmarkEnd w:id="181"/>
      <w:bookmarkEnd w:id="182"/>
      <w:bookmarkEnd w:id="183"/>
      <w:bookmarkEnd w:id="184"/>
      <w:bookmarkEnd w:id="185"/>
    </w:p>
    <w:p w:rsidR="009625D6" w:rsidRPr="003D16FF" w:rsidRDefault="009625D6" w:rsidP="00D802F9">
      <w:pPr>
        <w:pStyle w:val="BodyText"/>
      </w:pPr>
      <w:r w:rsidRPr="003D16FF">
        <w:t>Applicants, employees, and student teachers must undergo records checks and testing as required by law.</w:t>
      </w:r>
    </w:p>
    <w:p w:rsidR="008308B5" w:rsidRPr="003D16FF" w:rsidRDefault="009625D6" w:rsidP="008308B5">
      <w:pPr>
        <w:pStyle w:val="BodyText"/>
        <w:spacing w:after="120"/>
      </w:pPr>
      <w:r w:rsidRPr="003D16FF">
        <w:t>New hires and student teachers assigned within the District must have both a state and a federal criminal history background check</w:t>
      </w:r>
      <w:r w:rsidR="00BB3012" w:rsidRPr="003D16FF">
        <w:t xml:space="preserve"> </w:t>
      </w:r>
      <w:r w:rsidR="008308B5" w:rsidRPr="003D16FF">
        <w:t>and a letter from the Cabinet for Health and Family Services documenting the individual does not have a substantiated finding of child abuse or neglect.</w:t>
      </w:r>
    </w:p>
    <w:p w:rsidR="008308B5" w:rsidRPr="003D16FF" w:rsidRDefault="008308B5" w:rsidP="008308B5">
      <w:pPr>
        <w:pStyle w:val="BodyText"/>
        <w:spacing w:after="120"/>
        <w:rPr>
          <w:b/>
          <w:bCs/>
        </w:rPr>
      </w:pPr>
      <w:bookmarkStart w:id="186" w:name="_Hlk513037738"/>
      <w:r w:rsidRPr="003D16FF">
        <w:t>An employee shall report to the Superintendent if the employee has been found by the Cabinet for Health and Family Services to have abused or neglected a child, and if the employee has waived the right to appeal such a substantiated finding or the finding has been upheld upon appeal</w:t>
      </w:r>
      <w:bookmarkEnd w:id="186"/>
      <w:r w:rsidR="00C91792" w:rsidRPr="003D16FF">
        <w:t xml:space="preserve">. </w:t>
      </w:r>
      <w:r w:rsidR="009625D6" w:rsidRPr="003D16FF">
        <w:rPr>
          <w:b/>
          <w:bCs/>
        </w:rPr>
        <w:t>03.11</w:t>
      </w:r>
      <w:r w:rsidRPr="003D16FF">
        <w:rPr>
          <w:b/>
          <w:bCs/>
        </w:rPr>
        <w:t>/03.21</w:t>
      </w:r>
    </w:p>
    <w:p w:rsidR="008308B5" w:rsidRPr="003D16FF" w:rsidRDefault="008308B5" w:rsidP="008308B5">
      <w:pPr>
        <w:spacing w:after="120"/>
        <w:jc w:val="both"/>
        <w:rPr>
          <w:sz w:val="24"/>
          <w:szCs w:val="24"/>
        </w:rPr>
      </w:pPr>
      <w:bookmarkStart w:id="187" w:name="_Hlk512326529"/>
      <w:r w:rsidRPr="003D16FF">
        <w:rPr>
          <w:sz w:val="24"/>
          <w:szCs w:val="24"/>
        </w:rPr>
        <w:t>Link to DPP-156 Central Registry Check and more information on the required Cabinet Letter:</w:t>
      </w:r>
    </w:p>
    <w:p w:rsidR="009625D6" w:rsidRPr="003D16FF" w:rsidRDefault="008308B5" w:rsidP="003D16FF">
      <w:pPr>
        <w:spacing w:after="120"/>
        <w:jc w:val="both"/>
        <w:rPr>
          <w:sz w:val="18"/>
          <w:szCs w:val="18"/>
        </w:rPr>
      </w:pPr>
      <w:hyperlink r:id="rId34" w:history="1">
        <w:r w:rsidRPr="003D16FF">
          <w:rPr>
            <w:rStyle w:val="Hyperlink"/>
            <w:sz w:val="18"/>
            <w:szCs w:val="18"/>
          </w:rPr>
          <w:t>http://manuals.sp.chfs.ky.gov/chapter30/33/Pages/3013RequestfromthePublicforCANChecksandCentralRegistryChecks.aspx</w:t>
        </w:r>
      </w:hyperlink>
      <w:bookmarkEnd w:id="187"/>
    </w:p>
    <w:p w:rsidR="009625D6" w:rsidRPr="003D16FF" w:rsidRDefault="009625D6" w:rsidP="00D802F9">
      <w:pPr>
        <w:pStyle w:val="Heading1"/>
        <w:spacing w:before="0" w:after="240"/>
      </w:pPr>
      <w:bookmarkStart w:id="188" w:name="_Toc478789105"/>
      <w:bookmarkStart w:id="189" w:name="_Toc479739461"/>
      <w:bookmarkStart w:id="190" w:name="_Toc479739524"/>
      <w:bookmarkStart w:id="191" w:name="_Toc479991175"/>
      <w:bookmarkStart w:id="192" w:name="_Toc479992783"/>
      <w:bookmarkStart w:id="193" w:name="_Toc480009426"/>
      <w:bookmarkStart w:id="194" w:name="_Toc480016014"/>
      <w:bookmarkStart w:id="195" w:name="_Toc480016072"/>
      <w:bookmarkStart w:id="196" w:name="_Toc480254699"/>
      <w:bookmarkStart w:id="197" w:name="_Toc480345533"/>
      <w:bookmarkStart w:id="198" w:name="_Toc480606717"/>
      <w:bookmarkStart w:id="199" w:name="_Toc515440290"/>
      <w:r w:rsidRPr="003D16FF">
        <w:t>Confidentiality</w:t>
      </w:r>
      <w:bookmarkEnd w:id="188"/>
      <w:bookmarkEnd w:id="189"/>
      <w:bookmarkEnd w:id="190"/>
      <w:bookmarkEnd w:id="191"/>
      <w:bookmarkEnd w:id="192"/>
      <w:bookmarkEnd w:id="193"/>
      <w:bookmarkEnd w:id="194"/>
      <w:bookmarkEnd w:id="195"/>
      <w:bookmarkEnd w:id="196"/>
      <w:bookmarkEnd w:id="197"/>
      <w:bookmarkEnd w:id="198"/>
      <w:bookmarkEnd w:id="199"/>
    </w:p>
    <w:p w:rsidR="0041682A" w:rsidRPr="003D16FF" w:rsidRDefault="009625D6" w:rsidP="00D802F9">
      <w:pPr>
        <w:pStyle w:val="BodyText"/>
        <w:rPr>
          <w:szCs w:val="24"/>
        </w:rPr>
      </w:pPr>
      <w:r w:rsidRPr="003D16FF">
        <w:t xml:space="preserve">In certain circumstances employees </w:t>
      </w:r>
      <w:r w:rsidR="00540743" w:rsidRPr="003D16FF">
        <w:t xml:space="preserve">will </w:t>
      </w:r>
      <w:r w:rsidRPr="003D16FF">
        <w:t>receive confidential information regarding s</w:t>
      </w:r>
      <w:r w:rsidR="005D311A" w:rsidRPr="003D16FF">
        <w:t>tudents’ or employees’ medical,</w:t>
      </w:r>
      <w:r w:rsidR="000A7D2F" w:rsidRPr="003D16FF">
        <w:t xml:space="preserve"> </w:t>
      </w:r>
      <w:r w:rsidR="008C1188" w:rsidRPr="003D16FF">
        <w:t>educational</w:t>
      </w:r>
      <w:r w:rsidR="00540743" w:rsidRPr="003D16FF">
        <w:t xml:space="preserve"> </w:t>
      </w:r>
      <w:r w:rsidRPr="003D16FF">
        <w:t>or court records. Employees are required to keep student and personnel information in the strictest confidence and are legally prohibited from passing confidential information along to any unauthorized individual.</w:t>
      </w:r>
      <w:r w:rsidR="0056304A" w:rsidRPr="003D16FF">
        <w:t xml:space="preserve"> Employees with whom juvenile court information is shared as permitted by law shall be asked to sign a statement indicating they understand the information is to be held in strictest confidence.</w:t>
      </w:r>
      <w:r w:rsidR="0041682A" w:rsidRPr="003D16FF">
        <w:rPr>
          <w:szCs w:val="24"/>
        </w:rPr>
        <w:t xml:space="preserve"> </w:t>
      </w:r>
    </w:p>
    <w:p w:rsidR="00F1312F" w:rsidRPr="003D16FF" w:rsidRDefault="0041682A" w:rsidP="00D802F9">
      <w:pPr>
        <w:pStyle w:val="BodyText"/>
      </w:pPr>
      <w:r w:rsidRPr="003D16FF">
        <w:rPr>
          <w:szCs w:val="24"/>
        </w:rPr>
        <w:t>Employees should utilize extreme caution in posting on social media especially in regards to school events, students, “friending of students” and related items. Contact the technology coordinator and/or the principal before utilizing social media in any relation to the school district.</w:t>
      </w:r>
    </w:p>
    <w:p w:rsidR="00F1312F" w:rsidRPr="003D16FF" w:rsidRDefault="00F1312F" w:rsidP="00D802F9">
      <w:pPr>
        <w:pStyle w:val="BodyText"/>
        <w:rPr>
          <w:i/>
          <w:szCs w:val="24"/>
        </w:rPr>
      </w:pPr>
      <w:r w:rsidRPr="003D16FF">
        <w:rPr>
          <w:i/>
          <w:szCs w:val="24"/>
        </w:rPr>
        <w:t>Access to be Limited</w:t>
      </w:r>
    </w:p>
    <w:p w:rsidR="009625D6" w:rsidRPr="003D16FF" w:rsidRDefault="00F1312F" w:rsidP="00D802F9">
      <w:pPr>
        <w:spacing w:after="240"/>
        <w:jc w:val="both"/>
        <w:rPr>
          <w:b/>
          <w:bCs/>
          <w:sz w:val="24"/>
          <w:szCs w:val="24"/>
        </w:rPr>
      </w:pPr>
      <w:r w:rsidRPr="003D16FF">
        <w:rPr>
          <w:rStyle w:val="ksbanormal"/>
          <w:rFonts w:ascii="Garamond" w:hAnsi="Garamond"/>
          <w:szCs w:val="24"/>
        </w:rPr>
        <w:t xml:space="preserve">Employees may only access student record information in which they have a legitimate educational interest. </w:t>
      </w:r>
      <w:r w:rsidR="009625D6" w:rsidRPr="003D16FF">
        <w:rPr>
          <w:b/>
          <w:bCs/>
          <w:sz w:val="24"/>
          <w:szCs w:val="24"/>
        </w:rPr>
        <w:t>03.111/03.211/</w:t>
      </w:r>
      <w:r w:rsidR="006D7D59" w:rsidRPr="003D16FF">
        <w:rPr>
          <w:b/>
          <w:bCs/>
          <w:sz w:val="24"/>
          <w:szCs w:val="24"/>
        </w:rPr>
        <w:t xml:space="preserve"> </w:t>
      </w:r>
      <w:r w:rsidR="00A0213E" w:rsidRPr="003D16FF">
        <w:rPr>
          <w:b/>
          <w:bCs/>
          <w:sz w:val="24"/>
          <w:szCs w:val="24"/>
        </w:rPr>
        <w:t>0</w:t>
      </w:r>
      <w:r w:rsidR="009625D6" w:rsidRPr="003D16FF">
        <w:rPr>
          <w:b/>
          <w:bCs/>
          <w:sz w:val="24"/>
          <w:szCs w:val="24"/>
        </w:rPr>
        <w:t>9.14/09.213/09.43</w:t>
      </w:r>
    </w:p>
    <w:p w:rsidR="00253B72" w:rsidRPr="003D16FF" w:rsidRDefault="00253B72" w:rsidP="00D802F9">
      <w:pPr>
        <w:pStyle w:val="BodyText"/>
        <w:rPr>
          <w:b/>
          <w:bCs/>
        </w:rPr>
      </w:pPr>
      <w:r w:rsidRPr="003D16FF">
        <w:lastRenderedPageBreak/>
        <w:t xml:space="preserve">Both federal law and Board policy prohibit employees from making unauthorized disclosure, use or dissemination of personal information regarding minors over the Internet. </w:t>
      </w:r>
      <w:r w:rsidRPr="003D16FF">
        <w:rPr>
          <w:b/>
          <w:bCs/>
        </w:rPr>
        <w:t>08.2323</w:t>
      </w:r>
    </w:p>
    <w:p w:rsidR="001B33A0" w:rsidRPr="003D16FF" w:rsidRDefault="001B33A0" w:rsidP="00D802F9">
      <w:pPr>
        <w:pStyle w:val="Heading1"/>
        <w:spacing w:before="0" w:after="240"/>
      </w:pPr>
      <w:bookmarkStart w:id="200" w:name="_Toc447107059"/>
      <w:bookmarkStart w:id="201" w:name="_Toc478789107"/>
      <w:bookmarkStart w:id="202" w:name="_Toc479739463"/>
      <w:bookmarkStart w:id="203" w:name="_Toc479739526"/>
      <w:bookmarkStart w:id="204" w:name="_Toc479991177"/>
      <w:bookmarkStart w:id="205" w:name="_Toc479992785"/>
      <w:bookmarkStart w:id="206" w:name="_Toc480009428"/>
      <w:bookmarkStart w:id="207" w:name="_Toc480016016"/>
      <w:bookmarkStart w:id="208" w:name="_Toc480016074"/>
      <w:bookmarkStart w:id="209" w:name="_Toc480254701"/>
      <w:bookmarkStart w:id="210" w:name="_Toc480345535"/>
      <w:bookmarkStart w:id="211" w:name="_Toc480606719"/>
      <w:bookmarkStart w:id="212" w:name="_Toc515440291"/>
      <w:r w:rsidRPr="003D16FF">
        <w:t>Information Security Breach</w:t>
      </w:r>
      <w:bookmarkEnd w:id="200"/>
      <w:bookmarkEnd w:id="212"/>
    </w:p>
    <w:p w:rsidR="001B33A0" w:rsidRPr="003D16FF" w:rsidRDefault="001B33A0" w:rsidP="00D802F9">
      <w:pPr>
        <w:spacing w:after="240"/>
        <w:jc w:val="both"/>
        <w:rPr>
          <w:rFonts w:eastAsia="Calibri"/>
          <w:sz w:val="24"/>
          <w:szCs w:val="24"/>
        </w:rPr>
      </w:pPr>
      <w:r w:rsidRPr="003D16FF">
        <w:rPr>
          <w:rFonts w:eastAsia="Calibri"/>
          <w:sz w:val="24"/>
          <w:szCs w:val="24"/>
        </w:rPr>
        <w:t>Information security breaches shall be handled in accordance with KRS 61.931, KRS 61.932, and KRS 61.933 including, but not limited to, investigations and notifications.</w:t>
      </w:r>
    </w:p>
    <w:p w:rsidR="001B33A0" w:rsidRPr="003D16FF" w:rsidRDefault="001B33A0" w:rsidP="00D802F9">
      <w:pPr>
        <w:spacing w:after="240"/>
        <w:jc w:val="both"/>
        <w:rPr>
          <w:rFonts w:eastAsia="Calibri"/>
          <w:b/>
          <w:sz w:val="24"/>
          <w:szCs w:val="24"/>
        </w:rPr>
      </w:pPr>
      <w:r w:rsidRPr="003D16FF">
        <w:rPr>
          <w:rFonts w:eastAsia="Calibri"/>
          <w:sz w:val="24"/>
          <w:szCs w:val="24"/>
        </w:rPr>
        <w:t xml:space="preserve">Within seventy-two (72) hours of the discovery or notification of a security breach, the District shall notify the Commissioner of the Kentucky State Police, the Auditor of Public Accounts, the Attorney General, and the Education Commissioner. </w:t>
      </w:r>
      <w:r w:rsidRPr="003D16FF">
        <w:rPr>
          <w:rFonts w:eastAsia="Calibri"/>
          <w:b/>
          <w:sz w:val="24"/>
          <w:szCs w:val="24"/>
        </w:rPr>
        <w:t>01.61</w:t>
      </w:r>
    </w:p>
    <w:p w:rsidR="009625D6" w:rsidRPr="003D16FF" w:rsidRDefault="009625D6" w:rsidP="00D802F9">
      <w:pPr>
        <w:pStyle w:val="Heading1"/>
        <w:spacing w:before="0" w:after="240"/>
      </w:pPr>
      <w:bookmarkStart w:id="213" w:name="_Toc515440292"/>
      <w:r w:rsidRPr="003D16FF">
        <w:t>Salaries</w:t>
      </w:r>
      <w:bookmarkEnd w:id="201"/>
      <w:r w:rsidRPr="003D16FF">
        <w:t xml:space="preserve"> and Payroll Distribution</w:t>
      </w:r>
      <w:bookmarkEnd w:id="202"/>
      <w:bookmarkEnd w:id="203"/>
      <w:bookmarkEnd w:id="204"/>
      <w:bookmarkEnd w:id="205"/>
      <w:bookmarkEnd w:id="206"/>
      <w:bookmarkEnd w:id="207"/>
      <w:bookmarkEnd w:id="208"/>
      <w:bookmarkEnd w:id="209"/>
      <w:bookmarkEnd w:id="210"/>
      <w:bookmarkEnd w:id="211"/>
      <w:bookmarkEnd w:id="213"/>
    </w:p>
    <w:p w:rsidR="009625D6" w:rsidRPr="003D16FF" w:rsidRDefault="00AC5BE1" w:rsidP="00D802F9">
      <w:pPr>
        <w:pStyle w:val="BodyText"/>
      </w:pPr>
      <w:r w:rsidRPr="003D16FF">
        <w:t>Checks will be issued in twelve (12) equal payments and paid on the 15th of each month.</w:t>
      </w:r>
      <w:r w:rsidR="009625D6" w:rsidRPr="003D16FF">
        <w:t xml:space="preserve"> At the end of the school year, employees who have completed their duties may request to be paid their remaining salary before the end of the fiscal year (June 30). </w:t>
      </w:r>
      <w:r w:rsidR="009625D6" w:rsidRPr="003D16FF">
        <w:rPr>
          <w:b/>
        </w:rPr>
        <w:t>03.121/03.221</w:t>
      </w:r>
    </w:p>
    <w:p w:rsidR="009625D6" w:rsidRPr="003D16FF" w:rsidRDefault="009625D6" w:rsidP="00D802F9">
      <w:pPr>
        <w:pStyle w:val="BodyText"/>
      </w:pPr>
      <w:r w:rsidRPr="003D16FF">
        <w:t xml:space="preserve">Certified Personnel: Salaries for certified personnel are based on a single-salary schedule </w:t>
      </w:r>
      <w:r w:rsidR="00432B1B" w:rsidRPr="003D16FF">
        <w:t xml:space="preserve">reflecting the </w:t>
      </w:r>
      <w:r w:rsidR="00FF042C" w:rsidRPr="003D16FF">
        <w:t>school term</w:t>
      </w:r>
      <w:r w:rsidR="00432B1B" w:rsidRPr="003D16FF">
        <w:t xml:space="preserve"> as approved by the Board in keeping with statutory requirements</w:t>
      </w:r>
      <w:r w:rsidRPr="003D16FF">
        <w:t xml:space="preserve">. Compensation for </w:t>
      </w:r>
      <w:r w:rsidR="00432B1B" w:rsidRPr="003D16FF">
        <w:t xml:space="preserve">additional days of </w:t>
      </w:r>
      <w:r w:rsidRPr="003D16FF">
        <w:t>employment is prora</w:t>
      </w:r>
      <w:r w:rsidR="00F013AD" w:rsidRPr="003D16FF">
        <w:t>ted on the employee’s base pay.</w:t>
      </w:r>
    </w:p>
    <w:p w:rsidR="00AC5BE1" w:rsidRPr="003D16FF" w:rsidRDefault="00AC5BE1" w:rsidP="00D802F9">
      <w:pPr>
        <w:pStyle w:val="BodyText"/>
      </w:pPr>
      <w:r w:rsidRPr="003D16FF">
        <w:t>Prior approval must be granted by the Superintendent to use a weekend day or holiday for an extended work day. Permission shall be granted only when student supervision is required or when some other circumstance requires that the employee work on a weekend or holiday.</w:t>
      </w:r>
    </w:p>
    <w:p w:rsidR="00AC5BE1" w:rsidRPr="003D16FF" w:rsidRDefault="00AC5BE1" w:rsidP="00D802F9">
      <w:pPr>
        <w:pStyle w:val="BodyText"/>
      </w:pPr>
      <w:r w:rsidRPr="003D16FF">
        <w:t>Employees with extended days are expected to work only the contracted days. Non-work days that are not taken by June 30th shall not be carried into the next school year.</w:t>
      </w:r>
    </w:p>
    <w:p w:rsidR="009625D6" w:rsidRPr="003D16FF" w:rsidRDefault="009625D6" w:rsidP="00D802F9">
      <w:pPr>
        <w:pStyle w:val="BodyText"/>
      </w:pPr>
      <w:r w:rsidRPr="003D16FF">
        <w:t>Determination of and changes to certified employees’ rank and experience are determined in compliance with Policy 03.121. No later than forty-five (45) days before the first student attendance day of each year</w:t>
      </w:r>
      <w:r w:rsidR="00B3251F" w:rsidRPr="003D16FF">
        <w:t xml:space="preserve"> or June 15th, whichever comes first</w:t>
      </w:r>
      <w:r w:rsidR="00932218" w:rsidRPr="003D16FF">
        <w:t>,</w:t>
      </w:r>
      <w:r w:rsidRPr="003D16FF">
        <w:t xml:space="preserve"> the Superintendent will notify certified personnel of the best estimate of their salary for the coming year.</w:t>
      </w:r>
    </w:p>
    <w:p w:rsidR="00AC5BE1" w:rsidRPr="003D16FF" w:rsidRDefault="009625D6" w:rsidP="00D802F9">
      <w:pPr>
        <w:pStyle w:val="BodyText"/>
      </w:pPr>
      <w:r w:rsidRPr="003D16FF">
        <w:t>Classified Personnel: Classified personnel may be paid on an hourly or salary basis, as determined by the Board.</w:t>
      </w:r>
    </w:p>
    <w:p w:rsidR="009625D6" w:rsidRPr="003D16FF" w:rsidRDefault="00A07874" w:rsidP="00D802F9">
      <w:pPr>
        <w:pStyle w:val="BodyText"/>
      </w:pPr>
      <w:r w:rsidRPr="003D16FF">
        <w:t>Overtime work shall be approved in advance by the Superintendent or designee. Hourly employees required to work in excess of forty (40) hours per week will be paid at the rate of 1 1/2 times the regular rate for all hours beyond 40 as provided by law for overtime work. The work week shall begin on Monday at</w:t>
      </w:r>
      <w:r w:rsidR="00BE7C8F" w:rsidRPr="003D16FF">
        <w:t xml:space="preserve"> twelve (12:00) a.m.</w:t>
      </w:r>
      <w:r w:rsidRPr="003D16FF">
        <w:t xml:space="preserve"> During weeks that include a calendar holiday, hourly employees required to work in excess of forty (40) hours, determined by the number of actual hours worked combined with calendar holiday pay, shall be paid at the rate of 1½ the regular rate as provided by law.</w:t>
      </w:r>
      <w:r w:rsidR="009625D6" w:rsidRPr="003D16FF">
        <w:t xml:space="preserve"> </w:t>
      </w:r>
      <w:r w:rsidR="009625D6" w:rsidRPr="003D16FF">
        <w:rPr>
          <w:b/>
        </w:rPr>
        <w:t>03.221</w:t>
      </w:r>
    </w:p>
    <w:p w:rsidR="009625D6" w:rsidRPr="003D16FF" w:rsidRDefault="009625D6" w:rsidP="00D802F9">
      <w:pPr>
        <w:pStyle w:val="Heading1"/>
        <w:spacing w:before="0" w:after="240"/>
      </w:pPr>
      <w:bookmarkStart w:id="214" w:name="_Toc478789109"/>
      <w:bookmarkStart w:id="215" w:name="_Toc479739465"/>
      <w:bookmarkStart w:id="216" w:name="_Toc479739528"/>
      <w:bookmarkStart w:id="217" w:name="_Toc479991179"/>
      <w:bookmarkStart w:id="218" w:name="_Toc479992787"/>
      <w:bookmarkStart w:id="219" w:name="_Toc480009430"/>
      <w:bookmarkStart w:id="220" w:name="_Toc480016018"/>
      <w:bookmarkStart w:id="221" w:name="_Toc480016076"/>
      <w:bookmarkStart w:id="222" w:name="_Toc480254703"/>
      <w:bookmarkStart w:id="223" w:name="_Toc480345537"/>
      <w:bookmarkStart w:id="224" w:name="_Toc480606721"/>
      <w:bookmarkStart w:id="225" w:name="_Toc515440293"/>
      <w:r w:rsidRPr="003D16FF">
        <w:lastRenderedPageBreak/>
        <w:t>Hours of Duty</w:t>
      </w:r>
      <w:bookmarkEnd w:id="214"/>
      <w:bookmarkEnd w:id="215"/>
      <w:bookmarkEnd w:id="216"/>
      <w:bookmarkEnd w:id="217"/>
      <w:bookmarkEnd w:id="218"/>
      <w:bookmarkEnd w:id="219"/>
      <w:bookmarkEnd w:id="220"/>
      <w:bookmarkEnd w:id="221"/>
      <w:bookmarkEnd w:id="222"/>
      <w:bookmarkEnd w:id="223"/>
      <w:bookmarkEnd w:id="224"/>
      <w:bookmarkEnd w:id="225"/>
    </w:p>
    <w:p w:rsidR="009625D6" w:rsidRPr="003D16FF" w:rsidRDefault="009625D6" w:rsidP="00D802F9">
      <w:pPr>
        <w:pStyle w:val="BodyText"/>
      </w:pPr>
      <w:r w:rsidRPr="003D16FF">
        <w:rPr>
          <w:b/>
          <w:bCs/>
        </w:rPr>
        <w:t xml:space="preserve">Certified Employees: </w:t>
      </w:r>
      <w:r w:rsidRPr="003D16FF">
        <w:t xml:space="preserve">Certified employees are not allowed to leave their job assignment during duty hours without the express permission of their immediate supervisor. </w:t>
      </w:r>
    </w:p>
    <w:p w:rsidR="009969FD" w:rsidRPr="003D16FF" w:rsidRDefault="009969FD" w:rsidP="00D802F9">
      <w:pPr>
        <w:pStyle w:val="List123"/>
        <w:numPr>
          <w:ilvl w:val="0"/>
          <w:numId w:val="12"/>
        </w:numPr>
        <w:spacing w:after="240"/>
        <w:ind w:left="360"/>
        <w:rPr>
          <w:rStyle w:val="ksbabold"/>
          <w:rFonts w:ascii="Garamond" w:hAnsi="Garamond"/>
          <w:b w:val="0"/>
        </w:rPr>
      </w:pPr>
      <w:r w:rsidRPr="003D16FF">
        <w:rPr>
          <w:rStyle w:val="ksbabold"/>
          <w:rFonts w:ascii="Garamond" w:hAnsi="Garamond"/>
          <w:b w:val="0"/>
        </w:rPr>
        <w:t xml:space="preserve">Teachers shall report for assigned duties </w:t>
      </w:r>
      <w:r w:rsidR="00224D75" w:rsidRPr="003D16FF">
        <w:rPr>
          <w:rStyle w:val="ksbabold"/>
          <w:rFonts w:ascii="Garamond" w:hAnsi="Garamond"/>
          <w:b w:val="0"/>
        </w:rPr>
        <w:t xml:space="preserve">at the times designated by their Principal/supervisor. If no times are designated by their Principal/supervisor, then teachers are to report </w:t>
      </w:r>
      <w:r w:rsidRPr="003D16FF">
        <w:rPr>
          <w:rStyle w:val="ksbabold"/>
          <w:rFonts w:ascii="Garamond" w:hAnsi="Garamond"/>
          <w:b w:val="0"/>
        </w:rPr>
        <w:t>no later than 7:45 a.m. and remain until 3:05 p.m.</w:t>
      </w:r>
    </w:p>
    <w:p w:rsidR="009969FD" w:rsidRPr="003D16FF" w:rsidRDefault="009969FD" w:rsidP="00D802F9">
      <w:pPr>
        <w:pStyle w:val="List123"/>
        <w:numPr>
          <w:ilvl w:val="0"/>
          <w:numId w:val="12"/>
        </w:numPr>
        <w:spacing w:after="240"/>
        <w:ind w:left="360"/>
        <w:rPr>
          <w:rStyle w:val="ksbabold"/>
          <w:rFonts w:ascii="Garamond" w:hAnsi="Garamond"/>
          <w:b w:val="0"/>
        </w:rPr>
      </w:pPr>
      <w:r w:rsidRPr="003D16FF">
        <w:rPr>
          <w:rStyle w:val="ksbabold"/>
          <w:rFonts w:ascii="Garamond" w:hAnsi="Garamond"/>
          <w:b w:val="0"/>
        </w:rPr>
        <w:t>Principals shall report no later than 7:30 a.m. and remain until at least 3:15 p.m.</w:t>
      </w:r>
    </w:p>
    <w:p w:rsidR="009625D6" w:rsidRPr="003D16FF" w:rsidRDefault="009969FD" w:rsidP="00D802F9">
      <w:pPr>
        <w:pStyle w:val="List123"/>
        <w:numPr>
          <w:ilvl w:val="0"/>
          <w:numId w:val="12"/>
        </w:numPr>
        <w:spacing w:after="240"/>
        <w:ind w:left="360"/>
        <w:rPr>
          <w:rFonts w:ascii="Garamond" w:hAnsi="Garamond"/>
        </w:rPr>
      </w:pPr>
      <w:r w:rsidRPr="003D16FF">
        <w:rPr>
          <w:rStyle w:val="ksbabold"/>
          <w:rFonts w:ascii="Garamond" w:hAnsi="Garamond"/>
          <w:b w:val="0"/>
        </w:rPr>
        <w:t xml:space="preserve">Central office staff shall report no later than 8:00 a.m. and remain until at least 4:00 p.m. </w:t>
      </w:r>
      <w:r w:rsidR="009625D6" w:rsidRPr="003D16FF">
        <w:rPr>
          <w:rFonts w:ascii="Garamond" w:hAnsi="Garamond"/>
          <w:b/>
          <w:bCs/>
        </w:rPr>
        <w:t>03.1332</w:t>
      </w:r>
    </w:p>
    <w:p w:rsidR="009625D6" w:rsidRPr="003D16FF" w:rsidRDefault="009625D6" w:rsidP="00D802F9">
      <w:pPr>
        <w:pStyle w:val="Heading1"/>
        <w:spacing w:before="0" w:after="240"/>
      </w:pPr>
      <w:bookmarkStart w:id="226" w:name="_Toc480345538"/>
      <w:bookmarkStart w:id="227" w:name="_Toc480606722"/>
      <w:bookmarkStart w:id="228" w:name="_Toc515440294"/>
      <w:r w:rsidRPr="003D16FF">
        <w:t>Supervision Responsibilities</w:t>
      </w:r>
      <w:bookmarkEnd w:id="226"/>
      <w:bookmarkEnd w:id="227"/>
      <w:bookmarkEnd w:id="228"/>
    </w:p>
    <w:p w:rsidR="005A6FE1" w:rsidRPr="003D16FF" w:rsidRDefault="009625D6" w:rsidP="00D802F9">
      <w:pPr>
        <w:pStyle w:val="BodyText"/>
        <w:rPr>
          <w:b/>
          <w:bCs/>
        </w:rPr>
      </w:pPr>
      <w:r w:rsidRPr="003D16FF">
        <w:t xml:space="preserve">While at school or during school-related or school-sponsored activities, students must be under the supervision of a qualified adult at all times. All District employees are required to assist in providing appropriate supervision and correction of students. </w:t>
      </w:r>
      <w:r w:rsidRPr="003D16FF">
        <w:rPr>
          <w:b/>
          <w:bCs/>
        </w:rPr>
        <w:t>09.221</w:t>
      </w:r>
    </w:p>
    <w:p w:rsidR="0056304A" w:rsidRPr="003D16FF" w:rsidRDefault="00337ECF" w:rsidP="00D802F9">
      <w:pPr>
        <w:pStyle w:val="BodyText"/>
      </w:pPr>
      <w:r w:rsidRPr="003D16FF">
        <w:t>Employees are expected to</w:t>
      </w:r>
      <w:r w:rsidR="00786EC8" w:rsidRPr="003D16FF">
        <w:t xml:space="preserve"> </w:t>
      </w:r>
      <w:r w:rsidR="0056304A" w:rsidRPr="003D16FF">
        <w:t xml:space="preserve">take reasonable and prudent action in situations involving student welfare and safety, including </w:t>
      </w:r>
      <w:r w:rsidRPr="003D16FF">
        <w:t>follow</w:t>
      </w:r>
      <w:r w:rsidR="0056304A" w:rsidRPr="003D16FF">
        <w:t>ing District</w:t>
      </w:r>
      <w:r w:rsidRPr="003D16FF">
        <w:t xml:space="preserve"> policy</w:t>
      </w:r>
      <w:r w:rsidR="001012CB" w:rsidRPr="003D16FF">
        <w:t xml:space="preserve"> </w:t>
      </w:r>
      <w:r w:rsidR="0056304A" w:rsidRPr="003D16FF">
        <w:t>requirements for</w:t>
      </w:r>
      <w:r w:rsidR="00AF6E58" w:rsidRPr="003D16FF">
        <w:t xml:space="preserve"> </w:t>
      </w:r>
      <w:r w:rsidRPr="003D16FF">
        <w:t xml:space="preserve">intervening and reporting to </w:t>
      </w:r>
      <w:r w:rsidR="0056304A" w:rsidRPr="003D16FF">
        <w:t xml:space="preserve">the Principal or to </w:t>
      </w:r>
      <w:r w:rsidRPr="003D16FF">
        <w:t xml:space="preserve">their </w:t>
      </w:r>
      <w:r w:rsidR="0056304A" w:rsidRPr="003D16FF">
        <w:t xml:space="preserve">immediate </w:t>
      </w:r>
      <w:r w:rsidRPr="003D16FF">
        <w:t xml:space="preserve">supervisor those situations that </w:t>
      </w:r>
      <w:r w:rsidR="0056304A" w:rsidRPr="003D16FF">
        <w:t xml:space="preserve">threaten, harass, or </w:t>
      </w:r>
      <w:r w:rsidRPr="003D16FF">
        <w:t>endanger the safety of students, other staff members</w:t>
      </w:r>
      <w:r w:rsidR="0056304A" w:rsidRPr="003D16FF">
        <w:t>,</w:t>
      </w:r>
      <w:r w:rsidRPr="003D16FF">
        <w:t xml:space="preserve"> or visitors to the school</w:t>
      </w:r>
      <w:r w:rsidR="0056304A" w:rsidRPr="003D16FF">
        <w:t xml:space="preserve"> or District</w:t>
      </w:r>
      <w:r w:rsidRPr="003D16FF">
        <w:t>. Such instances shall include, but are not limited to, bullying or hazing of students and harassment/discrimination of staff, students or visitors by any part</w:t>
      </w:r>
      <w:r w:rsidR="00FA4B4E" w:rsidRPr="003D16FF">
        <w:t>y.</w:t>
      </w:r>
      <w:r w:rsidR="009A36EB" w:rsidRPr="003D16FF">
        <w:t xml:space="preserve"> Except in cases of emergency, staff shall not utilize cell phones while teaching and/or supervising students.</w:t>
      </w:r>
    </w:p>
    <w:p w:rsidR="009625D6" w:rsidRPr="003D16FF" w:rsidRDefault="0056304A" w:rsidP="00D802F9">
      <w:pPr>
        <w:pStyle w:val="BodyText"/>
        <w:rPr>
          <w:b/>
          <w:bCs/>
        </w:rPr>
      </w:pPr>
      <w:r w:rsidRPr="003D16FF">
        <w:t>The Student Discipline Code shall specify to whom reports of alleged instances of bullying or hazing shall be made.</w:t>
      </w:r>
      <w:r w:rsidR="00F9351C" w:rsidRPr="003D16FF">
        <w:rPr>
          <w:rStyle w:val="ksbabold"/>
          <w:rFonts w:ascii="Garamond" w:hAnsi="Garamond"/>
          <w:b w:val="0"/>
        </w:rPr>
        <w:t xml:space="preserve"> </w:t>
      </w:r>
      <w:r w:rsidR="00CB2C39" w:rsidRPr="003D16FF">
        <w:rPr>
          <w:b/>
          <w:bCs/>
        </w:rPr>
        <w:t>03.162/03.262/09.422/09.42811</w:t>
      </w:r>
    </w:p>
    <w:p w:rsidR="001B33A0" w:rsidRPr="003D16FF" w:rsidRDefault="001B33A0" w:rsidP="00D802F9">
      <w:pPr>
        <w:pStyle w:val="Heading1"/>
        <w:spacing w:before="0" w:after="240"/>
      </w:pPr>
      <w:bookmarkStart w:id="229" w:name="_Toc447107063"/>
      <w:bookmarkStart w:id="230" w:name="_Toc515440295"/>
      <w:r w:rsidRPr="003D16FF">
        <w:t>Bullying</w:t>
      </w:r>
      <w:bookmarkEnd w:id="229"/>
      <w:bookmarkEnd w:id="230"/>
    </w:p>
    <w:p w:rsidR="001B33A0" w:rsidRPr="003D16FF" w:rsidRDefault="001B33A0" w:rsidP="00D802F9">
      <w:pPr>
        <w:pStyle w:val="BodyText"/>
      </w:pPr>
      <w:r w:rsidRPr="003D16FF">
        <w:t>"Bullying" is defined as any unwanted verbal, physical, or social behavior among students that involves a real or perceived power imbalance and is repeated or has the potential to be repeated:</w:t>
      </w:r>
    </w:p>
    <w:p w:rsidR="001B33A0" w:rsidRPr="003D16FF" w:rsidRDefault="001B33A0" w:rsidP="00D802F9">
      <w:pPr>
        <w:pStyle w:val="BodyText"/>
        <w:ind w:left="990" w:hanging="270"/>
      </w:pPr>
      <w:r w:rsidRPr="003D16FF">
        <w:t>1. That occurs on school premises, on school-sponsored transportation, or at a school-sponsored event; or</w:t>
      </w:r>
    </w:p>
    <w:p w:rsidR="003D16FF" w:rsidRDefault="001B33A0" w:rsidP="00D802F9">
      <w:pPr>
        <w:pStyle w:val="BodyText"/>
        <w:ind w:firstLine="720"/>
        <w:rPr>
          <w:b/>
        </w:rPr>
        <w:sectPr w:rsidR="003D16FF" w:rsidSect="00253B72">
          <w:headerReference w:type="default" r:id="rId35"/>
          <w:type w:val="continuous"/>
          <w:pgSz w:w="12240" w:h="15840" w:code="1"/>
          <w:pgMar w:top="1440" w:right="1195" w:bottom="1354" w:left="2016" w:header="965" w:footer="965" w:gutter="0"/>
          <w:cols w:space="360"/>
          <w:titlePg/>
        </w:sectPr>
      </w:pPr>
      <w:r w:rsidRPr="003D16FF">
        <w:t xml:space="preserve">2. That disrupts the education process. </w:t>
      </w:r>
      <w:r w:rsidRPr="003D16FF">
        <w:rPr>
          <w:b/>
        </w:rPr>
        <w:t>09.422</w:t>
      </w:r>
    </w:p>
    <w:p w:rsidR="003D16FF" w:rsidRDefault="003D16FF" w:rsidP="003D16FF">
      <w:bookmarkStart w:id="231" w:name="_Toc480864760"/>
      <w:bookmarkStart w:id="232" w:name="_Toc480864870"/>
      <w:bookmarkStart w:id="233" w:name="_Toc483210485"/>
      <w:bookmarkStart w:id="234" w:name="_Toc40684938"/>
      <w:bookmarkStart w:id="235" w:name="_Toc70389727"/>
      <w:bookmarkStart w:id="236" w:name="_Toc70394489"/>
      <w:bookmarkStart w:id="237" w:name="_Toc101259058"/>
      <w:bookmarkStart w:id="238" w:name="_Toc129148230"/>
      <w:bookmarkStart w:id="239" w:name="_Toc129148361"/>
      <w:bookmarkStart w:id="240" w:name="_Toc135010709"/>
      <w:bookmarkStart w:id="241" w:name="_Toc135011082"/>
      <w:bookmarkStart w:id="242" w:name="_Toc135012240"/>
      <w:bookmarkStart w:id="243" w:name="_Toc135012304"/>
      <w:bookmarkStart w:id="244" w:name="_Toc163984609"/>
      <w:bookmarkStart w:id="245" w:name="_Toc164042970"/>
      <w:bookmarkStart w:id="246" w:name="_Toc181505847"/>
      <w:bookmarkStart w:id="247" w:name="_Toc181506246"/>
      <w:bookmarkStart w:id="248" w:name="_Toc194396057"/>
      <w:bookmarkStart w:id="249" w:name="_Toc194460027"/>
      <w:bookmarkStart w:id="250" w:name="_Toc194894527"/>
      <w:bookmarkStart w:id="251" w:name="_Toc195521506"/>
      <w:bookmarkStart w:id="252" w:name="_Toc195521747"/>
      <w:bookmarkStart w:id="253" w:name="_Toc195522381"/>
      <w:bookmarkStart w:id="254" w:name="_Toc195928355"/>
      <w:bookmarkStart w:id="255" w:name="_Toc196294961"/>
      <w:bookmarkStart w:id="256" w:name="_Toc199754080"/>
      <w:bookmarkStart w:id="257" w:name="_Toc199754786"/>
      <w:bookmarkStart w:id="258" w:name="_Toc229197214"/>
      <w:bookmarkStart w:id="259" w:name="_Toc238650832"/>
      <w:bookmarkStart w:id="260" w:name="_Toc239058769"/>
      <w:bookmarkStart w:id="261" w:name="_Toc239068689"/>
      <w:bookmarkStart w:id="262" w:name="_Toc239146772"/>
      <w:bookmarkStart w:id="263" w:name="_Toc240793169"/>
      <w:bookmarkStart w:id="264" w:name="_Toc257279441"/>
      <w:bookmarkStart w:id="265" w:name="_Toc257621501"/>
      <w:bookmarkStart w:id="266" w:name="_Toc266255730"/>
      <w:bookmarkStart w:id="267" w:name="_Toc266256857"/>
      <w:bookmarkStart w:id="268" w:name="_Toc290476682"/>
      <w:bookmarkStart w:id="269" w:name="_Toc294698436"/>
      <w:bookmarkStart w:id="270" w:name="_Toc294698505"/>
      <w:bookmarkStart w:id="271" w:name="_Toc294770033"/>
      <w:bookmarkStart w:id="272" w:name="_Toc294770424"/>
      <w:bookmarkStart w:id="273" w:name="_Toc294771041"/>
      <w:bookmarkStart w:id="274" w:name="_Toc322074543"/>
      <w:bookmarkStart w:id="275" w:name="_Toc324164247"/>
      <w:bookmarkStart w:id="276" w:name="_Toc324754584"/>
      <w:bookmarkStart w:id="277" w:name="_Toc353176561"/>
      <w:bookmarkStart w:id="278" w:name="_Toc356567480"/>
      <w:bookmarkStart w:id="279" w:name="_Toc386280035"/>
      <w:bookmarkStart w:id="280" w:name="_Toc387753961"/>
      <w:bookmarkStart w:id="281" w:name="_Toc416192416"/>
      <w:bookmarkStart w:id="282" w:name="_Toc416192491"/>
      <w:bookmarkStart w:id="283" w:name="_Toc416336438"/>
      <w:bookmarkStart w:id="284" w:name="_Toc417304910"/>
      <w:bookmarkStart w:id="285" w:name="_Toc448225050"/>
      <w:bookmarkStart w:id="286" w:name="_Toc448225127"/>
      <w:bookmarkStart w:id="287" w:name="_Toc449601634"/>
      <w:bookmarkStart w:id="288" w:name="_Toc480211203"/>
      <w:bookmarkStart w:id="289" w:name="_Toc481497458"/>
      <w:r w:rsidRPr="003D16FF">
        <w:rPr>
          <w:noProof/>
          <w:sz w:val="20"/>
        </w:rPr>
        <w:lastRenderedPageBreak/>
        <mc:AlternateContent>
          <mc:Choice Requires="wps">
            <w:drawing>
              <wp:anchor distT="0" distB="0" distL="114300" distR="114300" simplePos="0" relativeHeight="251657216" behindDoc="0" locked="0" layoutInCell="1" allowOverlap="1">
                <wp:simplePos x="0" y="0"/>
                <wp:positionH relativeFrom="column">
                  <wp:posOffset>3892550</wp:posOffset>
                </wp:positionH>
                <wp:positionV relativeFrom="paragraph">
                  <wp:posOffset>0</wp:posOffset>
                </wp:positionV>
                <wp:extent cx="1828800" cy="1828800"/>
                <wp:effectExtent l="0" t="0" r="0" b="0"/>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solidFill>
                          <a:srgbClr val="FFFFFF"/>
                        </a:solidFill>
                        <a:ln w="9525">
                          <a:solidFill>
                            <a:srgbClr val="000000"/>
                          </a:solidFill>
                          <a:miter lim="800000"/>
                          <a:headEnd/>
                          <a:tailEnd/>
                        </a:ln>
                      </wps:spPr>
                      <wps:txbx>
                        <w:txbxContent>
                          <w:p w:rsidR="00706106" w:rsidRDefault="00706106">
                            <w:pPr>
                              <w:jc w:val="center"/>
                              <w:rPr>
                                <w:rFonts w:ascii="Arial Black" w:hAnsi="Arial Black"/>
                                <w:sz w:val="36"/>
                              </w:rPr>
                            </w:pPr>
                            <w:r>
                              <w:rPr>
                                <w:rFonts w:ascii="Arial Black" w:hAnsi="Arial Black"/>
                                <w:sz w:val="36"/>
                              </w:rPr>
                              <w:t>Section</w:t>
                            </w:r>
                          </w:p>
                          <w:p w:rsidR="00706106" w:rsidRDefault="00706106">
                            <w:pPr>
                              <w:jc w:val="center"/>
                            </w:pPr>
                            <w:r>
                              <w:rPr>
                                <w:rFonts w:ascii="Arial Black" w:hAnsi="Arial Black"/>
                                <w:sz w:val="144"/>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margin-left:306.5pt;margin-top:0;width:2in;height:2in;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">
                <v:textbox>
                  <w:txbxContent>
                    <w:p w:rsidR="00706106" w:rsidRDefault="00706106">
                      <w:pPr>
                        <w:jc w:val="center"/>
                        <w:rPr>
                          <w:rFonts w:ascii="Arial Black" w:hAnsi="Arial Black"/>
                          <w:sz w:val="36"/>
                        </w:rPr>
                      </w:pPr>
                      <w:r>
                        <w:rPr>
                          <w:rFonts w:ascii="Arial Black" w:hAnsi="Arial Black"/>
                          <w:sz w:val="36"/>
                        </w:rPr>
                        <w:t>Section</w:t>
                      </w:r>
                    </w:p>
                    <w:p w:rsidR="00706106" w:rsidRDefault="00706106">
                      <w:pPr>
                        <w:jc w:val="center"/>
                      </w:pPr>
                      <w:r>
                        <w:rPr>
                          <w:rFonts w:ascii="Arial Black" w:hAnsi="Arial Black"/>
                          <w:sz w:val="144"/>
                        </w:rPr>
                        <w:t>2</w:t>
                      </w:r>
                    </w:p>
                  </w:txbxContent>
                </v:textbox>
                <w10:wrap type="square"/>
              </v:shape>
            </w:pict>
          </mc:Fallback>
        </mc:AlternateConten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rsidR="003D16FF" w:rsidRDefault="003D16FF" w:rsidP="003D16FF"/>
    <w:p w:rsidR="003D16FF" w:rsidRDefault="003D16FF" w:rsidP="003D16FF"/>
    <w:p w:rsidR="003D16FF" w:rsidRDefault="003D16FF" w:rsidP="003D16FF"/>
    <w:p w:rsidR="003D16FF" w:rsidRDefault="003D16FF" w:rsidP="003D16FF"/>
    <w:p w:rsidR="003D16FF" w:rsidRDefault="003D16FF" w:rsidP="003D16FF"/>
    <w:p w:rsidR="003D16FF" w:rsidRPr="003D16FF" w:rsidRDefault="003D16FF" w:rsidP="003D16FF"/>
    <w:p w:rsidR="003D16FF" w:rsidRPr="003D16FF" w:rsidRDefault="003D16FF" w:rsidP="003D16FF">
      <w:bookmarkStart w:id="290" w:name="_Toc478789110"/>
      <w:bookmarkStart w:id="291" w:name="_Toc479739466"/>
      <w:bookmarkStart w:id="292" w:name="_Toc479991180"/>
      <w:bookmarkStart w:id="293" w:name="_Toc479992788"/>
      <w:bookmarkStart w:id="294" w:name="_Toc480009431"/>
      <w:bookmarkStart w:id="295" w:name="_Toc480016019"/>
      <w:bookmarkStart w:id="296" w:name="_Toc480016077"/>
      <w:bookmarkStart w:id="297" w:name="_Toc480254704"/>
      <w:bookmarkStart w:id="298" w:name="_Toc480345539"/>
      <w:bookmarkStart w:id="299" w:name="_Toc480606723"/>
    </w:p>
    <w:p w:rsidR="009625D6" w:rsidRPr="003D16FF" w:rsidRDefault="009625D6" w:rsidP="00EC6B84">
      <w:pPr>
        <w:pStyle w:val="ChapterTitle"/>
        <w:spacing w:before="0"/>
      </w:pPr>
      <w:bookmarkStart w:id="300" w:name="_Toc515440296"/>
      <w:r w:rsidRPr="003D16FF">
        <w:t>Benefits and Leave</w:t>
      </w:r>
      <w:bookmarkEnd w:id="290"/>
      <w:bookmarkEnd w:id="291"/>
      <w:bookmarkEnd w:id="292"/>
      <w:bookmarkEnd w:id="293"/>
      <w:bookmarkEnd w:id="294"/>
      <w:bookmarkEnd w:id="295"/>
      <w:bookmarkEnd w:id="296"/>
      <w:bookmarkEnd w:id="297"/>
      <w:bookmarkEnd w:id="298"/>
      <w:bookmarkEnd w:id="299"/>
      <w:bookmarkEnd w:id="300"/>
    </w:p>
    <w:p w:rsidR="009625D6" w:rsidRPr="003D16FF" w:rsidRDefault="009625D6" w:rsidP="007E6B35">
      <w:pPr>
        <w:pStyle w:val="Heading1"/>
        <w:spacing w:before="0" w:after="240"/>
      </w:pPr>
      <w:bookmarkStart w:id="301" w:name="_Toc478442586"/>
      <w:bookmarkStart w:id="302" w:name="_Toc478789111"/>
      <w:bookmarkStart w:id="303" w:name="_Toc479739467"/>
      <w:bookmarkStart w:id="304" w:name="_Toc479739529"/>
      <w:bookmarkStart w:id="305" w:name="_Toc479991181"/>
      <w:bookmarkStart w:id="306" w:name="_Toc479992789"/>
      <w:bookmarkStart w:id="307" w:name="_Toc480009432"/>
      <w:bookmarkStart w:id="308" w:name="_Toc480016020"/>
      <w:bookmarkStart w:id="309" w:name="_Toc480016078"/>
      <w:bookmarkStart w:id="310" w:name="_Toc480254705"/>
      <w:bookmarkStart w:id="311" w:name="_Toc480345540"/>
      <w:bookmarkStart w:id="312" w:name="_Toc480606724"/>
      <w:bookmarkStart w:id="313" w:name="_Toc515440297"/>
      <w:r w:rsidRPr="003D16FF">
        <w:t>Insurance</w:t>
      </w:r>
      <w:bookmarkEnd w:id="301"/>
      <w:bookmarkEnd w:id="302"/>
      <w:bookmarkEnd w:id="303"/>
      <w:bookmarkEnd w:id="304"/>
      <w:bookmarkEnd w:id="305"/>
      <w:bookmarkEnd w:id="306"/>
      <w:bookmarkEnd w:id="307"/>
      <w:bookmarkEnd w:id="308"/>
      <w:bookmarkEnd w:id="309"/>
      <w:bookmarkEnd w:id="310"/>
      <w:bookmarkEnd w:id="311"/>
      <w:bookmarkEnd w:id="312"/>
      <w:bookmarkEnd w:id="313"/>
    </w:p>
    <w:p w:rsidR="009625D6" w:rsidRPr="003D16FF" w:rsidRDefault="009625D6" w:rsidP="007E6B35">
      <w:pPr>
        <w:pStyle w:val="BodyText"/>
        <w:rPr>
          <w:b/>
          <w:bCs/>
        </w:rPr>
      </w:pPr>
      <w:r w:rsidRPr="003D16FF">
        <w:t xml:space="preserve">The Board provides unemployment insurance, workers’ compensation and liability insurance for all employees. In addition, the state of </w:t>
      </w:r>
      <w:smartTag w:uri="urn:schemas-microsoft-com:office:smarttags" w:element="place">
        <w:smartTag w:uri="urn:schemas-microsoft-com:office:smarttags" w:element="State">
          <w:r w:rsidRPr="003D16FF">
            <w:t>Kentucky</w:t>
          </w:r>
        </w:smartTag>
      </w:smartTag>
      <w:r w:rsidRPr="003D16FF">
        <w:t xml:space="preserve"> provides group health and life insurance to employees who are eligible as determined by Kentucky Administrative Regulation. </w:t>
      </w:r>
      <w:r w:rsidRPr="003D16FF">
        <w:rPr>
          <w:b/>
          <w:bCs/>
        </w:rPr>
        <w:t>03.124/03.224</w:t>
      </w:r>
    </w:p>
    <w:p w:rsidR="009625D6" w:rsidRPr="003D16FF" w:rsidRDefault="009625D6" w:rsidP="007E6B35">
      <w:pPr>
        <w:pStyle w:val="BodyText"/>
      </w:pPr>
      <w:r w:rsidRPr="003D16FF">
        <w:t>Optional insurance coverage available to employees includes:</w:t>
      </w:r>
    </w:p>
    <w:p w:rsidR="00DE71B9" w:rsidRPr="003D16FF" w:rsidRDefault="00B23E4D" w:rsidP="007E6B35">
      <w:pPr>
        <w:pStyle w:val="BodyText"/>
        <w:rPr>
          <w:iCs/>
        </w:rPr>
      </w:pPr>
      <w:r w:rsidRPr="003D16FF">
        <w:rPr>
          <w:iCs/>
        </w:rPr>
        <w:t>Life I</w:t>
      </w:r>
      <w:r w:rsidR="00DE71B9" w:rsidRPr="003D16FF">
        <w:rPr>
          <w:iCs/>
        </w:rPr>
        <w:t xml:space="preserve">nsurance from Aetna, </w:t>
      </w:r>
      <w:smartTag w:uri="urn:schemas-microsoft-com:office:smarttags" w:element="place">
        <w:r w:rsidR="00DE71B9" w:rsidRPr="003D16FF">
          <w:rPr>
            <w:iCs/>
          </w:rPr>
          <w:t>Jefferson</w:t>
        </w:r>
      </w:smartTag>
      <w:r w:rsidR="00DE71B9" w:rsidRPr="003D16FF">
        <w:rPr>
          <w:iCs/>
        </w:rPr>
        <w:t xml:space="preserve"> Pilot, or Prudential;</w:t>
      </w:r>
    </w:p>
    <w:p w:rsidR="00DE71B9" w:rsidRPr="003D16FF" w:rsidRDefault="00DE71B9" w:rsidP="007E6B35">
      <w:pPr>
        <w:pStyle w:val="BodyText"/>
        <w:rPr>
          <w:iCs/>
        </w:rPr>
      </w:pPr>
      <w:r w:rsidRPr="003D16FF">
        <w:rPr>
          <w:iCs/>
        </w:rPr>
        <w:t xml:space="preserve">Income </w:t>
      </w:r>
      <w:r w:rsidR="00B23E4D" w:rsidRPr="003D16FF">
        <w:rPr>
          <w:iCs/>
        </w:rPr>
        <w:t>P</w:t>
      </w:r>
      <w:r w:rsidRPr="003D16FF">
        <w:rPr>
          <w:iCs/>
        </w:rPr>
        <w:t>rotection from Washington National Insurance Company;</w:t>
      </w:r>
    </w:p>
    <w:p w:rsidR="009625D6" w:rsidRPr="003D16FF" w:rsidRDefault="00B23E4D" w:rsidP="007E6B35">
      <w:pPr>
        <w:pStyle w:val="BodyText"/>
        <w:rPr>
          <w:b/>
          <w:bCs/>
          <w:iCs/>
        </w:rPr>
      </w:pPr>
      <w:r w:rsidRPr="003D16FF">
        <w:rPr>
          <w:iCs/>
        </w:rPr>
        <w:t>Cancer, Intensive Care I</w:t>
      </w:r>
      <w:r w:rsidR="00DE71B9" w:rsidRPr="003D16FF">
        <w:rPr>
          <w:iCs/>
        </w:rPr>
        <w:t>nsurance from American Fidelity, Amer</w:t>
      </w:r>
      <w:r w:rsidRPr="003D16FF">
        <w:rPr>
          <w:iCs/>
        </w:rPr>
        <w:t>ican Family Life, Colonial, or N</w:t>
      </w:r>
      <w:r w:rsidR="00DE71B9" w:rsidRPr="003D16FF">
        <w:rPr>
          <w:iCs/>
        </w:rPr>
        <w:t>ational Teach</w:t>
      </w:r>
      <w:r w:rsidR="009855ED" w:rsidRPr="003D16FF">
        <w:rPr>
          <w:iCs/>
        </w:rPr>
        <w:t>ers Association</w:t>
      </w:r>
    </w:p>
    <w:p w:rsidR="009625D6" w:rsidRPr="003D16FF" w:rsidRDefault="009625D6" w:rsidP="007E6B35">
      <w:pPr>
        <w:pStyle w:val="Heading1"/>
        <w:spacing w:before="0" w:after="240"/>
      </w:pPr>
      <w:bookmarkStart w:id="314" w:name="_Toc478789112"/>
      <w:bookmarkStart w:id="315" w:name="_Toc479739468"/>
      <w:bookmarkStart w:id="316" w:name="_Toc479739530"/>
      <w:bookmarkStart w:id="317" w:name="_Toc479991182"/>
      <w:bookmarkStart w:id="318" w:name="_Toc479992790"/>
      <w:bookmarkStart w:id="319" w:name="_Toc480009433"/>
      <w:bookmarkStart w:id="320" w:name="_Toc480016021"/>
      <w:bookmarkStart w:id="321" w:name="_Toc480016079"/>
      <w:bookmarkStart w:id="322" w:name="_Toc480254706"/>
      <w:bookmarkStart w:id="323" w:name="_Toc480345541"/>
      <w:bookmarkStart w:id="324" w:name="_Toc480606725"/>
      <w:bookmarkStart w:id="325" w:name="_Toc478442587"/>
      <w:bookmarkStart w:id="326" w:name="_Toc515440298"/>
      <w:r w:rsidRPr="003D16FF">
        <w:t>Salary Deductions</w:t>
      </w:r>
      <w:bookmarkEnd w:id="314"/>
      <w:bookmarkEnd w:id="315"/>
      <w:bookmarkEnd w:id="316"/>
      <w:bookmarkEnd w:id="317"/>
      <w:bookmarkEnd w:id="318"/>
      <w:bookmarkEnd w:id="319"/>
      <w:bookmarkEnd w:id="320"/>
      <w:bookmarkEnd w:id="321"/>
      <w:bookmarkEnd w:id="322"/>
      <w:bookmarkEnd w:id="323"/>
      <w:bookmarkEnd w:id="324"/>
      <w:bookmarkEnd w:id="326"/>
    </w:p>
    <w:p w:rsidR="009625D6" w:rsidRPr="003D16FF" w:rsidRDefault="00BF44D8" w:rsidP="007E6B35">
      <w:pPr>
        <w:pStyle w:val="BodyText"/>
        <w:tabs>
          <w:tab w:val="left" w:pos="-1440"/>
        </w:tabs>
      </w:pPr>
      <w:r w:rsidRPr="003D16FF">
        <w:t xml:space="preserve">Carlisle County </w:t>
      </w:r>
      <w:r w:rsidR="009625D6" w:rsidRPr="003D16FF">
        <w:t>District makes all payroll deductions required by law. Employees may choose from the following optional payroll deductions:</w:t>
      </w:r>
    </w:p>
    <w:p w:rsidR="009625D6" w:rsidRPr="003D16FF" w:rsidRDefault="009625D6" w:rsidP="007E6B35">
      <w:pPr>
        <w:pStyle w:val="BodyText"/>
        <w:numPr>
          <w:ilvl w:val="0"/>
          <w:numId w:val="3"/>
        </w:numPr>
        <w:tabs>
          <w:tab w:val="clear" w:pos="360"/>
          <w:tab w:val="num" w:pos="-1440"/>
        </w:tabs>
        <w:ind w:left="0" w:firstLine="270"/>
      </w:pPr>
      <w:r w:rsidRPr="003D16FF">
        <w:t>Health/life insurance program;</w:t>
      </w:r>
    </w:p>
    <w:p w:rsidR="009625D6" w:rsidRPr="003D16FF" w:rsidRDefault="009625D6" w:rsidP="007E6B35">
      <w:pPr>
        <w:pStyle w:val="BodyText"/>
        <w:numPr>
          <w:ilvl w:val="0"/>
          <w:numId w:val="3"/>
        </w:numPr>
        <w:tabs>
          <w:tab w:val="clear" w:pos="360"/>
          <w:tab w:val="left" w:pos="-1440"/>
        </w:tabs>
        <w:ind w:left="0" w:firstLine="270"/>
      </w:pPr>
      <w:r w:rsidRPr="003D16FF">
        <w:t xml:space="preserve">Tax Sheltered Annuity program; </w:t>
      </w:r>
    </w:p>
    <w:p w:rsidR="009625D6" w:rsidRPr="003D16FF" w:rsidRDefault="0087735E" w:rsidP="007E6B35">
      <w:pPr>
        <w:pStyle w:val="BodyText"/>
        <w:numPr>
          <w:ilvl w:val="0"/>
          <w:numId w:val="3"/>
        </w:numPr>
        <w:tabs>
          <w:tab w:val="clear" w:pos="360"/>
          <w:tab w:val="left" w:pos="-1440"/>
        </w:tabs>
        <w:ind w:left="0" w:firstLine="270"/>
      </w:pPr>
      <w:r w:rsidRPr="003D16FF">
        <w:t>Cancer Intensive Care Insurance</w:t>
      </w:r>
      <w:r w:rsidR="009625D6" w:rsidRPr="003D16FF">
        <w:t>;</w:t>
      </w:r>
    </w:p>
    <w:p w:rsidR="0087735E" w:rsidRPr="003D16FF" w:rsidRDefault="0087735E" w:rsidP="007E6B35">
      <w:pPr>
        <w:pStyle w:val="BodyText"/>
        <w:numPr>
          <w:ilvl w:val="0"/>
          <w:numId w:val="3"/>
        </w:numPr>
        <w:tabs>
          <w:tab w:val="clear" w:pos="360"/>
          <w:tab w:val="left" w:pos="-1440"/>
        </w:tabs>
        <w:ind w:left="0" w:firstLine="270"/>
      </w:pPr>
      <w:r w:rsidRPr="003D16FF">
        <w:t>Plan Source Hospitalization Insurance;</w:t>
      </w:r>
    </w:p>
    <w:p w:rsidR="00E62A7A" w:rsidRPr="003D16FF" w:rsidRDefault="00415EB9" w:rsidP="007E6B35">
      <w:pPr>
        <w:pStyle w:val="List123"/>
        <w:numPr>
          <w:ilvl w:val="0"/>
          <w:numId w:val="3"/>
        </w:numPr>
        <w:tabs>
          <w:tab w:val="clear" w:pos="360"/>
          <w:tab w:val="num" w:pos="720"/>
        </w:tabs>
        <w:spacing w:after="240"/>
        <w:ind w:left="720" w:hanging="450"/>
        <w:rPr>
          <w:rStyle w:val="ksbanormal"/>
          <w:rFonts w:ascii="Garamond" w:hAnsi="Garamond"/>
          <w:szCs w:val="24"/>
        </w:rPr>
      </w:pPr>
      <w:r w:rsidRPr="003D16FF">
        <w:rPr>
          <w:rStyle w:val="ksbabold"/>
          <w:rFonts w:ascii="Garamond" w:hAnsi="Garamond"/>
          <w:b w:val="0"/>
        </w:rPr>
        <w:t>State approved deferred compensation plan;</w:t>
      </w:r>
    </w:p>
    <w:p w:rsidR="009625D6" w:rsidRPr="003D16FF" w:rsidRDefault="009625D6" w:rsidP="007E6B35">
      <w:pPr>
        <w:pStyle w:val="BodyText"/>
        <w:numPr>
          <w:ilvl w:val="0"/>
          <w:numId w:val="3"/>
        </w:numPr>
        <w:tabs>
          <w:tab w:val="clear" w:pos="360"/>
          <w:tab w:val="left" w:pos="720"/>
        </w:tabs>
        <w:ind w:left="720" w:hanging="450"/>
      </w:pPr>
      <w:r w:rsidRPr="003D16FF">
        <w:t>United Way;</w:t>
      </w:r>
    </w:p>
    <w:p w:rsidR="00E62A7A" w:rsidRPr="003D16FF" w:rsidRDefault="00E62A7A" w:rsidP="007E6B35">
      <w:pPr>
        <w:pStyle w:val="List123"/>
        <w:numPr>
          <w:ilvl w:val="0"/>
          <w:numId w:val="3"/>
        </w:numPr>
        <w:tabs>
          <w:tab w:val="clear" w:pos="360"/>
          <w:tab w:val="num" w:pos="720"/>
        </w:tabs>
        <w:spacing w:after="240"/>
        <w:ind w:left="720" w:hanging="450"/>
        <w:rPr>
          <w:rStyle w:val="ksbanormal"/>
          <w:rFonts w:ascii="Garamond" w:hAnsi="Garamond"/>
        </w:rPr>
      </w:pPr>
      <w:r w:rsidRPr="003D16FF">
        <w:rPr>
          <w:rStyle w:val="ksbanormal"/>
          <w:rFonts w:ascii="Garamond" w:hAnsi="Garamond"/>
        </w:rPr>
        <w:t>State-designated Flexible Spending Account (FSA) and Health Reimbursement Account (HRA) plans;</w:t>
      </w:r>
    </w:p>
    <w:p w:rsidR="00C21843" w:rsidRPr="003D16FF" w:rsidRDefault="00C21843" w:rsidP="003D16FF">
      <w:pPr>
        <w:pStyle w:val="BodyText"/>
        <w:numPr>
          <w:ilvl w:val="0"/>
          <w:numId w:val="3"/>
        </w:numPr>
        <w:tabs>
          <w:tab w:val="clear" w:pos="360"/>
          <w:tab w:val="left" w:pos="-1440"/>
          <w:tab w:val="num" w:pos="720"/>
        </w:tabs>
        <w:spacing w:after="60"/>
        <w:ind w:left="720" w:hanging="450"/>
      </w:pPr>
      <w:bookmarkStart w:id="327" w:name="_Toc478789113"/>
      <w:bookmarkStart w:id="328" w:name="_Toc479739469"/>
      <w:bookmarkStart w:id="329" w:name="_Toc479739531"/>
      <w:bookmarkStart w:id="330" w:name="_Toc479991183"/>
      <w:bookmarkStart w:id="331" w:name="_Toc479992791"/>
      <w:bookmarkStart w:id="332" w:name="_Toc480009434"/>
      <w:bookmarkStart w:id="333" w:name="_Toc480016022"/>
      <w:bookmarkStart w:id="334" w:name="_Toc480016080"/>
      <w:bookmarkStart w:id="335" w:name="_Toc480254707"/>
      <w:bookmarkStart w:id="336" w:name="_Toc480345542"/>
      <w:bookmarkStart w:id="337" w:name="_Toc480606726"/>
      <w:r w:rsidRPr="003D16FF">
        <w:t xml:space="preserve">Membership dues in professional/job-related organizations, when thirty percent (30%) of eligible members request deductions. </w:t>
      </w:r>
    </w:p>
    <w:p w:rsidR="00C21843" w:rsidRPr="003D16FF" w:rsidRDefault="00C21843" w:rsidP="00C21843">
      <w:pPr>
        <w:pStyle w:val="policytext"/>
        <w:spacing w:after="80"/>
        <w:rPr>
          <w:rStyle w:val="ksbanormal"/>
          <w:rFonts w:ascii="Garamond" w:hAnsi="Garamond"/>
        </w:rPr>
      </w:pPr>
      <w:r w:rsidRPr="003D16FF">
        <w:rPr>
          <w:rStyle w:val="ksbanormal"/>
          <w:rFonts w:ascii="Garamond" w:hAnsi="Garamond"/>
        </w:rPr>
        <w:lastRenderedPageBreak/>
        <w:t>Deductions for membership dues of an employee organization, association, or union shall only be made upon the express written consent of the employee. This consent may be revoked by the employee at any time by written notice to the employer.</w:t>
      </w:r>
      <w:r w:rsidRPr="003D16FF">
        <w:rPr>
          <w:rFonts w:ascii="Garamond" w:hAnsi="Garamond"/>
          <w:b/>
          <w:bCs/>
        </w:rPr>
        <w:t xml:space="preserve"> 03.1211/03.2211</w:t>
      </w:r>
    </w:p>
    <w:p w:rsidR="009625D6" w:rsidRPr="003D16FF" w:rsidRDefault="009625D6" w:rsidP="007E6B35">
      <w:pPr>
        <w:pStyle w:val="Heading1"/>
        <w:spacing w:before="0" w:after="240"/>
      </w:pPr>
      <w:bookmarkStart w:id="338" w:name="_Toc515440299"/>
      <w:r w:rsidRPr="003D16FF">
        <w:t>Cafeteria Plan</w:t>
      </w:r>
      <w:bookmarkEnd w:id="327"/>
      <w:bookmarkEnd w:id="328"/>
      <w:bookmarkEnd w:id="329"/>
      <w:bookmarkEnd w:id="330"/>
      <w:bookmarkEnd w:id="331"/>
      <w:bookmarkEnd w:id="332"/>
      <w:bookmarkEnd w:id="333"/>
      <w:bookmarkEnd w:id="334"/>
      <w:bookmarkEnd w:id="335"/>
      <w:bookmarkEnd w:id="336"/>
      <w:bookmarkEnd w:id="337"/>
      <w:bookmarkEnd w:id="338"/>
    </w:p>
    <w:p w:rsidR="009625D6" w:rsidRPr="003D16FF" w:rsidRDefault="0087735E" w:rsidP="007E6B35">
      <w:pPr>
        <w:pStyle w:val="BodyText"/>
      </w:pPr>
      <w:r w:rsidRPr="003D16FF">
        <w:t xml:space="preserve">Carlisle County </w:t>
      </w:r>
      <w:r w:rsidR="009625D6" w:rsidRPr="003D16FF">
        <w:t>offers employees a cafeteria plan of benefits</w:t>
      </w:r>
      <w:r w:rsidR="00B23E4D" w:rsidRPr="003D16FF">
        <w:t xml:space="preserve"> through</w:t>
      </w:r>
      <w:r w:rsidR="00DE71B9" w:rsidRPr="003D16FF">
        <w:rPr>
          <w:iCs/>
        </w:rPr>
        <w:t xml:space="preserve"> </w:t>
      </w:r>
      <w:r w:rsidR="008E4753" w:rsidRPr="003D16FF">
        <w:rPr>
          <w:iCs/>
        </w:rPr>
        <w:t>McConnell Insurance</w:t>
      </w:r>
      <w:r w:rsidR="00B23E4D" w:rsidRPr="003D16FF">
        <w:t xml:space="preserve">. </w:t>
      </w:r>
      <w:r w:rsidR="00173B72" w:rsidRPr="003D16FF">
        <w:rPr>
          <w:b/>
          <w:bCs/>
        </w:rPr>
        <w:t>03.</w:t>
      </w:r>
      <w:r w:rsidR="009625D6" w:rsidRPr="003D16FF">
        <w:rPr>
          <w:b/>
          <w:bCs/>
        </w:rPr>
        <w:t>1213/03.2212</w:t>
      </w:r>
    </w:p>
    <w:p w:rsidR="009625D6" w:rsidRPr="003D16FF" w:rsidRDefault="009625D6" w:rsidP="007E6B35">
      <w:pPr>
        <w:pStyle w:val="Heading1"/>
        <w:spacing w:before="0" w:after="240"/>
      </w:pPr>
      <w:bookmarkStart w:id="339" w:name="_Toc478789114"/>
      <w:bookmarkStart w:id="340" w:name="_Toc479739470"/>
      <w:bookmarkStart w:id="341" w:name="_Toc479739532"/>
      <w:bookmarkStart w:id="342" w:name="_Toc479991184"/>
      <w:bookmarkStart w:id="343" w:name="_Toc479992792"/>
      <w:bookmarkStart w:id="344" w:name="_Toc480009435"/>
      <w:bookmarkStart w:id="345" w:name="_Toc480016023"/>
      <w:bookmarkStart w:id="346" w:name="_Toc480016081"/>
      <w:bookmarkStart w:id="347" w:name="_Toc480254708"/>
      <w:bookmarkStart w:id="348" w:name="_Toc480345543"/>
      <w:bookmarkStart w:id="349" w:name="_Toc480606727"/>
      <w:bookmarkStart w:id="350" w:name="_Toc515440300"/>
      <w:r w:rsidRPr="003D16FF">
        <w:t>Expense Reimbursement</w:t>
      </w:r>
      <w:bookmarkEnd w:id="325"/>
      <w:bookmarkEnd w:id="339"/>
      <w:bookmarkEnd w:id="340"/>
      <w:bookmarkEnd w:id="341"/>
      <w:bookmarkEnd w:id="342"/>
      <w:bookmarkEnd w:id="343"/>
      <w:bookmarkEnd w:id="344"/>
      <w:bookmarkEnd w:id="345"/>
      <w:bookmarkEnd w:id="346"/>
      <w:bookmarkEnd w:id="347"/>
      <w:bookmarkEnd w:id="348"/>
      <w:bookmarkEnd w:id="349"/>
      <w:bookmarkEnd w:id="350"/>
    </w:p>
    <w:p w:rsidR="007845F2" w:rsidRPr="003D16FF" w:rsidRDefault="00E61009" w:rsidP="007E6B35">
      <w:pPr>
        <w:pStyle w:val="BodyText"/>
      </w:pPr>
      <w:r w:rsidRPr="003D16FF">
        <w:t>Provided the Superintendent/designee has given prior approval to incur necessary and appropriate expenses school</w:t>
      </w:r>
      <w:r w:rsidR="009625D6" w:rsidRPr="003D16FF">
        <w:t xml:space="preserve"> personnel are reimbursed for travel that is required as part of their duties or for school-related activities approved by the Superintendent/designee. Allowable expenses include mileage, gasoline used for Board vehicles, tolls and parking fees, car rental, fares charged for travel on common carriers (plane, bus, etc.), food (as authorized by policy </w:t>
      </w:r>
      <w:r w:rsidR="007845F2" w:rsidRPr="003D16FF">
        <w:t>and/or procedure), and lodging.</w:t>
      </w:r>
      <w:r w:rsidR="001E399E" w:rsidRPr="003D16FF">
        <w:t xml:space="preserve"> Board vehicles must be requested, mileage is not paid if a </w:t>
      </w:r>
      <w:r w:rsidR="00E72D31" w:rsidRPr="003D16FF">
        <w:t>B</w:t>
      </w:r>
      <w:r w:rsidR="001E399E" w:rsidRPr="003D16FF">
        <w:t>oard vehicle was available and not requested.</w:t>
      </w:r>
    </w:p>
    <w:p w:rsidR="00B95820" w:rsidRPr="003D16FF" w:rsidRDefault="007845F2" w:rsidP="007E6B35">
      <w:pPr>
        <w:pStyle w:val="BodyText"/>
      </w:pPr>
      <w:r w:rsidRPr="003D16FF">
        <w:rPr>
          <w:spacing w:val="-2"/>
        </w:rPr>
        <w:t xml:space="preserve">No requests for travel reimbursement will be considered unless filed on the proper form and accompanied by the proper receipts for all expenditures </w:t>
      </w:r>
      <w:r w:rsidRPr="003D16FF">
        <w:rPr>
          <w:rStyle w:val="ksbabold"/>
          <w:rFonts w:ascii="Garamond" w:hAnsi="Garamond"/>
          <w:b w:val="0"/>
        </w:rPr>
        <w:t xml:space="preserve">(except toll charges) in excess of three dollars ($3.00). </w:t>
      </w:r>
      <w:r w:rsidR="00B95820" w:rsidRPr="003D16FF">
        <w:t>Itemized receipts must accompany requests for reimbursement.</w:t>
      </w:r>
    </w:p>
    <w:p w:rsidR="009625D6" w:rsidRPr="003D16FF" w:rsidRDefault="00B95820" w:rsidP="007E6B35">
      <w:pPr>
        <w:pStyle w:val="BodyText"/>
        <w:rPr>
          <w:b/>
          <w:bCs/>
        </w:rPr>
      </w:pPr>
      <w:r w:rsidRPr="003D16FF">
        <w:t xml:space="preserve">Employees must submit travel vouchers within one (1) week of travel and will not be reimbursed without proper documentation. Should employees receive reimbursement based on incomplete or improper documentation, they may be required to reimburse the District. </w:t>
      </w:r>
      <w:r w:rsidR="009625D6" w:rsidRPr="003D16FF">
        <w:rPr>
          <w:b/>
          <w:bCs/>
        </w:rPr>
        <w:t>03.125/03.225</w:t>
      </w:r>
    </w:p>
    <w:p w:rsidR="009625D6" w:rsidRPr="003D16FF" w:rsidRDefault="009625D6" w:rsidP="007E6B35">
      <w:pPr>
        <w:pStyle w:val="Heading1"/>
        <w:spacing w:before="0" w:after="240"/>
      </w:pPr>
      <w:bookmarkStart w:id="351" w:name="_Toc478442588"/>
      <w:bookmarkStart w:id="352" w:name="_Toc478789115"/>
      <w:bookmarkStart w:id="353" w:name="_Toc479739471"/>
      <w:bookmarkStart w:id="354" w:name="_Toc479739533"/>
      <w:bookmarkStart w:id="355" w:name="_Toc479991185"/>
      <w:bookmarkStart w:id="356" w:name="_Toc479992793"/>
      <w:bookmarkStart w:id="357" w:name="_Toc480009436"/>
      <w:bookmarkStart w:id="358" w:name="_Toc480016024"/>
      <w:bookmarkStart w:id="359" w:name="_Toc480016082"/>
      <w:bookmarkStart w:id="360" w:name="_Toc480254709"/>
      <w:bookmarkStart w:id="361" w:name="_Toc480345544"/>
      <w:bookmarkStart w:id="362" w:name="_Toc480606728"/>
      <w:bookmarkStart w:id="363" w:name="_Toc515440301"/>
      <w:r w:rsidRPr="003D16FF">
        <w:t>Holidays</w:t>
      </w:r>
      <w:bookmarkEnd w:id="351"/>
      <w:bookmarkEnd w:id="352"/>
      <w:bookmarkEnd w:id="353"/>
      <w:bookmarkEnd w:id="354"/>
      <w:bookmarkEnd w:id="355"/>
      <w:bookmarkEnd w:id="356"/>
      <w:bookmarkEnd w:id="357"/>
      <w:bookmarkEnd w:id="358"/>
      <w:bookmarkEnd w:id="359"/>
      <w:bookmarkEnd w:id="360"/>
      <w:bookmarkEnd w:id="361"/>
      <w:bookmarkEnd w:id="362"/>
      <w:bookmarkEnd w:id="363"/>
    </w:p>
    <w:p w:rsidR="009625D6" w:rsidRPr="003D16FF" w:rsidRDefault="009625D6" w:rsidP="007E6B35">
      <w:pPr>
        <w:pStyle w:val="BodyText"/>
        <w:rPr>
          <w:b/>
          <w:bCs/>
        </w:rPr>
      </w:pPr>
      <w:r w:rsidRPr="003D16FF">
        <w:t>All certified employees and classified employees are paid for four (4) annual holidays as indicated in the school calendar.</w:t>
      </w:r>
      <w:r w:rsidR="00EA64AB" w:rsidRPr="003D16FF">
        <w:t xml:space="preserve"> </w:t>
      </w:r>
      <w:r w:rsidR="00EA64AB" w:rsidRPr="003D16FF">
        <w:rPr>
          <w:rStyle w:val="ksbanormal"/>
          <w:rFonts w:ascii="Garamond" w:hAnsi="Garamond"/>
        </w:rPr>
        <w:t xml:space="preserve">Employees who work a minimum of 220 days, but less than 240 days, shall be granted Memorial Day as an additional paid holiday and employees that work a minimum of 240 days each year shall be granted Memorial Day and July Fourth as additional paid holidays. </w:t>
      </w:r>
      <w:r w:rsidRPr="003D16FF">
        <w:rPr>
          <w:b/>
          <w:bCs/>
        </w:rPr>
        <w:t>03.122/03.222</w:t>
      </w:r>
    </w:p>
    <w:p w:rsidR="009625D6" w:rsidRPr="003D16FF" w:rsidRDefault="007E6B35" w:rsidP="00404067">
      <w:pPr>
        <w:pStyle w:val="Heading1"/>
        <w:spacing w:before="0" w:after="240"/>
      </w:pPr>
      <w:bookmarkStart w:id="364" w:name="_Toc478789116"/>
      <w:bookmarkStart w:id="365" w:name="_Toc479739472"/>
      <w:bookmarkStart w:id="366" w:name="_Toc479739534"/>
      <w:bookmarkStart w:id="367" w:name="_Toc479991186"/>
      <w:bookmarkStart w:id="368" w:name="_Toc479992794"/>
      <w:bookmarkStart w:id="369" w:name="_Toc480009437"/>
      <w:bookmarkStart w:id="370" w:name="_Toc480016025"/>
      <w:bookmarkStart w:id="371" w:name="_Toc480016083"/>
      <w:bookmarkStart w:id="372" w:name="_Toc480254710"/>
      <w:bookmarkStart w:id="373" w:name="_Toc480345545"/>
      <w:bookmarkStart w:id="374" w:name="_Toc480606729"/>
      <w:bookmarkStart w:id="375" w:name="_Toc478442589"/>
      <w:r w:rsidRPr="003D16FF">
        <w:br w:type="page"/>
      </w:r>
      <w:bookmarkStart w:id="376" w:name="_Toc515440302"/>
      <w:r w:rsidR="009625D6" w:rsidRPr="003D16FF">
        <w:lastRenderedPageBreak/>
        <w:t>Vacations</w:t>
      </w:r>
      <w:bookmarkEnd w:id="364"/>
      <w:bookmarkEnd w:id="365"/>
      <w:bookmarkEnd w:id="366"/>
      <w:bookmarkEnd w:id="367"/>
      <w:bookmarkEnd w:id="368"/>
      <w:bookmarkEnd w:id="369"/>
      <w:bookmarkEnd w:id="370"/>
      <w:bookmarkEnd w:id="371"/>
      <w:bookmarkEnd w:id="372"/>
      <w:bookmarkEnd w:id="373"/>
      <w:bookmarkEnd w:id="374"/>
      <w:bookmarkEnd w:id="376"/>
    </w:p>
    <w:p w:rsidR="00711AB4" w:rsidRPr="003D16FF" w:rsidRDefault="00711AB4" w:rsidP="00404067">
      <w:pPr>
        <w:pStyle w:val="BodyText"/>
        <w:rPr>
          <w:b/>
          <w:bCs/>
        </w:rPr>
      </w:pPr>
      <w:r w:rsidRPr="003D16FF">
        <w:t xml:space="preserve">All District employees that work more than </w:t>
      </w:r>
      <w:r w:rsidR="00D1118C" w:rsidRPr="003D16FF">
        <w:t>194</w:t>
      </w:r>
      <w:r w:rsidRPr="003D16FF">
        <w:t xml:space="preserve"> days are eligible for vacation days based on the following schedule: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12"/>
        <w:gridCol w:w="4507"/>
      </w:tblGrid>
      <w:tr w:rsidR="00711AB4" w:rsidRPr="003D16FF" w:rsidTr="00877BF2">
        <w:tc>
          <w:tcPr>
            <w:tcW w:w="4624" w:type="dxa"/>
          </w:tcPr>
          <w:p w:rsidR="00711AB4" w:rsidRPr="003D16FF" w:rsidRDefault="00711AB4" w:rsidP="00E15A9F">
            <w:pPr>
              <w:pStyle w:val="sideheading"/>
              <w:spacing w:before="20" w:after="60"/>
              <w:jc w:val="center"/>
              <w:rPr>
                <w:rFonts w:ascii="Garamond" w:hAnsi="Garamond"/>
                <w:sz w:val="22"/>
                <w:szCs w:val="22"/>
              </w:rPr>
            </w:pPr>
            <w:r w:rsidRPr="003D16FF">
              <w:rPr>
                <w:rFonts w:ascii="Garamond" w:hAnsi="Garamond"/>
                <w:sz w:val="22"/>
                <w:szCs w:val="22"/>
              </w:rPr>
              <w:t>Length of Contract Year</w:t>
            </w:r>
          </w:p>
        </w:tc>
        <w:tc>
          <w:tcPr>
            <w:tcW w:w="4621" w:type="dxa"/>
          </w:tcPr>
          <w:p w:rsidR="00711AB4" w:rsidRPr="003D16FF" w:rsidRDefault="00711AB4" w:rsidP="00E15A9F">
            <w:pPr>
              <w:pStyle w:val="sideheading"/>
              <w:spacing w:before="20" w:after="60"/>
              <w:jc w:val="center"/>
              <w:rPr>
                <w:rFonts w:ascii="Garamond" w:hAnsi="Garamond"/>
                <w:sz w:val="22"/>
                <w:szCs w:val="22"/>
              </w:rPr>
            </w:pPr>
            <w:r w:rsidRPr="003D16FF">
              <w:rPr>
                <w:rFonts w:ascii="Garamond" w:hAnsi="Garamond"/>
                <w:sz w:val="22"/>
                <w:szCs w:val="22"/>
              </w:rPr>
              <w:t>Annual Vacation Days</w:t>
            </w:r>
          </w:p>
        </w:tc>
      </w:tr>
      <w:tr w:rsidR="00711AB4" w:rsidRPr="003D16FF" w:rsidTr="00877BF2">
        <w:tc>
          <w:tcPr>
            <w:tcW w:w="4624" w:type="dxa"/>
          </w:tcPr>
          <w:p w:rsidR="00711AB4" w:rsidRPr="003D16FF" w:rsidRDefault="00711AB4" w:rsidP="00E15A9F">
            <w:pPr>
              <w:pStyle w:val="policytext"/>
              <w:spacing w:before="20" w:after="60"/>
              <w:jc w:val="center"/>
              <w:rPr>
                <w:rFonts w:ascii="Garamond" w:hAnsi="Garamond"/>
                <w:sz w:val="22"/>
                <w:szCs w:val="22"/>
              </w:rPr>
            </w:pPr>
            <w:r w:rsidRPr="003D16FF">
              <w:rPr>
                <w:rFonts w:ascii="Garamond" w:hAnsi="Garamond"/>
                <w:sz w:val="22"/>
                <w:szCs w:val="22"/>
              </w:rPr>
              <w:t>195-199 days</w:t>
            </w:r>
          </w:p>
        </w:tc>
        <w:tc>
          <w:tcPr>
            <w:tcW w:w="4621" w:type="dxa"/>
          </w:tcPr>
          <w:p w:rsidR="00711AB4" w:rsidRPr="003D16FF" w:rsidRDefault="00711AB4" w:rsidP="00E15A9F">
            <w:pPr>
              <w:pStyle w:val="policytext"/>
              <w:spacing w:before="20" w:after="60"/>
              <w:jc w:val="center"/>
              <w:rPr>
                <w:rFonts w:ascii="Garamond" w:hAnsi="Garamond"/>
                <w:sz w:val="22"/>
                <w:szCs w:val="22"/>
              </w:rPr>
            </w:pPr>
            <w:r w:rsidRPr="003D16FF">
              <w:rPr>
                <w:rFonts w:ascii="Garamond" w:hAnsi="Garamond"/>
                <w:sz w:val="22"/>
                <w:szCs w:val="22"/>
              </w:rPr>
              <w:t>1</w:t>
            </w:r>
          </w:p>
        </w:tc>
      </w:tr>
      <w:tr w:rsidR="00711AB4" w:rsidRPr="003D16FF" w:rsidTr="00877BF2">
        <w:tc>
          <w:tcPr>
            <w:tcW w:w="4624" w:type="dxa"/>
          </w:tcPr>
          <w:p w:rsidR="00711AB4" w:rsidRPr="003D16FF" w:rsidRDefault="00711AB4" w:rsidP="00E15A9F">
            <w:pPr>
              <w:pStyle w:val="policytext"/>
              <w:spacing w:before="20" w:after="60"/>
              <w:jc w:val="center"/>
              <w:rPr>
                <w:rFonts w:ascii="Garamond" w:hAnsi="Garamond"/>
                <w:sz w:val="22"/>
                <w:szCs w:val="22"/>
              </w:rPr>
            </w:pPr>
            <w:r w:rsidRPr="003D16FF">
              <w:rPr>
                <w:rFonts w:ascii="Garamond" w:hAnsi="Garamond"/>
                <w:sz w:val="22"/>
                <w:szCs w:val="22"/>
              </w:rPr>
              <w:t>200-204 days</w:t>
            </w:r>
          </w:p>
        </w:tc>
        <w:tc>
          <w:tcPr>
            <w:tcW w:w="4621" w:type="dxa"/>
          </w:tcPr>
          <w:p w:rsidR="00711AB4" w:rsidRPr="003D16FF" w:rsidRDefault="00711AB4" w:rsidP="00E15A9F">
            <w:pPr>
              <w:pStyle w:val="policytext"/>
              <w:spacing w:before="20" w:after="60"/>
              <w:jc w:val="center"/>
              <w:rPr>
                <w:rFonts w:ascii="Garamond" w:hAnsi="Garamond"/>
                <w:sz w:val="22"/>
                <w:szCs w:val="22"/>
              </w:rPr>
            </w:pPr>
            <w:r w:rsidRPr="003D16FF">
              <w:rPr>
                <w:rFonts w:ascii="Garamond" w:hAnsi="Garamond"/>
                <w:sz w:val="22"/>
                <w:szCs w:val="22"/>
              </w:rPr>
              <w:t>2</w:t>
            </w:r>
          </w:p>
        </w:tc>
      </w:tr>
      <w:tr w:rsidR="00711AB4" w:rsidRPr="003D16FF" w:rsidTr="00877BF2">
        <w:tc>
          <w:tcPr>
            <w:tcW w:w="4624" w:type="dxa"/>
          </w:tcPr>
          <w:p w:rsidR="00711AB4" w:rsidRPr="003D16FF" w:rsidRDefault="00711AB4" w:rsidP="00E15A9F">
            <w:pPr>
              <w:pStyle w:val="policytext"/>
              <w:spacing w:before="20" w:after="60"/>
              <w:jc w:val="center"/>
              <w:rPr>
                <w:rFonts w:ascii="Garamond" w:hAnsi="Garamond"/>
                <w:sz w:val="22"/>
                <w:szCs w:val="22"/>
              </w:rPr>
            </w:pPr>
            <w:r w:rsidRPr="003D16FF">
              <w:rPr>
                <w:rFonts w:ascii="Garamond" w:hAnsi="Garamond"/>
                <w:sz w:val="22"/>
                <w:szCs w:val="22"/>
              </w:rPr>
              <w:t>205-209 days</w:t>
            </w:r>
          </w:p>
        </w:tc>
        <w:tc>
          <w:tcPr>
            <w:tcW w:w="4621" w:type="dxa"/>
          </w:tcPr>
          <w:p w:rsidR="00711AB4" w:rsidRPr="003D16FF" w:rsidRDefault="00711AB4" w:rsidP="00E15A9F">
            <w:pPr>
              <w:pStyle w:val="policytext"/>
              <w:spacing w:before="20" w:after="60"/>
              <w:jc w:val="center"/>
              <w:rPr>
                <w:rFonts w:ascii="Garamond" w:hAnsi="Garamond"/>
                <w:sz w:val="22"/>
                <w:szCs w:val="22"/>
              </w:rPr>
            </w:pPr>
            <w:r w:rsidRPr="003D16FF">
              <w:rPr>
                <w:rFonts w:ascii="Garamond" w:hAnsi="Garamond"/>
                <w:sz w:val="22"/>
                <w:szCs w:val="22"/>
              </w:rPr>
              <w:t>3</w:t>
            </w:r>
          </w:p>
        </w:tc>
      </w:tr>
      <w:tr w:rsidR="00711AB4" w:rsidRPr="003D16FF" w:rsidTr="00877BF2">
        <w:tc>
          <w:tcPr>
            <w:tcW w:w="4624" w:type="dxa"/>
          </w:tcPr>
          <w:p w:rsidR="00711AB4" w:rsidRPr="003D16FF" w:rsidRDefault="00711AB4" w:rsidP="00E15A9F">
            <w:pPr>
              <w:pStyle w:val="policytext"/>
              <w:spacing w:before="20" w:after="60"/>
              <w:jc w:val="center"/>
              <w:rPr>
                <w:rFonts w:ascii="Garamond" w:hAnsi="Garamond"/>
                <w:sz w:val="22"/>
                <w:szCs w:val="22"/>
              </w:rPr>
            </w:pPr>
            <w:r w:rsidRPr="003D16FF">
              <w:rPr>
                <w:rFonts w:ascii="Garamond" w:hAnsi="Garamond"/>
                <w:sz w:val="22"/>
                <w:szCs w:val="22"/>
              </w:rPr>
              <w:t>210-214 days</w:t>
            </w:r>
          </w:p>
        </w:tc>
        <w:tc>
          <w:tcPr>
            <w:tcW w:w="4621" w:type="dxa"/>
          </w:tcPr>
          <w:p w:rsidR="00711AB4" w:rsidRPr="003D16FF" w:rsidRDefault="00711AB4" w:rsidP="00E15A9F">
            <w:pPr>
              <w:pStyle w:val="policytext"/>
              <w:spacing w:before="20" w:after="60"/>
              <w:jc w:val="center"/>
              <w:rPr>
                <w:rFonts w:ascii="Garamond" w:hAnsi="Garamond"/>
                <w:sz w:val="22"/>
                <w:szCs w:val="22"/>
              </w:rPr>
            </w:pPr>
            <w:r w:rsidRPr="003D16FF">
              <w:rPr>
                <w:rFonts w:ascii="Garamond" w:hAnsi="Garamond"/>
                <w:sz w:val="22"/>
                <w:szCs w:val="22"/>
              </w:rPr>
              <w:t>4</w:t>
            </w:r>
          </w:p>
        </w:tc>
      </w:tr>
      <w:tr w:rsidR="00711AB4" w:rsidRPr="003D16FF" w:rsidTr="00877BF2">
        <w:tc>
          <w:tcPr>
            <w:tcW w:w="4624" w:type="dxa"/>
          </w:tcPr>
          <w:p w:rsidR="00711AB4" w:rsidRPr="003D16FF" w:rsidRDefault="00711AB4" w:rsidP="00E15A9F">
            <w:pPr>
              <w:pStyle w:val="policytext"/>
              <w:spacing w:before="20" w:after="60"/>
              <w:jc w:val="center"/>
              <w:rPr>
                <w:rFonts w:ascii="Garamond" w:hAnsi="Garamond"/>
                <w:sz w:val="22"/>
                <w:szCs w:val="22"/>
              </w:rPr>
            </w:pPr>
            <w:r w:rsidRPr="003D16FF">
              <w:rPr>
                <w:rFonts w:ascii="Garamond" w:hAnsi="Garamond"/>
                <w:sz w:val="22"/>
                <w:szCs w:val="22"/>
              </w:rPr>
              <w:t>215-219 days</w:t>
            </w:r>
          </w:p>
        </w:tc>
        <w:tc>
          <w:tcPr>
            <w:tcW w:w="4621" w:type="dxa"/>
          </w:tcPr>
          <w:p w:rsidR="00711AB4" w:rsidRPr="003D16FF" w:rsidRDefault="00711AB4" w:rsidP="00E15A9F">
            <w:pPr>
              <w:pStyle w:val="policytext"/>
              <w:spacing w:before="20" w:after="60"/>
              <w:jc w:val="center"/>
              <w:rPr>
                <w:rFonts w:ascii="Garamond" w:hAnsi="Garamond"/>
                <w:sz w:val="22"/>
                <w:szCs w:val="22"/>
              </w:rPr>
            </w:pPr>
            <w:r w:rsidRPr="003D16FF">
              <w:rPr>
                <w:rFonts w:ascii="Garamond" w:hAnsi="Garamond"/>
                <w:sz w:val="22"/>
                <w:szCs w:val="22"/>
              </w:rPr>
              <w:t>5</w:t>
            </w:r>
          </w:p>
        </w:tc>
      </w:tr>
      <w:tr w:rsidR="00711AB4" w:rsidRPr="003D16FF" w:rsidTr="00877BF2">
        <w:tc>
          <w:tcPr>
            <w:tcW w:w="4624" w:type="dxa"/>
          </w:tcPr>
          <w:p w:rsidR="00711AB4" w:rsidRPr="003D16FF" w:rsidRDefault="00711AB4" w:rsidP="00E15A9F">
            <w:pPr>
              <w:pStyle w:val="policytext"/>
              <w:spacing w:before="20" w:after="60"/>
              <w:jc w:val="center"/>
              <w:rPr>
                <w:rFonts w:ascii="Garamond" w:hAnsi="Garamond"/>
                <w:sz w:val="22"/>
                <w:szCs w:val="22"/>
              </w:rPr>
            </w:pPr>
            <w:r w:rsidRPr="003D16FF">
              <w:rPr>
                <w:rFonts w:ascii="Garamond" w:hAnsi="Garamond"/>
                <w:sz w:val="22"/>
                <w:szCs w:val="22"/>
              </w:rPr>
              <w:t>220-224 days</w:t>
            </w:r>
          </w:p>
        </w:tc>
        <w:tc>
          <w:tcPr>
            <w:tcW w:w="4621" w:type="dxa"/>
          </w:tcPr>
          <w:p w:rsidR="00711AB4" w:rsidRPr="003D16FF" w:rsidRDefault="00711AB4" w:rsidP="00E15A9F">
            <w:pPr>
              <w:pStyle w:val="policytext"/>
              <w:spacing w:before="20" w:after="60"/>
              <w:jc w:val="center"/>
              <w:rPr>
                <w:rFonts w:ascii="Garamond" w:hAnsi="Garamond"/>
                <w:sz w:val="22"/>
                <w:szCs w:val="22"/>
              </w:rPr>
            </w:pPr>
            <w:r w:rsidRPr="003D16FF">
              <w:rPr>
                <w:rFonts w:ascii="Garamond" w:hAnsi="Garamond"/>
                <w:sz w:val="22"/>
                <w:szCs w:val="22"/>
              </w:rPr>
              <w:t>6</w:t>
            </w:r>
          </w:p>
        </w:tc>
      </w:tr>
      <w:tr w:rsidR="00711AB4" w:rsidRPr="003D16FF" w:rsidTr="00877BF2">
        <w:tc>
          <w:tcPr>
            <w:tcW w:w="4624" w:type="dxa"/>
          </w:tcPr>
          <w:p w:rsidR="00711AB4" w:rsidRPr="003D16FF" w:rsidRDefault="00711AB4" w:rsidP="00E15A9F">
            <w:pPr>
              <w:pStyle w:val="policytext"/>
              <w:spacing w:before="20" w:after="60"/>
              <w:jc w:val="center"/>
              <w:rPr>
                <w:rFonts w:ascii="Garamond" w:hAnsi="Garamond"/>
                <w:sz w:val="22"/>
                <w:szCs w:val="22"/>
              </w:rPr>
            </w:pPr>
            <w:r w:rsidRPr="003D16FF">
              <w:rPr>
                <w:rFonts w:ascii="Garamond" w:hAnsi="Garamond"/>
                <w:sz w:val="22"/>
                <w:szCs w:val="22"/>
              </w:rPr>
              <w:t>225-229 days</w:t>
            </w:r>
          </w:p>
        </w:tc>
        <w:tc>
          <w:tcPr>
            <w:tcW w:w="4621" w:type="dxa"/>
          </w:tcPr>
          <w:p w:rsidR="00711AB4" w:rsidRPr="003D16FF" w:rsidRDefault="00711AB4" w:rsidP="00E15A9F">
            <w:pPr>
              <w:pStyle w:val="policytext"/>
              <w:spacing w:before="20" w:after="60"/>
              <w:jc w:val="center"/>
              <w:rPr>
                <w:rFonts w:ascii="Garamond" w:hAnsi="Garamond"/>
                <w:sz w:val="22"/>
                <w:szCs w:val="22"/>
              </w:rPr>
            </w:pPr>
            <w:r w:rsidRPr="003D16FF">
              <w:rPr>
                <w:rFonts w:ascii="Garamond" w:hAnsi="Garamond"/>
                <w:sz w:val="22"/>
                <w:szCs w:val="22"/>
              </w:rPr>
              <w:t>7</w:t>
            </w:r>
          </w:p>
        </w:tc>
      </w:tr>
      <w:tr w:rsidR="00711AB4" w:rsidRPr="003D16FF" w:rsidTr="00877BF2">
        <w:tc>
          <w:tcPr>
            <w:tcW w:w="4624" w:type="dxa"/>
          </w:tcPr>
          <w:p w:rsidR="00711AB4" w:rsidRPr="003D16FF" w:rsidRDefault="00711AB4" w:rsidP="00E15A9F">
            <w:pPr>
              <w:pStyle w:val="policytext"/>
              <w:spacing w:before="20" w:after="60"/>
              <w:jc w:val="center"/>
              <w:rPr>
                <w:rFonts w:ascii="Garamond" w:hAnsi="Garamond"/>
                <w:sz w:val="22"/>
                <w:szCs w:val="22"/>
              </w:rPr>
            </w:pPr>
            <w:r w:rsidRPr="003D16FF">
              <w:rPr>
                <w:rFonts w:ascii="Garamond" w:hAnsi="Garamond"/>
                <w:sz w:val="22"/>
                <w:szCs w:val="22"/>
              </w:rPr>
              <w:t>230-234 days</w:t>
            </w:r>
          </w:p>
        </w:tc>
        <w:tc>
          <w:tcPr>
            <w:tcW w:w="4621" w:type="dxa"/>
          </w:tcPr>
          <w:p w:rsidR="00711AB4" w:rsidRPr="003D16FF" w:rsidRDefault="00711AB4" w:rsidP="00E15A9F">
            <w:pPr>
              <w:pStyle w:val="policytext"/>
              <w:spacing w:before="20" w:after="60"/>
              <w:jc w:val="center"/>
              <w:rPr>
                <w:rFonts w:ascii="Garamond" w:hAnsi="Garamond"/>
                <w:sz w:val="22"/>
                <w:szCs w:val="22"/>
              </w:rPr>
            </w:pPr>
            <w:r w:rsidRPr="003D16FF">
              <w:rPr>
                <w:rFonts w:ascii="Garamond" w:hAnsi="Garamond"/>
                <w:sz w:val="22"/>
                <w:szCs w:val="22"/>
              </w:rPr>
              <w:t>8</w:t>
            </w:r>
          </w:p>
        </w:tc>
      </w:tr>
      <w:tr w:rsidR="00711AB4" w:rsidRPr="003D16FF" w:rsidTr="00877BF2">
        <w:tc>
          <w:tcPr>
            <w:tcW w:w="4624" w:type="dxa"/>
          </w:tcPr>
          <w:p w:rsidR="00711AB4" w:rsidRPr="003D16FF" w:rsidRDefault="00711AB4" w:rsidP="00E15A9F">
            <w:pPr>
              <w:pStyle w:val="policytext"/>
              <w:spacing w:before="20" w:after="60"/>
              <w:jc w:val="center"/>
              <w:rPr>
                <w:rFonts w:ascii="Garamond" w:hAnsi="Garamond"/>
                <w:sz w:val="22"/>
                <w:szCs w:val="22"/>
              </w:rPr>
            </w:pPr>
            <w:r w:rsidRPr="003D16FF">
              <w:rPr>
                <w:rFonts w:ascii="Garamond" w:hAnsi="Garamond"/>
                <w:sz w:val="22"/>
                <w:szCs w:val="22"/>
              </w:rPr>
              <w:t>235-239 days</w:t>
            </w:r>
          </w:p>
        </w:tc>
        <w:tc>
          <w:tcPr>
            <w:tcW w:w="4621" w:type="dxa"/>
          </w:tcPr>
          <w:p w:rsidR="00711AB4" w:rsidRPr="003D16FF" w:rsidRDefault="00711AB4" w:rsidP="00E15A9F">
            <w:pPr>
              <w:pStyle w:val="policytext"/>
              <w:spacing w:before="20" w:after="60"/>
              <w:jc w:val="center"/>
              <w:rPr>
                <w:rFonts w:ascii="Garamond" w:hAnsi="Garamond"/>
                <w:sz w:val="22"/>
                <w:szCs w:val="22"/>
              </w:rPr>
            </w:pPr>
            <w:r w:rsidRPr="003D16FF">
              <w:rPr>
                <w:rFonts w:ascii="Garamond" w:hAnsi="Garamond"/>
                <w:sz w:val="22"/>
                <w:szCs w:val="22"/>
              </w:rPr>
              <w:t>9</w:t>
            </w:r>
          </w:p>
        </w:tc>
      </w:tr>
      <w:tr w:rsidR="00711AB4" w:rsidRPr="003D16FF" w:rsidTr="00877BF2">
        <w:tc>
          <w:tcPr>
            <w:tcW w:w="4624" w:type="dxa"/>
          </w:tcPr>
          <w:p w:rsidR="00711AB4" w:rsidRPr="003D16FF" w:rsidRDefault="00711AB4" w:rsidP="00E15A9F">
            <w:pPr>
              <w:pStyle w:val="policytext"/>
              <w:spacing w:before="20" w:after="60"/>
              <w:jc w:val="center"/>
              <w:rPr>
                <w:rFonts w:ascii="Garamond" w:hAnsi="Garamond"/>
                <w:sz w:val="22"/>
                <w:szCs w:val="22"/>
              </w:rPr>
            </w:pPr>
            <w:r w:rsidRPr="003D16FF">
              <w:rPr>
                <w:rFonts w:ascii="Garamond" w:hAnsi="Garamond"/>
                <w:sz w:val="22"/>
                <w:szCs w:val="22"/>
              </w:rPr>
              <w:t>240 and up</w:t>
            </w:r>
          </w:p>
        </w:tc>
        <w:tc>
          <w:tcPr>
            <w:tcW w:w="4621" w:type="dxa"/>
          </w:tcPr>
          <w:p w:rsidR="00711AB4" w:rsidRPr="003D16FF" w:rsidRDefault="00711AB4" w:rsidP="00E15A9F">
            <w:pPr>
              <w:pStyle w:val="policytext"/>
              <w:spacing w:before="20" w:after="60"/>
              <w:jc w:val="center"/>
              <w:rPr>
                <w:rFonts w:ascii="Garamond" w:hAnsi="Garamond"/>
                <w:sz w:val="22"/>
                <w:szCs w:val="22"/>
              </w:rPr>
            </w:pPr>
            <w:r w:rsidRPr="003D16FF">
              <w:rPr>
                <w:rFonts w:ascii="Garamond" w:hAnsi="Garamond"/>
                <w:sz w:val="22"/>
                <w:szCs w:val="22"/>
              </w:rPr>
              <w:t>10</w:t>
            </w:r>
          </w:p>
        </w:tc>
      </w:tr>
    </w:tbl>
    <w:p w:rsidR="00E12229" w:rsidRPr="003D16FF" w:rsidRDefault="00E12229" w:rsidP="007E6B35">
      <w:pPr>
        <w:spacing w:before="240" w:after="240"/>
        <w:jc w:val="both"/>
        <w:rPr>
          <w:b/>
          <w:sz w:val="24"/>
          <w:szCs w:val="24"/>
        </w:rPr>
      </w:pPr>
      <w:bookmarkStart w:id="377" w:name="_Toc478789117"/>
      <w:bookmarkStart w:id="378" w:name="_Toc479739473"/>
      <w:bookmarkStart w:id="379" w:name="_Toc479739535"/>
      <w:bookmarkStart w:id="380" w:name="_Toc479991187"/>
      <w:bookmarkStart w:id="381" w:name="_Toc479992795"/>
      <w:bookmarkStart w:id="382" w:name="_Toc480009438"/>
      <w:bookmarkStart w:id="383" w:name="_Toc480016026"/>
      <w:bookmarkStart w:id="384" w:name="_Toc480016084"/>
      <w:bookmarkStart w:id="385" w:name="_Toc480254711"/>
      <w:bookmarkStart w:id="386" w:name="_Toc480345546"/>
      <w:bookmarkStart w:id="387" w:name="_Toc480606730"/>
      <w:r w:rsidRPr="003D16FF">
        <w:rPr>
          <w:sz w:val="24"/>
          <w:szCs w:val="24"/>
        </w:rPr>
        <w:t xml:space="preserve">Unused vacation days shall not accumulate or carry over to the next fiscal year. Days not used by June 30th are lost. Unearned vacation days shall be deducted from the final pay if an employee leaves the District before the contract year is served. </w:t>
      </w:r>
      <w:r w:rsidRPr="003D16FF">
        <w:rPr>
          <w:b/>
          <w:sz w:val="24"/>
          <w:szCs w:val="24"/>
        </w:rPr>
        <w:t>03.122/03.222</w:t>
      </w:r>
    </w:p>
    <w:p w:rsidR="009625D6" w:rsidRPr="003D16FF" w:rsidRDefault="009625D6" w:rsidP="007E6B35">
      <w:pPr>
        <w:pStyle w:val="Heading1"/>
        <w:spacing w:before="0" w:after="240"/>
      </w:pPr>
      <w:bookmarkStart w:id="388" w:name="_Toc515440303"/>
      <w:r w:rsidRPr="003D16FF">
        <w:t>Leave Policies</w:t>
      </w:r>
      <w:bookmarkEnd w:id="375"/>
      <w:bookmarkEnd w:id="377"/>
      <w:bookmarkEnd w:id="378"/>
      <w:bookmarkEnd w:id="379"/>
      <w:bookmarkEnd w:id="380"/>
      <w:bookmarkEnd w:id="381"/>
      <w:bookmarkEnd w:id="382"/>
      <w:bookmarkEnd w:id="383"/>
      <w:bookmarkEnd w:id="384"/>
      <w:bookmarkEnd w:id="385"/>
      <w:bookmarkEnd w:id="386"/>
      <w:bookmarkEnd w:id="387"/>
      <w:bookmarkEnd w:id="388"/>
    </w:p>
    <w:p w:rsidR="009625D6" w:rsidRPr="003D16FF" w:rsidRDefault="009625D6" w:rsidP="007E6B35">
      <w:pPr>
        <w:pStyle w:val="BodyText"/>
      </w:pPr>
      <w:r w:rsidRPr="003D16FF">
        <w:t>In order to provide the highest level of service, employees are expected to be at work and on time every day. However, when circumstances dictate, the Board provides various types of leave under which absences may be authorized. Employees who must be absent should inform their immediate supervisor as soon as possible.</w:t>
      </w:r>
    </w:p>
    <w:p w:rsidR="009625D6" w:rsidRPr="003D16FF" w:rsidRDefault="009625D6" w:rsidP="007E6B35">
      <w:pPr>
        <w:pStyle w:val="BodyText"/>
      </w:pPr>
      <w:r w:rsidRPr="003D16FF">
        <w:t>Listed below is general information regarding several types of leave available to employees. Please note that in many cases a written request, submitted for approval before leave begins, is required.</w:t>
      </w:r>
    </w:p>
    <w:p w:rsidR="00F77DDE" w:rsidRPr="003D16FF" w:rsidRDefault="009625D6" w:rsidP="007E6B35">
      <w:pPr>
        <w:pStyle w:val="BodyText"/>
      </w:pPr>
      <w:r w:rsidRPr="003D16FF">
        <w:t>Employees on extended leave</w:t>
      </w:r>
      <w:r w:rsidR="008308B5" w:rsidRPr="003D16FF">
        <w:t>, including those on professional leave serving in charter schools,</w:t>
      </w:r>
      <w:r w:rsidRPr="003D16FF">
        <w:t xml:space="preserve"> who plan to return the next school year must notify the Superintendent/designee in writing of their </w:t>
      </w:r>
      <w:r w:rsidR="00F21840" w:rsidRPr="003D16FF">
        <w:t>intention to return to work by March 30.</w:t>
      </w:r>
    </w:p>
    <w:p w:rsidR="00E85E0C" w:rsidRPr="003D16FF" w:rsidRDefault="00E85E0C" w:rsidP="007E6B35">
      <w:pPr>
        <w:pStyle w:val="policytext"/>
        <w:spacing w:after="240"/>
        <w:rPr>
          <w:rFonts w:ascii="Garamond" w:hAnsi="Garamond"/>
        </w:rPr>
      </w:pPr>
      <w:r w:rsidRPr="003D16FF">
        <w:rPr>
          <w:rFonts w:ascii="Garamond" w:hAnsi="Garamond"/>
        </w:rPr>
        <w:t xml:space="preserve">Authorization of leave </w:t>
      </w:r>
      <w:r w:rsidRPr="003D16FF">
        <w:rPr>
          <w:rStyle w:val="ksbanormal"/>
          <w:rFonts w:ascii="Garamond" w:hAnsi="Garamond"/>
        </w:rPr>
        <w:t>and time taken off from one’s job shall be in accordance with a specific leave policy. Absence from work that is not based on appropriate leave for which the employee is qualified may lead to disciplinary consequences, up to and including termination of employment</w:t>
      </w:r>
      <w:r w:rsidRPr="003D16FF">
        <w:rPr>
          <w:rFonts w:ascii="Garamond" w:hAnsi="Garamond"/>
        </w:rPr>
        <w:t>.</w:t>
      </w:r>
    </w:p>
    <w:p w:rsidR="00F77DDE" w:rsidRPr="003D16FF" w:rsidRDefault="00F77DDE" w:rsidP="007E6B35">
      <w:pPr>
        <w:pStyle w:val="policytext"/>
        <w:spacing w:after="240"/>
        <w:rPr>
          <w:rFonts w:ascii="Garamond" w:hAnsi="Garamond"/>
        </w:rPr>
      </w:pPr>
      <w:r w:rsidRPr="003D16FF">
        <w:rPr>
          <w:rStyle w:val="ksbanormal"/>
          <w:rFonts w:ascii="Garamond" w:hAnsi="Garamond"/>
        </w:rPr>
        <w:t>Employee</w:t>
      </w:r>
      <w:r w:rsidR="00191323" w:rsidRPr="003D16FF">
        <w:rPr>
          <w:rStyle w:val="ksbanormal"/>
          <w:rFonts w:ascii="Garamond" w:hAnsi="Garamond"/>
        </w:rPr>
        <w:t>s</w:t>
      </w:r>
      <w:r w:rsidRPr="003D16FF">
        <w:rPr>
          <w:rStyle w:val="ksbanormal"/>
          <w:rFonts w:ascii="Garamond" w:hAnsi="Garamond"/>
        </w:rPr>
        <w:t xml:space="preserve"> shall not experience loss of income or benefits, including sick leave, when they are assaulted while performing assigned duties </w:t>
      </w:r>
      <w:r w:rsidR="00AF5E22" w:rsidRPr="003D16FF">
        <w:rPr>
          <w:rStyle w:val="ksbanormal"/>
          <w:rFonts w:ascii="Garamond" w:hAnsi="Garamond"/>
        </w:rPr>
        <w:t xml:space="preserve">and the </w:t>
      </w:r>
      <w:r w:rsidRPr="003D16FF">
        <w:rPr>
          <w:rStyle w:val="ksbanormal"/>
          <w:rFonts w:ascii="Garamond" w:hAnsi="Garamond"/>
        </w:rPr>
        <w:t xml:space="preserve">resulting injuries qualify them for workers' compensation benefits. </w:t>
      </w:r>
      <w:r w:rsidRPr="003D16FF">
        <w:rPr>
          <w:rStyle w:val="ksbanormal"/>
          <w:rFonts w:ascii="Garamond" w:hAnsi="Garamond"/>
          <w:b/>
        </w:rPr>
        <w:t>03.123/03.223</w:t>
      </w:r>
    </w:p>
    <w:p w:rsidR="009625D6" w:rsidRPr="003D16FF" w:rsidRDefault="009625D6" w:rsidP="007E6B35">
      <w:pPr>
        <w:pStyle w:val="BodyText"/>
      </w:pPr>
      <w:r w:rsidRPr="003D16FF">
        <w:t xml:space="preserve">For complete information regarding leaves of absence, refer to the District’s </w:t>
      </w:r>
      <w:r w:rsidRPr="003D16FF">
        <w:rPr>
          <w:i/>
          <w:iCs/>
        </w:rPr>
        <w:t>Policy Manual</w:t>
      </w:r>
      <w:r w:rsidRPr="003D16FF">
        <w:t>.</w:t>
      </w:r>
    </w:p>
    <w:p w:rsidR="009625D6" w:rsidRPr="003D16FF" w:rsidRDefault="009625D6" w:rsidP="007E6B35">
      <w:pPr>
        <w:pStyle w:val="Heading1"/>
        <w:spacing w:before="0" w:after="240"/>
      </w:pPr>
      <w:bookmarkStart w:id="389" w:name="_Toc478442590"/>
      <w:bookmarkStart w:id="390" w:name="_Toc478789118"/>
      <w:bookmarkStart w:id="391" w:name="_Toc479739474"/>
      <w:bookmarkStart w:id="392" w:name="_Toc479739536"/>
      <w:bookmarkStart w:id="393" w:name="_Toc479991188"/>
      <w:bookmarkStart w:id="394" w:name="_Toc479992796"/>
      <w:bookmarkStart w:id="395" w:name="_Toc480009439"/>
      <w:bookmarkStart w:id="396" w:name="_Toc480016027"/>
      <w:bookmarkStart w:id="397" w:name="_Toc480016085"/>
      <w:bookmarkStart w:id="398" w:name="_Toc480254712"/>
      <w:bookmarkStart w:id="399" w:name="_Toc480345547"/>
      <w:bookmarkStart w:id="400" w:name="_Toc480606731"/>
      <w:bookmarkStart w:id="401" w:name="_Toc515440304"/>
      <w:r w:rsidRPr="003D16FF">
        <w:lastRenderedPageBreak/>
        <w:t>Personal Leave</w:t>
      </w:r>
      <w:bookmarkEnd w:id="389"/>
      <w:bookmarkEnd w:id="390"/>
      <w:bookmarkEnd w:id="391"/>
      <w:bookmarkEnd w:id="392"/>
      <w:bookmarkEnd w:id="393"/>
      <w:bookmarkEnd w:id="394"/>
      <w:bookmarkEnd w:id="395"/>
      <w:bookmarkEnd w:id="396"/>
      <w:bookmarkEnd w:id="397"/>
      <w:bookmarkEnd w:id="398"/>
      <w:bookmarkEnd w:id="399"/>
      <w:bookmarkEnd w:id="400"/>
      <w:bookmarkEnd w:id="401"/>
    </w:p>
    <w:p w:rsidR="009625D6" w:rsidRPr="003D16FF" w:rsidRDefault="009625D6" w:rsidP="007E6B35">
      <w:pPr>
        <w:pStyle w:val="BodyText"/>
        <w:rPr>
          <w:b/>
          <w:bCs/>
        </w:rPr>
      </w:pPr>
      <w:r w:rsidRPr="003D16FF">
        <w:t>Full-time employees are entitled t</w:t>
      </w:r>
      <w:r w:rsidR="00F21840" w:rsidRPr="003D16FF">
        <w:t>o two (2)</w:t>
      </w:r>
      <w:r w:rsidRPr="003D16FF">
        <w:t xml:space="preserve"> days of paid personal leave each school year. Part-time employees or employees who work for less than a full year are entitled to a prorata part of the authorized personal leave days. Your supervisor must approve the leave date, but no reasons will be required for the leave. </w:t>
      </w:r>
      <w:r w:rsidR="004F3D77" w:rsidRPr="003D16FF">
        <w:t xml:space="preserve">Personal leave is restricted before and after school breaks. </w:t>
      </w:r>
      <w:r w:rsidRPr="003D16FF">
        <w:t xml:space="preserve">Other limitations are set out in Policy. </w:t>
      </w:r>
      <w:r w:rsidRPr="003D16FF">
        <w:rPr>
          <w:b/>
          <w:bCs/>
        </w:rPr>
        <w:t>03.1231/03.2231</w:t>
      </w:r>
    </w:p>
    <w:p w:rsidR="009625D6" w:rsidRPr="003D16FF" w:rsidRDefault="009625D6" w:rsidP="007E6B35">
      <w:pPr>
        <w:pStyle w:val="Heading1"/>
        <w:spacing w:before="0" w:after="240"/>
      </w:pPr>
      <w:bookmarkStart w:id="402" w:name="_Toc478442591"/>
      <w:bookmarkStart w:id="403" w:name="_Toc478789119"/>
      <w:bookmarkStart w:id="404" w:name="_Toc479739475"/>
      <w:bookmarkStart w:id="405" w:name="_Toc479739537"/>
      <w:bookmarkStart w:id="406" w:name="_Toc479991189"/>
      <w:bookmarkStart w:id="407" w:name="_Toc479992797"/>
      <w:bookmarkStart w:id="408" w:name="_Toc480009440"/>
      <w:bookmarkStart w:id="409" w:name="_Toc480016028"/>
      <w:bookmarkStart w:id="410" w:name="_Toc480016086"/>
      <w:bookmarkStart w:id="411" w:name="_Toc480254713"/>
      <w:bookmarkStart w:id="412" w:name="_Toc480345548"/>
      <w:bookmarkStart w:id="413" w:name="_Toc480606732"/>
      <w:bookmarkStart w:id="414" w:name="_Toc515440305"/>
      <w:r w:rsidRPr="003D16FF">
        <w:t>Sick Leave</w:t>
      </w:r>
      <w:bookmarkEnd w:id="402"/>
      <w:bookmarkEnd w:id="403"/>
      <w:bookmarkEnd w:id="404"/>
      <w:bookmarkEnd w:id="405"/>
      <w:bookmarkEnd w:id="406"/>
      <w:bookmarkEnd w:id="407"/>
      <w:bookmarkEnd w:id="408"/>
      <w:bookmarkEnd w:id="409"/>
      <w:bookmarkEnd w:id="410"/>
      <w:bookmarkEnd w:id="411"/>
      <w:bookmarkEnd w:id="412"/>
      <w:bookmarkEnd w:id="413"/>
      <w:bookmarkEnd w:id="414"/>
    </w:p>
    <w:p w:rsidR="00476920" w:rsidRPr="003D16FF" w:rsidRDefault="009625D6" w:rsidP="007E6B35">
      <w:pPr>
        <w:pStyle w:val="BodyText"/>
      </w:pPr>
      <w:r w:rsidRPr="003D16FF">
        <w:t>Full-time employees are entitled to ten (10) days of paid sick leave each school year.</w:t>
      </w:r>
      <w:r w:rsidR="004F2BC3" w:rsidRPr="003D16FF">
        <w:t xml:space="preserve"> </w:t>
      </w:r>
      <w:r w:rsidRPr="003D16FF">
        <w:t>Part-time employees or employees who work for less than a full year are entitled to a prorat</w:t>
      </w:r>
      <w:r w:rsidR="00AE0BC8" w:rsidRPr="003D16FF">
        <w:t xml:space="preserve">a </w:t>
      </w:r>
      <w:r w:rsidRPr="003D16FF">
        <w:t>part of the authorized sick leave days.</w:t>
      </w:r>
      <w:r w:rsidR="004F2BC3" w:rsidRPr="003D16FF">
        <w:t xml:space="preserve"> </w:t>
      </w:r>
      <w:r w:rsidRPr="003D16FF">
        <w:t xml:space="preserve">Sick leave days not taken during the school year they were granted accumulate without limit for all employees. </w:t>
      </w:r>
      <w:r w:rsidR="00FF042C" w:rsidRPr="003D16FF">
        <w:rPr>
          <w:b/>
          <w:bCs/>
        </w:rPr>
        <w:t>03.1232/03.2232</w:t>
      </w:r>
    </w:p>
    <w:p w:rsidR="009625D6" w:rsidRPr="003D16FF" w:rsidRDefault="009625D6" w:rsidP="007E6B35">
      <w:pPr>
        <w:pStyle w:val="BodyText"/>
      </w:pPr>
      <w:r w:rsidRPr="003D16FF">
        <w:t>See the “Retirement” section for information about reimbursement for unused sick leave at retirement.</w:t>
      </w:r>
    </w:p>
    <w:p w:rsidR="009625D6" w:rsidRPr="003D16FF" w:rsidRDefault="009625D6" w:rsidP="007E6B35">
      <w:pPr>
        <w:pStyle w:val="Heading1"/>
        <w:spacing w:before="0" w:after="240"/>
      </w:pPr>
      <w:bookmarkStart w:id="415" w:name="_Toc478442592"/>
      <w:bookmarkStart w:id="416" w:name="_Toc478789120"/>
      <w:bookmarkStart w:id="417" w:name="_Toc479739476"/>
      <w:bookmarkStart w:id="418" w:name="_Toc479739538"/>
      <w:bookmarkStart w:id="419" w:name="_Toc479991190"/>
      <w:bookmarkStart w:id="420" w:name="_Toc479992798"/>
      <w:bookmarkStart w:id="421" w:name="_Toc480009441"/>
      <w:bookmarkStart w:id="422" w:name="_Toc480016029"/>
      <w:bookmarkStart w:id="423" w:name="_Toc480016087"/>
      <w:bookmarkStart w:id="424" w:name="_Toc480254714"/>
      <w:bookmarkStart w:id="425" w:name="_Toc480345549"/>
      <w:bookmarkStart w:id="426" w:name="_Toc480606733"/>
      <w:bookmarkStart w:id="427" w:name="_Toc515440306"/>
      <w:r w:rsidRPr="003D16FF">
        <w:t>Sick Leave Donation Program</w:t>
      </w:r>
      <w:bookmarkEnd w:id="415"/>
      <w:bookmarkEnd w:id="416"/>
      <w:bookmarkEnd w:id="417"/>
      <w:bookmarkEnd w:id="418"/>
      <w:bookmarkEnd w:id="419"/>
      <w:bookmarkEnd w:id="420"/>
      <w:bookmarkEnd w:id="421"/>
      <w:bookmarkEnd w:id="422"/>
      <w:bookmarkEnd w:id="423"/>
      <w:bookmarkEnd w:id="424"/>
      <w:bookmarkEnd w:id="425"/>
      <w:bookmarkEnd w:id="426"/>
      <w:bookmarkEnd w:id="427"/>
    </w:p>
    <w:p w:rsidR="009625D6" w:rsidRPr="003D16FF" w:rsidRDefault="009625D6" w:rsidP="007E6B35">
      <w:pPr>
        <w:pStyle w:val="BodyText"/>
      </w:pPr>
      <w:r w:rsidRPr="003D16FF">
        <w:t xml:space="preserve">Employees who have accumulated more than fifteen (15) days of sick leave may request to donate sick leave days to another employee authorized to receive the donation. Employees may not disrupt the workplace while asking for donations. </w:t>
      </w:r>
    </w:p>
    <w:p w:rsidR="009625D6" w:rsidRPr="003D16FF" w:rsidRDefault="009625D6" w:rsidP="007E6B35">
      <w:pPr>
        <w:pStyle w:val="BodyText"/>
      </w:pPr>
      <w:r w:rsidRPr="003D16FF">
        <w:t xml:space="preserve">Applications to donate sick leave should be returned to </w:t>
      </w:r>
      <w:r w:rsidR="005441F7" w:rsidRPr="003D16FF">
        <w:rPr>
          <w:iCs/>
        </w:rPr>
        <w:t>Rachel Bowles</w:t>
      </w:r>
      <w:r w:rsidR="005441F7" w:rsidRPr="003D16FF">
        <w:rPr>
          <w:i/>
          <w:iCs/>
        </w:rPr>
        <w:t>.</w:t>
      </w:r>
    </w:p>
    <w:p w:rsidR="009625D6" w:rsidRPr="003D16FF" w:rsidRDefault="009625D6" w:rsidP="007E6B35">
      <w:pPr>
        <w:pStyle w:val="BodyText"/>
        <w:rPr>
          <w:b/>
          <w:bCs/>
        </w:rPr>
      </w:pPr>
      <w:r w:rsidRPr="003D16FF">
        <w:t xml:space="preserve">Any sick leave that is not used will be returned on a prorated basis to the employees who donated days. </w:t>
      </w:r>
      <w:r w:rsidRPr="003D16FF">
        <w:rPr>
          <w:b/>
          <w:bCs/>
        </w:rPr>
        <w:t>03.1232/03.2232</w:t>
      </w:r>
    </w:p>
    <w:p w:rsidR="009625D6" w:rsidRPr="003D16FF" w:rsidRDefault="009625D6" w:rsidP="007E6B35">
      <w:pPr>
        <w:pStyle w:val="Heading1"/>
        <w:spacing w:before="0" w:after="240"/>
      </w:pPr>
      <w:bookmarkStart w:id="428" w:name="_Toc478442593"/>
      <w:bookmarkStart w:id="429" w:name="_Toc478789121"/>
      <w:bookmarkStart w:id="430" w:name="_Toc479739477"/>
      <w:bookmarkStart w:id="431" w:name="_Toc479739539"/>
      <w:bookmarkStart w:id="432" w:name="_Toc479991191"/>
      <w:bookmarkStart w:id="433" w:name="_Toc479992799"/>
      <w:bookmarkStart w:id="434" w:name="_Toc480009442"/>
      <w:bookmarkStart w:id="435" w:name="_Toc480016030"/>
      <w:bookmarkStart w:id="436" w:name="_Toc480016088"/>
      <w:bookmarkStart w:id="437" w:name="_Toc480254715"/>
      <w:bookmarkStart w:id="438" w:name="_Toc480345550"/>
      <w:bookmarkStart w:id="439" w:name="_Toc480606734"/>
      <w:bookmarkStart w:id="440" w:name="_Toc515440307"/>
      <w:r w:rsidRPr="003D16FF">
        <w:t>Family and Medical Leave</w:t>
      </w:r>
      <w:bookmarkEnd w:id="428"/>
      <w:bookmarkEnd w:id="429"/>
      <w:bookmarkEnd w:id="430"/>
      <w:bookmarkEnd w:id="431"/>
      <w:bookmarkEnd w:id="432"/>
      <w:bookmarkEnd w:id="433"/>
      <w:bookmarkEnd w:id="434"/>
      <w:bookmarkEnd w:id="435"/>
      <w:bookmarkEnd w:id="436"/>
      <w:bookmarkEnd w:id="437"/>
      <w:bookmarkEnd w:id="438"/>
      <w:bookmarkEnd w:id="439"/>
      <w:bookmarkEnd w:id="440"/>
    </w:p>
    <w:p w:rsidR="00EF440A" w:rsidRPr="003D16FF" w:rsidRDefault="00EF440A" w:rsidP="007E6B35">
      <w:pPr>
        <w:spacing w:after="240"/>
        <w:jc w:val="both"/>
        <w:rPr>
          <w:color w:val="008000"/>
          <w:sz w:val="24"/>
          <w:szCs w:val="24"/>
        </w:rPr>
      </w:pPr>
      <w:r w:rsidRPr="003D16FF">
        <w:rPr>
          <w:sz w:val="24"/>
          <w:szCs w:val="24"/>
        </w:rPr>
        <w:t xml:space="preserve">Employees are eligible for up to twelve (12) workweeks of family and medical leave each school year, if they have been employed by the District </w:t>
      </w:r>
      <w:r w:rsidRPr="003D16FF">
        <w:rPr>
          <w:rStyle w:val="ksbanormal"/>
          <w:rFonts w:ascii="Garamond" w:hAnsi="Garamond"/>
          <w:szCs w:val="24"/>
        </w:rPr>
        <w:t xml:space="preserve">for twelve (12) months, have worked </w:t>
      </w:r>
      <w:r w:rsidRPr="003D16FF">
        <w:rPr>
          <w:sz w:val="24"/>
          <w:szCs w:val="24"/>
        </w:rPr>
        <w:t xml:space="preserve">at least 1,250 hours during the twelve (12) months </w:t>
      </w:r>
      <w:r w:rsidRPr="003D16FF">
        <w:rPr>
          <w:rStyle w:val="ksbanormal"/>
          <w:rFonts w:ascii="Garamond" w:hAnsi="Garamond"/>
          <w:szCs w:val="24"/>
        </w:rPr>
        <w:t>preceding the start of the leave, and otherwise qualify for family and medical leave for one of the reasons below:</w:t>
      </w:r>
    </w:p>
    <w:p w:rsidR="009625D6" w:rsidRPr="003D16FF" w:rsidRDefault="00F02532" w:rsidP="007E6B35">
      <w:pPr>
        <w:pStyle w:val="BodyText"/>
        <w:numPr>
          <w:ilvl w:val="0"/>
          <w:numId w:val="5"/>
        </w:numPr>
        <w:tabs>
          <w:tab w:val="clear" w:pos="936"/>
          <w:tab w:val="num" w:pos="360"/>
        </w:tabs>
        <w:ind w:left="360"/>
      </w:pPr>
      <w:r w:rsidRPr="003D16FF">
        <w:rPr>
          <w:rStyle w:val="ksbanormal"/>
          <w:rFonts w:ascii="Garamond" w:hAnsi="Garamond"/>
        </w:rPr>
        <w:t>For the birth and care of an employee’s newborn child</w:t>
      </w:r>
      <w:r w:rsidR="00E16DA2" w:rsidRPr="003D16FF">
        <w:t xml:space="preserve"> </w:t>
      </w:r>
      <w:r w:rsidRPr="003D16FF">
        <w:t xml:space="preserve">or </w:t>
      </w:r>
      <w:r w:rsidRPr="003D16FF">
        <w:rPr>
          <w:rStyle w:val="ksbanormal"/>
          <w:rFonts w:ascii="Garamond" w:hAnsi="Garamond"/>
        </w:rPr>
        <w:t>for</w:t>
      </w:r>
      <w:r w:rsidRPr="003D16FF">
        <w:t xml:space="preserve"> placement of a child with the employee for adoption or foster care;</w:t>
      </w:r>
    </w:p>
    <w:p w:rsidR="009625D6" w:rsidRPr="003D16FF" w:rsidRDefault="009625D6" w:rsidP="007E6B35">
      <w:pPr>
        <w:pStyle w:val="BodyText"/>
        <w:numPr>
          <w:ilvl w:val="0"/>
          <w:numId w:val="5"/>
        </w:numPr>
        <w:tabs>
          <w:tab w:val="clear" w:pos="936"/>
          <w:tab w:val="num" w:pos="360"/>
        </w:tabs>
        <w:ind w:left="360"/>
      </w:pPr>
      <w:r w:rsidRPr="003D16FF">
        <w:t>To care for the employee’s spouse, child or parent who has a serious health condition, as defined by federal law</w:t>
      </w:r>
      <w:r w:rsidR="00FB32CB" w:rsidRPr="003D16FF">
        <w:t>;</w:t>
      </w:r>
    </w:p>
    <w:p w:rsidR="009625D6" w:rsidRPr="003D16FF" w:rsidRDefault="009625D6" w:rsidP="007E6B35">
      <w:pPr>
        <w:pStyle w:val="BodyText"/>
        <w:numPr>
          <w:ilvl w:val="0"/>
          <w:numId w:val="5"/>
        </w:numPr>
        <w:tabs>
          <w:tab w:val="clear" w:pos="936"/>
          <w:tab w:val="num" w:pos="360"/>
        </w:tabs>
        <w:ind w:left="360"/>
      </w:pPr>
      <w:r w:rsidRPr="003D16FF">
        <w:t>For an employee’s own serious health condition, as defined by federal law, that makes the employee unable to perform her/his job.</w:t>
      </w:r>
    </w:p>
    <w:p w:rsidR="00B95820" w:rsidRPr="003D16FF" w:rsidRDefault="007E6B35" w:rsidP="007E6B35">
      <w:pPr>
        <w:pStyle w:val="List123"/>
        <w:numPr>
          <w:ilvl w:val="0"/>
          <w:numId w:val="5"/>
        </w:numPr>
        <w:tabs>
          <w:tab w:val="clear" w:pos="936"/>
          <w:tab w:val="num" w:pos="360"/>
        </w:tabs>
        <w:spacing w:after="240"/>
        <w:ind w:left="360"/>
        <w:rPr>
          <w:rFonts w:ascii="Garamond" w:hAnsi="Garamond"/>
          <w:b/>
        </w:rPr>
      </w:pPr>
      <w:r w:rsidRPr="003D16FF">
        <w:rPr>
          <w:rStyle w:val="ksbanormal"/>
          <w:rFonts w:ascii="Garamond" w:hAnsi="Garamond"/>
        </w:rPr>
        <w:br w:type="page"/>
      </w:r>
      <w:r w:rsidR="00B95820" w:rsidRPr="003D16FF">
        <w:rPr>
          <w:rStyle w:val="ksbanormal"/>
          <w:rFonts w:ascii="Garamond" w:hAnsi="Garamond"/>
        </w:rPr>
        <w:lastRenderedPageBreak/>
        <w:t xml:space="preserve">To address a qualifying exigency (need) defined by federal regulation arising out of the covered active duty or call to active duty involving deployment to a foreign country of the employee’s spouse, son, daughter, or parent who serves in a reserve component or as an active or retired member of the Regular </w:t>
      </w:r>
      <w:r w:rsidR="00B95820" w:rsidRPr="003D16FF">
        <w:rPr>
          <w:rStyle w:val="policytextChar"/>
          <w:rFonts w:ascii="Garamond" w:hAnsi="Garamond"/>
        </w:rPr>
        <w:t>Armed</w:t>
      </w:r>
      <w:r w:rsidR="00B95820" w:rsidRPr="003D16FF">
        <w:rPr>
          <w:rStyle w:val="ksbanormal"/>
          <w:rFonts w:ascii="Garamond" w:hAnsi="Garamond"/>
        </w:rPr>
        <w:t xml:space="preserve"> Forces or Reserve</w:t>
      </w:r>
      <w:r w:rsidR="00B95820" w:rsidRPr="003D16FF">
        <w:rPr>
          <w:rStyle w:val="policytextChar"/>
          <w:rFonts w:ascii="Garamond" w:hAnsi="Garamond"/>
        </w:rPr>
        <w:t xml:space="preserve"> </w:t>
      </w:r>
      <w:r w:rsidR="00B95820" w:rsidRPr="003D16FF">
        <w:rPr>
          <w:rStyle w:val="ksbanormal"/>
          <w:rFonts w:ascii="Garamond" w:hAnsi="Garamond"/>
        </w:rPr>
        <w:t>in support of a contingency operation; and</w:t>
      </w:r>
    </w:p>
    <w:p w:rsidR="00B95820" w:rsidRPr="003D16FF" w:rsidRDefault="00B95820" w:rsidP="007E6B35">
      <w:pPr>
        <w:pStyle w:val="List123"/>
        <w:numPr>
          <w:ilvl w:val="0"/>
          <w:numId w:val="5"/>
        </w:numPr>
        <w:tabs>
          <w:tab w:val="clear" w:pos="936"/>
          <w:tab w:val="num" w:pos="360"/>
        </w:tabs>
        <w:spacing w:after="240"/>
        <w:ind w:left="360"/>
        <w:rPr>
          <w:rStyle w:val="ksbanormal"/>
          <w:rFonts w:ascii="Garamond" w:hAnsi="Garamond"/>
        </w:rPr>
      </w:pPr>
      <w:r w:rsidRPr="003D16FF">
        <w:rPr>
          <w:rStyle w:val="ksbanormal"/>
          <w:rFonts w:ascii="Garamond" w:hAnsi="Garamond"/>
        </w:rPr>
        <w:t>To care for a covered service member (spouse, son, daughter, parent or next of kin) who has incurred or aggravated a serious injury or illness in the line of duty while on active duty in the Armed Forces that has rendered or may render the family member medically unfit to perform his/her duties or to care for a covered veteran with a serious injury or illness as defined by federal regulations.</w:t>
      </w:r>
    </w:p>
    <w:p w:rsidR="00B95820" w:rsidRPr="003D16FF" w:rsidRDefault="00B95820" w:rsidP="007E6B35">
      <w:pPr>
        <w:pStyle w:val="policytext"/>
        <w:spacing w:after="240"/>
        <w:rPr>
          <w:rStyle w:val="ksbanormal"/>
          <w:rFonts w:ascii="Garamond" w:hAnsi="Garamond"/>
        </w:rPr>
      </w:pPr>
      <w:r w:rsidRPr="003D16FF">
        <w:rPr>
          <w:rStyle w:val="ksbanormal"/>
          <w:rFonts w:ascii="Garamond" w:hAnsi="Garamond"/>
        </w:rPr>
        <w:t>When family and medical military caregiver leave is taken based on a serious illness or injury of a covered service member, an eligible employee may take up to twenty-six (26) workweeks of leave during a single twelve-month period.</w:t>
      </w:r>
    </w:p>
    <w:p w:rsidR="009625D6" w:rsidRPr="003D16FF" w:rsidRDefault="009625D6" w:rsidP="007E6B35">
      <w:pPr>
        <w:pStyle w:val="BodyText"/>
        <w:rPr>
          <w:b/>
          <w:bCs/>
        </w:rPr>
      </w:pPr>
      <w:r w:rsidRPr="003D16FF">
        <w:t xml:space="preserve">Paid leave used under this policy will be subtracted from the twelve (12) workweeks to which the employee is entitled. Employees should contact their immediate supervisor as soon as they know they will need to use Family and Medical Leave. </w:t>
      </w:r>
      <w:r w:rsidRPr="003D16FF">
        <w:rPr>
          <w:b/>
          <w:bCs/>
        </w:rPr>
        <w:t>03.12322/03.22322</w:t>
      </w:r>
    </w:p>
    <w:p w:rsidR="00695A96" w:rsidRPr="003D16FF" w:rsidRDefault="00695A96" w:rsidP="007E6B35">
      <w:pPr>
        <w:pStyle w:val="BodyText"/>
      </w:pPr>
      <w:r w:rsidRPr="003D16FF">
        <w:rPr>
          <w:bCs/>
        </w:rPr>
        <w:t>Following is</w:t>
      </w:r>
      <w:r w:rsidRPr="003D16FF">
        <w:rPr>
          <w:b/>
          <w:bCs/>
        </w:rPr>
        <w:t xml:space="preserve"> </w:t>
      </w:r>
      <w:r w:rsidRPr="003D16FF">
        <w:rPr>
          <w:bCs/>
        </w:rPr>
        <w:t>a</w:t>
      </w:r>
      <w:r w:rsidRPr="003D16FF">
        <w:rPr>
          <w:b/>
          <w:bCs/>
        </w:rPr>
        <w:t xml:space="preserve"> </w:t>
      </w:r>
      <w:r w:rsidRPr="003D16FF">
        <w:t>summary of the major provisions of the Family and Medical Leave Act (FMLA) provided by the United States Department of Labor.</w:t>
      </w:r>
    </w:p>
    <w:p w:rsidR="00B95820" w:rsidRPr="003D16FF" w:rsidRDefault="00404067" w:rsidP="00B95820">
      <w:pPr>
        <w:pStyle w:val="Heading1"/>
        <w:pBdr>
          <w:top w:val="single" w:sz="4" w:space="1" w:color="auto"/>
          <w:left w:val="single" w:sz="4" w:space="0" w:color="auto"/>
          <w:bottom w:val="single" w:sz="4" w:space="1" w:color="auto"/>
          <w:right w:val="single" w:sz="4" w:space="4" w:color="auto"/>
        </w:pBdr>
        <w:spacing w:before="0"/>
        <w:ind w:left="-90"/>
        <w:rPr>
          <w:rFonts w:ascii="Garamond" w:hAnsi="Garamond"/>
          <w:color w:val="auto"/>
          <w:sz w:val="28"/>
          <w:szCs w:val="28"/>
        </w:rPr>
      </w:pPr>
      <w:bookmarkStart w:id="441" w:name="_Toc352748942"/>
      <w:r w:rsidRPr="003D16FF">
        <w:rPr>
          <w:rFonts w:ascii="Garamond" w:hAnsi="Garamond"/>
          <w:b/>
          <w:bCs/>
          <w:color w:val="auto"/>
          <w:sz w:val="28"/>
          <w:szCs w:val="28"/>
          <w:u w:val="single"/>
        </w:rPr>
        <w:br w:type="page"/>
      </w:r>
      <w:bookmarkStart w:id="442" w:name="_Toc515440308"/>
      <w:r w:rsidR="00B95820" w:rsidRPr="003D16FF">
        <w:rPr>
          <w:rFonts w:ascii="Garamond" w:hAnsi="Garamond"/>
          <w:b/>
          <w:bCs/>
          <w:color w:val="auto"/>
          <w:sz w:val="28"/>
          <w:szCs w:val="28"/>
          <w:u w:val="single"/>
        </w:rPr>
        <w:lastRenderedPageBreak/>
        <w:t>FML Basic Leave Entitlement</w:t>
      </w:r>
      <w:bookmarkEnd w:id="441"/>
      <w:bookmarkEnd w:id="442"/>
      <w:r w:rsidR="00B95820" w:rsidRPr="003D16FF">
        <w:rPr>
          <w:rFonts w:ascii="Garamond" w:hAnsi="Garamond"/>
          <w:b/>
          <w:bCs/>
          <w:color w:val="auto"/>
          <w:sz w:val="28"/>
          <w:szCs w:val="28"/>
          <w:u w:val="single"/>
        </w:rPr>
        <w:t xml:space="preserve"> </w:t>
      </w:r>
    </w:p>
    <w:p w:rsidR="00B95820" w:rsidRPr="003D16FF" w:rsidRDefault="00B95820" w:rsidP="00B95820">
      <w:pPr>
        <w:pStyle w:val="Default"/>
        <w:pBdr>
          <w:top w:val="single" w:sz="4" w:space="1" w:color="auto"/>
          <w:left w:val="single" w:sz="4" w:space="0" w:color="auto"/>
          <w:bottom w:val="single" w:sz="4" w:space="1" w:color="auto"/>
          <w:right w:val="single" w:sz="4" w:space="4" w:color="auto"/>
        </w:pBdr>
        <w:ind w:left="-90"/>
        <w:jc w:val="both"/>
        <w:rPr>
          <w:rFonts w:ascii="Garamond" w:hAnsi="Garamond"/>
          <w:color w:val="auto"/>
          <w:sz w:val="17"/>
          <w:szCs w:val="17"/>
        </w:rPr>
      </w:pPr>
      <w:r w:rsidRPr="003D16FF">
        <w:rPr>
          <w:rFonts w:ascii="Garamond" w:hAnsi="Garamond" w:cs="TimesNewRomanPSMT"/>
          <w:sz w:val="17"/>
          <w:szCs w:val="17"/>
        </w:rPr>
        <w:t>FMLA requires covered employers to provide up to 12 weeks of unpaid, job-protected leave to eligible employees for the following reasons:</w:t>
      </w:r>
    </w:p>
    <w:p w:rsidR="00B95820" w:rsidRPr="003D16FF" w:rsidRDefault="00B95820" w:rsidP="00B95820">
      <w:pPr>
        <w:pStyle w:val="Default"/>
        <w:numPr>
          <w:ilvl w:val="0"/>
          <w:numId w:val="13"/>
        </w:numPr>
        <w:pBdr>
          <w:top w:val="single" w:sz="4" w:space="1" w:color="auto"/>
          <w:left w:val="single" w:sz="4" w:space="0" w:color="auto"/>
          <w:bottom w:val="single" w:sz="4" w:space="1" w:color="auto"/>
          <w:right w:val="single" w:sz="4" w:space="4" w:color="auto"/>
        </w:pBdr>
        <w:ind w:left="-90"/>
        <w:jc w:val="both"/>
        <w:rPr>
          <w:rFonts w:ascii="Garamond" w:hAnsi="Garamond"/>
          <w:color w:val="auto"/>
          <w:sz w:val="17"/>
          <w:szCs w:val="17"/>
        </w:rPr>
      </w:pPr>
      <w:r w:rsidRPr="003D16FF">
        <w:rPr>
          <w:rFonts w:ascii="Garamond" w:hAnsi="Garamond"/>
          <w:color w:val="auto"/>
          <w:sz w:val="17"/>
          <w:szCs w:val="17"/>
        </w:rPr>
        <w:t xml:space="preserve">• </w:t>
      </w:r>
      <w:r w:rsidRPr="003D16FF">
        <w:rPr>
          <w:rFonts w:ascii="Garamond" w:hAnsi="Garamond" w:cs="TimesNewRomanPSMT"/>
          <w:sz w:val="17"/>
          <w:szCs w:val="17"/>
        </w:rPr>
        <w:t>For incapacity due to pregnancy, prenatal medical care or child birth;</w:t>
      </w:r>
    </w:p>
    <w:p w:rsidR="00B95820" w:rsidRPr="003D16FF" w:rsidRDefault="00B95820" w:rsidP="00B95820">
      <w:pPr>
        <w:pStyle w:val="Default"/>
        <w:numPr>
          <w:ilvl w:val="0"/>
          <w:numId w:val="13"/>
        </w:numPr>
        <w:pBdr>
          <w:top w:val="single" w:sz="4" w:space="1" w:color="auto"/>
          <w:left w:val="single" w:sz="4" w:space="0" w:color="auto"/>
          <w:bottom w:val="single" w:sz="4" w:space="1" w:color="auto"/>
          <w:right w:val="single" w:sz="4" w:space="4" w:color="auto"/>
        </w:pBdr>
        <w:ind w:left="-90"/>
        <w:jc w:val="both"/>
        <w:rPr>
          <w:rFonts w:ascii="Garamond" w:hAnsi="Garamond"/>
          <w:color w:val="auto"/>
          <w:sz w:val="17"/>
          <w:szCs w:val="17"/>
        </w:rPr>
      </w:pPr>
      <w:r w:rsidRPr="003D16FF">
        <w:rPr>
          <w:rFonts w:ascii="Garamond" w:hAnsi="Garamond"/>
          <w:color w:val="auto"/>
          <w:sz w:val="17"/>
          <w:szCs w:val="17"/>
        </w:rPr>
        <w:t xml:space="preserve">• </w:t>
      </w:r>
      <w:r w:rsidRPr="003D16FF">
        <w:rPr>
          <w:rFonts w:ascii="Garamond" w:hAnsi="Garamond" w:cs="TimesNewRomanPSMT"/>
          <w:sz w:val="17"/>
          <w:szCs w:val="17"/>
        </w:rPr>
        <w:t>To care for the employee’s child after birth, or placement for adoption or foster care;</w:t>
      </w:r>
    </w:p>
    <w:p w:rsidR="00B95820" w:rsidRPr="003D16FF" w:rsidRDefault="00B95820" w:rsidP="00B95820">
      <w:pPr>
        <w:pStyle w:val="Default"/>
        <w:numPr>
          <w:ilvl w:val="0"/>
          <w:numId w:val="13"/>
        </w:numPr>
        <w:pBdr>
          <w:top w:val="single" w:sz="4" w:space="1" w:color="auto"/>
          <w:left w:val="single" w:sz="4" w:space="0" w:color="auto"/>
          <w:bottom w:val="single" w:sz="4" w:space="1" w:color="auto"/>
          <w:right w:val="single" w:sz="4" w:space="4" w:color="auto"/>
        </w:pBdr>
        <w:ind w:left="-90"/>
        <w:jc w:val="both"/>
        <w:rPr>
          <w:rFonts w:ascii="Garamond" w:hAnsi="Garamond"/>
          <w:color w:val="auto"/>
          <w:sz w:val="17"/>
          <w:szCs w:val="17"/>
        </w:rPr>
      </w:pPr>
      <w:r w:rsidRPr="003D16FF">
        <w:rPr>
          <w:rFonts w:ascii="Garamond" w:hAnsi="Garamond"/>
          <w:color w:val="auto"/>
          <w:sz w:val="17"/>
          <w:szCs w:val="17"/>
        </w:rPr>
        <w:t xml:space="preserve">• </w:t>
      </w:r>
      <w:r w:rsidR="00423ECF" w:rsidRPr="003D16FF">
        <w:rPr>
          <w:rFonts w:ascii="Garamond" w:hAnsi="Garamond"/>
          <w:color w:val="auto"/>
          <w:sz w:val="17"/>
          <w:szCs w:val="17"/>
        </w:rPr>
        <w:t>To care</w:t>
      </w:r>
      <w:r w:rsidRPr="003D16FF">
        <w:rPr>
          <w:rFonts w:ascii="Garamond" w:hAnsi="Garamond" w:cs="TimesNewRomanPSMT"/>
          <w:sz w:val="17"/>
          <w:szCs w:val="17"/>
        </w:rPr>
        <w:t xml:space="preserve"> for the employee’s spouse, son, daughter or parent, who has a serious health condition; or</w:t>
      </w:r>
      <w:r w:rsidRPr="003D16FF">
        <w:rPr>
          <w:rFonts w:ascii="Garamond" w:hAnsi="Garamond"/>
          <w:color w:val="auto"/>
          <w:sz w:val="17"/>
          <w:szCs w:val="17"/>
        </w:rPr>
        <w:t xml:space="preserve"> </w:t>
      </w:r>
    </w:p>
    <w:p w:rsidR="00B95820" w:rsidRPr="003D16FF" w:rsidRDefault="00B95820" w:rsidP="00B95820">
      <w:pPr>
        <w:pStyle w:val="Default"/>
        <w:numPr>
          <w:ilvl w:val="0"/>
          <w:numId w:val="13"/>
        </w:numPr>
        <w:pBdr>
          <w:top w:val="single" w:sz="4" w:space="1" w:color="auto"/>
          <w:left w:val="single" w:sz="4" w:space="0" w:color="auto"/>
          <w:bottom w:val="single" w:sz="4" w:space="1" w:color="auto"/>
          <w:right w:val="single" w:sz="4" w:space="4" w:color="auto"/>
        </w:pBdr>
        <w:ind w:left="-90"/>
        <w:jc w:val="both"/>
        <w:rPr>
          <w:rFonts w:ascii="Garamond" w:hAnsi="Garamond"/>
          <w:color w:val="auto"/>
          <w:sz w:val="17"/>
          <w:szCs w:val="17"/>
        </w:rPr>
      </w:pPr>
      <w:r w:rsidRPr="003D16FF">
        <w:rPr>
          <w:rFonts w:ascii="Garamond" w:hAnsi="Garamond"/>
          <w:color w:val="auto"/>
          <w:sz w:val="17"/>
          <w:szCs w:val="17"/>
        </w:rPr>
        <w:t>• For a</w:t>
      </w:r>
      <w:r w:rsidRPr="003D16FF">
        <w:rPr>
          <w:rFonts w:ascii="Garamond" w:hAnsi="Garamond" w:cs="TimesNewRomanPSMT"/>
          <w:sz w:val="17"/>
          <w:szCs w:val="17"/>
        </w:rPr>
        <w:t xml:space="preserve"> serious health condition that makes the employee unable to perform the employee’s job.</w:t>
      </w:r>
    </w:p>
    <w:p w:rsidR="00B95820" w:rsidRPr="003D16FF" w:rsidRDefault="00B95820" w:rsidP="00B95820">
      <w:pPr>
        <w:pStyle w:val="Default"/>
        <w:pBdr>
          <w:top w:val="single" w:sz="4" w:space="1" w:color="auto"/>
          <w:left w:val="single" w:sz="4" w:space="0" w:color="auto"/>
          <w:bottom w:val="single" w:sz="4" w:space="1" w:color="auto"/>
          <w:right w:val="single" w:sz="4" w:space="4" w:color="auto"/>
        </w:pBdr>
        <w:ind w:left="-90"/>
        <w:jc w:val="both"/>
        <w:rPr>
          <w:rFonts w:ascii="Garamond" w:hAnsi="Garamond"/>
          <w:color w:val="auto"/>
          <w:sz w:val="17"/>
          <w:szCs w:val="17"/>
        </w:rPr>
      </w:pPr>
      <w:r w:rsidRPr="003D16FF">
        <w:rPr>
          <w:rFonts w:ascii="Garamond" w:hAnsi="Garamond" w:cs="TimesNewRomanPS-BoldMT"/>
          <w:b/>
          <w:bCs/>
          <w:sz w:val="17"/>
          <w:szCs w:val="17"/>
        </w:rPr>
        <w:t xml:space="preserve">Military Family Leave Entitlements - </w:t>
      </w:r>
      <w:r w:rsidRPr="003D16FF">
        <w:rPr>
          <w:rFonts w:ascii="Garamond" w:hAnsi="Garamond" w:cs="TimesNewRomanPSMT"/>
          <w:sz w:val="17"/>
          <w:szCs w:val="17"/>
        </w:rPr>
        <w:t>Eligible employees whose spouse, son, daughter or parent is on covered active duty or call to covered active duty status may use their 12-week leave entitlement to address certain qualifying exigencies. Qualifying exigencies may include attending certain military events, arranging for alternative childcare, addressing certain financial and legal arrangements, attending certain counseling sessions, and attending post-deployment reintegration briefings.</w:t>
      </w:r>
      <w:r w:rsidRPr="003D16FF">
        <w:rPr>
          <w:rFonts w:ascii="Garamond" w:hAnsi="Garamond"/>
          <w:color w:val="auto"/>
          <w:sz w:val="17"/>
          <w:szCs w:val="17"/>
        </w:rPr>
        <w:t xml:space="preserve"> </w:t>
      </w:r>
    </w:p>
    <w:p w:rsidR="00B95820" w:rsidRPr="003D16FF" w:rsidRDefault="00B95820" w:rsidP="00B95820">
      <w:pPr>
        <w:pStyle w:val="Default"/>
        <w:pBdr>
          <w:top w:val="single" w:sz="4" w:space="1" w:color="auto"/>
          <w:left w:val="single" w:sz="4" w:space="0" w:color="auto"/>
          <w:bottom w:val="single" w:sz="4" w:space="1" w:color="auto"/>
          <w:right w:val="single" w:sz="4" w:space="4" w:color="auto"/>
        </w:pBdr>
        <w:ind w:left="-90"/>
        <w:jc w:val="both"/>
        <w:rPr>
          <w:rFonts w:ascii="Garamond" w:hAnsi="Garamond"/>
          <w:color w:val="auto"/>
          <w:sz w:val="17"/>
          <w:szCs w:val="17"/>
        </w:rPr>
      </w:pPr>
      <w:r w:rsidRPr="003D16FF">
        <w:rPr>
          <w:rFonts w:ascii="Garamond" w:hAnsi="Garamond" w:cs="TimesNewRomanPSMT"/>
          <w:sz w:val="17"/>
          <w:szCs w:val="17"/>
        </w:rPr>
        <w:t>FMLA also includes a special leave entitlement that permits eligible employees to take up to 26 weeks of leave to care for a covered servicemember during a single 12-month period. A covered servicemember is: (1) a current member of the Armed Forces, including a member of the National Guard or Reserves, who is undergoing medical treatment, recuperation or therapy, is otherwise in outpatient status, or is otherwise on the temporary disability retired list, for a serious injury or illness*; or (2) a veteran who was discharged or released under conditions other than dishonorable at any time during the five-year period prior to the first date the eligible employee takes FMLA leave to care for the covered veteran, and who is undergoing medical treatment, recuperation, or therapy for a serious injury or illness.*</w:t>
      </w:r>
    </w:p>
    <w:p w:rsidR="00B95820" w:rsidRPr="003D16FF" w:rsidRDefault="00B95820" w:rsidP="00B95820">
      <w:pPr>
        <w:pStyle w:val="Default"/>
        <w:pBdr>
          <w:top w:val="single" w:sz="4" w:space="1" w:color="auto"/>
          <w:left w:val="single" w:sz="4" w:space="0" w:color="auto"/>
          <w:bottom w:val="single" w:sz="4" w:space="1" w:color="auto"/>
          <w:right w:val="single" w:sz="4" w:space="4" w:color="auto"/>
        </w:pBdr>
        <w:ind w:left="-90"/>
        <w:jc w:val="both"/>
        <w:rPr>
          <w:rFonts w:ascii="Garamond" w:hAnsi="Garamond"/>
          <w:color w:val="auto"/>
          <w:sz w:val="17"/>
          <w:szCs w:val="17"/>
        </w:rPr>
      </w:pPr>
      <w:r w:rsidRPr="003D16FF">
        <w:rPr>
          <w:rFonts w:ascii="Garamond" w:hAnsi="Garamond"/>
          <w:color w:val="auto"/>
          <w:sz w:val="17"/>
          <w:szCs w:val="17"/>
        </w:rPr>
        <w:t>*The FMLA definitions of “serious injury or illness” for current servicemembers and veterans are distinct from the FMLA definition of “serious health condition”.</w:t>
      </w:r>
    </w:p>
    <w:p w:rsidR="00B95820" w:rsidRPr="003D16FF" w:rsidRDefault="00B95820" w:rsidP="00B95820">
      <w:pPr>
        <w:pStyle w:val="Default"/>
        <w:pBdr>
          <w:top w:val="single" w:sz="4" w:space="1" w:color="auto"/>
          <w:left w:val="single" w:sz="4" w:space="0" w:color="auto"/>
          <w:bottom w:val="single" w:sz="4" w:space="1" w:color="auto"/>
          <w:right w:val="single" w:sz="4" w:space="4" w:color="auto"/>
        </w:pBdr>
        <w:ind w:left="-90"/>
        <w:jc w:val="both"/>
        <w:rPr>
          <w:rFonts w:ascii="Garamond" w:hAnsi="Garamond"/>
          <w:color w:val="auto"/>
          <w:sz w:val="17"/>
          <w:szCs w:val="17"/>
        </w:rPr>
      </w:pPr>
      <w:r w:rsidRPr="003D16FF">
        <w:rPr>
          <w:rFonts w:ascii="Garamond" w:hAnsi="Garamond" w:cs="TimesNewRomanPS-BoldMT"/>
          <w:b/>
          <w:bCs/>
          <w:sz w:val="17"/>
          <w:szCs w:val="17"/>
        </w:rPr>
        <w:t xml:space="preserve">Benefits and Protections - </w:t>
      </w:r>
      <w:r w:rsidRPr="003D16FF">
        <w:rPr>
          <w:rFonts w:ascii="Garamond" w:hAnsi="Garamond" w:cs="TimesNewRomanPSMT"/>
          <w:sz w:val="17"/>
          <w:szCs w:val="17"/>
        </w:rPr>
        <w:t>During FMLA leave, the employer must maintain the employee’s health coverage under any “group health plan” on the same terms as if the employee had continued to work. Upon return from FMLA leave, most employees must be restored to their original or equivalent positions with equivalent pay, benefits, and other employment terms.</w:t>
      </w:r>
      <w:r w:rsidRPr="003D16FF">
        <w:rPr>
          <w:rFonts w:ascii="Garamond" w:hAnsi="Garamond"/>
          <w:color w:val="auto"/>
          <w:sz w:val="17"/>
          <w:szCs w:val="17"/>
        </w:rPr>
        <w:t xml:space="preserve"> </w:t>
      </w:r>
    </w:p>
    <w:p w:rsidR="00B95820" w:rsidRPr="003D16FF" w:rsidRDefault="00B95820" w:rsidP="00B95820">
      <w:pPr>
        <w:pStyle w:val="Default"/>
        <w:pBdr>
          <w:top w:val="single" w:sz="4" w:space="1" w:color="auto"/>
          <w:left w:val="single" w:sz="4" w:space="0" w:color="auto"/>
          <w:bottom w:val="single" w:sz="4" w:space="1" w:color="auto"/>
          <w:right w:val="single" w:sz="4" w:space="4" w:color="auto"/>
        </w:pBdr>
        <w:ind w:left="-90"/>
        <w:jc w:val="both"/>
        <w:rPr>
          <w:rFonts w:ascii="Garamond" w:hAnsi="Garamond"/>
          <w:color w:val="auto"/>
          <w:sz w:val="17"/>
          <w:szCs w:val="17"/>
        </w:rPr>
      </w:pPr>
      <w:r w:rsidRPr="003D16FF">
        <w:rPr>
          <w:rFonts w:ascii="Garamond" w:hAnsi="Garamond" w:cs="TimesNewRomanPSMT"/>
          <w:sz w:val="17"/>
          <w:szCs w:val="17"/>
        </w:rPr>
        <w:t>Use of FMLA leave cannot result in the loss of any employment benefit that accrued prior to the start of an employee’s leave.</w:t>
      </w:r>
    </w:p>
    <w:p w:rsidR="00B95820" w:rsidRPr="003D16FF" w:rsidRDefault="00B95820" w:rsidP="00B95820">
      <w:pPr>
        <w:pStyle w:val="Default"/>
        <w:pBdr>
          <w:top w:val="single" w:sz="4" w:space="1" w:color="auto"/>
          <w:left w:val="single" w:sz="4" w:space="0" w:color="auto"/>
          <w:bottom w:val="single" w:sz="4" w:space="1" w:color="auto"/>
          <w:right w:val="single" w:sz="4" w:space="4" w:color="auto"/>
        </w:pBdr>
        <w:ind w:left="-90"/>
        <w:jc w:val="both"/>
        <w:rPr>
          <w:rFonts w:ascii="Garamond" w:hAnsi="Garamond"/>
          <w:color w:val="auto"/>
          <w:sz w:val="17"/>
          <w:szCs w:val="17"/>
        </w:rPr>
      </w:pPr>
      <w:r w:rsidRPr="003D16FF">
        <w:rPr>
          <w:rFonts w:ascii="Garamond" w:hAnsi="Garamond" w:cs="TimesNewRomanPS-BoldMT"/>
          <w:b/>
          <w:bCs/>
          <w:sz w:val="17"/>
          <w:szCs w:val="17"/>
        </w:rPr>
        <w:t xml:space="preserve">Eligibility Requirements - </w:t>
      </w:r>
      <w:r w:rsidRPr="003D16FF">
        <w:rPr>
          <w:rFonts w:ascii="Garamond" w:hAnsi="Garamond" w:cs="TimesNewRomanPSMT"/>
          <w:sz w:val="17"/>
          <w:szCs w:val="17"/>
        </w:rPr>
        <w:t>Employees are eligible if they have worked for a covered employer for at least 12 months, have 1,250 hours of service in the previous 12 months*, and if at least 50 employees are employed by the employer within 75 miles.</w:t>
      </w:r>
      <w:r w:rsidRPr="003D16FF">
        <w:rPr>
          <w:rFonts w:ascii="Garamond" w:hAnsi="Garamond"/>
          <w:color w:val="auto"/>
          <w:sz w:val="17"/>
          <w:szCs w:val="17"/>
        </w:rPr>
        <w:t xml:space="preserve"> </w:t>
      </w:r>
    </w:p>
    <w:p w:rsidR="00B95820" w:rsidRPr="003D16FF" w:rsidRDefault="00B95820" w:rsidP="00B95820">
      <w:pPr>
        <w:pStyle w:val="Default"/>
        <w:pBdr>
          <w:top w:val="single" w:sz="4" w:space="1" w:color="auto"/>
          <w:left w:val="single" w:sz="4" w:space="0" w:color="auto"/>
          <w:bottom w:val="single" w:sz="4" w:space="1" w:color="auto"/>
          <w:right w:val="single" w:sz="4" w:space="4" w:color="auto"/>
        </w:pBdr>
        <w:ind w:left="-90"/>
        <w:jc w:val="both"/>
        <w:rPr>
          <w:rFonts w:ascii="Garamond" w:hAnsi="Garamond"/>
          <w:color w:val="auto"/>
          <w:sz w:val="17"/>
          <w:szCs w:val="17"/>
        </w:rPr>
      </w:pPr>
      <w:r w:rsidRPr="003D16FF">
        <w:rPr>
          <w:rFonts w:ascii="Garamond" w:hAnsi="Garamond"/>
          <w:bCs/>
          <w:color w:val="auto"/>
          <w:sz w:val="17"/>
          <w:szCs w:val="17"/>
        </w:rPr>
        <w:t>*Special hours of service eligibility requirements apply to airline flight crew employees.</w:t>
      </w:r>
    </w:p>
    <w:p w:rsidR="00B95820" w:rsidRPr="003D16FF" w:rsidRDefault="00B95820" w:rsidP="00B95820">
      <w:pPr>
        <w:pStyle w:val="Default"/>
        <w:pBdr>
          <w:top w:val="single" w:sz="4" w:space="1" w:color="auto"/>
          <w:left w:val="single" w:sz="4" w:space="0" w:color="auto"/>
          <w:bottom w:val="single" w:sz="4" w:space="1" w:color="auto"/>
          <w:right w:val="single" w:sz="4" w:space="4" w:color="auto"/>
        </w:pBdr>
        <w:ind w:left="-90"/>
        <w:jc w:val="both"/>
        <w:rPr>
          <w:rFonts w:ascii="Garamond" w:hAnsi="Garamond"/>
          <w:color w:val="auto"/>
          <w:sz w:val="17"/>
          <w:szCs w:val="17"/>
        </w:rPr>
      </w:pPr>
      <w:r w:rsidRPr="003D16FF">
        <w:rPr>
          <w:rFonts w:ascii="Garamond" w:hAnsi="Garamond" w:cs="TimesNewRomanPS-BoldMT"/>
          <w:b/>
          <w:bCs/>
          <w:sz w:val="17"/>
          <w:szCs w:val="17"/>
        </w:rPr>
        <w:t xml:space="preserve">Definition of Serious Health Condition - </w:t>
      </w:r>
      <w:r w:rsidRPr="003D16FF">
        <w:rPr>
          <w:rFonts w:ascii="Garamond" w:hAnsi="Garamond" w:cs="TimesNewRomanPSMT"/>
          <w:sz w:val="17"/>
          <w:szCs w:val="17"/>
        </w:rPr>
        <w:t>A serious health condition is an illness, injury, impairment, or physical or mental condition that involves either an overnight stay in a medical care facility, or continuing treatment by a health care provider for a condition that either prevents the employee from performing the functions of the employee’s job, or prevents the qualified family member from participating in school or other daily activities.</w:t>
      </w:r>
      <w:r w:rsidRPr="003D16FF">
        <w:rPr>
          <w:rFonts w:ascii="Garamond" w:hAnsi="Garamond"/>
          <w:color w:val="auto"/>
          <w:sz w:val="17"/>
          <w:szCs w:val="17"/>
        </w:rPr>
        <w:t xml:space="preserve"> </w:t>
      </w:r>
    </w:p>
    <w:p w:rsidR="00B95820" w:rsidRPr="003D16FF" w:rsidRDefault="00B95820" w:rsidP="00B95820">
      <w:pPr>
        <w:pStyle w:val="Default"/>
        <w:pBdr>
          <w:top w:val="single" w:sz="4" w:space="1" w:color="auto"/>
          <w:left w:val="single" w:sz="4" w:space="0" w:color="auto"/>
          <w:bottom w:val="single" w:sz="4" w:space="1" w:color="auto"/>
          <w:right w:val="single" w:sz="4" w:space="4" w:color="auto"/>
        </w:pBdr>
        <w:ind w:left="-90"/>
        <w:jc w:val="both"/>
        <w:rPr>
          <w:rFonts w:ascii="Garamond" w:hAnsi="Garamond"/>
          <w:color w:val="auto"/>
          <w:sz w:val="17"/>
          <w:szCs w:val="17"/>
        </w:rPr>
      </w:pPr>
      <w:r w:rsidRPr="003D16FF">
        <w:rPr>
          <w:rFonts w:ascii="Garamond" w:hAnsi="Garamond" w:cs="TimesNewRomanPSMT"/>
          <w:sz w:val="17"/>
          <w:szCs w:val="17"/>
        </w:rPr>
        <w:t>Subject to certain conditions, the continuing treatment requirement may be met by a period of incapacity of more than 3 consecutive calendar days combined with at least two visits to a health care provider or one visit and a regimen of continuing treatment, or incapacity due to pregnancy, or incapacity due to a chronic condition. Other conditions may meet the definition of continuing treatment.</w:t>
      </w:r>
      <w:r w:rsidRPr="003D16FF">
        <w:rPr>
          <w:rFonts w:ascii="Garamond" w:hAnsi="Garamond"/>
          <w:color w:val="auto"/>
          <w:sz w:val="17"/>
          <w:szCs w:val="17"/>
        </w:rPr>
        <w:t xml:space="preserve"> </w:t>
      </w:r>
    </w:p>
    <w:p w:rsidR="00B95820" w:rsidRPr="003D16FF" w:rsidRDefault="00B95820" w:rsidP="00B95820">
      <w:pPr>
        <w:pStyle w:val="Default"/>
        <w:pBdr>
          <w:top w:val="single" w:sz="4" w:space="1" w:color="auto"/>
          <w:left w:val="single" w:sz="4" w:space="0" w:color="auto"/>
          <w:bottom w:val="single" w:sz="4" w:space="1" w:color="auto"/>
          <w:right w:val="single" w:sz="4" w:space="4" w:color="auto"/>
        </w:pBdr>
        <w:ind w:left="-90"/>
        <w:jc w:val="both"/>
        <w:rPr>
          <w:rFonts w:ascii="Garamond" w:hAnsi="Garamond"/>
          <w:color w:val="auto"/>
          <w:sz w:val="17"/>
          <w:szCs w:val="17"/>
        </w:rPr>
      </w:pPr>
      <w:r w:rsidRPr="003D16FF">
        <w:rPr>
          <w:rFonts w:ascii="Garamond" w:hAnsi="Garamond" w:cs="TimesNewRomanPS-BoldMT"/>
          <w:b/>
          <w:bCs/>
          <w:sz w:val="17"/>
          <w:szCs w:val="17"/>
        </w:rPr>
        <w:t xml:space="preserve">Use of Leave - </w:t>
      </w:r>
      <w:r w:rsidRPr="003D16FF">
        <w:rPr>
          <w:rFonts w:ascii="Garamond" w:hAnsi="Garamond" w:cs="TimesNewRomanPSMT"/>
          <w:sz w:val="17"/>
          <w:szCs w:val="17"/>
        </w:rPr>
        <w:t>An employee does not need to use this leave entitlement in one block. Leave can be taken intermittently or on a reduced leave schedule when medically necessary. Employees must make reasonable efforts to schedule leave for planned medical treatment so as not to unduly disrupt the employer’s operations. Leave due to qualifying exigencies may also be taken on an intermittent basis.</w:t>
      </w:r>
    </w:p>
    <w:p w:rsidR="00B95820" w:rsidRPr="003D16FF" w:rsidRDefault="00B95820" w:rsidP="00B95820">
      <w:pPr>
        <w:pStyle w:val="Default"/>
        <w:pBdr>
          <w:top w:val="single" w:sz="4" w:space="1" w:color="auto"/>
          <w:left w:val="single" w:sz="4" w:space="0" w:color="auto"/>
          <w:bottom w:val="single" w:sz="4" w:space="1" w:color="auto"/>
          <w:right w:val="single" w:sz="4" w:space="4" w:color="auto"/>
        </w:pBdr>
        <w:ind w:left="-90"/>
        <w:jc w:val="both"/>
        <w:rPr>
          <w:rFonts w:ascii="Garamond" w:hAnsi="Garamond"/>
          <w:color w:val="auto"/>
          <w:sz w:val="17"/>
          <w:szCs w:val="17"/>
        </w:rPr>
      </w:pPr>
      <w:r w:rsidRPr="003D16FF">
        <w:rPr>
          <w:rFonts w:ascii="Garamond" w:hAnsi="Garamond" w:cs="TimesNewRomanPS-BoldMT"/>
          <w:b/>
          <w:bCs/>
          <w:sz w:val="17"/>
          <w:szCs w:val="17"/>
        </w:rPr>
        <w:t xml:space="preserve">Substitution of Paid Leave for Unpaid Leave - </w:t>
      </w:r>
      <w:r w:rsidRPr="003D16FF">
        <w:rPr>
          <w:rFonts w:ascii="Garamond" w:hAnsi="Garamond" w:cs="TimesNewRomanPSMT"/>
          <w:sz w:val="17"/>
          <w:szCs w:val="17"/>
        </w:rPr>
        <w:t>Employees may choose or employers may require use of accrued paid leave while taking FMLA leave. In order to use paid leave for FMLA leave, employees must comply with the employer’s normal paid leave policies.</w:t>
      </w:r>
    </w:p>
    <w:p w:rsidR="00B95820" w:rsidRPr="003D16FF" w:rsidRDefault="00B95820" w:rsidP="00B95820">
      <w:pPr>
        <w:pStyle w:val="Default"/>
        <w:pBdr>
          <w:top w:val="single" w:sz="4" w:space="1" w:color="auto"/>
          <w:left w:val="single" w:sz="4" w:space="0" w:color="auto"/>
          <w:bottom w:val="single" w:sz="4" w:space="1" w:color="auto"/>
          <w:right w:val="single" w:sz="4" w:space="4" w:color="auto"/>
        </w:pBdr>
        <w:ind w:left="-90"/>
        <w:jc w:val="both"/>
        <w:rPr>
          <w:rFonts w:ascii="Garamond" w:hAnsi="Garamond"/>
          <w:color w:val="auto"/>
          <w:sz w:val="17"/>
          <w:szCs w:val="17"/>
        </w:rPr>
      </w:pPr>
      <w:r w:rsidRPr="003D16FF">
        <w:rPr>
          <w:rFonts w:ascii="Garamond" w:hAnsi="Garamond" w:cs="TimesNewRomanPS-BoldMT"/>
          <w:b/>
          <w:bCs/>
          <w:sz w:val="17"/>
          <w:szCs w:val="17"/>
        </w:rPr>
        <w:t xml:space="preserve">Employee Responsibilities - </w:t>
      </w:r>
      <w:r w:rsidRPr="003D16FF">
        <w:rPr>
          <w:rFonts w:ascii="Garamond" w:hAnsi="Garamond" w:cs="TimesNewRomanPSMT"/>
          <w:sz w:val="17"/>
          <w:szCs w:val="17"/>
        </w:rPr>
        <w:t>Employees must provide 30 days advance notice of the need to take FMLA leave when the need is foreseeable. When 30 days notice is not possible, the employee must provide notice as soon as practicable and generally must comply with an employer’s normal call-in procedures.</w:t>
      </w:r>
      <w:r w:rsidRPr="003D16FF">
        <w:rPr>
          <w:rFonts w:ascii="Garamond" w:hAnsi="Garamond"/>
          <w:color w:val="auto"/>
          <w:sz w:val="17"/>
          <w:szCs w:val="17"/>
        </w:rPr>
        <w:t xml:space="preserve"> </w:t>
      </w:r>
    </w:p>
    <w:p w:rsidR="00B95820" w:rsidRPr="003D16FF" w:rsidRDefault="00B95820" w:rsidP="00B95820">
      <w:pPr>
        <w:pStyle w:val="Default"/>
        <w:pBdr>
          <w:top w:val="single" w:sz="4" w:space="1" w:color="auto"/>
          <w:left w:val="single" w:sz="4" w:space="0" w:color="auto"/>
          <w:bottom w:val="single" w:sz="4" w:space="1" w:color="auto"/>
          <w:right w:val="single" w:sz="4" w:space="4" w:color="auto"/>
        </w:pBdr>
        <w:ind w:left="-90"/>
        <w:jc w:val="both"/>
        <w:rPr>
          <w:rFonts w:ascii="Garamond" w:hAnsi="Garamond"/>
          <w:color w:val="auto"/>
          <w:sz w:val="17"/>
          <w:szCs w:val="17"/>
        </w:rPr>
      </w:pPr>
      <w:r w:rsidRPr="003D16FF">
        <w:rPr>
          <w:rFonts w:ascii="Garamond" w:hAnsi="Garamond" w:cs="TimesNewRomanPSMT"/>
          <w:sz w:val="17"/>
          <w:szCs w:val="17"/>
        </w:rPr>
        <w:t>Employees must provide sufficient information for the employer to determine if the leave may qualify for FMLA protection and the anticipated timing and duration of the leave. Sufficient information may include that the employee is unable to perform job functions, the family member is unable to perform daily activities, the need for hospitalization or continuing treatment by a health care provider, or circumstances supporting the need for military family leave.</w:t>
      </w:r>
    </w:p>
    <w:p w:rsidR="00B95820" w:rsidRPr="003D16FF" w:rsidRDefault="00B95820" w:rsidP="00B95820">
      <w:pPr>
        <w:pStyle w:val="Default"/>
        <w:pBdr>
          <w:top w:val="single" w:sz="4" w:space="1" w:color="auto"/>
          <w:left w:val="single" w:sz="4" w:space="0" w:color="auto"/>
          <w:bottom w:val="single" w:sz="4" w:space="1" w:color="auto"/>
          <w:right w:val="single" w:sz="4" w:space="4" w:color="auto"/>
        </w:pBdr>
        <w:ind w:left="-90"/>
        <w:jc w:val="both"/>
        <w:rPr>
          <w:rFonts w:ascii="Garamond" w:hAnsi="Garamond"/>
          <w:color w:val="auto"/>
          <w:sz w:val="17"/>
          <w:szCs w:val="17"/>
        </w:rPr>
      </w:pPr>
      <w:r w:rsidRPr="003D16FF">
        <w:rPr>
          <w:rFonts w:ascii="Garamond" w:hAnsi="Garamond" w:cs="TimesNewRomanPSMT"/>
          <w:sz w:val="17"/>
          <w:szCs w:val="17"/>
        </w:rPr>
        <w:t>Employees also must inform the employer if the requested leave is for a reason for which FMLA leave was previously taken or certified. Employees also may be required to provide a certification and periodic recertification supporting the need for leave.</w:t>
      </w:r>
    </w:p>
    <w:p w:rsidR="00B95820" w:rsidRPr="003D16FF" w:rsidRDefault="00B95820" w:rsidP="00B95820">
      <w:pPr>
        <w:pStyle w:val="Default"/>
        <w:pBdr>
          <w:top w:val="single" w:sz="4" w:space="1" w:color="auto"/>
          <w:left w:val="single" w:sz="4" w:space="0" w:color="auto"/>
          <w:bottom w:val="single" w:sz="4" w:space="1" w:color="auto"/>
          <w:right w:val="single" w:sz="4" w:space="4" w:color="auto"/>
        </w:pBdr>
        <w:ind w:left="-90"/>
        <w:jc w:val="both"/>
        <w:rPr>
          <w:rFonts w:ascii="Garamond" w:hAnsi="Garamond"/>
          <w:color w:val="auto"/>
          <w:sz w:val="17"/>
          <w:szCs w:val="17"/>
        </w:rPr>
      </w:pPr>
      <w:r w:rsidRPr="003D16FF">
        <w:rPr>
          <w:rFonts w:ascii="Garamond" w:hAnsi="Garamond" w:cs="TimesNewRomanPS-BoldMT"/>
          <w:b/>
          <w:bCs/>
          <w:sz w:val="17"/>
          <w:szCs w:val="17"/>
        </w:rPr>
        <w:t xml:space="preserve">Employer Responsibilities - </w:t>
      </w:r>
      <w:r w:rsidRPr="003D16FF">
        <w:rPr>
          <w:rFonts w:ascii="Garamond" w:hAnsi="Garamond" w:cs="TimesNewRomanPSMT"/>
          <w:sz w:val="17"/>
          <w:szCs w:val="17"/>
        </w:rPr>
        <w:t>Covered employers must inform employees requesting leave whether they are eligible under FMLA. If they are, the notice must specify any additional information required as well as the employees’ rights and responsibilities. If they are not eligible, the employer must provide a reason for the ineligibility.</w:t>
      </w:r>
    </w:p>
    <w:p w:rsidR="00B95820" w:rsidRPr="003D16FF" w:rsidRDefault="00B95820" w:rsidP="00B95820">
      <w:pPr>
        <w:pStyle w:val="Default"/>
        <w:pBdr>
          <w:top w:val="single" w:sz="4" w:space="1" w:color="auto"/>
          <w:left w:val="single" w:sz="4" w:space="0" w:color="auto"/>
          <w:bottom w:val="single" w:sz="4" w:space="1" w:color="auto"/>
          <w:right w:val="single" w:sz="4" w:space="4" w:color="auto"/>
        </w:pBdr>
        <w:ind w:left="-90"/>
        <w:jc w:val="both"/>
        <w:rPr>
          <w:rFonts w:ascii="Garamond" w:hAnsi="Garamond"/>
          <w:color w:val="auto"/>
          <w:sz w:val="17"/>
          <w:szCs w:val="17"/>
        </w:rPr>
      </w:pPr>
      <w:r w:rsidRPr="003D16FF">
        <w:rPr>
          <w:rFonts w:ascii="Garamond" w:hAnsi="Garamond" w:cs="TimesNewRomanPSMT"/>
          <w:sz w:val="17"/>
          <w:szCs w:val="17"/>
        </w:rPr>
        <w:t>Covered employers must inform employees if leave will be designated as FMLA-protected and the amount of leave counted against the employee’s leave entitlement. If the employer determines that the leave is not FMLA-protected, the employer must notify the employee.</w:t>
      </w:r>
    </w:p>
    <w:p w:rsidR="00B95820" w:rsidRPr="003D16FF" w:rsidRDefault="00B95820" w:rsidP="00B95820">
      <w:pPr>
        <w:pStyle w:val="Default"/>
        <w:pBdr>
          <w:top w:val="single" w:sz="4" w:space="1" w:color="auto"/>
          <w:left w:val="single" w:sz="4" w:space="0" w:color="auto"/>
          <w:bottom w:val="single" w:sz="4" w:space="1" w:color="auto"/>
          <w:right w:val="single" w:sz="4" w:space="4" w:color="auto"/>
        </w:pBdr>
        <w:ind w:left="-90"/>
        <w:rPr>
          <w:rFonts w:ascii="Garamond" w:hAnsi="Garamond"/>
          <w:color w:val="auto"/>
          <w:sz w:val="17"/>
          <w:szCs w:val="17"/>
        </w:rPr>
      </w:pPr>
      <w:r w:rsidRPr="003D16FF">
        <w:rPr>
          <w:rFonts w:ascii="Garamond" w:hAnsi="Garamond" w:cs="TimesNewRomanPS-BoldMT"/>
          <w:b/>
          <w:bCs/>
          <w:sz w:val="17"/>
          <w:szCs w:val="17"/>
        </w:rPr>
        <w:t xml:space="preserve">Unlawful Acts by Employers - </w:t>
      </w:r>
      <w:r w:rsidRPr="003D16FF">
        <w:rPr>
          <w:rFonts w:ascii="Garamond" w:hAnsi="Garamond" w:cs="TimesNewRomanPSMT"/>
          <w:sz w:val="17"/>
          <w:szCs w:val="17"/>
        </w:rPr>
        <w:t>FMLA makes it unlawful for any employer to: interfere with, restrain, or deny the exercise of any right provided or to d</w:t>
      </w:r>
      <w:r w:rsidRPr="003D16FF">
        <w:rPr>
          <w:rFonts w:ascii="Garamond" w:hAnsi="Garamond"/>
          <w:color w:val="auto"/>
          <w:sz w:val="17"/>
          <w:szCs w:val="17"/>
        </w:rPr>
        <w:t>ischarge or discriminate against any person for opposing any practice made unlawful by FMLA or for involvement in any proceeding under or relating to FMLA.</w:t>
      </w:r>
    </w:p>
    <w:p w:rsidR="00B95820" w:rsidRPr="003D16FF" w:rsidRDefault="00B95820" w:rsidP="00B95820">
      <w:pPr>
        <w:pStyle w:val="Default"/>
        <w:pBdr>
          <w:top w:val="single" w:sz="4" w:space="1" w:color="auto"/>
          <w:left w:val="single" w:sz="4" w:space="0" w:color="auto"/>
          <w:bottom w:val="single" w:sz="4" w:space="1" w:color="auto"/>
          <w:right w:val="single" w:sz="4" w:space="4" w:color="auto"/>
        </w:pBdr>
        <w:ind w:left="-90"/>
        <w:rPr>
          <w:rFonts w:ascii="Garamond" w:hAnsi="Garamond"/>
          <w:color w:val="auto"/>
          <w:sz w:val="17"/>
          <w:szCs w:val="17"/>
        </w:rPr>
      </w:pPr>
      <w:r w:rsidRPr="003D16FF">
        <w:rPr>
          <w:rFonts w:ascii="Garamond" w:hAnsi="Garamond"/>
          <w:b/>
          <w:bCs/>
          <w:color w:val="auto"/>
          <w:sz w:val="17"/>
          <w:szCs w:val="17"/>
        </w:rPr>
        <w:t xml:space="preserve">Enforcement - </w:t>
      </w:r>
      <w:r w:rsidRPr="003D16FF">
        <w:rPr>
          <w:rFonts w:ascii="Garamond" w:hAnsi="Garamond"/>
          <w:color w:val="auto"/>
          <w:sz w:val="17"/>
          <w:szCs w:val="17"/>
        </w:rPr>
        <w:t>An employee may file a complaint with the U.S. Department of Labor or may bring a private lawsuit against an employer. FMLA does not affect any Federal or State law prohibiting discrimination, or supersede any State or local law or collective bargaining agreement which provides greater family or medical leave rights.</w:t>
      </w:r>
    </w:p>
    <w:p w:rsidR="00695A96" w:rsidRPr="003D16FF" w:rsidRDefault="00695A96" w:rsidP="00695A96">
      <w:pPr>
        <w:pStyle w:val="BodyText"/>
        <w:rPr>
          <w:b/>
          <w:bCs/>
          <w:szCs w:val="24"/>
        </w:rPr>
      </w:pPr>
    </w:p>
    <w:p w:rsidR="00695A96" w:rsidRPr="003D16FF" w:rsidRDefault="00695A96" w:rsidP="00B14D90">
      <w:pPr>
        <w:pStyle w:val="Heading1"/>
        <w:rPr>
          <w:sz w:val="24"/>
          <w:szCs w:val="24"/>
        </w:rPr>
        <w:sectPr w:rsidR="00695A96" w:rsidRPr="003D16FF" w:rsidSect="003D16FF">
          <w:pgSz w:w="12240" w:h="15840" w:code="1"/>
          <w:pgMar w:top="1440" w:right="1195" w:bottom="1354" w:left="2016" w:header="965" w:footer="965" w:gutter="0"/>
          <w:cols w:space="360"/>
          <w:titlePg/>
        </w:sectPr>
      </w:pPr>
      <w:bookmarkStart w:id="443" w:name="_Toc478442594"/>
      <w:bookmarkStart w:id="444" w:name="_Toc478789122"/>
      <w:bookmarkStart w:id="445" w:name="_Toc479739478"/>
      <w:bookmarkStart w:id="446" w:name="_Toc479739540"/>
      <w:bookmarkStart w:id="447" w:name="_Toc479991192"/>
      <w:bookmarkStart w:id="448" w:name="_Toc479992800"/>
      <w:bookmarkStart w:id="449" w:name="_Toc480009443"/>
      <w:bookmarkStart w:id="450" w:name="_Toc480016031"/>
      <w:bookmarkStart w:id="451" w:name="_Toc480016089"/>
      <w:bookmarkStart w:id="452" w:name="_Toc480254716"/>
      <w:bookmarkStart w:id="453" w:name="_Toc480345551"/>
      <w:bookmarkStart w:id="454" w:name="_Toc480606735"/>
    </w:p>
    <w:p w:rsidR="00B14D90" w:rsidRPr="003D16FF" w:rsidRDefault="00B14D90" w:rsidP="007E6B35">
      <w:pPr>
        <w:pStyle w:val="Heading1"/>
        <w:spacing w:before="0" w:after="240"/>
      </w:pPr>
      <w:bookmarkStart w:id="455" w:name="_Toc515440309"/>
      <w:r w:rsidRPr="003D16FF">
        <w:t>Maternity Leave</w:t>
      </w:r>
      <w:bookmarkEnd w:id="455"/>
    </w:p>
    <w:p w:rsidR="00B14D90" w:rsidRPr="003D16FF" w:rsidRDefault="00B14D90" w:rsidP="007E6B35">
      <w:pPr>
        <w:pStyle w:val="BodyText"/>
      </w:pPr>
      <w:r w:rsidRPr="003D16FF">
        <w:t xml:space="preserve">Employees may use up to thirty (30) days of sick leave immediately following the birth or adoption of a child. </w:t>
      </w:r>
    </w:p>
    <w:p w:rsidR="006F2685" w:rsidRPr="003D16FF" w:rsidRDefault="006F2685" w:rsidP="007E6B35">
      <w:pPr>
        <w:pStyle w:val="BodyText"/>
      </w:pPr>
      <w:r w:rsidRPr="003D16FF">
        <w:lastRenderedPageBreak/>
        <w:t>The parent of a newborn or an employee who adopts a child may also request an unpaid leave of absence not to exceed the remainder of the school year in which the birth or placement occurred. Thereafter, leave may be extended in increments of no more than one (1) year.</w:t>
      </w:r>
    </w:p>
    <w:p w:rsidR="00B14D90" w:rsidRPr="003D16FF" w:rsidRDefault="00B14D90" w:rsidP="007E6B35">
      <w:pPr>
        <w:pStyle w:val="BodyText"/>
        <w:rPr>
          <w:b/>
          <w:bCs/>
        </w:rPr>
      </w:pPr>
      <w:r w:rsidRPr="003D16FF">
        <w:t xml:space="preserve">Employees eligible for family and medical leave are entitled to up to twelve (12) workweeks of unpaid leave to care for the employee’s child after birth or placement of a child with the employee for adoption or foster care. </w:t>
      </w:r>
      <w:r w:rsidR="00320CF3" w:rsidRPr="003D16FF">
        <w:t>Leave to care for an employee’s healthy newborn baby or minor child who is adopted or accepted for foster care must be taken within twelve (12) months of the birth or placement of the child.</w:t>
      </w:r>
      <w:r w:rsidR="006F2685" w:rsidRPr="003D16FF">
        <w:t xml:space="preserve"> </w:t>
      </w:r>
      <w:r w:rsidRPr="003D16FF">
        <w:rPr>
          <w:b/>
          <w:bCs/>
        </w:rPr>
        <w:t>03.1233/03.2233</w:t>
      </w:r>
    </w:p>
    <w:p w:rsidR="009625D6" w:rsidRPr="003D16FF" w:rsidRDefault="009625D6" w:rsidP="007E6B35">
      <w:pPr>
        <w:pStyle w:val="Heading1"/>
        <w:spacing w:before="0" w:after="240"/>
      </w:pPr>
      <w:bookmarkStart w:id="456" w:name="_Toc478442595"/>
      <w:bookmarkStart w:id="457" w:name="_Toc478789123"/>
      <w:bookmarkStart w:id="458" w:name="_Toc479739479"/>
      <w:bookmarkStart w:id="459" w:name="_Toc479739541"/>
      <w:bookmarkStart w:id="460" w:name="_Toc479991193"/>
      <w:bookmarkStart w:id="461" w:name="_Toc479992801"/>
      <w:bookmarkStart w:id="462" w:name="_Toc480009444"/>
      <w:bookmarkStart w:id="463" w:name="_Toc480016032"/>
      <w:bookmarkStart w:id="464" w:name="_Toc480016090"/>
      <w:bookmarkStart w:id="465" w:name="_Toc480254717"/>
      <w:bookmarkStart w:id="466" w:name="_Toc480345552"/>
      <w:bookmarkStart w:id="467" w:name="_Toc480606736"/>
      <w:bookmarkStart w:id="468" w:name="_Toc515440310"/>
      <w:bookmarkEnd w:id="443"/>
      <w:bookmarkEnd w:id="444"/>
      <w:bookmarkEnd w:id="445"/>
      <w:bookmarkEnd w:id="446"/>
      <w:bookmarkEnd w:id="447"/>
      <w:bookmarkEnd w:id="448"/>
      <w:bookmarkEnd w:id="449"/>
      <w:bookmarkEnd w:id="450"/>
      <w:bookmarkEnd w:id="451"/>
      <w:bookmarkEnd w:id="452"/>
      <w:bookmarkEnd w:id="453"/>
      <w:bookmarkEnd w:id="454"/>
      <w:r w:rsidRPr="003D16FF">
        <w:t>Extended Disability Leave</w:t>
      </w:r>
      <w:bookmarkEnd w:id="456"/>
      <w:bookmarkEnd w:id="457"/>
      <w:bookmarkEnd w:id="458"/>
      <w:bookmarkEnd w:id="459"/>
      <w:bookmarkEnd w:id="460"/>
      <w:bookmarkEnd w:id="461"/>
      <w:bookmarkEnd w:id="462"/>
      <w:bookmarkEnd w:id="463"/>
      <w:bookmarkEnd w:id="464"/>
      <w:bookmarkEnd w:id="465"/>
      <w:bookmarkEnd w:id="466"/>
      <w:bookmarkEnd w:id="467"/>
      <w:bookmarkEnd w:id="468"/>
    </w:p>
    <w:p w:rsidR="009625D6" w:rsidRPr="003D16FF" w:rsidRDefault="009625D6" w:rsidP="007E6B35">
      <w:pPr>
        <w:pStyle w:val="BodyText"/>
      </w:pPr>
      <w:r w:rsidRPr="003D16FF">
        <w:t>Unpaid disability leave for the remainder of the school year is available to employees who need it. Thereafter, leave may be extended by the Board in increments of no more than one (1) year.</w:t>
      </w:r>
    </w:p>
    <w:p w:rsidR="009625D6" w:rsidRPr="003D16FF" w:rsidRDefault="009625D6" w:rsidP="007E6B35">
      <w:pPr>
        <w:pStyle w:val="BodyText"/>
        <w:rPr>
          <w:b/>
          <w:bCs/>
        </w:rPr>
      </w:pPr>
      <w:r w:rsidRPr="003D16FF">
        <w:t xml:space="preserve">The Superintendent may require an employee to secure a medical practitioner’s verification of a medical condition that will justify the need for disability leave. </w:t>
      </w:r>
      <w:r w:rsidRPr="003D16FF">
        <w:rPr>
          <w:b/>
          <w:bCs/>
        </w:rPr>
        <w:t>03.1234/03.2234</w:t>
      </w:r>
    </w:p>
    <w:p w:rsidR="009625D6" w:rsidRPr="003D16FF" w:rsidRDefault="009625D6" w:rsidP="007E6B35">
      <w:pPr>
        <w:pStyle w:val="Heading1"/>
        <w:spacing w:before="0" w:after="240"/>
      </w:pPr>
      <w:bookmarkStart w:id="469" w:name="_Toc478442596"/>
      <w:bookmarkStart w:id="470" w:name="_Toc478789124"/>
      <w:bookmarkStart w:id="471" w:name="_Toc479739480"/>
      <w:bookmarkStart w:id="472" w:name="_Toc479739542"/>
      <w:bookmarkStart w:id="473" w:name="_Toc479991194"/>
      <w:bookmarkStart w:id="474" w:name="_Toc479992802"/>
      <w:bookmarkStart w:id="475" w:name="_Toc480009445"/>
      <w:bookmarkStart w:id="476" w:name="_Toc480016033"/>
      <w:bookmarkStart w:id="477" w:name="_Toc480016091"/>
      <w:bookmarkStart w:id="478" w:name="_Toc480254718"/>
      <w:bookmarkStart w:id="479" w:name="_Toc480345553"/>
      <w:bookmarkStart w:id="480" w:name="_Toc480606737"/>
      <w:bookmarkStart w:id="481" w:name="_Toc515440311"/>
      <w:r w:rsidRPr="003D16FF">
        <w:t>Educational Leave</w:t>
      </w:r>
      <w:bookmarkEnd w:id="469"/>
      <w:bookmarkEnd w:id="470"/>
      <w:bookmarkEnd w:id="471"/>
      <w:bookmarkEnd w:id="472"/>
      <w:bookmarkEnd w:id="473"/>
      <w:bookmarkEnd w:id="474"/>
      <w:bookmarkEnd w:id="475"/>
      <w:bookmarkEnd w:id="476"/>
      <w:bookmarkEnd w:id="477"/>
      <w:bookmarkEnd w:id="478"/>
      <w:bookmarkEnd w:id="479"/>
      <w:bookmarkEnd w:id="480"/>
      <w:bookmarkEnd w:id="481"/>
    </w:p>
    <w:p w:rsidR="009625D6" w:rsidRPr="003D16FF" w:rsidRDefault="009625D6" w:rsidP="007E6B35">
      <w:pPr>
        <w:pStyle w:val="BodyText"/>
      </w:pPr>
      <w:r w:rsidRPr="003D16FF">
        <w:rPr>
          <w:b/>
          <w:bCs/>
        </w:rPr>
        <w:t>Certified Employees:</w:t>
      </w:r>
      <w:r w:rsidRPr="003D16FF">
        <w:t xml:space="preserve"> The Board may grant unpaid leave for </w:t>
      </w:r>
      <w:r w:rsidR="00D94606" w:rsidRPr="003D16FF">
        <w:t>one (1) year</w:t>
      </w:r>
      <w:r w:rsidRPr="003D16FF">
        <w:t xml:space="preserve"> for educational or professional purposes. Leave may be granted for full-time attendance at universities or other training or professional activities. Leave will not be granted for part-time educational activities.</w:t>
      </w:r>
    </w:p>
    <w:p w:rsidR="008308B5" w:rsidRPr="003D16FF" w:rsidRDefault="008308B5" w:rsidP="008308B5">
      <w:pPr>
        <w:pStyle w:val="BodyText"/>
        <w:spacing w:after="180"/>
      </w:pPr>
      <w:r w:rsidRPr="003D16FF">
        <w:t>The Board shall grant a two (2) year unpaid leave to employees under continuing service contracts who have been offered employment with a charter school.</w:t>
      </w:r>
    </w:p>
    <w:p w:rsidR="008308B5" w:rsidRPr="003D16FF" w:rsidRDefault="008308B5" w:rsidP="008308B5">
      <w:pPr>
        <w:pStyle w:val="BodyText"/>
        <w:spacing w:after="120"/>
      </w:pPr>
      <w:r w:rsidRPr="003D16FF">
        <w:t>A teacher with continuing status shall notify the District of the teacher’s intent to work in a converted charter school.</w:t>
      </w:r>
    </w:p>
    <w:p w:rsidR="008308B5" w:rsidRPr="003D16FF" w:rsidRDefault="008308B5" w:rsidP="003D16FF">
      <w:pPr>
        <w:spacing w:after="120"/>
        <w:jc w:val="both"/>
      </w:pPr>
      <w:r w:rsidRPr="003D16FF">
        <w:rPr>
          <w:spacing w:val="-5"/>
          <w:sz w:val="24"/>
        </w:rPr>
        <w:t>A teacher working in a converted charter school shall notify the District of the teacher’s intent to return to employment the next school year by April 15 of each year of the granted leave.</w:t>
      </w:r>
    </w:p>
    <w:p w:rsidR="009625D6" w:rsidRPr="003D16FF" w:rsidRDefault="009625D6" w:rsidP="007E6B35">
      <w:pPr>
        <w:pStyle w:val="BodyText"/>
      </w:pPr>
      <w:r w:rsidRPr="003D16FF">
        <w:t xml:space="preserve">Written application for educational/professional leave must be made at least sixty (60) days before the leave is to begin. </w:t>
      </w:r>
      <w:r w:rsidRPr="003D16FF">
        <w:rPr>
          <w:b/>
          <w:bCs/>
        </w:rPr>
        <w:t>03.1235</w:t>
      </w:r>
    </w:p>
    <w:p w:rsidR="009625D6" w:rsidRPr="003D16FF" w:rsidRDefault="009625D6" w:rsidP="007E6B35">
      <w:pPr>
        <w:pStyle w:val="BodyText"/>
      </w:pPr>
      <w:r w:rsidRPr="003D16FF">
        <w:rPr>
          <w:b/>
          <w:bCs/>
        </w:rPr>
        <w:t>Classified Employees:</w:t>
      </w:r>
      <w:r w:rsidRPr="003D16FF">
        <w:t xml:space="preserve"> Upon recommendation by the Superintendent, the Board may grant short-term paid leaves to classified employees for training necessary to enhance skills required for their jobs or in anticipation of a different position within the school system. </w:t>
      </w:r>
      <w:r w:rsidRPr="003D16FF">
        <w:rPr>
          <w:b/>
          <w:bCs/>
        </w:rPr>
        <w:t>03.2235</w:t>
      </w:r>
    </w:p>
    <w:p w:rsidR="009625D6" w:rsidRPr="003D16FF" w:rsidRDefault="009625D6" w:rsidP="007E6B35">
      <w:pPr>
        <w:pStyle w:val="Heading1"/>
        <w:spacing w:before="0" w:after="240"/>
      </w:pPr>
      <w:bookmarkStart w:id="482" w:name="_Toc478442597"/>
      <w:bookmarkStart w:id="483" w:name="_Toc478789125"/>
      <w:bookmarkStart w:id="484" w:name="_Toc479739481"/>
      <w:bookmarkStart w:id="485" w:name="_Toc479739543"/>
      <w:bookmarkStart w:id="486" w:name="_Toc479991195"/>
      <w:bookmarkStart w:id="487" w:name="_Toc479992803"/>
      <w:bookmarkStart w:id="488" w:name="_Toc480009446"/>
      <w:bookmarkStart w:id="489" w:name="_Toc480016034"/>
      <w:bookmarkStart w:id="490" w:name="_Toc480016092"/>
      <w:bookmarkStart w:id="491" w:name="_Toc480254719"/>
      <w:bookmarkStart w:id="492" w:name="_Toc480345554"/>
      <w:bookmarkStart w:id="493" w:name="_Toc480606738"/>
      <w:bookmarkStart w:id="494" w:name="_Toc515440312"/>
      <w:r w:rsidRPr="003D16FF">
        <w:t>Emergency Leave</w:t>
      </w:r>
      <w:bookmarkEnd w:id="482"/>
      <w:bookmarkEnd w:id="483"/>
      <w:bookmarkEnd w:id="484"/>
      <w:bookmarkEnd w:id="485"/>
      <w:bookmarkEnd w:id="486"/>
      <w:bookmarkEnd w:id="487"/>
      <w:bookmarkEnd w:id="488"/>
      <w:bookmarkEnd w:id="489"/>
      <w:bookmarkEnd w:id="490"/>
      <w:bookmarkEnd w:id="491"/>
      <w:bookmarkEnd w:id="492"/>
      <w:bookmarkEnd w:id="493"/>
      <w:bookmarkEnd w:id="494"/>
    </w:p>
    <w:p w:rsidR="001D2C1D" w:rsidRPr="003D16FF" w:rsidRDefault="001D2C1D" w:rsidP="007E6B35">
      <w:pPr>
        <w:pStyle w:val="BodyText"/>
      </w:pPr>
      <w:r w:rsidRPr="003D16FF">
        <w:t>Employees may use three (3) sick leave days per school year for emergency leave pursuant to KRS 161.152.</w:t>
      </w:r>
    </w:p>
    <w:p w:rsidR="009625D6" w:rsidRPr="003D16FF" w:rsidRDefault="009625D6" w:rsidP="007E6B35">
      <w:pPr>
        <w:pStyle w:val="policytext"/>
        <w:spacing w:after="240"/>
        <w:rPr>
          <w:rFonts w:ascii="Garamond" w:hAnsi="Garamond"/>
        </w:rPr>
      </w:pPr>
      <w:r w:rsidRPr="003D16FF">
        <w:rPr>
          <w:rFonts w:ascii="Garamond" w:hAnsi="Garamond"/>
        </w:rPr>
        <w:lastRenderedPageBreak/>
        <w:t>Approved reasons for taking emergency leave include: bereavement, personal disasters, legal/court appearances and other</w:t>
      </w:r>
      <w:r w:rsidR="00CD2404" w:rsidRPr="003D16FF">
        <w:rPr>
          <w:rFonts w:ascii="Garamond" w:hAnsi="Garamond"/>
        </w:rPr>
        <w:t xml:space="preserve"> reasons of an emergency or extraordinary nature </w:t>
      </w:r>
      <w:r w:rsidRPr="003D16FF">
        <w:rPr>
          <w:rFonts w:ascii="Garamond" w:hAnsi="Garamond"/>
        </w:rPr>
        <w:t>as approved by the Superintendent/</w:t>
      </w:r>
      <w:r w:rsidRPr="003D16FF">
        <w:rPr>
          <w:rStyle w:val="BodyTextChar1"/>
        </w:rPr>
        <w:t>designee</w:t>
      </w:r>
      <w:r w:rsidR="00B74169" w:rsidRPr="003D16FF">
        <w:rPr>
          <w:rStyle w:val="BodyTextChar1"/>
        </w:rPr>
        <w:t xml:space="preserve"> </w:t>
      </w:r>
      <w:r w:rsidR="001D2C1D" w:rsidRPr="003D16FF">
        <w:rPr>
          <w:rFonts w:ascii="Garamond" w:hAnsi="Garamond"/>
        </w:rPr>
        <w:t>Emergency leave days not taken during the school year shall not accumulate.</w:t>
      </w:r>
      <w:r w:rsidRPr="003D16FF">
        <w:rPr>
          <w:rFonts w:ascii="Garamond" w:hAnsi="Garamond"/>
          <w:b/>
          <w:bCs/>
        </w:rPr>
        <w:t>03.1236</w:t>
      </w:r>
      <w:r w:rsidR="00D1118C" w:rsidRPr="003D16FF">
        <w:rPr>
          <w:rFonts w:ascii="Garamond" w:hAnsi="Garamond"/>
          <w:b/>
          <w:bCs/>
        </w:rPr>
        <w:t>/2236</w:t>
      </w:r>
    </w:p>
    <w:p w:rsidR="009625D6" w:rsidRPr="003D16FF" w:rsidRDefault="009625D6" w:rsidP="007E6B35">
      <w:pPr>
        <w:pStyle w:val="Heading1"/>
        <w:spacing w:before="0" w:after="240"/>
      </w:pPr>
      <w:bookmarkStart w:id="495" w:name="_Toc478442598"/>
      <w:bookmarkStart w:id="496" w:name="_Toc478789126"/>
      <w:bookmarkStart w:id="497" w:name="_Toc479739482"/>
      <w:bookmarkStart w:id="498" w:name="_Toc479739544"/>
      <w:bookmarkStart w:id="499" w:name="_Toc479991196"/>
      <w:bookmarkStart w:id="500" w:name="_Toc479992804"/>
      <w:bookmarkStart w:id="501" w:name="_Toc480009447"/>
      <w:bookmarkStart w:id="502" w:name="_Toc480016035"/>
      <w:bookmarkStart w:id="503" w:name="_Toc480016093"/>
      <w:bookmarkStart w:id="504" w:name="_Toc480254720"/>
      <w:bookmarkStart w:id="505" w:name="_Toc480345555"/>
      <w:bookmarkStart w:id="506" w:name="_Toc480606739"/>
      <w:bookmarkStart w:id="507" w:name="_Toc515440313"/>
      <w:r w:rsidRPr="003D16FF">
        <w:t>Jury Leave</w:t>
      </w:r>
      <w:bookmarkEnd w:id="495"/>
      <w:bookmarkEnd w:id="496"/>
      <w:bookmarkEnd w:id="497"/>
      <w:bookmarkEnd w:id="498"/>
      <w:bookmarkEnd w:id="499"/>
      <w:bookmarkEnd w:id="500"/>
      <w:bookmarkEnd w:id="501"/>
      <w:bookmarkEnd w:id="502"/>
      <w:bookmarkEnd w:id="503"/>
      <w:bookmarkEnd w:id="504"/>
      <w:bookmarkEnd w:id="505"/>
      <w:bookmarkEnd w:id="506"/>
      <w:bookmarkEnd w:id="507"/>
    </w:p>
    <w:p w:rsidR="00B9526A" w:rsidRPr="003D16FF" w:rsidRDefault="00B9526A" w:rsidP="007E6B35">
      <w:pPr>
        <w:pStyle w:val="BodyText"/>
      </w:pPr>
      <w:r w:rsidRPr="003D16FF">
        <w:t xml:space="preserve">Any employee who serves on a jury in a duly constituted local, state, or federal court shall be granted leave with full compensation. </w:t>
      </w:r>
    </w:p>
    <w:p w:rsidR="009625D6" w:rsidRPr="003D16FF" w:rsidRDefault="009625D6" w:rsidP="007E6B35">
      <w:pPr>
        <w:pStyle w:val="BodyText"/>
        <w:rPr>
          <w:b/>
          <w:bCs/>
        </w:rPr>
      </w:pPr>
      <w:r w:rsidRPr="003D16FF">
        <w:t xml:space="preserve">Employees who will be absent from work to serve on a jury must notify their immediate supervisor in advance. </w:t>
      </w:r>
      <w:r w:rsidRPr="003D16FF">
        <w:rPr>
          <w:b/>
          <w:bCs/>
        </w:rPr>
        <w:t>03.1237/03.2237</w:t>
      </w:r>
    </w:p>
    <w:p w:rsidR="009625D6" w:rsidRPr="003D16FF" w:rsidRDefault="009625D6" w:rsidP="007E6B35">
      <w:pPr>
        <w:pStyle w:val="Heading1"/>
        <w:spacing w:before="0" w:after="240"/>
      </w:pPr>
      <w:bookmarkStart w:id="508" w:name="_Toc480009448"/>
      <w:bookmarkStart w:id="509" w:name="_Toc480016036"/>
      <w:bookmarkStart w:id="510" w:name="_Toc480016094"/>
      <w:bookmarkStart w:id="511" w:name="_Toc480254721"/>
      <w:bookmarkStart w:id="512" w:name="_Toc480345556"/>
      <w:bookmarkStart w:id="513" w:name="_Toc480606740"/>
      <w:bookmarkStart w:id="514" w:name="_Toc515440314"/>
      <w:r w:rsidRPr="003D16FF">
        <w:t>Military/Disaster Services Leave</w:t>
      </w:r>
      <w:bookmarkEnd w:id="508"/>
      <w:bookmarkEnd w:id="509"/>
      <w:bookmarkEnd w:id="510"/>
      <w:bookmarkEnd w:id="511"/>
      <w:bookmarkEnd w:id="512"/>
      <w:bookmarkEnd w:id="513"/>
      <w:bookmarkEnd w:id="514"/>
    </w:p>
    <w:p w:rsidR="009625D6" w:rsidRPr="003D16FF" w:rsidRDefault="009625D6" w:rsidP="007E6B35">
      <w:pPr>
        <w:pStyle w:val="BodyText"/>
      </w:pPr>
      <w:r w:rsidRPr="003D16FF">
        <w:t>Military leave is granted under the provisions and conditions specified in law. As soon as they are notified of an upcoming military-related absence, employees are responsible for notifying their immediate supervisor.</w:t>
      </w:r>
    </w:p>
    <w:p w:rsidR="009625D6" w:rsidRPr="003D16FF" w:rsidRDefault="009625D6" w:rsidP="007E6B35">
      <w:pPr>
        <w:pStyle w:val="BodyText"/>
        <w:rPr>
          <w:b/>
          <w:bCs/>
        </w:rPr>
      </w:pPr>
      <w:r w:rsidRPr="003D16FF">
        <w:t xml:space="preserve">The Board may grant disaster services leave to requesting eligible employees. </w:t>
      </w:r>
      <w:r w:rsidRPr="003D16FF">
        <w:rPr>
          <w:b/>
          <w:bCs/>
        </w:rPr>
        <w:t>03.1238/03.2238</w:t>
      </w:r>
    </w:p>
    <w:p w:rsidR="009625D6" w:rsidRPr="003D16FF" w:rsidRDefault="009625D6" w:rsidP="007E6B35">
      <w:pPr>
        <w:pStyle w:val="Heading1"/>
        <w:spacing w:before="0" w:after="240"/>
      </w:pPr>
      <w:bookmarkStart w:id="515" w:name="_Toc515440315"/>
      <w:r w:rsidRPr="003D16FF">
        <w:t>Unpaid Leave</w:t>
      </w:r>
      <w:bookmarkEnd w:id="515"/>
    </w:p>
    <w:p w:rsidR="003D16FF" w:rsidRDefault="009625D6" w:rsidP="007E6B35">
      <w:pPr>
        <w:pStyle w:val="BodyText"/>
        <w:rPr>
          <w:b/>
          <w:bCs/>
        </w:rPr>
        <w:sectPr w:rsidR="003D16FF" w:rsidSect="00E27665">
          <w:headerReference w:type="default" r:id="rId36"/>
          <w:footerReference w:type="default" r:id="rId37"/>
          <w:type w:val="continuous"/>
          <w:pgSz w:w="12240" w:h="15840" w:code="1"/>
          <w:pgMar w:top="1800" w:right="1195" w:bottom="1800" w:left="1987" w:header="965" w:footer="965" w:gutter="0"/>
          <w:cols w:space="360"/>
          <w:titlePg/>
        </w:sectPr>
      </w:pPr>
      <w:r w:rsidRPr="003D16FF">
        <w:t xml:space="preserve">The Superintendent may grant a short-term unpaid leave of absence, not to exceed </w:t>
      </w:r>
      <w:r w:rsidR="00FF10DE" w:rsidRPr="003D16FF">
        <w:t>five (5)</w:t>
      </w:r>
      <w:r w:rsidRPr="003D16FF">
        <w:t xml:space="preserve"> workdays,</w:t>
      </w:r>
      <w:r w:rsidRPr="003D16FF">
        <w:rPr>
          <w:rStyle w:val="ksbanormal"/>
          <w:rFonts w:ascii="Garamond" w:hAnsi="Garamond"/>
        </w:rPr>
        <w:t xml:space="preserve"> provided </w:t>
      </w:r>
      <w:r w:rsidR="00FF10DE" w:rsidRPr="003D16FF">
        <w:rPr>
          <w:rStyle w:val="ksbanormal"/>
          <w:rFonts w:ascii="Garamond" w:hAnsi="Garamond"/>
        </w:rPr>
        <w:t>no other form of leave is available.</w:t>
      </w:r>
      <w:r w:rsidRPr="003D16FF">
        <w:t xml:space="preserve"> Requests for unpaid leave must be made in writing and submitted to the Superintendent/designee.</w:t>
      </w:r>
      <w:r w:rsidR="004F2BC3" w:rsidRPr="003D16FF">
        <w:t xml:space="preserve"> </w:t>
      </w:r>
      <w:r w:rsidR="00FF10DE" w:rsidRPr="003D16FF">
        <w:t xml:space="preserve">Leave without pay shall not accumulate. </w:t>
      </w:r>
      <w:r w:rsidRPr="003D16FF">
        <w:rPr>
          <w:b/>
          <w:bCs/>
        </w:rPr>
        <w:t>03.123/03.223</w:t>
      </w:r>
    </w:p>
    <w:p w:rsidR="003D16FF" w:rsidRDefault="003D16FF" w:rsidP="003D16FF">
      <w:r w:rsidRPr="003D16FF">
        <w:lastRenderedPageBreak/>
        <mc:AlternateContent>
          <mc:Choice Requires="wps">
            <w:drawing>
              <wp:anchor distT="0" distB="0" distL="114300" distR="114300" simplePos="0" relativeHeight="251658240" behindDoc="0" locked="0" layoutInCell="1" allowOverlap="1">
                <wp:simplePos x="0" y="0"/>
                <wp:positionH relativeFrom="margin">
                  <wp:posOffset>3894455</wp:posOffset>
                </wp:positionH>
                <wp:positionV relativeFrom="paragraph">
                  <wp:posOffset>0</wp:posOffset>
                </wp:positionV>
                <wp:extent cx="1828800" cy="1828800"/>
                <wp:effectExtent l="0" t="0" r="19050" b="19050"/>
                <wp:wrapSquare wrapText="bothSides"/>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solidFill>
                          <a:srgbClr val="FFFFFF"/>
                        </a:solidFill>
                        <a:ln w="9525">
                          <a:solidFill>
                            <a:srgbClr val="000000"/>
                          </a:solidFill>
                          <a:miter lim="800000"/>
                          <a:headEnd/>
                          <a:tailEnd/>
                        </a:ln>
                      </wps:spPr>
                      <wps:txbx>
                        <w:txbxContent>
                          <w:p w:rsidR="00706106" w:rsidRDefault="00706106">
                            <w:pPr>
                              <w:jc w:val="center"/>
                              <w:rPr>
                                <w:rFonts w:ascii="Arial Black" w:hAnsi="Arial Black"/>
                                <w:sz w:val="36"/>
                              </w:rPr>
                            </w:pPr>
                            <w:r>
                              <w:rPr>
                                <w:rFonts w:ascii="Arial Black" w:hAnsi="Arial Black"/>
                                <w:sz w:val="36"/>
                              </w:rPr>
                              <w:t>Section</w:t>
                            </w:r>
                          </w:p>
                          <w:p w:rsidR="00706106" w:rsidRDefault="00706106">
                            <w:pPr>
                              <w:jc w:val="center"/>
                            </w:pPr>
                            <w:r>
                              <w:rPr>
                                <w:rFonts w:ascii="Arial Black" w:hAnsi="Arial Black"/>
                                <w:sz w:val="144"/>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8" type="#_x0000_t202" style="position:absolute;margin-left:306.65pt;margin-top:0;width:2in;height:2in;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">
                <v:textbox>
                  <w:txbxContent>
                    <w:p w:rsidR="00706106" w:rsidRDefault="00706106">
                      <w:pPr>
                        <w:jc w:val="center"/>
                        <w:rPr>
                          <w:rFonts w:ascii="Arial Black" w:hAnsi="Arial Black"/>
                          <w:sz w:val="36"/>
                        </w:rPr>
                      </w:pPr>
                      <w:r>
                        <w:rPr>
                          <w:rFonts w:ascii="Arial Black" w:hAnsi="Arial Black"/>
                          <w:sz w:val="36"/>
                        </w:rPr>
                        <w:t>Section</w:t>
                      </w:r>
                    </w:p>
                    <w:p w:rsidR="00706106" w:rsidRDefault="00706106">
                      <w:pPr>
                        <w:jc w:val="center"/>
                      </w:pPr>
                      <w:r>
                        <w:rPr>
                          <w:rFonts w:ascii="Arial Black" w:hAnsi="Arial Black"/>
                          <w:sz w:val="144"/>
                        </w:rPr>
                        <w:t>3</w:t>
                      </w:r>
                    </w:p>
                  </w:txbxContent>
                </v:textbox>
                <w10:wrap type="square" anchorx="margin"/>
              </v:shape>
            </w:pict>
          </mc:Fallback>
        </mc:AlternateContent>
      </w:r>
    </w:p>
    <w:p w:rsidR="003D16FF" w:rsidRDefault="003D16FF" w:rsidP="003D16FF"/>
    <w:p w:rsidR="003D16FF" w:rsidRDefault="003D16FF" w:rsidP="003D16FF"/>
    <w:p w:rsidR="003D16FF" w:rsidRDefault="003D16FF" w:rsidP="003D16FF">
      <w:bookmarkStart w:id="516" w:name="_Toc294771062"/>
      <w:bookmarkStart w:id="517" w:name="_Toc322074564"/>
      <w:bookmarkStart w:id="518" w:name="_Toc324164268"/>
      <w:bookmarkStart w:id="519" w:name="_Toc324754605"/>
      <w:bookmarkStart w:id="520" w:name="_Toc353176582"/>
      <w:bookmarkStart w:id="521" w:name="_Toc356567501"/>
      <w:bookmarkStart w:id="522" w:name="_Toc386280056"/>
      <w:bookmarkStart w:id="523" w:name="_Toc387753982"/>
      <w:bookmarkStart w:id="524" w:name="_Toc416192437"/>
      <w:bookmarkStart w:id="525" w:name="_Toc416192512"/>
      <w:bookmarkStart w:id="526" w:name="_Toc416336459"/>
      <w:bookmarkStart w:id="527" w:name="_Toc417304931"/>
      <w:bookmarkStart w:id="528" w:name="_Toc448225071"/>
      <w:bookmarkStart w:id="529" w:name="_Toc448225148"/>
      <w:bookmarkStart w:id="530" w:name="_Toc449601655"/>
      <w:bookmarkStart w:id="531" w:name="_Toc480211224"/>
      <w:bookmarkStart w:id="532" w:name="_Toc481497479"/>
      <w:bookmarkStart w:id="533" w:name="_Toc478789127"/>
      <w:bookmarkStart w:id="534" w:name="_Toc479739483"/>
      <w:bookmarkStart w:id="535" w:name="_Toc479991197"/>
      <w:bookmarkStart w:id="536" w:name="_Toc479992805"/>
      <w:bookmarkStart w:id="537" w:name="_Toc480009449"/>
      <w:bookmarkStart w:id="538" w:name="_Toc480016037"/>
      <w:bookmarkStart w:id="539" w:name="_Toc480016095"/>
      <w:bookmarkStart w:id="540" w:name="_Toc480254722"/>
      <w:bookmarkStart w:id="541" w:name="_Toc480345557"/>
      <w:bookmarkStart w:id="542" w:name="_Toc480606741"/>
      <w:bookmarkStart w:id="543" w:name="_Toc480864780"/>
      <w:bookmarkStart w:id="544" w:name="_Toc480864890"/>
      <w:bookmarkStart w:id="545" w:name="_Toc483210505"/>
      <w:bookmarkStart w:id="546" w:name="_Toc40684958"/>
      <w:bookmarkStart w:id="547" w:name="_Toc70389747"/>
      <w:bookmarkStart w:id="548" w:name="_Toc70394509"/>
      <w:bookmarkStart w:id="549" w:name="_Toc101259078"/>
      <w:bookmarkStart w:id="550" w:name="_Toc129148250"/>
      <w:bookmarkStart w:id="551" w:name="_Toc129148381"/>
      <w:bookmarkStart w:id="552" w:name="_Toc135010729"/>
      <w:bookmarkStart w:id="553" w:name="_Toc135011102"/>
      <w:bookmarkStart w:id="554" w:name="_Toc135012260"/>
      <w:bookmarkStart w:id="555" w:name="_Toc135012324"/>
      <w:bookmarkStart w:id="556" w:name="_Toc163984629"/>
      <w:bookmarkStart w:id="557" w:name="_Toc164042990"/>
      <w:bookmarkStart w:id="558" w:name="_Toc181505867"/>
      <w:bookmarkStart w:id="559" w:name="_Toc181506266"/>
      <w:bookmarkStart w:id="560" w:name="_Toc194396077"/>
      <w:bookmarkStart w:id="561" w:name="_Toc194460047"/>
      <w:bookmarkStart w:id="562" w:name="_Toc194894547"/>
      <w:bookmarkStart w:id="563" w:name="_Toc195521526"/>
      <w:bookmarkStart w:id="564" w:name="_Toc195521767"/>
      <w:bookmarkStart w:id="565" w:name="_Toc195522401"/>
      <w:bookmarkStart w:id="566" w:name="_Toc195928375"/>
      <w:bookmarkStart w:id="567" w:name="_Toc196294981"/>
      <w:bookmarkStart w:id="568" w:name="_Toc199754100"/>
      <w:bookmarkStart w:id="569" w:name="_Toc199754806"/>
      <w:bookmarkStart w:id="570" w:name="_Toc229197234"/>
      <w:bookmarkStart w:id="571" w:name="_Toc238650852"/>
      <w:bookmarkStart w:id="572" w:name="_Toc239058789"/>
      <w:bookmarkStart w:id="573" w:name="_Toc239068709"/>
      <w:bookmarkStart w:id="574" w:name="_Toc239146792"/>
      <w:bookmarkStart w:id="575" w:name="_Toc240793189"/>
      <w:bookmarkStart w:id="576" w:name="_Toc257279462"/>
      <w:bookmarkStart w:id="577" w:name="_Toc257621522"/>
      <w:bookmarkStart w:id="578" w:name="_Toc266255751"/>
      <w:bookmarkStart w:id="579" w:name="_Toc266256878"/>
      <w:bookmarkStart w:id="580" w:name="_Toc290476703"/>
      <w:bookmarkStart w:id="581" w:name="_Toc294698457"/>
      <w:bookmarkStart w:id="582" w:name="_Toc294698526"/>
      <w:bookmarkStart w:id="583" w:name="_Toc294770054"/>
    </w:p>
    <w:p w:rsidR="003D16FF" w:rsidRPr="003D16FF" w:rsidRDefault="003D16FF" w:rsidP="003D16FF"/>
    <w:p w:rsidR="003D16FF" w:rsidRPr="003D16FF" w:rsidRDefault="003D16FF" w:rsidP="003D16FF"/>
    <w:p w:rsidR="003D16FF" w:rsidRPr="003D16FF" w:rsidRDefault="003D16FF" w:rsidP="003D16FF"/>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rsidR="00EC6B84" w:rsidRPr="003D16FF" w:rsidRDefault="00EC6B84" w:rsidP="003D16FF"/>
    <w:p w:rsidR="00E27665" w:rsidRPr="003D16FF" w:rsidRDefault="00E27665" w:rsidP="00EC6B84">
      <w:pPr>
        <w:pStyle w:val="ChapterTitle"/>
        <w:spacing w:before="0"/>
      </w:pPr>
      <w:bookmarkStart w:id="584" w:name="_Toc515440316"/>
      <w:r w:rsidRPr="003D16FF">
        <w:t>Personnel Management</w:t>
      </w:r>
      <w:bookmarkEnd w:id="533"/>
      <w:bookmarkEnd w:id="534"/>
      <w:bookmarkEnd w:id="535"/>
      <w:bookmarkEnd w:id="536"/>
      <w:bookmarkEnd w:id="537"/>
      <w:bookmarkEnd w:id="538"/>
      <w:bookmarkEnd w:id="539"/>
      <w:bookmarkEnd w:id="540"/>
      <w:bookmarkEnd w:id="541"/>
      <w:bookmarkEnd w:id="542"/>
      <w:bookmarkEnd w:id="584"/>
    </w:p>
    <w:p w:rsidR="009625D6" w:rsidRPr="003D16FF" w:rsidRDefault="009625D6" w:rsidP="00404067">
      <w:pPr>
        <w:pStyle w:val="Heading1"/>
        <w:spacing w:before="0" w:after="240"/>
      </w:pPr>
      <w:bookmarkStart w:id="585" w:name="_Toc478442600"/>
      <w:bookmarkStart w:id="586" w:name="_Toc478789129"/>
      <w:bookmarkStart w:id="587" w:name="_Toc479739484"/>
      <w:bookmarkStart w:id="588" w:name="_Toc479739545"/>
      <w:bookmarkStart w:id="589" w:name="_Toc479991198"/>
      <w:bookmarkStart w:id="590" w:name="_Toc479992806"/>
      <w:bookmarkStart w:id="591" w:name="_Toc480009450"/>
      <w:bookmarkStart w:id="592" w:name="_Toc480016038"/>
      <w:bookmarkStart w:id="593" w:name="_Toc480016096"/>
      <w:bookmarkStart w:id="594" w:name="_Toc480254723"/>
      <w:bookmarkStart w:id="595" w:name="_Toc480345560"/>
      <w:bookmarkStart w:id="596" w:name="_Toc480606744"/>
      <w:bookmarkStart w:id="597" w:name="_Toc515440317"/>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r w:rsidRPr="003D16FF">
        <w:t>Transfer</w:t>
      </w:r>
      <w:bookmarkEnd w:id="585"/>
      <w:bookmarkEnd w:id="586"/>
      <w:bookmarkEnd w:id="587"/>
      <w:bookmarkEnd w:id="588"/>
      <w:bookmarkEnd w:id="589"/>
      <w:bookmarkEnd w:id="590"/>
      <w:bookmarkEnd w:id="591"/>
      <w:bookmarkEnd w:id="592"/>
      <w:bookmarkEnd w:id="593"/>
      <w:bookmarkEnd w:id="594"/>
      <w:bookmarkEnd w:id="595"/>
      <w:bookmarkEnd w:id="596"/>
      <w:bookmarkEnd w:id="597"/>
    </w:p>
    <w:p w:rsidR="007D586F" w:rsidRPr="003D16FF" w:rsidRDefault="009625D6" w:rsidP="00404067">
      <w:pPr>
        <w:pStyle w:val="BodyText"/>
        <w:rPr>
          <w:b/>
          <w:bCs/>
        </w:rPr>
      </w:pPr>
      <w:r w:rsidRPr="003D16FF">
        <w:t>Employees who wish to request a voluntary transfer should contact their immediate supervisor for assistance</w:t>
      </w:r>
      <w:r w:rsidRPr="003D16FF">
        <w:rPr>
          <w:b/>
          <w:bCs/>
        </w:rPr>
        <w:t xml:space="preserve">. </w:t>
      </w:r>
    </w:p>
    <w:p w:rsidR="009625D6" w:rsidRPr="003D16FF" w:rsidRDefault="007D586F" w:rsidP="00404067">
      <w:pPr>
        <w:pStyle w:val="BodyText"/>
      </w:pPr>
      <w:r w:rsidRPr="003D16FF">
        <w:rPr>
          <w:rStyle w:val="ksbanormal"/>
          <w:rFonts w:ascii="Garamond" w:hAnsi="Garamond"/>
        </w:rPr>
        <w:t>Employees charged with a felony offense may be transferred to a second position with no change in pay until such time as they are found not guilty, the charges are dismissed, their employment is terminated, or the Superintendent determines that further personnel action is not required.</w:t>
      </w:r>
      <w:r w:rsidR="009625D6" w:rsidRPr="003D16FF">
        <w:rPr>
          <w:b/>
          <w:bCs/>
        </w:rPr>
        <w:t>03.1311/03.2311</w:t>
      </w:r>
    </w:p>
    <w:p w:rsidR="009625D6" w:rsidRPr="003D16FF" w:rsidRDefault="009625D6" w:rsidP="00404067">
      <w:pPr>
        <w:pStyle w:val="Heading1"/>
        <w:spacing w:before="0" w:after="240"/>
      </w:pPr>
      <w:bookmarkStart w:id="598" w:name="_Toc478442601"/>
      <w:bookmarkStart w:id="599" w:name="_Toc478789130"/>
      <w:bookmarkStart w:id="600" w:name="_Toc479739485"/>
      <w:bookmarkStart w:id="601" w:name="_Toc479739546"/>
      <w:bookmarkStart w:id="602" w:name="_Toc479991199"/>
      <w:bookmarkStart w:id="603" w:name="_Toc479992807"/>
      <w:bookmarkStart w:id="604" w:name="_Toc480009451"/>
      <w:bookmarkStart w:id="605" w:name="_Toc480016039"/>
      <w:bookmarkStart w:id="606" w:name="_Toc480016097"/>
      <w:bookmarkStart w:id="607" w:name="_Toc480254724"/>
      <w:bookmarkStart w:id="608" w:name="_Toc480345561"/>
      <w:bookmarkStart w:id="609" w:name="_Toc480606745"/>
      <w:bookmarkStart w:id="610" w:name="_Toc515440318"/>
      <w:r w:rsidRPr="003D16FF">
        <w:t>Employee Discipline</w:t>
      </w:r>
      <w:bookmarkEnd w:id="598"/>
      <w:bookmarkEnd w:id="599"/>
      <w:bookmarkEnd w:id="600"/>
      <w:bookmarkEnd w:id="601"/>
      <w:bookmarkEnd w:id="602"/>
      <w:bookmarkEnd w:id="603"/>
      <w:bookmarkEnd w:id="604"/>
      <w:bookmarkEnd w:id="605"/>
      <w:bookmarkEnd w:id="606"/>
      <w:bookmarkEnd w:id="607"/>
      <w:bookmarkEnd w:id="608"/>
      <w:bookmarkEnd w:id="609"/>
      <w:bookmarkEnd w:id="610"/>
    </w:p>
    <w:p w:rsidR="009625D6" w:rsidRPr="003D16FF" w:rsidRDefault="009625D6" w:rsidP="00404067">
      <w:pPr>
        <w:pStyle w:val="BodyText"/>
      </w:pPr>
      <w:r w:rsidRPr="003D16FF">
        <w:t xml:space="preserve">Termination and nonrenewal of contracts </w:t>
      </w:r>
      <w:r w:rsidR="00C46B08" w:rsidRPr="003D16FF">
        <w:t xml:space="preserve">are </w:t>
      </w:r>
      <w:r w:rsidRPr="003D16FF">
        <w:t>the responsibility of the Superintendent.</w:t>
      </w:r>
      <w:r w:rsidRPr="003D16FF">
        <w:rPr>
          <w:b/>
          <w:bCs/>
        </w:rPr>
        <w:t xml:space="preserve"> 03.17/03.27/03.2711</w:t>
      </w:r>
    </w:p>
    <w:p w:rsidR="009625D6" w:rsidRPr="003D16FF" w:rsidRDefault="009625D6" w:rsidP="00404067">
      <w:pPr>
        <w:pStyle w:val="BodyText"/>
        <w:rPr>
          <w:b/>
          <w:bCs/>
        </w:rPr>
      </w:pPr>
      <w:r w:rsidRPr="003D16FF">
        <w:t>Certified employees who resign or terminate their contracts must do so in compliance with KRS 161.780.</w:t>
      </w:r>
    </w:p>
    <w:p w:rsidR="009625D6" w:rsidRPr="003D16FF" w:rsidRDefault="009625D6" w:rsidP="00404067">
      <w:pPr>
        <w:pStyle w:val="Heading1"/>
        <w:spacing w:before="0" w:after="240"/>
      </w:pPr>
      <w:bookmarkStart w:id="611" w:name="_Toc478442603"/>
      <w:bookmarkStart w:id="612" w:name="_Toc478789132"/>
      <w:bookmarkStart w:id="613" w:name="_Toc479739486"/>
      <w:bookmarkStart w:id="614" w:name="_Toc479739547"/>
      <w:bookmarkStart w:id="615" w:name="_Toc479991200"/>
      <w:bookmarkStart w:id="616" w:name="_Toc479992808"/>
      <w:bookmarkStart w:id="617" w:name="_Toc480009452"/>
      <w:bookmarkStart w:id="618" w:name="_Toc480016040"/>
      <w:bookmarkStart w:id="619" w:name="_Toc480016098"/>
      <w:bookmarkStart w:id="620" w:name="_Toc480254725"/>
      <w:bookmarkStart w:id="621" w:name="_Toc480345562"/>
      <w:bookmarkStart w:id="622" w:name="_Toc480606746"/>
      <w:bookmarkStart w:id="623" w:name="_Toc515440319"/>
      <w:r w:rsidRPr="003D16FF">
        <w:t>Retirement</w:t>
      </w:r>
      <w:bookmarkEnd w:id="611"/>
      <w:bookmarkEnd w:id="612"/>
      <w:bookmarkEnd w:id="613"/>
      <w:bookmarkEnd w:id="614"/>
      <w:bookmarkEnd w:id="615"/>
      <w:bookmarkEnd w:id="616"/>
      <w:bookmarkEnd w:id="617"/>
      <w:bookmarkEnd w:id="618"/>
      <w:bookmarkEnd w:id="619"/>
      <w:bookmarkEnd w:id="620"/>
      <w:bookmarkEnd w:id="621"/>
      <w:bookmarkEnd w:id="622"/>
      <w:bookmarkEnd w:id="623"/>
    </w:p>
    <w:p w:rsidR="009625D6" w:rsidRPr="003D16FF" w:rsidRDefault="009625D6" w:rsidP="00404067">
      <w:pPr>
        <w:pStyle w:val="BodyText"/>
      </w:pPr>
      <w:r w:rsidRPr="003D16FF">
        <w:t xml:space="preserve">Employees who decide to retire should give the Superintendent/designee notice as far in advance as possible, but no later than two (2) weeks before retirement. Retirement benefits are solely a matter of contract between the employee and her/his retirement system (the </w:t>
      </w:r>
      <w:r w:rsidR="00C21843" w:rsidRPr="003D16FF">
        <w:t xml:space="preserve">Teacher’s Retirement </w:t>
      </w:r>
      <w:r w:rsidRPr="003D16FF">
        <w:t>System or the County Employee’s Retirement System).</w:t>
      </w:r>
    </w:p>
    <w:p w:rsidR="009625D6" w:rsidRPr="003D16FF" w:rsidRDefault="009625D6" w:rsidP="00404067">
      <w:pPr>
        <w:pStyle w:val="BodyText"/>
        <w:rPr>
          <w:b/>
          <w:bCs/>
        </w:rPr>
      </w:pPr>
      <w:r w:rsidRPr="003D16FF">
        <w:t>The Board compensates employees</w:t>
      </w:r>
      <w:r w:rsidR="009E0AEF" w:rsidRPr="003D16FF">
        <w:t xml:space="preserve"> </w:t>
      </w:r>
      <w:r w:rsidR="00320CF3" w:rsidRPr="003D16FF">
        <w:t>only upon initial</w:t>
      </w:r>
      <w:r w:rsidRPr="003D16FF">
        <w:t xml:space="preserve"> retirement for each unused sick day at the rate of </w:t>
      </w:r>
      <w:r w:rsidR="0063306A" w:rsidRPr="003D16FF">
        <w:t xml:space="preserve">thirty (30) </w:t>
      </w:r>
      <w:r w:rsidRPr="003D16FF">
        <w:t xml:space="preserve">percent of the daily salary, based on the employee’s last annual salary. </w:t>
      </w:r>
      <w:r w:rsidRPr="003D16FF">
        <w:rPr>
          <w:b/>
          <w:bCs/>
        </w:rPr>
        <w:t>03.175/03.273</w:t>
      </w:r>
    </w:p>
    <w:p w:rsidR="009625D6" w:rsidRPr="003D16FF" w:rsidRDefault="009625D6" w:rsidP="00404067">
      <w:pPr>
        <w:pStyle w:val="Heading1"/>
        <w:spacing w:before="0" w:after="240"/>
      </w:pPr>
      <w:bookmarkStart w:id="624" w:name="_Toc478442604"/>
      <w:bookmarkStart w:id="625" w:name="_Toc478789133"/>
      <w:bookmarkStart w:id="626" w:name="_Toc479739487"/>
      <w:bookmarkStart w:id="627" w:name="_Toc479739548"/>
      <w:bookmarkStart w:id="628" w:name="_Toc479991201"/>
      <w:bookmarkStart w:id="629" w:name="_Toc479992809"/>
      <w:bookmarkStart w:id="630" w:name="_Toc480009453"/>
      <w:bookmarkStart w:id="631" w:name="_Toc480016041"/>
      <w:bookmarkStart w:id="632" w:name="_Toc480016099"/>
      <w:bookmarkStart w:id="633" w:name="_Toc480254726"/>
      <w:bookmarkStart w:id="634" w:name="_Toc480345563"/>
      <w:bookmarkStart w:id="635" w:name="_Toc480606747"/>
      <w:bookmarkStart w:id="636" w:name="_Toc515440320"/>
      <w:r w:rsidRPr="003D16FF">
        <w:t>Evaluations</w:t>
      </w:r>
      <w:bookmarkEnd w:id="624"/>
      <w:bookmarkEnd w:id="625"/>
      <w:bookmarkEnd w:id="626"/>
      <w:bookmarkEnd w:id="627"/>
      <w:bookmarkEnd w:id="628"/>
      <w:bookmarkEnd w:id="629"/>
      <w:bookmarkEnd w:id="630"/>
      <w:bookmarkEnd w:id="631"/>
      <w:bookmarkEnd w:id="632"/>
      <w:bookmarkEnd w:id="633"/>
      <w:bookmarkEnd w:id="634"/>
      <w:bookmarkEnd w:id="635"/>
      <w:bookmarkEnd w:id="636"/>
    </w:p>
    <w:p w:rsidR="009625D6" w:rsidRPr="003D16FF" w:rsidRDefault="009625D6" w:rsidP="00404067">
      <w:pPr>
        <w:pStyle w:val="BodyText"/>
        <w:tabs>
          <w:tab w:val="left" w:pos="90"/>
        </w:tabs>
      </w:pPr>
      <w:r w:rsidRPr="003D16FF">
        <w:t xml:space="preserve">All employees are given an opportunity to review their evaluations and an opportunity to attach a written </w:t>
      </w:r>
      <w:r w:rsidR="00EF440A" w:rsidRPr="003D16FF">
        <w:t>response</w:t>
      </w:r>
      <w:r w:rsidRPr="003D16FF">
        <w:t xml:space="preserve"> to the evaluation. Any employee who believes that s/he was not fairly evaluated may appeal his/her evaluation in accordance with Policy. </w:t>
      </w:r>
      <w:r w:rsidRPr="003D16FF">
        <w:rPr>
          <w:b/>
          <w:bCs/>
        </w:rPr>
        <w:t>03.18/03.28</w:t>
      </w:r>
    </w:p>
    <w:p w:rsidR="009625D6" w:rsidRPr="003D16FF" w:rsidRDefault="009625D6" w:rsidP="00404067">
      <w:pPr>
        <w:pStyle w:val="Heading1"/>
        <w:spacing w:before="0" w:after="240"/>
      </w:pPr>
      <w:bookmarkStart w:id="637" w:name="_Toc478442605"/>
      <w:bookmarkStart w:id="638" w:name="_Toc478789134"/>
      <w:bookmarkStart w:id="639" w:name="_Toc479739488"/>
      <w:bookmarkStart w:id="640" w:name="_Toc479739549"/>
      <w:bookmarkStart w:id="641" w:name="_Toc479991202"/>
      <w:bookmarkStart w:id="642" w:name="_Toc479992810"/>
      <w:bookmarkStart w:id="643" w:name="_Toc480009454"/>
      <w:bookmarkStart w:id="644" w:name="_Toc480016042"/>
      <w:bookmarkStart w:id="645" w:name="_Toc480016100"/>
      <w:bookmarkStart w:id="646" w:name="_Toc480254727"/>
      <w:bookmarkStart w:id="647" w:name="_Toc480345564"/>
      <w:bookmarkStart w:id="648" w:name="_Toc480606748"/>
      <w:bookmarkStart w:id="649" w:name="_Toc515440321"/>
      <w:r w:rsidRPr="003D16FF">
        <w:lastRenderedPageBreak/>
        <w:t>Training/In-Service</w:t>
      </w:r>
      <w:bookmarkEnd w:id="637"/>
      <w:bookmarkEnd w:id="638"/>
      <w:bookmarkEnd w:id="639"/>
      <w:bookmarkEnd w:id="640"/>
      <w:bookmarkEnd w:id="641"/>
      <w:bookmarkEnd w:id="642"/>
      <w:bookmarkEnd w:id="643"/>
      <w:bookmarkEnd w:id="644"/>
      <w:bookmarkEnd w:id="645"/>
      <w:bookmarkEnd w:id="646"/>
      <w:bookmarkEnd w:id="647"/>
      <w:bookmarkEnd w:id="648"/>
      <w:bookmarkEnd w:id="649"/>
    </w:p>
    <w:p w:rsidR="00C21843" w:rsidRPr="003D16FF" w:rsidRDefault="00C21843" w:rsidP="00C21843">
      <w:pPr>
        <w:pStyle w:val="BodyText"/>
      </w:pPr>
      <w:r w:rsidRPr="003D16FF">
        <w:t>The Board provides a high quality, personalized, and evidence-based program for professional development and staff trainings.</w:t>
      </w:r>
    </w:p>
    <w:p w:rsidR="0063306A" w:rsidRPr="003D16FF" w:rsidRDefault="009625D6" w:rsidP="00404067">
      <w:pPr>
        <w:pStyle w:val="BodyText"/>
      </w:pPr>
      <w:r w:rsidRPr="003D16FF">
        <w:rPr>
          <w:b/>
          <w:bCs/>
        </w:rPr>
        <w:t>Certified Personnel:</w:t>
      </w:r>
      <w:r w:rsidRPr="003D16FF">
        <w:t xml:space="preserve"> Unless an employee is granted leave, failure to complete and document required professional development during the academic year will result in a reduction in salary and may be reflected in the employee’s evaluation.</w:t>
      </w:r>
    </w:p>
    <w:p w:rsidR="009625D6" w:rsidRPr="003D16FF" w:rsidRDefault="0063306A" w:rsidP="00404067">
      <w:pPr>
        <w:pStyle w:val="BodyText"/>
        <w:rPr>
          <w:bCs/>
        </w:rPr>
      </w:pPr>
      <w:r w:rsidRPr="003D16FF">
        <w:t>Certified employees shall use days when pupil attendance is temporarily excused for instructional preparation, in-service training, or other duties as assigned by the Principal/designee.</w:t>
      </w:r>
      <w:r w:rsidR="009625D6" w:rsidRPr="003D16FF">
        <w:t xml:space="preserve"> </w:t>
      </w:r>
      <w:r w:rsidR="009625D6" w:rsidRPr="003D16FF">
        <w:rPr>
          <w:b/>
          <w:bCs/>
        </w:rPr>
        <w:t>03.19</w:t>
      </w:r>
    </w:p>
    <w:p w:rsidR="009625D6" w:rsidRPr="003D16FF" w:rsidRDefault="009625D6" w:rsidP="00404067">
      <w:pPr>
        <w:pStyle w:val="Heading1"/>
        <w:spacing w:before="0" w:after="240"/>
      </w:pPr>
      <w:bookmarkStart w:id="650" w:name="_Toc478789135"/>
      <w:bookmarkStart w:id="651" w:name="_Toc479739489"/>
      <w:bookmarkStart w:id="652" w:name="_Toc479739550"/>
      <w:bookmarkStart w:id="653" w:name="_Toc479991203"/>
      <w:bookmarkStart w:id="654" w:name="_Toc479992811"/>
      <w:bookmarkStart w:id="655" w:name="_Toc480009455"/>
      <w:bookmarkStart w:id="656" w:name="_Toc480016043"/>
      <w:bookmarkStart w:id="657" w:name="_Toc480016101"/>
      <w:bookmarkStart w:id="658" w:name="_Toc480254728"/>
      <w:bookmarkStart w:id="659" w:name="_Toc480345565"/>
      <w:bookmarkStart w:id="660" w:name="_Toc480606749"/>
      <w:bookmarkStart w:id="661" w:name="_Toc515440322"/>
      <w:r w:rsidRPr="003D16FF">
        <w:t>Personnel Records</w:t>
      </w:r>
      <w:bookmarkEnd w:id="650"/>
      <w:bookmarkEnd w:id="651"/>
      <w:bookmarkEnd w:id="652"/>
      <w:bookmarkEnd w:id="653"/>
      <w:bookmarkEnd w:id="654"/>
      <w:bookmarkEnd w:id="655"/>
      <w:bookmarkEnd w:id="656"/>
      <w:bookmarkEnd w:id="657"/>
      <w:bookmarkEnd w:id="658"/>
      <w:bookmarkEnd w:id="659"/>
      <w:bookmarkEnd w:id="660"/>
      <w:bookmarkEnd w:id="661"/>
    </w:p>
    <w:p w:rsidR="009625D6" w:rsidRPr="003D16FF" w:rsidRDefault="009625D6" w:rsidP="00404067">
      <w:pPr>
        <w:pStyle w:val="BodyText"/>
      </w:pPr>
      <w:r w:rsidRPr="003D16FF">
        <w:t xml:space="preserve">One (1) master personnel file is maintained in the Central Office for each employee. </w:t>
      </w:r>
      <w:r w:rsidR="00884C0D" w:rsidRPr="003D16FF">
        <w:t>The Principal/supervisor may maintain a personnel folder for each person under his/her supervision.</w:t>
      </w:r>
      <w:r w:rsidR="00884C0D" w:rsidRPr="003D16FF">
        <w:rPr>
          <w:rStyle w:val="ksbanormal"/>
          <w:rFonts w:ascii="Garamond" w:hAnsi="Garamond"/>
        </w:rPr>
        <w:t xml:space="preserve"> </w:t>
      </w:r>
      <w:r w:rsidRPr="003D16FF">
        <w:t xml:space="preserve">Employees may inspect their personnel files. </w:t>
      </w:r>
      <w:r w:rsidRPr="003D16FF">
        <w:rPr>
          <w:b/>
          <w:bCs/>
        </w:rPr>
        <w:t>03.15/03.25</w:t>
      </w:r>
    </w:p>
    <w:p w:rsidR="00A07B33" w:rsidRPr="003D16FF" w:rsidRDefault="00A07B33" w:rsidP="00404067">
      <w:pPr>
        <w:pStyle w:val="Heading1"/>
        <w:tabs>
          <w:tab w:val="center" w:pos="4532"/>
        </w:tabs>
        <w:spacing w:before="0" w:after="240"/>
      </w:pPr>
      <w:bookmarkStart w:id="662" w:name="_Toc352748958"/>
      <w:bookmarkStart w:id="663" w:name="_Toc515440323"/>
      <w:r w:rsidRPr="003D16FF">
        <w:t>Retention of Recordings</w:t>
      </w:r>
      <w:bookmarkEnd w:id="662"/>
      <w:bookmarkEnd w:id="663"/>
    </w:p>
    <w:p w:rsidR="00A07B33" w:rsidRPr="003D16FF" w:rsidRDefault="00A07B33" w:rsidP="007E6B35">
      <w:pPr>
        <w:pStyle w:val="policytext"/>
        <w:spacing w:after="240"/>
        <w:rPr>
          <w:rFonts w:ascii="Garamond" w:hAnsi="Garamond"/>
        </w:rPr>
      </w:pPr>
      <w:r w:rsidRPr="003D16FF">
        <w:rPr>
          <w:rStyle w:val="ksbabold"/>
          <w:rFonts w:ascii="Garamond" w:hAnsi="Garamond"/>
          <w:b w:val="0"/>
        </w:rPr>
        <w:t xml:space="preserve">Employees shall comply with the statutory requirement that school officials are to retain any digital, video, or audio recording as required by law. </w:t>
      </w:r>
      <w:r w:rsidRPr="003D16FF">
        <w:rPr>
          <w:rStyle w:val="ksbabold"/>
          <w:rFonts w:ascii="Garamond" w:hAnsi="Garamond"/>
        </w:rPr>
        <w:t>01.61</w:t>
      </w:r>
    </w:p>
    <w:p w:rsidR="009625D6" w:rsidRPr="003D16FF" w:rsidRDefault="009625D6" w:rsidP="00D029F6">
      <w:pPr>
        <w:pStyle w:val="BodyText"/>
      </w:pPr>
    </w:p>
    <w:p w:rsidR="009625D6" w:rsidRPr="003D16FF" w:rsidRDefault="009625D6" w:rsidP="00D029F6">
      <w:pPr>
        <w:pStyle w:val="BodyText"/>
        <w:rPr>
          <w:b/>
          <w:bCs/>
        </w:rPr>
        <w:sectPr w:rsidR="009625D6" w:rsidRPr="003D16FF" w:rsidSect="003D16FF">
          <w:pgSz w:w="12240" w:h="15840" w:code="1"/>
          <w:pgMar w:top="1800" w:right="1195" w:bottom="1800" w:left="1987" w:header="965" w:footer="965" w:gutter="0"/>
          <w:cols w:space="360"/>
          <w:titlePg/>
        </w:sectPr>
      </w:pPr>
    </w:p>
    <w:p w:rsidR="003D16FF" w:rsidRPr="003D16FF" w:rsidRDefault="003D16FF" w:rsidP="003D16FF">
      <w:bookmarkStart w:id="664" w:name="_Toc294771070"/>
      <w:bookmarkStart w:id="665" w:name="_Toc322074572"/>
      <w:bookmarkStart w:id="666" w:name="_Toc324164276"/>
      <w:bookmarkStart w:id="667" w:name="_Toc324754613"/>
      <w:bookmarkStart w:id="668" w:name="_Toc353176591"/>
      <w:bookmarkStart w:id="669" w:name="_Toc356567510"/>
      <w:bookmarkStart w:id="670" w:name="_Toc386280065"/>
      <w:bookmarkStart w:id="671" w:name="_Toc387753991"/>
      <w:bookmarkStart w:id="672" w:name="_Toc416192446"/>
      <w:bookmarkStart w:id="673" w:name="_Toc416192521"/>
      <w:bookmarkStart w:id="674" w:name="_Toc416336468"/>
      <w:bookmarkStart w:id="675" w:name="_Toc417304940"/>
      <w:bookmarkStart w:id="676" w:name="_Toc448225080"/>
      <w:bookmarkStart w:id="677" w:name="_Toc448225157"/>
      <w:bookmarkStart w:id="678" w:name="_Toc449601664"/>
      <w:bookmarkStart w:id="679" w:name="_Toc480211233"/>
      <w:bookmarkStart w:id="680" w:name="_Toc481497488"/>
      <w:bookmarkStart w:id="681" w:name="_Toc135012268"/>
      <w:bookmarkStart w:id="682" w:name="_Toc135012332"/>
      <w:bookmarkStart w:id="683" w:name="_Toc163984637"/>
      <w:bookmarkStart w:id="684" w:name="_Toc164042998"/>
      <w:bookmarkStart w:id="685" w:name="_Toc181505875"/>
      <w:bookmarkStart w:id="686" w:name="_Toc181506274"/>
      <w:bookmarkStart w:id="687" w:name="_Toc194396085"/>
      <w:bookmarkStart w:id="688" w:name="_Toc194460055"/>
      <w:bookmarkStart w:id="689" w:name="_Toc194894555"/>
      <w:bookmarkStart w:id="690" w:name="_Toc195521534"/>
      <w:bookmarkStart w:id="691" w:name="_Toc195521775"/>
      <w:bookmarkStart w:id="692" w:name="_Toc195522409"/>
      <w:bookmarkStart w:id="693" w:name="_Toc195928383"/>
      <w:bookmarkStart w:id="694" w:name="_Toc196294989"/>
      <w:bookmarkStart w:id="695" w:name="_Toc199754108"/>
      <w:bookmarkStart w:id="696" w:name="_Toc199754814"/>
      <w:bookmarkStart w:id="697" w:name="_Toc229197242"/>
      <w:bookmarkStart w:id="698" w:name="_Toc238650860"/>
      <w:bookmarkStart w:id="699" w:name="_Toc239058797"/>
      <w:bookmarkStart w:id="700" w:name="_Toc239068717"/>
      <w:bookmarkStart w:id="701" w:name="_Toc239146800"/>
      <w:bookmarkStart w:id="702" w:name="_Toc240793197"/>
      <w:bookmarkStart w:id="703" w:name="_Toc257279470"/>
      <w:bookmarkStart w:id="704" w:name="_Toc257621530"/>
      <w:bookmarkStart w:id="705" w:name="_Toc266255759"/>
      <w:bookmarkStart w:id="706" w:name="_Toc266256886"/>
      <w:bookmarkStart w:id="707" w:name="_Toc290476711"/>
      <w:bookmarkStart w:id="708" w:name="_Toc294698465"/>
      <w:bookmarkStart w:id="709" w:name="_Toc294698534"/>
      <w:bookmarkStart w:id="710" w:name="_Toc294770062"/>
      <w:bookmarkStart w:id="711" w:name="_Toc294770452"/>
      <w:bookmarkStart w:id="712" w:name="_Toc478442606"/>
      <w:bookmarkStart w:id="713" w:name="_Toc478789137"/>
      <w:bookmarkStart w:id="714" w:name="_Toc479739491"/>
      <w:bookmarkStart w:id="715" w:name="_Toc479739551"/>
      <w:bookmarkStart w:id="716" w:name="_Toc479991205"/>
      <w:bookmarkStart w:id="717" w:name="_Toc479992813"/>
      <w:bookmarkStart w:id="718" w:name="_Toc480009457"/>
      <w:bookmarkStart w:id="719" w:name="_Toc480016045"/>
      <w:bookmarkStart w:id="720" w:name="_Toc480016103"/>
      <w:bookmarkStart w:id="721" w:name="_Toc480254730"/>
      <w:bookmarkStart w:id="722" w:name="_Toc480345567"/>
      <w:bookmarkStart w:id="723" w:name="_Toc480606751"/>
      <w:r w:rsidRPr="003D16FF">
        <w:rPr>
          <w:noProof/>
          <w:sz w:val="20"/>
        </w:rPr>
        <w:lastRenderedPageBreak/>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19050" b="19050"/>
                <wp:wrapSquare wrapText="bothSides"/>
                <wp:docPr id="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solidFill>
                          <a:srgbClr val="FFFFFF"/>
                        </a:solidFill>
                        <a:ln w="9525">
                          <a:solidFill>
                            <a:srgbClr val="000000"/>
                          </a:solidFill>
                          <a:miter lim="800000"/>
                          <a:headEnd/>
                          <a:tailEnd/>
                        </a:ln>
                      </wps:spPr>
                      <wps:txbx>
                        <w:txbxContent>
                          <w:p w:rsidR="00706106" w:rsidRDefault="00706106" w:rsidP="005838CA">
                            <w:pPr>
                              <w:jc w:val="center"/>
                              <w:rPr>
                                <w:rFonts w:ascii="Arial Black" w:hAnsi="Arial Black"/>
                                <w:sz w:val="36"/>
                              </w:rPr>
                            </w:pPr>
                            <w:r>
                              <w:rPr>
                                <w:rFonts w:ascii="Arial Black" w:hAnsi="Arial Black"/>
                                <w:sz w:val="36"/>
                              </w:rPr>
                              <w:t>Section</w:t>
                            </w:r>
                          </w:p>
                          <w:p w:rsidR="00706106" w:rsidRDefault="00706106" w:rsidP="005838CA">
                            <w:pPr>
                              <w:jc w:val="center"/>
                            </w:pPr>
                            <w:r>
                              <w:rPr>
                                <w:rFonts w:ascii="Arial Black" w:hAnsi="Arial Black"/>
                                <w:sz w:val="144"/>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29" type="#_x0000_t202" style="position:absolute;margin-left:92.8pt;margin-top:0;width:2in;height:2in;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">
                <v:textbox>
                  <w:txbxContent>
                    <w:p w:rsidR="00706106" w:rsidRDefault="00706106" w:rsidP="005838CA">
                      <w:pPr>
                        <w:jc w:val="center"/>
                        <w:rPr>
                          <w:rFonts w:ascii="Arial Black" w:hAnsi="Arial Black"/>
                          <w:sz w:val="36"/>
                        </w:rPr>
                      </w:pPr>
                      <w:r>
                        <w:rPr>
                          <w:rFonts w:ascii="Arial Black" w:hAnsi="Arial Black"/>
                          <w:sz w:val="36"/>
                        </w:rPr>
                        <w:t>Section</w:t>
                      </w:r>
                    </w:p>
                    <w:p w:rsidR="00706106" w:rsidRDefault="00706106" w:rsidP="005838CA">
                      <w:pPr>
                        <w:jc w:val="center"/>
                      </w:pPr>
                      <w:r>
                        <w:rPr>
                          <w:rFonts w:ascii="Arial Black" w:hAnsi="Arial Black"/>
                          <w:sz w:val="144"/>
                        </w:rPr>
                        <w:t>4</w:t>
                      </w:r>
                    </w:p>
                  </w:txbxContent>
                </v:textbox>
                <w10:wrap type="square" anchorx="margin"/>
              </v:shape>
            </w:pict>
          </mc:Fallback>
        </mc:AlternateContent>
      </w:r>
    </w:p>
    <w:p w:rsidR="003D16FF" w:rsidRPr="003D16FF" w:rsidRDefault="003D16FF" w:rsidP="003D16FF"/>
    <w:p w:rsidR="003D16FF" w:rsidRPr="003D16FF" w:rsidRDefault="003D16FF" w:rsidP="003D16FF"/>
    <w:p w:rsidR="003D16FF" w:rsidRPr="003D16FF" w:rsidRDefault="003D16FF" w:rsidP="003D16FF"/>
    <w:p w:rsidR="003D16FF" w:rsidRPr="003D16FF" w:rsidRDefault="003D16FF" w:rsidP="003D16FF"/>
    <w:p w:rsidR="003D16FF" w:rsidRPr="003D16FF" w:rsidRDefault="003D16FF" w:rsidP="003D16FF"/>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p w:rsidR="00FE3BD1" w:rsidRPr="003D16FF" w:rsidRDefault="00FE3BD1" w:rsidP="003D16FF"/>
    <w:p w:rsidR="005838CA" w:rsidRPr="003D16FF" w:rsidRDefault="005838CA" w:rsidP="00FE3BD1">
      <w:pPr>
        <w:pStyle w:val="ChapterTitle"/>
        <w:tabs>
          <w:tab w:val="left" w:pos="0"/>
        </w:tabs>
        <w:spacing w:before="360"/>
      </w:pPr>
      <w:bookmarkStart w:id="724" w:name="_Toc515440324"/>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r w:rsidRPr="003D16FF">
        <w:t>Employee Conduct</w:t>
      </w:r>
      <w:bookmarkEnd w:id="724"/>
    </w:p>
    <w:p w:rsidR="005838CA" w:rsidRPr="003D16FF" w:rsidRDefault="005838CA" w:rsidP="00404067">
      <w:pPr>
        <w:pStyle w:val="Heading1"/>
        <w:tabs>
          <w:tab w:val="left" w:pos="0"/>
        </w:tabs>
        <w:spacing w:before="0" w:after="240"/>
      </w:pPr>
      <w:bookmarkStart w:id="725" w:name="_Toc515440325"/>
      <w:r w:rsidRPr="003D16FF">
        <w:t>Absenteeism/Tardiness/Substitutes</w:t>
      </w:r>
      <w:bookmarkEnd w:id="725"/>
    </w:p>
    <w:p w:rsidR="005838CA" w:rsidRPr="003D16FF" w:rsidRDefault="005838CA" w:rsidP="00404067">
      <w:pPr>
        <w:pStyle w:val="BodyText"/>
        <w:tabs>
          <w:tab w:val="left" w:pos="0"/>
        </w:tabs>
      </w:pPr>
      <w:r w:rsidRPr="003D16FF">
        <w:t xml:space="preserve">Employees are expected to notify their immediate supervisor when they must be tardy or absent. Staff in positions requiring substitutes must </w:t>
      </w:r>
      <w:r w:rsidR="001E399E" w:rsidRPr="003D16FF">
        <w:t xml:space="preserve">contact AESOP as soon as the need to be absent is known </w:t>
      </w:r>
      <w:r w:rsidR="008D6A03" w:rsidRPr="003D16FF">
        <w:t>and their</w:t>
      </w:r>
      <w:r w:rsidRPr="003D16FF">
        <w:t xml:space="preserve"> immediate supervisor</w:t>
      </w:r>
      <w:r w:rsidR="001E399E" w:rsidRPr="003D16FF">
        <w:t xml:space="preserve"> should be notified if it is a pre-planned absence</w:t>
      </w:r>
      <w:r w:rsidRPr="003D16FF">
        <w:t xml:space="preserve"> to request a substitute for the day.</w:t>
      </w:r>
    </w:p>
    <w:p w:rsidR="005D311A" w:rsidRPr="003D16FF" w:rsidRDefault="005D311A" w:rsidP="00404067">
      <w:pPr>
        <w:pStyle w:val="Heading1"/>
        <w:tabs>
          <w:tab w:val="left" w:pos="0"/>
        </w:tabs>
        <w:spacing w:before="0" w:after="240"/>
      </w:pPr>
      <w:bookmarkStart w:id="726" w:name="_Toc478789138"/>
      <w:bookmarkStart w:id="727" w:name="_Toc479739492"/>
      <w:bookmarkStart w:id="728" w:name="_Toc479739552"/>
      <w:bookmarkStart w:id="729" w:name="_Toc479991206"/>
      <w:bookmarkStart w:id="730" w:name="_Toc479992814"/>
      <w:bookmarkStart w:id="731" w:name="_Toc480009458"/>
      <w:bookmarkStart w:id="732" w:name="_Toc480016046"/>
      <w:bookmarkStart w:id="733" w:name="_Toc480016104"/>
      <w:bookmarkStart w:id="734" w:name="_Toc480254731"/>
      <w:bookmarkStart w:id="735" w:name="_Toc480345568"/>
      <w:bookmarkStart w:id="736" w:name="_Toc480606752"/>
      <w:bookmarkStart w:id="737" w:name="_Toc515440326"/>
      <w:r w:rsidRPr="003D16FF">
        <w:t>Staff Meetings</w:t>
      </w:r>
      <w:bookmarkEnd w:id="737"/>
    </w:p>
    <w:p w:rsidR="005D311A" w:rsidRPr="003D16FF" w:rsidRDefault="005D311A" w:rsidP="00404067">
      <w:pPr>
        <w:pStyle w:val="BodyText"/>
      </w:pPr>
      <w:r w:rsidRPr="003D16FF">
        <w:t>Unless they are on leave or have been excused by the</w:t>
      </w:r>
      <w:r w:rsidR="00286D79" w:rsidRPr="003D16FF">
        <w:t xml:space="preserve"> administrator who called the meeting</w:t>
      </w:r>
      <w:r w:rsidRPr="003D16FF">
        <w:t xml:space="preserve">, staff members shall attend </w:t>
      </w:r>
      <w:r w:rsidR="00286D79" w:rsidRPr="003D16FF">
        <w:t xml:space="preserve">called </w:t>
      </w:r>
      <w:r w:rsidRPr="003D16FF">
        <w:t>meetings.</w:t>
      </w:r>
      <w:r w:rsidR="00D657FE" w:rsidRPr="003D16FF">
        <w:t xml:space="preserve"> </w:t>
      </w:r>
      <w:r w:rsidRPr="003D16FF">
        <w:rPr>
          <w:b/>
        </w:rPr>
        <w:t>03.1335</w:t>
      </w:r>
    </w:p>
    <w:p w:rsidR="00E85E0C" w:rsidRPr="003D16FF" w:rsidRDefault="00E85E0C" w:rsidP="00404067">
      <w:pPr>
        <w:pStyle w:val="Heading1"/>
        <w:tabs>
          <w:tab w:val="left" w:pos="540"/>
        </w:tabs>
        <w:spacing w:before="0" w:after="240"/>
      </w:pPr>
      <w:bookmarkStart w:id="738" w:name="_Toc290369483"/>
      <w:bookmarkStart w:id="739" w:name="_Toc515440327"/>
      <w:r w:rsidRPr="003D16FF">
        <w:t>Political Activities</w:t>
      </w:r>
      <w:bookmarkEnd w:id="738"/>
      <w:bookmarkEnd w:id="739"/>
    </w:p>
    <w:p w:rsidR="00E85E0C" w:rsidRPr="003D16FF" w:rsidRDefault="00E85E0C" w:rsidP="00404067">
      <w:pPr>
        <w:pStyle w:val="BodyText"/>
      </w:pPr>
      <w:r w:rsidRPr="003D16FF">
        <w:t xml:space="preserve">Employees shall not promote, organize, or engage in political activities while performing their duties or during the </w:t>
      </w:r>
      <w:r w:rsidRPr="003D16FF">
        <w:rPr>
          <w:rStyle w:val="ksbanormal"/>
          <w:rFonts w:ascii="Garamond" w:hAnsi="Garamond"/>
        </w:rPr>
        <w:t xml:space="preserve">work </w:t>
      </w:r>
      <w:r w:rsidRPr="003D16FF">
        <w:t>day. Promoting or engaging in political activities shall include, but not be limited to, the following:</w:t>
      </w:r>
    </w:p>
    <w:p w:rsidR="00E85E0C" w:rsidRPr="003D16FF" w:rsidRDefault="00E85E0C" w:rsidP="00404067">
      <w:pPr>
        <w:pStyle w:val="BodyText"/>
        <w:numPr>
          <w:ilvl w:val="0"/>
          <w:numId w:val="16"/>
        </w:numPr>
      </w:pPr>
      <w:r w:rsidRPr="003D16FF">
        <w:t>Encouraging students to adopt or support a particular political position, party, or candidate; or</w:t>
      </w:r>
    </w:p>
    <w:p w:rsidR="00E85E0C" w:rsidRPr="003D16FF" w:rsidRDefault="00E85E0C" w:rsidP="00404067">
      <w:pPr>
        <w:pStyle w:val="BodyText"/>
        <w:numPr>
          <w:ilvl w:val="0"/>
          <w:numId w:val="16"/>
        </w:numPr>
      </w:pPr>
      <w:r w:rsidRPr="003D16FF">
        <w:t xml:space="preserve">Using school property or materials to advance the support of a particular political position, party, or candidate. </w:t>
      </w:r>
      <w:r w:rsidRPr="003D16FF">
        <w:rPr>
          <w:b/>
        </w:rPr>
        <w:t>03.1324/03.2324</w:t>
      </w:r>
    </w:p>
    <w:p w:rsidR="00E85E0C" w:rsidRPr="003D16FF" w:rsidRDefault="00E85E0C" w:rsidP="00404067">
      <w:pPr>
        <w:pStyle w:val="BodyText"/>
      </w:pPr>
      <w:r w:rsidRPr="003D16FF">
        <w:t>In addition, KRS 161.164 prohibits employees from taking part in the management of any political campaign for school board.</w:t>
      </w:r>
    </w:p>
    <w:p w:rsidR="005838CA" w:rsidRPr="003D16FF" w:rsidRDefault="005838CA" w:rsidP="00404067">
      <w:pPr>
        <w:pStyle w:val="Heading1"/>
        <w:tabs>
          <w:tab w:val="left" w:pos="0"/>
        </w:tabs>
        <w:spacing w:before="0" w:after="240"/>
      </w:pPr>
      <w:bookmarkStart w:id="740" w:name="_Toc515440328"/>
      <w:r w:rsidRPr="003D16FF">
        <w:t>Disrupting the Educational Process</w:t>
      </w:r>
      <w:bookmarkEnd w:id="726"/>
      <w:bookmarkEnd w:id="727"/>
      <w:bookmarkEnd w:id="728"/>
      <w:bookmarkEnd w:id="729"/>
      <w:bookmarkEnd w:id="730"/>
      <w:bookmarkEnd w:id="731"/>
      <w:bookmarkEnd w:id="732"/>
      <w:bookmarkEnd w:id="733"/>
      <w:bookmarkEnd w:id="734"/>
      <w:bookmarkEnd w:id="735"/>
      <w:bookmarkEnd w:id="736"/>
      <w:bookmarkEnd w:id="740"/>
    </w:p>
    <w:p w:rsidR="005838CA" w:rsidRPr="003D16FF" w:rsidRDefault="005838CA" w:rsidP="00404067">
      <w:pPr>
        <w:pStyle w:val="BodyText"/>
        <w:tabs>
          <w:tab w:val="left" w:pos="0"/>
        </w:tabs>
      </w:pPr>
      <w:r w:rsidRPr="003D16FF">
        <w:t>Any employee who participates in or encourages activities that disrupt the educational process may be subject to disciplinary action, including termination.</w:t>
      </w:r>
    </w:p>
    <w:p w:rsidR="005838CA" w:rsidRPr="003D16FF" w:rsidRDefault="005838CA" w:rsidP="00404067">
      <w:pPr>
        <w:pStyle w:val="List123"/>
        <w:tabs>
          <w:tab w:val="left" w:pos="0"/>
        </w:tabs>
        <w:spacing w:after="240"/>
        <w:ind w:left="0" w:firstLine="0"/>
        <w:rPr>
          <w:rFonts w:ascii="Garamond" w:hAnsi="Garamond"/>
        </w:rPr>
      </w:pPr>
      <w:r w:rsidRPr="003D16FF">
        <w:rPr>
          <w:rFonts w:ascii="Garamond" w:hAnsi="Garamond"/>
        </w:rPr>
        <w:t>Behavior that disrupts the educational process includes, but is not limited to:</w:t>
      </w:r>
    </w:p>
    <w:p w:rsidR="005838CA" w:rsidRPr="003D16FF" w:rsidRDefault="005838CA" w:rsidP="00404067">
      <w:pPr>
        <w:pStyle w:val="List123"/>
        <w:numPr>
          <w:ilvl w:val="0"/>
          <w:numId w:val="6"/>
        </w:numPr>
        <w:tabs>
          <w:tab w:val="clear" w:pos="720"/>
          <w:tab w:val="left" w:pos="360"/>
        </w:tabs>
        <w:spacing w:after="240"/>
        <w:ind w:left="360"/>
        <w:rPr>
          <w:rFonts w:ascii="Garamond" w:hAnsi="Garamond"/>
        </w:rPr>
      </w:pPr>
      <w:r w:rsidRPr="003D16FF">
        <w:rPr>
          <w:rFonts w:ascii="Garamond" w:hAnsi="Garamond"/>
        </w:rPr>
        <w:lastRenderedPageBreak/>
        <w:t>conduct that threatens the health, safety or welfare of others;</w:t>
      </w:r>
    </w:p>
    <w:p w:rsidR="005838CA" w:rsidRPr="003D16FF" w:rsidRDefault="005838CA" w:rsidP="00404067">
      <w:pPr>
        <w:pStyle w:val="List123"/>
        <w:numPr>
          <w:ilvl w:val="0"/>
          <w:numId w:val="6"/>
        </w:numPr>
        <w:tabs>
          <w:tab w:val="clear" w:pos="720"/>
          <w:tab w:val="left" w:pos="360"/>
        </w:tabs>
        <w:spacing w:after="240"/>
        <w:ind w:left="360"/>
        <w:rPr>
          <w:rFonts w:ascii="Garamond" w:hAnsi="Garamond"/>
        </w:rPr>
      </w:pPr>
      <w:r w:rsidRPr="003D16FF">
        <w:rPr>
          <w:rFonts w:ascii="Garamond" w:hAnsi="Garamond"/>
        </w:rPr>
        <w:t>conduct that may damage public or private property (including the property of students or staff);</w:t>
      </w:r>
    </w:p>
    <w:p w:rsidR="005838CA" w:rsidRPr="003D16FF" w:rsidRDefault="005838CA" w:rsidP="00404067">
      <w:pPr>
        <w:pStyle w:val="List123"/>
        <w:numPr>
          <w:ilvl w:val="0"/>
          <w:numId w:val="6"/>
        </w:numPr>
        <w:tabs>
          <w:tab w:val="clear" w:pos="720"/>
          <w:tab w:val="left" w:pos="360"/>
        </w:tabs>
        <w:spacing w:after="240"/>
        <w:ind w:left="360"/>
        <w:rPr>
          <w:rFonts w:ascii="Garamond" w:hAnsi="Garamond"/>
        </w:rPr>
      </w:pPr>
      <w:r w:rsidRPr="003D16FF">
        <w:rPr>
          <w:rFonts w:ascii="Garamond" w:hAnsi="Garamond"/>
        </w:rPr>
        <w:t>illegal activity;</w:t>
      </w:r>
    </w:p>
    <w:p w:rsidR="005838CA" w:rsidRPr="003D16FF" w:rsidRDefault="005838CA" w:rsidP="00404067">
      <w:pPr>
        <w:pStyle w:val="List123"/>
        <w:numPr>
          <w:ilvl w:val="0"/>
          <w:numId w:val="6"/>
        </w:numPr>
        <w:tabs>
          <w:tab w:val="clear" w:pos="720"/>
          <w:tab w:val="left" w:pos="360"/>
        </w:tabs>
        <w:spacing w:after="240"/>
        <w:ind w:left="360"/>
        <w:rPr>
          <w:rFonts w:ascii="Garamond" w:hAnsi="Garamond"/>
        </w:rPr>
      </w:pPr>
      <w:r w:rsidRPr="003D16FF">
        <w:rPr>
          <w:rFonts w:ascii="Garamond" w:hAnsi="Garamond"/>
        </w:rPr>
        <w:t>conduct that interferes with a student’s access to educational opportunities or programs, including ability to attend, participate in, and benefit from instructional and extracurricular activities; or</w:t>
      </w:r>
    </w:p>
    <w:p w:rsidR="005838CA" w:rsidRPr="003D16FF" w:rsidRDefault="005838CA" w:rsidP="00404067">
      <w:pPr>
        <w:pStyle w:val="List123"/>
        <w:numPr>
          <w:ilvl w:val="0"/>
          <w:numId w:val="6"/>
        </w:numPr>
        <w:tabs>
          <w:tab w:val="clear" w:pos="720"/>
          <w:tab w:val="left" w:pos="360"/>
        </w:tabs>
        <w:spacing w:after="240"/>
        <w:ind w:left="360"/>
        <w:rPr>
          <w:rFonts w:ascii="Garamond" w:hAnsi="Garamond"/>
        </w:rPr>
      </w:pPr>
      <w:r w:rsidRPr="003D16FF">
        <w:rPr>
          <w:rFonts w:ascii="Garamond" w:hAnsi="Garamond"/>
        </w:rPr>
        <w:t xml:space="preserve">conduct that disrupts delivery of instructional services or interferes with the orderly administration of the school and school-related activities or District operations. </w:t>
      </w:r>
      <w:r w:rsidRPr="003D16FF">
        <w:rPr>
          <w:rFonts w:ascii="Garamond" w:hAnsi="Garamond"/>
          <w:b/>
          <w:bCs/>
        </w:rPr>
        <w:t>03.1325/03.2325</w:t>
      </w:r>
    </w:p>
    <w:p w:rsidR="00D85B57" w:rsidRPr="003D16FF" w:rsidRDefault="00D85B57" w:rsidP="00404067">
      <w:pPr>
        <w:pStyle w:val="Heading1"/>
        <w:spacing w:before="0" w:after="240"/>
      </w:pPr>
      <w:bookmarkStart w:id="741" w:name="_Toc478442607"/>
      <w:bookmarkStart w:id="742" w:name="_Toc478789139"/>
      <w:bookmarkStart w:id="743" w:name="_Toc479739493"/>
      <w:bookmarkStart w:id="744" w:name="_Toc479739553"/>
      <w:bookmarkStart w:id="745" w:name="_Toc479991207"/>
      <w:bookmarkStart w:id="746" w:name="_Toc479992815"/>
      <w:bookmarkStart w:id="747" w:name="_Toc480009459"/>
      <w:bookmarkStart w:id="748" w:name="_Toc480016047"/>
      <w:bookmarkStart w:id="749" w:name="_Toc480016105"/>
      <w:bookmarkStart w:id="750" w:name="_Toc480254732"/>
      <w:bookmarkStart w:id="751" w:name="_Toc480345569"/>
      <w:bookmarkStart w:id="752" w:name="_Toc480606753"/>
      <w:bookmarkStart w:id="753" w:name="_Toc515440329"/>
      <w:bookmarkEnd w:id="712"/>
      <w:bookmarkEnd w:id="713"/>
      <w:bookmarkEnd w:id="714"/>
      <w:bookmarkEnd w:id="715"/>
      <w:bookmarkEnd w:id="716"/>
      <w:bookmarkEnd w:id="717"/>
      <w:bookmarkEnd w:id="718"/>
      <w:bookmarkEnd w:id="719"/>
      <w:bookmarkEnd w:id="720"/>
      <w:bookmarkEnd w:id="721"/>
      <w:bookmarkEnd w:id="722"/>
      <w:bookmarkEnd w:id="723"/>
      <w:r w:rsidRPr="003D16FF">
        <w:t>Previewing Student Materials</w:t>
      </w:r>
      <w:bookmarkEnd w:id="753"/>
    </w:p>
    <w:p w:rsidR="00D85B57" w:rsidRPr="003D16FF" w:rsidRDefault="00D85B57" w:rsidP="00404067">
      <w:pPr>
        <w:pStyle w:val="BodyText"/>
      </w:pPr>
      <w:r w:rsidRPr="003D16FF">
        <w:t xml:space="preserve">Except for current events programs and programs provided by Kentucky Educational Television, teachers shall review all materials presented for student use or viewing before use. This includes movies and other videos in any format. </w:t>
      </w:r>
      <w:r w:rsidRPr="003D16FF">
        <w:rPr>
          <w:b/>
        </w:rPr>
        <w:t>08.234</w:t>
      </w:r>
    </w:p>
    <w:p w:rsidR="00D85B57" w:rsidRPr="003D16FF" w:rsidRDefault="00D85B57" w:rsidP="00404067">
      <w:pPr>
        <w:pStyle w:val="Heading1"/>
        <w:spacing w:before="0" w:after="240"/>
      </w:pPr>
      <w:bookmarkStart w:id="754" w:name="_Toc515440330"/>
      <w:r w:rsidRPr="003D16FF">
        <w:t>Controversial Issues</w:t>
      </w:r>
      <w:bookmarkEnd w:id="754"/>
    </w:p>
    <w:p w:rsidR="00D85B57" w:rsidRPr="003D16FF" w:rsidRDefault="00D85B57" w:rsidP="00404067">
      <w:pPr>
        <w:pStyle w:val="BodyText"/>
      </w:pPr>
      <w:r w:rsidRPr="003D16FF">
        <w:t xml:space="preserve">Teachers who suspect that materials or a given issue may be </w:t>
      </w:r>
      <w:r w:rsidR="00D934A4" w:rsidRPr="003D16FF">
        <w:t xml:space="preserve">inappropriate or </w:t>
      </w:r>
      <w:r w:rsidR="00FA4B4E" w:rsidRPr="003D16FF">
        <w:t>controversial</w:t>
      </w:r>
      <w:r w:rsidR="00D934A4" w:rsidRPr="003D16FF">
        <w:t xml:space="preserve"> </w:t>
      </w:r>
      <w:r w:rsidRPr="003D16FF">
        <w:t xml:space="preserve">shall confer with the Principal prior to the classroom use of the materials or discussion of the issue. </w:t>
      </w:r>
      <w:r w:rsidRPr="003D16FF">
        <w:rPr>
          <w:b/>
        </w:rPr>
        <w:t>08.1353</w:t>
      </w:r>
    </w:p>
    <w:p w:rsidR="009625D6" w:rsidRPr="003D16FF" w:rsidRDefault="009625D6" w:rsidP="00404067">
      <w:pPr>
        <w:pStyle w:val="Heading1"/>
        <w:spacing w:before="0" w:after="240"/>
      </w:pPr>
      <w:bookmarkStart w:id="755" w:name="_Toc515440331"/>
      <w:r w:rsidRPr="003D16FF">
        <w:t>Drug-Free/Alcohol-Free Schools</w:t>
      </w:r>
      <w:bookmarkEnd w:id="741"/>
      <w:bookmarkEnd w:id="742"/>
      <w:bookmarkEnd w:id="743"/>
      <w:bookmarkEnd w:id="744"/>
      <w:bookmarkEnd w:id="745"/>
      <w:bookmarkEnd w:id="746"/>
      <w:bookmarkEnd w:id="747"/>
      <w:bookmarkEnd w:id="748"/>
      <w:bookmarkEnd w:id="749"/>
      <w:bookmarkEnd w:id="750"/>
      <w:bookmarkEnd w:id="751"/>
      <w:bookmarkEnd w:id="752"/>
      <w:bookmarkEnd w:id="755"/>
    </w:p>
    <w:p w:rsidR="009625D6" w:rsidRPr="003D16FF" w:rsidRDefault="009625D6" w:rsidP="00404067">
      <w:pPr>
        <w:pStyle w:val="BodyText"/>
      </w:pPr>
      <w:r w:rsidRPr="003D16FF">
        <w:t>Employees must not manufacture, distribute, dispense, be under the influence of, purchase, possess, use, or attempt to obtain</w:t>
      </w:r>
      <w:r w:rsidR="00EC456A" w:rsidRPr="003D16FF">
        <w:t>, sell or transfer any of the following</w:t>
      </w:r>
      <w:r w:rsidRPr="003D16FF">
        <w:t xml:space="preserve"> in the workplace or in the performance of duties</w:t>
      </w:r>
      <w:r w:rsidR="00EC456A" w:rsidRPr="003D16FF">
        <w:t>:</w:t>
      </w:r>
    </w:p>
    <w:p w:rsidR="00EC456A" w:rsidRPr="003D16FF" w:rsidRDefault="00EC456A" w:rsidP="00404067">
      <w:pPr>
        <w:pStyle w:val="BodyText"/>
        <w:numPr>
          <w:ilvl w:val="0"/>
          <w:numId w:val="10"/>
        </w:numPr>
        <w:tabs>
          <w:tab w:val="clear" w:pos="0"/>
          <w:tab w:val="num" w:pos="360"/>
        </w:tabs>
        <w:ind w:left="360"/>
        <w:rPr>
          <w:rStyle w:val="ksbanormal"/>
          <w:rFonts w:ascii="Garamond" w:hAnsi="Garamond"/>
        </w:rPr>
      </w:pPr>
      <w:r w:rsidRPr="003D16FF">
        <w:rPr>
          <w:rStyle w:val="ksbanormal"/>
          <w:rFonts w:ascii="Garamond" w:hAnsi="Garamond"/>
        </w:rPr>
        <w:t>Alcoholic beverages;</w:t>
      </w:r>
    </w:p>
    <w:p w:rsidR="00EC456A" w:rsidRPr="003D16FF" w:rsidRDefault="00EC456A" w:rsidP="00404067">
      <w:pPr>
        <w:pStyle w:val="BodyText"/>
        <w:numPr>
          <w:ilvl w:val="0"/>
          <w:numId w:val="10"/>
        </w:numPr>
        <w:tabs>
          <w:tab w:val="clear" w:pos="0"/>
          <w:tab w:val="num" w:pos="360"/>
        </w:tabs>
        <w:ind w:left="360"/>
        <w:rPr>
          <w:rStyle w:val="ksbanormal"/>
          <w:rFonts w:ascii="Garamond" w:hAnsi="Garamond"/>
        </w:rPr>
      </w:pPr>
      <w:r w:rsidRPr="003D16FF">
        <w:rPr>
          <w:rStyle w:val="ksbanormal"/>
          <w:rFonts w:ascii="Garamond" w:hAnsi="Garamond"/>
        </w:rPr>
        <w:t>Controlled substances, prohibited drugs and substances, and drug paraphernalia; and</w:t>
      </w:r>
      <w:r w:rsidRPr="003D16FF" w:rsidDel="00A33954">
        <w:rPr>
          <w:rStyle w:val="ksbanormal"/>
          <w:rFonts w:ascii="Garamond" w:hAnsi="Garamond"/>
        </w:rPr>
        <w:t xml:space="preserve"> or any narcotic drug, hallucinogenic drug, amphetamine, barbiturate, marijuana or any other controlled substance as defined by federal regulation</w:t>
      </w:r>
      <w:r w:rsidRPr="003D16FF">
        <w:rPr>
          <w:rStyle w:val="ksbanormal"/>
          <w:rFonts w:ascii="Garamond" w:hAnsi="Garamond"/>
        </w:rPr>
        <w:t>.</w:t>
      </w:r>
    </w:p>
    <w:p w:rsidR="00EC456A" w:rsidRPr="003D16FF" w:rsidRDefault="00EC456A" w:rsidP="00404067">
      <w:pPr>
        <w:pStyle w:val="BodyText"/>
        <w:numPr>
          <w:ilvl w:val="0"/>
          <w:numId w:val="10"/>
        </w:numPr>
        <w:tabs>
          <w:tab w:val="clear" w:pos="0"/>
          <w:tab w:val="num" w:pos="360"/>
        </w:tabs>
        <w:ind w:left="360"/>
        <w:rPr>
          <w:rStyle w:val="ksbanormal"/>
          <w:rFonts w:ascii="Garamond" w:hAnsi="Garamond"/>
        </w:rPr>
      </w:pPr>
      <w:r w:rsidRPr="003D16FF">
        <w:rPr>
          <w:rStyle w:val="ksbanormal"/>
          <w:rFonts w:ascii="Garamond" w:hAnsi="Garamond"/>
        </w:rPr>
        <w:t>Substances that "look like" a controlled substance. In instances involving look</w:t>
      </w:r>
      <w:r w:rsidRPr="003D16FF">
        <w:rPr>
          <w:rStyle w:val="ksbanormal"/>
          <w:rFonts w:ascii="Garamond" w:hAnsi="Garamond"/>
        </w:rPr>
        <w:noBreakHyphen/>
        <w:t xml:space="preserve">alike substances, there must be evidence of the </w:t>
      </w:r>
      <w:r w:rsidR="00617A1B" w:rsidRPr="003D16FF">
        <w:rPr>
          <w:rStyle w:val="ksbanormal"/>
          <w:rFonts w:ascii="Garamond" w:hAnsi="Garamond"/>
        </w:rPr>
        <w:t xml:space="preserve">employee’s </w:t>
      </w:r>
      <w:r w:rsidRPr="003D16FF">
        <w:rPr>
          <w:rStyle w:val="ksbanormal"/>
          <w:rFonts w:ascii="Garamond" w:hAnsi="Garamond"/>
        </w:rPr>
        <w:t>intent to pass off the item as a controlled substance.</w:t>
      </w:r>
    </w:p>
    <w:p w:rsidR="00EC456A" w:rsidRPr="003D16FF" w:rsidRDefault="00EC456A" w:rsidP="00404067">
      <w:pPr>
        <w:pStyle w:val="BodyText"/>
        <w:rPr>
          <w:rStyle w:val="ksbanormal"/>
          <w:rFonts w:ascii="Garamond" w:hAnsi="Garamond"/>
        </w:rPr>
      </w:pPr>
      <w:r w:rsidRPr="003D16FF">
        <w:rPr>
          <w:rStyle w:val="ksbanormal"/>
          <w:rFonts w:ascii="Garamond" w:hAnsi="Garamond"/>
        </w:rPr>
        <w:t>In addition, employees shall not possess prescription drugs for the purpose of sale or distribution.</w:t>
      </w:r>
    </w:p>
    <w:p w:rsidR="009625D6" w:rsidRPr="003D16FF" w:rsidRDefault="005E571D" w:rsidP="00404067">
      <w:pPr>
        <w:pStyle w:val="BodyText"/>
      </w:pPr>
      <w:r w:rsidRPr="003D16FF">
        <w:lastRenderedPageBreak/>
        <w:t xml:space="preserve">Employees who violate the </w:t>
      </w:r>
      <w:r w:rsidR="009532E4" w:rsidRPr="003D16FF">
        <w:t xml:space="preserve">terms of the </w:t>
      </w:r>
      <w:r w:rsidRPr="003D16FF">
        <w:t xml:space="preserve">District’s </w:t>
      </w:r>
      <w:r w:rsidR="009532E4" w:rsidRPr="003D16FF">
        <w:t xml:space="preserve">drug-free/alcohol-free policies may be suspended, nonrenewed or terminated. </w:t>
      </w:r>
      <w:r w:rsidR="009625D6" w:rsidRPr="003D16FF">
        <w:t xml:space="preserve">Violations may result in notification of appropriate legal officials. </w:t>
      </w:r>
    </w:p>
    <w:p w:rsidR="00E3269A" w:rsidRPr="003D16FF" w:rsidRDefault="00E3269A" w:rsidP="00404067">
      <w:pPr>
        <w:pStyle w:val="BodyText"/>
        <w:rPr>
          <w:b/>
        </w:rPr>
      </w:pPr>
      <w:r w:rsidRPr="003D16FF">
        <w:t xml:space="preserve">Employees who know or believe that the District’s alcohol-free/drug-free policies have been violated must promptly make a report to the local police department, sheriff, or Kentucky State Police. </w:t>
      </w:r>
      <w:r w:rsidR="00AC15DE" w:rsidRPr="003D16FF">
        <w:rPr>
          <w:b/>
        </w:rPr>
        <w:t>09.423</w:t>
      </w:r>
    </w:p>
    <w:p w:rsidR="009625D6" w:rsidRPr="003D16FF" w:rsidRDefault="005E571D" w:rsidP="00404067">
      <w:pPr>
        <w:pStyle w:val="BodyText"/>
        <w:rPr>
          <w:b/>
          <w:bCs/>
        </w:rPr>
      </w:pPr>
      <w:r w:rsidRPr="003D16FF">
        <w:t>Any employee convicted of any criminal drug statute involving illegal use of alcohol, illicit drugs, prescription drugs, or over-the-counter drugs shall, within five (5) working days after receiving notice of a conviction, provide notification of the conviction to the Superintendent.</w:t>
      </w:r>
    </w:p>
    <w:p w:rsidR="00476920" w:rsidRPr="003D16FF" w:rsidRDefault="00D42AD7" w:rsidP="00404067">
      <w:pPr>
        <w:pStyle w:val="policytext"/>
        <w:spacing w:after="240"/>
        <w:rPr>
          <w:rStyle w:val="ksbanormal"/>
          <w:rFonts w:ascii="Garamond" w:hAnsi="Garamond"/>
        </w:rPr>
      </w:pPr>
      <w:r w:rsidRPr="003D16FF">
        <w:rPr>
          <w:rFonts w:ascii="Garamond" w:hAnsi="Garamond"/>
        </w:rPr>
        <w:t>T</w:t>
      </w:r>
      <w:r w:rsidR="00476920" w:rsidRPr="003D16FF">
        <w:rPr>
          <w:rStyle w:val="ksbanormal"/>
          <w:rFonts w:ascii="Garamond" w:hAnsi="Garamond"/>
        </w:rPr>
        <w:t>eacher</w:t>
      </w:r>
      <w:r w:rsidRPr="003D16FF">
        <w:rPr>
          <w:rStyle w:val="ksbanormal"/>
          <w:rFonts w:ascii="Garamond" w:hAnsi="Garamond"/>
        </w:rPr>
        <w:t>s are subject to random or periodic drug testing following</w:t>
      </w:r>
      <w:r w:rsidR="00476920" w:rsidRPr="003D16FF">
        <w:rPr>
          <w:rStyle w:val="ksbanormal"/>
          <w:rFonts w:ascii="Garamond" w:hAnsi="Garamond"/>
        </w:rPr>
        <w:t xml:space="preserve"> reprimand or discipline for misconduct involving illegal use of controlled substances</w:t>
      </w:r>
      <w:r w:rsidRPr="003D16FF">
        <w:rPr>
          <w:rStyle w:val="ksbanormal"/>
          <w:rFonts w:ascii="Garamond" w:hAnsi="Garamond"/>
        </w:rPr>
        <w:t>.</w:t>
      </w:r>
      <w:r w:rsidR="002268E2" w:rsidRPr="003D16FF">
        <w:rPr>
          <w:rStyle w:val="ksbanormal"/>
          <w:rFonts w:ascii="Garamond" w:hAnsi="Garamond"/>
        </w:rPr>
        <w:t xml:space="preserve"> </w:t>
      </w:r>
      <w:r w:rsidRPr="003D16FF">
        <w:rPr>
          <w:rFonts w:ascii="Garamond" w:hAnsi="Garamond"/>
          <w:b/>
          <w:bCs/>
        </w:rPr>
        <w:t>03.13251/03.23251</w:t>
      </w:r>
    </w:p>
    <w:p w:rsidR="009625D6" w:rsidRPr="003D16FF" w:rsidRDefault="009625D6" w:rsidP="00404067">
      <w:pPr>
        <w:pStyle w:val="Heading1"/>
        <w:spacing w:before="0" w:after="240"/>
      </w:pPr>
      <w:bookmarkStart w:id="756" w:name="_Toc480606754"/>
      <w:bookmarkStart w:id="757" w:name="_Toc478442608"/>
      <w:bookmarkStart w:id="758" w:name="_Toc478789140"/>
      <w:bookmarkStart w:id="759" w:name="_Toc479739494"/>
      <w:bookmarkStart w:id="760" w:name="_Toc479739554"/>
      <w:bookmarkStart w:id="761" w:name="_Toc479991208"/>
      <w:bookmarkStart w:id="762" w:name="_Toc479992816"/>
      <w:bookmarkStart w:id="763" w:name="_Toc480009460"/>
      <w:bookmarkStart w:id="764" w:name="_Toc480016048"/>
      <w:bookmarkStart w:id="765" w:name="_Toc480016106"/>
      <w:bookmarkStart w:id="766" w:name="_Toc480254733"/>
      <w:bookmarkStart w:id="767" w:name="_Toc480345570"/>
      <w:bookmarkStart w:id="768" w:name="_Toc515440332"/>
      <w:r w:rsidRPr="003D16FF">
        <w:t>Weapons</w:t>
      </w:r>
      <w:bookmarkEnd w:id="756"/>
      <w:bookmarkEnd w:id="768"/>
    </w:p>
    <w:p w:rsidR="00A07B33" w:rsidRPr="003D16FF" w:rsidRDefault="00EF3B04" w:rsidP="00404067">
      <w:pPr>
        <w:pStyle w:val="BodyText"/>
        <w:tabs>
          <w:tab w:val="left" w:pos="540"/>
        </w:tabs>
      </w:pPr>
      <w:r w:rsidRPr="003D16FF">
        <w:rPr>
          <w:rStyle w:val="ksbanormal"/>
          <w:rFonts w:ascii="Garamond" w:hAnsi="Garamond"/>
        </w:rPr>
        <w:t xml:space="preserve">Except where expressly and specifically permitted by Kentucky Revised Statute, </w:t>
      </w:r>
      <w:r w:rsidRPr="003D16FF">
        <w:t>c</w:t>
      </w:r>
      <w:r w:rsidR="00A07B33" w:rsidRPr="003D16FF">
        <w:t xml:space="preserve">arrying, bringing, using or possessing any weapon or dangerous instrument in any school building, on school grounds, in any school vehicle, or at any school-sponsored activity is prohibited. Except for authorized law enforcement officials, </w:t>
      </w:r>
      <w:r w:rsidR="00A07B33" w:rsidRPr="003D16FF">
        <w:rPr>
          <w:rStyle w:val="ksbanormal"/>
          <w:rFonts w:ascii="Garamond" w:hAnsi="Garamond"/>
        </w:rPr>
        <w:t xml:space="preserve">including peace officers and police as provided in KRS 527.070 and KRS 527.020, </w:t>
      </w:r>
      <w:r w:rsidR="00A07B33" w:rsidRPr="003D16FF">
        <w:t>the Board prohibits carrying concealed weapons on school property. Staff members who violate this policy are subject to disciplinary action, including termination.</w:t>
      </w:r>
    </w:p>
    <w:p w:rsidR="009625D6" w:rsidRPr="003D16FF" w:rsidRDefault="009625D6" w:rsidP="00404067">
      <w:pPr>
        <w:pStyle w:val="BodyText"/>
      </w:pPr>
      <w:r w:rsidRPr="003D16FF">
        <w:t xml:space="preserve">Employees who know or believe that this policy has been violated must promptly make a report to the local police department, sheriff, or Kentucky State Police. </w:t>
      </w:r>
      <w:r w:rsidRPr="003D16FF">
        <w:rPr>
          <w:b/>
          <w:bCs/>
        </w:rPr>
        <w:t>05.48</w:t>
      </w:r>
    </w:p>
    <w:p w:rsidR="009625D6" w:rsidRPr="003D16FF" w:rsidRDefault="009625D6" w:rsidP="00404067">
      <w:pPr>
        <w:pStyle w:val="Heading1"/>
        <w:spacing w:before="0" w:after="240"/>
      </w:pPr>
      <w:bookmarkStart w:id="769" w:name="_Toc478442609"/>
      <w:bookmarkStart w:id="770" w:name="_Toc478789141"/>
      <w:bookmarkStart w:id="771" w:name="_Toc479739495"/>
      <w:bookmarkStart w:id="772" w:name="_Toc479739555"/>
      <w:bookmarkStart w:id="773" w:name="_Toc479991209"/>
      <w:bookmarkStart w:id="774" w:name="_Toc479992817"/>
      <w:bookmarkStart w:id="775" w:name="_Toc480009461"/>
      <w:bookmarkStart w:id="776" w:name="_Toc480016049"/>
      <w:bookmarkStart w:id="777" w:name="_Toc480016107"/>
      <w:bookmarkStart w:id="778" w:name="_Toc480254734"/>
      <w:bookmarkStart w:id="779" w:name="_Toc480345571"/>
      <w:bookmarkStart w:id="780" w:name="_Toc480606756"/>
      <w:bookmarkStart w:id="781" w:name="_Toc515440333"/>
      <w:bookmarkEnd w:id="757"/>
      <w:bookmarkEnd w:id="758"/>
      <w:bookmarkEnd w:id="759"/>
      <w:bookmarkEnd w:id="760"/>
      <w:bookmarkEnd w:id="761"/>
      <w:bookmarkEnd w:id="762"/>
      <w:bookmarkEnd w:id="763"/>
      <w:bookmarkEnd w:id="764"/>
      <w:bookmarkEnd w:id="765"/>
      <w:bookmarkEnd w:id="766"/>
      <w:bookmarkEnd w:id="767"/>
      <w:r w:rsidRPr="003D16FF">
        <w:t>Tobacco Products</w:t>
      </w:r>
      <w:bookmarkEnd w:id="769"/>
      <w:bookmarkEnd w:id="770"/>
      <w:bookmarkEnd w:id="771"/>
      <w:bookmarkEnd w:id="772"/>
      <w:bookmarkEnd w:id="773"/>
      <w:bookmarkEnd w:id="774"/>
      <w:bookmarkEnd w:id="775"/>
      <w:bookmarkEnd w:id="776"/>
      <w:bookmarkEnd w:id="777"/>
      <w:bookmarkEnd w:id="778"/>
      <w:bookmarkEnd w:id="779"/>
      <w:bookmarkEnd w:id="780"/>
      <w:bookmarkEnd w:id="781"/>
    </w:p>
    <w:p w:rsidR="009625D6" w:rsidRPr="003D16FF" w:rsidRDefault="009625D6" w:rsidP="00404067">
      <w:pPr>
        <w:pStyle w:val="BodyText"/>
        <w:rPr>
          <w:b/>
          <w:bCs/>
        </w:rPr>
      </w:pPr>
      <w:r w:rsidRPr="003D16FF">
        <w:t xml:space="preserve">Federal law and Board policy prohibit the use of any tobacco product in any building owned or operated by the Board. </w:t>
      </w:r>
      <w:r w:rsidRPr="003D16FF">
        <w:rPr>
          <w:b/>
          <w:bCs/>
        </w:rPr>
        <w:t>03.1327/03.2327</w:t>
      </w:r>
    </w:p>
    <w:p w:rsidR="009625D6" w:rsidRPr="003D16FF" w:rsidRDefault="009625D6" w:rsidP="00404067">
      <w:pPr>
        <w:pStyle w:val="BodyText"/>
      </w:pPr>
      <w:r w:rsidRPr="003D16FF">
        <w:t xml:space="preserve">Bus drivers shall not use tobacco products while on the bus. </w:t>
      </w:r>
      <w:r w:rsidRPr="003D16FF">
        <w:rPr>
          <w:b/>
          <w:bCs/>
        </w:rPr>
        <w:t>06.221</w:t>
      </w:r>
    </w:p>
    <w:p w:rsidR="009625D6" w:rsidRPr="003D16FF" w:rsidRDefault="009625D6" w:rsidP="00404067">
      <w:pPr>
        <w:pStyle w:val="Heading1"/>
        <w:spacing w:before="0" w:after="240"/>
      </w:pPr>
      <w:bookmarkStart w:id="782" w:name="_Toc478789142"/>
      <w:bookmarkStart w:id="783" w:name="_Toc479739496"/>
      <w:bookmarkStart w:id="784" w:name="_Toc479739556"/>
      <w:bookmarkStart w:id="785" w:name="_Toc479991210"/>
      <w:bookmarkStart w:id="786" w:name="_Toc479992818"/>
      <w:bookmarkStart w:id="787" w:name="_Toc480009462"/>
      <w:bookmarkStart w:id="788" w:name="_Toc480016050"/>
      <w:bookmarkStart w:id="789" w:name="_Toc480016108"/>
      <w:bookmarkStart w:id="790" w:name="_Toc480254735"/>
      <w:bookmarkStart w:id="791" w:name="_Toc480345572"/>
      <w:bookmarkStart w:id="792" w:name="_Toc480606757"/>
      <w:bookmarkStart w:id="793" w:name="_Toc478442610"/>
      <w:bookmarkStart w:id="794" w:name="_Toc515440334"/>
      <w:r w:rsidRPr="003D16FF">
        <w:t>Use of School P</w:t>
      </w:r>
      <w:bookmarkEnd w:id="782"/>
      <w:r w:rsidRPr="003D16FF">
        <w:t>roperty</w:t>
      </w:r>
      <w:bookmarkEnd w:id="783"/>
      <w:bookmarkEnd w:id="784"/>
      <w:bookmarkEnd w:id="785"/>
      <w:bookmarkEnd w:id="786"/>
      <w:bookmarkEnd w:id="787"/>
      <w:bookmarkEnd w:id="788"/>
      <w:bookmarkEnd w:id="789"/>
      <w:bookmarkEnd w:id="790"/>
      <w:bookmarkEnd w:id="791"/>
      <w:bookmarkEnd w:id="792"/>
      <w:bookmarkEnd w:id="794"/>
    </w:p>
    <w:p w:rsidR="00182CC5" w:rsidRPr="003D16FF" w:rsidRDefault="00182CC5" w:rsidP="00404067">
      <w:pPr>
        <w:pStyle w:val="BodyText"/>
      </w:pPr>
      <w:r w:rsidRPr="003D16FF">
        <w:t>All personnel shall be responsible for the school equipment, supplies, books, furniture, and apparatus under their care and use. Any damaged, lost, stolen, or vandalized property shall be reported to the employee's immediate supervisor.</w:t>
      </w:r>
    </w:p>
    <w:p w:rsidR="00B77CFD" w:rsidRPr="003D16FF" w:rsidRDefault="00B77CFD" w:rsidP="007E6B35">
      <w:pPr>
        <w:pStyle w:val="BodyText"/>
        <w:tabs>
          <w:tab w:val="left" w:pos="540"/>
        </w:tabs>
      </w:pPr>
      <w:r w:rsidRPr="003D16FF">
        <w:t>No employee shall perform personal services for themselves or for others for pay or profit during work time and/or using District property or facilities.</w:t>
      </w:r>
    </w:p>
    <w:p w:rsidR="009625D6" w:rsidRPr="003D16FF" w:rsidRDefault="009625D6" w:rsidP="007E6B35">
      <w:pPr>
        <w:pStyle w:val="BodyText"/>
      </w:pPr>
      <w:r w:rsidRPr="003D16FF">
        <w:t>Employees may not use any District facility, vehicle, electronic communication system, equipment, or materials to perform outside work</w:t>
      </w:r>
      <w:r w:rsidR="00804CEB" w:rsidRPr="003D16FF">
        <w:t xml:space="preserve"> unless otherwise approved by the Superintendent.</w:t>
      </w:r>
      <w:r w:rsidR="007E3F80" w:rsidRPr="003D16FF">
        <w:t xml:space="preserve"> </w:t>
      </w:r>
      <w:r w:rsidRPr="003D16FF">
        <w:t>These items (including security codes and electronic records such as e-mail) are District property.</w:t>
      </w:r>
    </w:p>
    <w:p w:rsidR="0046404A" w:rsidRPr="003D16FF" w:rsidRDefault="00804CEB" w:rsidP="007E6B35">
      <w:pPr>
        <w:pStyle w:val="BodyText"/>
      </w:pPr>
      <w:r w:rsidRPr="003D16FF">
        <w:rPr>
          <w:rStyle w:val="ksbanormal"/>
          <w:rFonts w:ascii="Garamond" w:hAnsi="Garamond"/>
        </w:rPr>
        <w:lastRenderedPageBreak/>
        <w:t xml:space="preserve">The Board authorizes purchase and employee use of </w:t>
      </w:r>
      <w:r w:rsidR="001C0124" w:rsidRPr="003D16FF">
        <w:rPr>
          <w:rStyle w:val="ksbanormal"/>
          <w:rFonts w:ascii="Garamond" w:hAnsi="Garamond"/>
        </w:rPr>
        <w:t>District</w:t>
      </w:r>
      <w:r w:rsidR="001C0124" w:rsidRPr="003D16FF">
        <w:rPr>
          <w:rStyle w:val="ksbanormal"/>
          <w:rFonts w:ascii="Garamond" w:hAnsi="Garamond"/>
        </w:rPr>
        <w:noBreakHyphen/>
        <w:t xml:space="preserve">owned telecommunication devices </w:t>
      </w:r>
      <w:r w:rsidRPr="003D16FF">
        <w:rPr>
          <w:rStyle w:val="ksbanormal"/>
          <w:rFonts w:ascii="Garamond" w:hAnsi="Garamond"/>
        </w:rPr>
        <w:t>as deemed appropriate by the Superintendent.</w:t>
      </w:r>
    </w:p>
    <w:p w:rsidR="009625D6" w:rsidRPr="003D16FF" w:rsidRDefault="009625D6" w:rsidP="007E6B35">
      <w:pPr>
        <w:pStyle w:val="BodyText"/>
      </w:pPr>
      <w:r w:rsidRPr="003D16FF">
        <w:t>Employees may not use a code, access a file, or retrieve any stored communication unless they have been given authorization to do so. Employees cannot expect confidentiality or privacy of the information in their e-mail accounts. Authorized District personnel may monitor the use of electronic equipment from time to time.</w:t>
      </w:r>
    </w:p>
    <w:p w:rsidR="009625D6" w:rsidRPr="003D16FF" w:rsidRDefault="009625D6" w:rsidP="007E6B35">
      <w:pPr>
        <w:pStyle w:val="BodyText"/>
        <w:rPr>
          <w:rStyle w:val="ksbanormal"/>
          <w:rFonts w:ascii="Garamond" w:hAnsi="Garamond"/>
        </w:rPr>
      </w:pPr>
      <w:r w:rsidRPr="003D16FF">
        <w:t xml:space="preserve">Employees who drive any Board-owned vehicle and/or transport students must annually provide the Superintendent/designee with a copy of their driving record. Employees who receive a traffic citation during the year must report the citation to the Superintendent/designee before driving a Board-owned vehicle or transporting students. </w:t>
      </w:r>
      <w:r w:rsidRPr="003D16FF">
        <w:rPr>
          <w:rStyle w:val="ksbanormal"/>
          <w:rFonts w:ascii="Garamond" w:hAnsi="Garamond"/>
          <w:b/>
          <w:bCs/>
        </w:rPr>
        <w:t>03.1321/03.2321</w:t>
      </w:r>
    </w:p>
    <w:p w:rsidR="00FF0179" w:rsidRPr="003D16FF" w:rsidRDefault="00FF0179" w:rsidP="007E6B35">
      <w:pPr>
        <w:pStyle w:val="Heading1"/>
        <w:tabs>
          <w:tab w:val="left" w:pos="6860"/>
        </w:tabs>
        <w:spacing w:before="0" w:after="240"/>
      </w:pPr>
      <w:bookmarkStart w:id="795" w:name="_Toc478789143"/>
      <w:bookmarkStart w:id="796" w:name="_Toc479739497"/>
      <w:bookmarkStart w:id="797" w:name="_Toc479739557"/>
      <w:bookmarkStart w:id="798" w:name="_Toc479991211"/>
      <w:bookmarkStart w:id="799" w:name="_Toc479992819"/>
      <w:bookmarkStart w:id="800" w:name="_Toc480009463"/>
      <w:bookmarkStart w:id="801" w:name="_Toc480016051"/>
      <w:bookmarkStart w:id="802" w:name="_Toc480016109"/>
      <w:bookmarkStart w:id="803" w:name="_Toc480254736"/>
      <w:bookmarkStart w:id="804" w:name="_Toc480345573"/>
      <w:bookmarkStart w:id="805" w:name="_Toc480606758"/>
      <w:bookmarkStart w:id="806" w:name="_Toc515440335"/>
      <w:r w:rsidRPr="003D16FF">
        <w:t>Use of Personal Cell Phones/Telecommunication Devices</w:t>
      </w:r>
      <w:bookmarkEnd w:id="806"/>
    </w:p>
    <w:p w:rsidR="006F7CB8" w:rsidRPr="003D16FF" w:rsidRDefault="003B18BA" w:rsidP="007E6B35">
      <w:pPr>
        <w:overflowPunct w:val="0"/>
        <w:autoSpaceDE w:val="0"/>
        <w:autoSpaceDN w:val="0"/>
        <w:adjustRightInd w:val="0"/>
        <w:spacing w:after="240"/>
        <w:jc w:val="both"/>
        <w:rPr>
          <w:b/>
          <w:sz w:val="24"/>
        </w:rPr>
      </w:pPr>
      <w:r w:rsidRPr="003D16FF">
        <w:rPr>
          <w:sz w:val="24"/>
        </w:rPr>
        <w:t>Due to privacy concerns, and except for emergency situations, personally owned recording devices are not to be used to create video or audio recordings or to take pictures while on duty or working with students except with prior permission from the Principal/designee or immediate supervisor. Such devices include, but are not limited to, personal cell phones and tablets.</w:t>
      </w:r>
    </w:p>
    <w:p w:rsidR="006F7CB8" w:rsidRPr="003D16FF" w:rsidRDefault="006F7CB8" w:rsidP="007E6B35">
      <w:pPr>
        <w:spacing w:after="240"/>
        <w:jc w:val="both"/>
        <w:rPr>
          <w:sz w:val="24"/>
        </w:rPr>
      </w:pPr>
      <w:r w:rsidRPr="003D16FF">
        <w:rPr>
          <w:sz w:val="24"/>
        </w:rPr>
        <w:t xml:space="preserve">For exceptions, see Board Policies </w:t>
      </w:r>
      <w:r w:rsidRPr="003D16FF">
        <w:rPr>
          <w:b/>
          <w:sz w:val="24"/>
        </w:rPr>
        <w:t>03.13214/03.23214</w:t>
      </w:r>
      <w:r w:rsidRPr="003D16FF">
        <w:rPr>
          <w:sz w:val="24"/>
        </w:rPr>
        <w:t>.</w:t>
      </w:r>
    </w:p>
    <w:p w:rsidR="009625D6" w:rsidRPr="003D16FF" w:rsidRDefault="009625D6" w:rsidP="007E6B35">
      <w:pPr>
        <w:pStyle w:val="Heading1"/>
        <w:tabs>
          <w:tab w:val="left" w:pos="6860"/>
        </w:tabs>
        <w:spacing w:before="0" w:after="240"/>
      </w:pPr>
      <w:bookmarkStart w:id="807" w:name="_Toc515440336"/>
      <w:r w:rsidRPr="003D16FF">
        <w:t>Health, Safety</w:t>
      </w:r>
      <w:bookmarkEnd w:id="793"/>
      <w:bookmarkEnd w:id="795"/>
      <w:bookmarkEnd w:id="796"/>
      <w:bookmarkEnd w:id="797"/>
      <w:bookmarkEnd w:id="798"/>
      <w:bookmarkEnd w:id="799"/>
      <w:bookmarkEnd w:id="800"/>
      <w:bookmarkEnd w:id="801"/>
      <w:bookmarkEnd w:id="802"/>
      <w:bookmarkEnd w:id="803"/>
      <w:bookmarkEnd w:id="804"/>
      <w:r w:rsidRPr="003D16FF">
        <w:t xml:space="preserve"> and Security</w:t>
      </w:r>
      <w:bookmarkEnd w:id="805"/>
      <w:bookmarkEnd w:id="807"/>
    </w:p>
    <w:p w:rsidR="009625D6" w:rsidRPr="003D16FF" w:rsidRDefault="009625D6" w:rsidP="007E6B35">
      <w:pPr>
        <w:pStyle w:val="BodyText"/>
      </w:pPr>
      <w:r w:rsidRPr="003D16FF">
        <w:t xml:space="preserve">It is the intent of the Board to provide a safe and healthful working environment for all employees. Employees should report any security hazard or conditions they believe to be unsafe to their immediate supervisor. </w:t>
      </w:r>
    </w:p>
    <w:p w:rsidR="00A57719" w:rsidRPr="003D16FF" w:rsidRDefault="00B83113" w:rsidP="007E6B35">
      <w:pPr>
        <w:pStyle w:val="BodyText"/>
      </w:pPr>
      <w:r w:rsidRPr="003D16FF">
        <w:t>In addition, employees are required to notify their supervisor immediately after sustaining a work-related injury or accident.</w:t>
      </w:r>
      <w:r w:rsidR="00A57719" w:rsidRPr="003D16FF">
        <w:t xml:space="preserve"> A report should be made within 24</w:t>
      </w:r>
      <w:r w:rsidR="00CF4025" w:rsidRPr="003D16FF">
        <w:t xml:space="preserve"> </w:t>
      </w:r>
      <w:r w:rsidR="00A57719" w:rsidRPr="003D16FF">
        <w:t>hours of the occurrence and prior to leaving the work premises</w:t>
      </w:r>
      <w:r w:rsidR="00BF2071" w:rsidRPr="003D16FF">
        <w:t>,</w:t>
      </w:r>
      <w:r w:rsidR="00A57719" w:rsidRPr="003D16FF">
        <w:t xml:space="preserve"> UNLESS the injury is a medical emergency, in which case the report can be filed following receipt of emergency medical care.</w:t>
      </w:r>
    </w:p>
    <w:p w:rsidR="009625D6" w:rsidRPr="003D16FF" w:rsidRDefault="009625D6" w:rsidP="007E6B35">
      <w:pPr>
        <w:pStyle w:val="BodyText"/>
      </w:pPr>
      <w:r w:rsidRPr="003D16FF">
        <w:t xml:space="preserve">For information on the District’s </w:t>
      </w:r>
      <w:r w:rsidR="008B5E59" w:rsidRPr="003D16FF">
        <w:t xml:space="preserve">plans for </w:t>
      </w:r>
      <w:r w:rsidRPr="003D16FF">
        <w:t>Hazard Communication</w:t>
      </w:r>
      <w:r w:rsidR="008B5E59" w:rsidRPr="003D16FF">
        <w:t>,</w:t>
      </w:r>
      <w:r w:rsidRPr="003D16FF">
        <w:t xml:space="preserve"> Bloodborne Pathogen Control, </w:t>
      </w:r>
      <w:r w:rsidR="008B5E59" w:rsidRPr="003D16FF">
        <w:t>Lockout/Tagout,</w:t>
      </w:r>
      <w:r w:rsidR="009E0AEF" w:rsidRPr="003D16FF">
        <w:t xml:space="preserve"> </w:t>
      </w:r>
      <w:r w:rsidR="008B5E59" w:rsidRPr="003D16FF">
        <w:t xml:space="preserve">Personal Protective Equipment (PPE), </w:t>
      </w:r>
      <w:r w:rsidR="00695A96" w:rsidRPr="003D16FF">
        <w:t xml:space="preserve">and Asbestos Management, </w:t>
      </w:r>
      <w:r w:rsidRPr="003D16FF">
        <w:t xml:space="preserve">contact your immediate supervisor or see the District’s </w:t>
      </w:r>
      <w:r w:rsidRPr="003D16FF">
        <w:rPr>
          <w:i/>
          <w:iCs/>
        </w:rPr>
        <w:t>Policy Manual</w:t>
      </w:r>
      <w:r w:rsidRPr="003D16FF">
        <w:t xml:space="preserve"> and related procedures</w:t>
      </w:r>
      <w:bookmarkStart w:id="808" w:name="_Toc478442611"/>
      <w:bookmarkStart w:id="809" w:name="_Toc478789144"/>
      <w:bookmarkStart w:id="810" w:name="_Toc479739498"/>
      <w:bookmarkStart w:id="811" w:name="_Toc479739558"/>
      <w:bookmarkStart w:id="812" w:name="_Toc479991212"/>
      <w:bookmarkStart w:id="813" w:name="_Toc479992820"/>
      <w:bookmarkStart w:id="814" w:name="_Toc480009464"/>
      <w:bookmarkStart w:id="815" w:name="_Toc480016052"/>
      <w:bookmarkStart w:id="816" w:name="_Toc480016110"/>
      <w:bookmarkStart w:id="817" w:name="_Toc480254737"/>
      <w:bookmarkStart w:id="818" w:name="_Toc480345574"/>
      <w:r w:rsidRPr="003D16FF">
        <w:t>.</w:t>
      </w:r>
    </w:p>
    <w:p w:rsidR="009625D6" w:rsidRPr="003D16FF" w:rsidRDefault="009625D6" w:rsidP="007E6B35">
      <w:pPr>
        <w:pStyle w:val="BodyText"/>
        <w:rPr>
          <w:b/>
          <w:bCs/>
        </w:rPr>
      </w:pPr>
      <w:r w:rsidRPr="003D16FF">
        <w:t xml:space="preserve">Employees should use their school/worksite two-way communication system to notify the Principal, supervisor or other administrator of an existing emergency. </w:t>
      </w:r>
      <w:r w:rsidRPr="003D16FF">
        <w:rPr>
          <w:b/>
          <w:bCs/>
        </w:rPr>
        <w:t>03.14/03.24/05.4</w:t>
      </w:r>
    </w:p>
    <w:p w:rsidR="009625D6" w:rsidRPr="003D16FF" w:rsidRDefault="009625D6" w:rsidP="007E6B35">
      <w:pPr>
        <w:pStyle w:val="Heading1"/>
        <w:spacing w:before="0" w:after="240"/>
      </w:pPr>
      <w:bookmarkStart w:id="819" w:name="_Toc480606759"/>
      <w:bookmarkStart w:id="820" w:name="_Toc515440337"/>
      <w:r w:rsidRPr="003D16FF">
        <w:t>Assaults and Threats of Violence</w:t>
      </w:r>
      <w:bookmarkEnd w:id="819"/>
      <w:bookmarkEnd w:id="820"/>
    </w:p>
    <w:p w:rsidR="009625D6" w:rsidRPr="003D16FF" w:rsidRDefault="009625D6" w:rsidP="007E6B35">
      <w:pPr>
        <w:pStyle w:val="BodyText"/>
      </w:pPr>
      <w:r w:rsidRPr="003D16FF">
        <w:t>Employees should immediately report any threats they receive (oral</w:t>
      </w:r>
      <w:r w:rsidR="00A678D0" w:rsidRPr="003D16FF">
        <w:t>,</w:t>
      </w:r>
      <w:r w:rsidRPr="003D16FF">
        <w:t xml:space="preserve"> written</w:t>
      </w:r>
      <w:r w:rsidR="00A678D0" w:rsidRPr="003D16FF">
        <w:t xml:space="preserve"> or electronic</w:t>
      </w:r>
      <w:r w:rsidRPr="003D16FF">
        <w:t>) to their immediate supervisor.</w:t>
      </w:r>
    </w:p>
    <w:p w:rsidR="009625D6" w:rsidRPr="003D16FF" w:rsidRDefault="009625D6" w:rsidP="007E6B35">
      <w:pPr>
        <w:pStyle w:val="BodyText"/>
        <w:rPr>
          <w:b/>
          <w:bCs/>
        </w:rPr>
      </w:pPr>
      <w:r w:rsidRPr="003D16FF">
        <w:lastRenderedPageBreak/>
        <w:t xml:space="preserve">Under provisions of state law (KRS 158.150) and regulation (702 KAR 5:080), school personnel may remove threatening or violent students from a classroom or from the District’s transportation system pending further disciplinary action. However, before the need arises, employees should familiarize themselves with policy and procedures that are required. </w:t>
      </w:r>
      <w:r w:rsidRPr="003D16FF">
        <w:rPr>
          <w:b/>
          <w:bCs/>
        </w:rPr>
        <w:t>09.425</w:t>
      </w:r>
    </w:p>
    <w:p w:rsidR="005A6FE1" w:rsidRPr="003D16FF" w:rsidRDefault="009625D6" w:rsidP="007E6B35">
      <w:pPr>
        <w:pStyle w:val="Heading1"/>
        <w:spacing w:before="0" w:after="240"/>
      </w:pPr>
      <w:bookmarkStart w:id="821" w:name="_Toc480606760"/>
      <w:bookmarkStart w:id="822" w:name="_Toc515440338"/>
      <w:r w:rsidRPr="003D16FF">
        <w:t>Child Abuse</w:t>
      </w:r>
      <w:bookmarkEnd w:id="821"/>
      <w:bookmarkEnd w:id="822"/>
    </w:p>
    <w:p w:rsidR="009625D6" w:rsidRPr="003D16FF" w:rsidRDefault="009625D6" w:rsidP="007E6B35">
      <w:pPr>
        <w:pStyle w:val="BodyText"/>
        <w:rPr>
          <w:b/>
          <w:bCs/>
        </w:rPr>
      </w:pPr>
      <w:r w:rsidRPr="003D16FF">
        <w:t xml:space="preserve">Any school personnel who knows or </w:t>
      </w:r>
      <w:r w:rsidR="007F4E94" w:rsidRPr="003D16FF">
        <w:t xml:space="preserve">has reasonable cause to </w:t>
      </w:r>
      <w:r w:rsidRPr="003D16FF">
        <w:t xml:space="preserve">believe that a child under eighteen (18) is </w:t>
      </w:r>
      <w:r w:rsidR="00C21843" w:rsidRPr="003D16FF">
        <w:t xml:space="preserve">dependent, abused or neglected, or a victim of human trafficking </w:t>
      </w:r>
      <w:r w:rsidRPr="003D16FF">
        <w:t xml:space="preserve">shall immediately make a report to a local law enforcement agency, </w:t>
      </w:r>
      <w:r w:rsidR="00C21843" w:rsidRPr="003D16FF">
        <w:t xml:space="preserve">Cabinet for Health and Family Services </w:t>
      </w:r>
      <w:r w:rsidRPr="003D16FF">
        <w:t xml:space="preserve">or its designated representative, the Commonwealth’s Attorney or the County Attorney. </w:t>
      </w:r>
      <w:r w:rsidRPr="003D16FF">
        <w:rPr>
          <w:b/>
          <w:bCs/>
        </w:rPr>
        <w:t>09.227</w:t>
      </w:r>
    </w:p>
    <w:p w:rsidR="00B77CFD" w:rsidRPr="003D16FF" w:rsidRDefault="00B77CFD" w:rsidP="007E6B35">
      <w:pPr>
        <w:pStyle w:val="Heading1"/>
        <w:spacing w:before="0" w:after="240"/>
      </w:pPr>
      <w:bookmarkStart w:id="823" w:name="_Toc352665575"/>
      <w:bookmarkStart w:id="824" w:name="_Toc352748975"/>
      <w:bookmarkStart w:id="825" w:name="_Toc480606761"/>
      <w:bookmarkStart w:id="826" w:name="_Toc515440339"/>
      <w:r w:rsidRPr="003D16FF">
        <w:t>Use of Physical Restraint and Seclusion</w:t>
      </w:r>
      <w:bookmarkEnd w:id="823"/>
      <w:bookmarkEnd w:id="824"/>
      <w:bookmarkEnd w:id="826"/>
    </w:p>
    <w:p w:rsidR="00B77CFD" w:rsidRPr="003D16FF" w:rsidRDefault="00B77CFD" w:rsidP="007E6B35">
      <w:pPr>
        <w:pStyle w:val="BodyText"/>
      </w:pPr>
      <w:r w:rsidRPr="003D16FF">
        <w:t xml:space="preserve">Use of physical restraint and seclusion shall be in accordance with Board policy and procedure. </w:t>
      </w:r>
      <w:r w:rsidRPr="003D16FF">
        <w:rPr>
          <w:b/>
        </w:rPr>
        <w:t>09.2212</w:t>
      </w:r>
    </w:p>
    <w:p w:rsidR="009625D6" w:rsidRPr="003D16FF" w:rsidRDefault="009625D6" w:rsidP="007E6B35">
      <w:pPr>
        <w:pStyle w:val="Heading1"/>
        <w:spacing w:before="0" w:after="240"/>
      </w:pPr>
      <w:bookmarkStart w:id="827" w:name="_Toc515440340"/>
      <w:r w:rsidRPr="003D16FF">
        <w:t>Civility</w:t>
      </w:r>
      <w:bookmarkEnd w:id="825"/>
      <w:bookmarkEnd w:id="827"/>
    </w:p>
    <w:p w:rsidR="009625D6" w:rsidRPr="003D16FF" w:rsidRDefault="009625D6" w:rsidP="007E6B35">
      <w:pPr>
        <w:pStyle w:val="BodyText"/>
      </w:pPr>
      <w:r w:rsidRPr="003D16FF">
        <w:t>Employees should be polite and helpful while interacting with parents, visitors and members of the public. Individuals who come onto District property or contact employees on school business are expected to behave accordingly. Employees who fail to observe appropriate standards of behavior are subject to disciplinary measures, including dismissal.</w:t>
      </w:r>
    </w:p>
    <w:p w:rsidR="009625D6" w:rsidRPr="003D16FF" w:rsidRDefault="009625D6" w:rsidP="007E6B35">
      <w:pPr>
        <w:pStyle w:val="BodyText"/>
      </w:pPr>
      <w:r w:rsidRPr="003D16FF">
        <w:t xml:space="preserve">In cases involving physical attack of an employee or immediate threat of harm, employees should take immediate action to protect themselves and others. In the absence of an immediate threat, employees should attempt to calmly and politely inform the individual of the provisions of Policy </w:t>
      </w:r>
      <w:r w:rsidRPr="003D16FF">
        <w:rPr>
          <w:b/>
          <w:bCs/>
        </w:rPr>
        <w:t>10.21</w:t>
      </w:r>
      <w:r w:rsidRPr="003D16FF">
        <w:t xml:space="preserve"> or provide him/her with a copy. If the individual continues to be discourteous, the employee may respond as needed, including, but not limited to: hanging up on the caller; ending a meeting; asking the individual to leave the school; calling the site administrator/designee for assistance; and/or calling the police.</w:t>
      </w:r>
    </w:p>
    <w:p w:rsidR="009625D6" w:rsidRPr="003D16FF" w:rsidRDefault="009625D6" w:rsidP="007E6B35">
      <w:pPr>
        <w:pStyle w:val="BodyText"/>
      </w:pPr>
      <w:r w:rsidRPr="003D16FF">
        <w:t>As soon as possible after any such incident, employees should submit a written incident report to their immediate supervisor.</w:t>
      </w:r>
      <w:r w:rsidR="00FC14B8" w:rsidRPr="003D16FF">
        <w:t xml:space="preserve"> </w:t>
      </w:r>
      <w:r w:rsidR="00FC14B8" w:rsidRPr="003D16FF">
        <w:rPr>
          <w:b/>
          <w:bCs/>
        </w:rPr>
        <w:t>10.21</w:t>
      </w:r>
    </w:p>
    <w:p w:rsidR="009625D6" w:rsidRPr="003D16FF" w:rsidRDefault="009625D6" w:rsidP="007E6B35">
      <w:pPr>
        <w:pStyle w:val="Heading1"/>
        <w:spacing w:before="0" w:after="240"/>
      </w:pPr>
      <w:bookmarkStart w:id="828" w:name="_Toc480606762"/>
      <w:bookmarkStart w:id="829" w:name="_Toc515440341"/>
      <w:r w:rsidRPr="003D16FF">
        <w:t>Grievances</w:t>
      </w:r>
      <w:bookmarkEnd w:id="808"/>
      <w:bookmarkEnd w:id="809"/>
      <w:bookmarkEnd w:id="810"/>
      <w:bookmarkEnd w:id="811"/>
      <w:bookmarkEnd w:id="812"/>
      <w:bookmarkEnd w:id="813"/>
      <w:r w:rsidRPr="003D16FF">
        <w:t>/Communications</w:t>
      </w:r>
      <w:bookmarkEnd w:id="814"/>
      <w:bookmarkEnd w:id="815"/>
      <w:bookmarkEnd w:id="816"/>
      <w:bookmarkEnd w:id="817"/>
      <w:bookmarkEnd w:id="818"/>
      <w:bookmarkEnd w:id="828"/>
      <w:bookmarkEnd w:id="829"/>
    </w:p>
    <w:p w:rsidR="009625D6" w:rsidRPr="003D16FF" w:rsidRDefault="009625D6" w:rsidP="007E6B35">
      <w:pPr>
        <w:pStyle w:val="BodyText"/>
      </w:pPr>
      <w:r w:rsidRPr="003D16FF">
        <w:t xml:space="preserve">The Superintendent/designee has developed specific procedures to assist employees in making a complaint. For full information refer to Policy </w:t>
      </w:r>
      <w:r w:rsidRPr="003D16FF">
        <w:rPr>
          <w:b/>
          <w:bCs/>
        </w:rPr>
        <w:t>03.16/03.26</w:t>
      </w:r>
      <w:r w:rsidRPr="003D16FF">
        <w:t xml:space="preserve"> and related procedures.</w:t>
      </w:r>
    </w:p>
    <w:p w:rsidR="009625D6" w:rsidRPr="003D16FF" w:rsidRDefault="009625D6" w:rsidP="00404067">
      <w:pPr>
        <w:pStyle w:val="BodyText"/>
      </w:pPr>
      <w:r w:rsidRPr="003D16FF">
        <w:t>Grievances are individual in nature and must be brought by the individual employee. The Board shall not hear grievances or complaints concerning simple disagreement or dissatisfaction with a personnel action.</w:t>
      </w:r>
      <w:r w:rsidR="0081137F" w:rsidRPr="003D16FF">
        <w:t xml:space="preserve"> </w:t>
      </w:r>
      <w:r w:rsidR="0081137F" w:rsidRPr="003D16FF">
        <w:rPr>
          <w:b/>
          <w:bCs/>
        </w:rPr>
        <w:t>03.16/03.26</w:t>
      </w:r>
    </w:p>
    <w:p w:rsidR="009625D6" w:rsidRPr="003D16FF" w:rsidRDefault="009625D6" w:rsidP="00404067">
      <w:pPr>
        <w:pStyle w:val="Heading1"/>
        <w:spacing w:before="0" w:after="240"/>
      </w:pPr>
      <w:bookmarkStart w:id="830" w:name="_Toc478789147"/>
      <w:bookmarkStart w:id="831" w:name="_Toc479739501"/>
      <w:bookmarkStart w:id="832" w:name="_Toc479739561"/>
      <w:bookmarkStart w:id="833" w:name="_Toc479991215"/>
      <w:bookmarkStart w:id="834" w:name="_Toc479992823"/>
      <w:bookmarkStart w:id="835" w:name="_Toc480009467"/>
      <w:bookmarkStart w:id="836" w:name="_Toc480016055"/>
      <w:bookmarkStart w:id="837" w:name="_Toc480016113"/>
      <w:bookmarkStart w:id="838" w:name="_Toc480254740"/>
      <w:bookmarkStart w:id="839" w:name="_Toc480345577"/>
      <w:bookmarkStart w:id="840" w:name="_Toc480606765"/>
      <w:bookmarkStart w:id="841" w:name="_Toc515440342"/>
      <w:r w:rsidRPr="003D16FF">
        <w:lastRenderedPageBreak/>
        <w:t>Outside Employment or Activities</w:t>
      </w:r>
      <w:bookmarkEnd w:id="830"/>
      <w:bookmarkEnd w:id="831"/>
      <w:bookmarkEnd w:id="832"/>
      <w:bookmarkEnd w:id="833"/>
      <w:bookmarkEnd w:id="834"/>
      <w:bookmarkEnd w:id="835"/>
      <w:bookmarkEnd w:id="836"/>
      <w:bookmarkEnd w:id="837"/>
      <w:bookmarkEnd w:id="838"/>
      <w:bookmarkEnd w:id="839"/>
      <w:bookmarkEnd w:id="840"/>
      <w:bookmarkEnd w:id="841"/>
    </w:p>
    <w:p w:rsidR="009625D6" w:rsidRPr="003D16FF" w:rsidRDefault="009625D6" w:rsidP="00404067">
      <w:pPr>
        <w:pStyle w:val="BodyText"/>
        <w:rPr>
          <w:b/>
          <w:bCs/>
        </w:rPr>
      </w:pPr>
      <w:r w:rsidRPr="003D16FF">
        <w:t xml:space="preserve">Employees may not perform any duties related to an outside job during their regular working hours. </w:t>
      </w:r>
      <w:r w:rsidRPr="003D16FF">
        <w:rPr>
          <w:b/>
          <w:bCs/>
        </w:rPr>
        <w:t>03.1331/03.2331</w:t>
      </w:r>
    </w:p>
    <w:p w:rsidR="009625D6" w:rsidRPr="003D16FF" w:rsidRDefault="009625D6" w:rsidP="00404067">
      <w:pPr>
        <w:pStyle w:val="Heading1"/>
        <w:spacing w:before="0" w:after="240"/>
      </w:pPr>
      <w:bookmarkStart w:id="842" w:name="_Toc479739502"/>
      <w:bookmarkStart w:id="843" w:name="_Toc479739562"/>
      <w:bookmarkStart w:id="844" w:name="_Toc479991216"/>
      <w:bookmarkStart w:id="845" w:name="_Toc479992824"/>
      <w:bookmarkStart w:id="846" w:name="_Toc480009468"/>
      <w:bookmarkStart w:id="847" w:name="_Toc480016056"/>
      <w:bookmarkStart w:id="848" w:name="_Toc480016114"/>
      <w:bookmarkStart w:id="849" w:name="_Toc480254741"/>
      <w:bookmarkStart w:id="850" w:name="_Toc480345578"/>
      <w:bookmarkStart w:id="851" w:name="_Toc480606766"/>
      <w:bookmarkStart w:id="852" w:name="_Toc515440343"/>
      <w:r w:rsidRPr="003D16FF">
        <w:t>Other District Information</w:t>
      </w:r>
      <w:bookmarkEnd w:id="842"/>
      <w:bookmarkEnd w:id="843"/>
      <w:bookmarkEnd w:id="844"/>
      <w:bookmarkEnd w:id="845"/>
      <w:bookmarkEnd w:id="846"/>
      <w:bookmarkEnd w:id="847"/>
      <w:bookmarkEnd w:id="848"/>
      <w:bookmarkEnd w:id="849"/>
      <w:bookmarkEnd w:id="850"/>
      <w:bookmarkEnd w:id="851"/>
      <w:bookmarkEnd w:id="852"/>
    </w:p>
    <w:p w:rsidR="004D6418" w:rsidRPr="003D16FF" w:rsidRDefault="009517BE" w:rsidP="00404067">
      <w:pPr>
        <w:pStyle w:val="BodyText"/>
      </w:pPr>
      <w:r w:rsidRPr="003D16FF">
        <w:t>Snow day/cancellation information is provided through a variety of means including regional media outlets, OneCall, and website E-communications.</w:t>
      </w:r>
    </w:p>
    <w:p w:rsidR="009517BE" w:rsidRPr="003D16FF" w:rsidRDefault="009517BE" w:rsidP="00404067">
      <w:pPr>
        <w:pStyle w:val="BodyText"/>
      </w:pPr>
      <w:r w:rsidRPr="003D16FF">
        <w:t>Employees are expected to maintain and update parent communications tools including Infinite Campus and on-line classrooms.</w:t>
      </w:r>
    </w:p>
    <w:p w:rsidR="00D804E1" w:rsidRPr="003D16FF" w:rsidRDefault="00D804E1" w:rsidP="001845F8">
      <w:pPr>
        <w:pStyle w:val="Heading1"/>
        <w:spacing w:before="0" w:after="240"/>
      </w:pPr>
      <w:bookmarkStart w:id="853" w:name="_Toc194395393"/>
      <w:bookmarkStart w:id="854" w:name="_Toc478789149"/>
      <w:bookmarkStart w:id="855" w:name="_Toc479739503"/>
      <w:bookmarkStart w:id="856" w:name="_Toc479991217"/>
      <w:bookmarkStart w:id="857" w:name="_Toc479992825"/>
      <w:bookmarkStart w:id="858" w:name="_Toc480009469"/>
      <w:bookmarkStart w:id="859" w:name="_Toc480016057"/>
      <w:bookmarkStart w:id="860" w:name="_Toc480016115"/>
      <w:bookmarkStart w:id="861" w:name="_Toc480254742"/>
      <w:bookmarkStart w:id="862" w:name="_Toc480345579"/>
      <w:bookmarkStart w:id="863" w:name="_Toc480606767"/>
      <w:bookmarkStart w:id="864" w:name="_Toc515440344"/>
      <w:r w:rsidRPr="003D16FF">
        <w:t>Required Reports</w:t>
      </w:r>
      <w:bookmarkEnd w:id="853"/>
      <w:bookmarkEnd w:id="864"/>
    </w:p>
    <w:p w:rsidR="00C21843" w:rsidRPr="003D16FF" w:rsidRDefault="00C21843" w:rsidP="00C21843">
      <w:pPr>
        <w:pStyle w:val="BodyText"/>
        <w:tabs>
          <w:tab w:val="left" w:pos="540"/>
        </w:tabs>
        <w:spacing w:after="120"/>
      </w:pPr>
      <w:r w:rsidRPr="003D16FF">
        <w:t>Although you may be directed to make additional reports, the following reports are required by law and/or Board policy:</w:t>
      </w:r>
    </w:p>
    <w:p w:rsidR="00C21843" w:rsidRPr="003D16FF" w:rsidRDefault="00C21843" w:rsidP="006B3966">
      <w:pPr>
        <w:pStyle w:val="List123"/>
        <w:numPr>
          <w:ilvl w:val="0"/>
          <w:numId w:val="31"/>
        </w:numPr>
        <w:tabs>
          <w:tab w:val="left" w:pos="360"/>
        </w:tabs>
        <w:ind w:left="360"/>
        <w:textAlignment w:val="auto"/>
        <w:rPr>
          <w:rStyle w:val="ksbanormal"/>
          <w:rFonts w:ascii="Garamond" w:hAnsi="Garamond"/>
        </w:rPr>
      </w:pPr>
      <w:r w:rsidRPr="003D16FF">
        <w:rPr>
          <w:rStyle w:val="ksbanormal"/>
          <w:rFonts w:ascii="Garamond" w:hAnsi="Garamond"/>
        </w:rPr>
        <w:t xml:space="preserve">Within seventy-two (72) hours of the discovery or notification of a security breach, the District shall notify the Commissioner of the Kentucky State Police, the Auditor of Public Accounts, the Attorney General, and the Education Commissioner. </w:t>
      </w:r>
      <w:r w:rsidRPr="003D16FF">
        <w:rPr>
          <w:rStyle w:val="ksbanormal"/>
          <w:rFonts w:ascii="Garamond" w:hAnsi="Garamond"/>
          <w:b/>
        </w:rPr>
        <w:t>01.61</w:t>
      </w:r>
    </w:p>
    <w:p w:rsidR="008308B5" w:rsidRPr="003D16FF" w:rsidRDefault="008308B5" w:rsidP="00404067">
      <w:pPr>
        <w:pStyle w:val="BodyText"/>
        <w:numPr>
          <w:ilvl w:val="0"/>
          <w:numId w:val="11"/>
        </w:numPr>
        <w:tabs>
          <w:tab w:val="clear" w:pos="720"/>
          <w:tab w:val="left" w:pos="360"/>
        </w:tabs>
        <w:ind w:left="360"/>
        <w:rPr>
          <w:b/>
          <w:szCs w:val="24"/>
        </w:rPr>
      </w:pPr>
      <w:r w:rsidRPr="003D16FF">
        <w:t xml:space="preserve">An employee shall report to the Superintendent if the employee has been found by the Cabinet for Health and Family Services to have abused or neglected a child, and if the employee has waived the right to appeal such a substantiated finding or the finding has been upheld upon appeal. </w:t>
      </w:r>
      <w:r w:rsidRPr="003D16FF">
        <w:rPr>
          <w:b/>
          <w:bCs/>
        </w:rPr>
        <w:t>03.11/03.21</w:t>
      </w:r>
    </w:p>
    <w:p w:rsidR="00D804E1" w:rsidRPr="003D16FF" w:rsidRDefault="00D804E1" w:rsidP="00404067">
      <w:pPr>
        <w:pStyle w:val="BodyText"/>
        <w:numPr>
          <w:ilvl w:val="0"/>
          <w:numId w:val="11"/>
        </w:numPr>
        <w:tabs>
          <w:tab w:val="clear" w:pos="720"/>
          <w:tab w:val="left" w:pos="360"/>
        </w:tabs>
        <w:ind w:left="360"/>
        <w:rPr>
          <w:b/>
          <w:szCs w:val="24"/>
        </w:rPr>
      </w:pPr>
      <w:r w:rsidRPr="003D16FF">
        <w:t xml:space="preserve">Report </w:t>
      </w:r>
      <w:r w:rsidR="00D06C87" w:rsidRPr="003D16FF">
        <w:t>to the immediate supervisor</w:t>
      </w:r>
      <w:r w:rsidR="005857EE" w:rsidRPr="003D16FF">
        <w:t xml:space="preserve"> </w:t>
      </w:r>
      <w:r w:rsidRPr="003D16FF">
        <w:t xml:space="preserve">damaged, lost, stolen, or vandalized school property </w:t>
      </w:r>
      <w:r w:rsidR="005857EE" w:rsidRPr="003D16FF">
        <w:t xml:space="preserve">or if District property has been used for unauthorized purposes. </w:t>
      </w:r>
      <w:r w:rsidRPr="003D16FF">
        <w:rPr>
          <w:b/>
        </w:rPr>
        <w:t>03.1321/03.2321</w:t>
      </w:r>
    </w:p>
    <w:p w:rsidR="005857EE" w:rsidRPr="003D16FF" w:rsidRDefault="005857EE" w:rsidP="00404067">
      <w:pPr>
        <w:pStyle w:val="BodyText"/>
        <w:numPr>
          <w:ilvl w:val="0"/>
          <w:numId w:val="11"/>
        </w:numPr>
        <w:tabs>
          <w:tab w:val="clear" w:pos="720"/>
          <w:tab w:val="left" w:pos="360"/>
          <w:tab w:val="left" w:pos="540"/>
        </w:tabs>
        <w:ind w:left="360"/>
        <w:rPr>
          <w:b/>
          <w:szCs w:val="24"/>
        </w:rPr>
      </w:pPr>
      <w:r w:rsidRPr="003D16FF">
        <w:t xml:space="preserve">Notify the Principal as soon as possible when you use seclusion or physical restraint with a student, but no later than the end of the school day on which it occurs, and document in writing the incident by the end of the next school day. </w:t>
      </w:r>
      <w:r w:rsidRPr="003D16FF">
        <w:rPr>
          <w:b/>
        </w:rPr>
        <w:t>09.2212</w:t>
      </w:r>
    </w:p>
    <w:p w:rsidR="008308B5" w:rsidRPr="003D16FF" w:rsidRDefault="008308B5" w:rsidP="008308B5">
      <w:pPr>
        <w:pStyle w:val="BodyText"/>
        <w:numPr>
          <w:ilvl w:val="0"/>
          <w:numId w:val="11"/>
        </w:numPr>
        <w:tabs>
          <w:tab w:val="clear" w:pos="720"/>
          <w:tab w:val="left" w:pos="360"/>
        </w:tabs>
        <w:ind w:left="360"/>
        <w:rPr>
          <w:b/>
          <w:szCs w:val="24"/>
        </w:rPr>
      </w:pPr>
      <w:r w:rsidRPr="003D16FF">
        <w:rPr>
          <w:szCs w:val="24"/>
        </w:rPr>
        <w:t xml:space="preserve">If you know or believe that the District’s alcohol-free/drug-free policies have been violated, promptly make a report to the local police department, sheriff, or Kentucky State Police. This is required </w:t>
      </w:r>
      <w:r w:rsidRPr="003D16FF">
        <w:t xml:space="preserve">if you know or have reasonable cause to believe that conduct has occurred which constitutes the use, possession, or sale of controlled substances on the school premises or within one thousand (1,000) feet of school premises, on a school bus, or at a school sponsored or sanctioned event. </w:t>
      </w:r>
      <w:r w:rsidRPr="003D16FF">
        <w:rPr>
          <w:b/>
          <w:szCs w:val="24"/>
        </w:rPr>
        <w:t>03.13251/03.23251/09.423</w:t>
      </w:r>
    </w:p>
    <w:p w:rsidR="00C21843" w:rsidRPr="003D16FF" w:rsidRDefault="00C21843" w:rsidP="006B3966">
      <w:pPr>
        <w:numPr>
          <w:ilvl w:val="0"/>
          <w:numId w:val="11"/>
        </w:numPr>
        <w:tabs>
          <w:tab w:val="clear" w:pos="720"/>
          <w:tab w:val="num" w:pos="360"/>
        </w:tabs>
        <w:spacing w:after="120"/>
        <w:ind w:left="360"/>
        <w:jc w:val="both"/>
        <w:rPr>
          <w:rStyle w:val="ksbabold"/>
          <w:rFonts w:ascii="Garamond" w:hAnsi="Garamond"/>
          <w:szCs w:val="24"/>
        </w:rPr>
      </w:pPr>
      <w:r w:rsidRPr="003D16FF">
        <w:rPr>
          <w:rStyle w:val="ksbabold"/>
          <w:rFonts w:ascii="Garamond" w:hAnsi="Garamond"/>
          <w:b w:val="0"/>
          <w:szCs w:val="24"/>
        </w:rPr>
        <w:t>Upon the request of a victim, school personnel shall report an act of domestic violence and abuse or dating violence and abuse to a law enforcement officer. School personnel shall discuss the report with the victim prior to contacting a law enforcement officer.</w:t>
      </w:r>
    </w:p>
    <w:p w:rsidR="00C21843" w:rsidRPr="003D16FF" w:rsidRDefault="00C21843" w:rsidP="006B3966">
      <w:pPr>
        <w:tabs>
          <w:tab w:val="num" w:pos="360"/>
        </w:tabs>
        <w:ind w:left="360" w:hanging="360"/>
        <w:jc w:val="both"/>
        <w:rPr>
          <w:rStyle w:val="ksbabold"/>
          <w:rFonts w:ascii="Garamond" w:hAnsi="Garamond"/>
          <w:szCs w:val="24"/>
        </w:rPr>
      </w:pPr>
      <w:r w:rsidRPr="003D16FF">
        <w:rPr>
          <w:rStyle w:val="ksbabold"/>
          <w:rFonts w:ascii="Garamond" w:hAnsi="Garamond"/>
          <w:b w:val="0"/>
          <w:szCs w:val="24"/>
        </w:rPr>
        <w:lastRenderedPageBreak/>
        <w:tab/>
        <w:t>School personnel shall report to a law enforcement officer when s/he has a belief that the death of a victim with whom s/he has had a professional interaction is related to domestic violence and abuse or dating violence and abuse.</w:t>
      </w:r>
      <w:r w:rsidRPr="003D16FF">
        <w:rPr>
          <w:sz w:val="24"/>
          <w:szCs w:val="24"/>
        </w:rPr>
        <w:t xml:space="preserve"> </w:t>
      </w:r>
      <w:r w:rsidRPr="003D16FF">
        <w:rPr>
          <w:rStyle w:val="ksbabold"/>
          <w:rFonts w:ascii="Garamond" w:hAnsi="Garamond"/>
          <w:szCs w:val="24"/>
        </w:rPr>
        <w:t>03.13253/03.23253/</w:t>
      </w:r>
      <w:r w:rsidRPr="003D16FF">
        <w:rPr>
          <w:b/>
          <w:sz w:val="24"/>
          <w:szCs w:val="24"/>
        </w:rPr>
        <w:t>09.425</w:t>
      </w:r>
    </w:p>
    <w:p w:rsidR="00D804E1" w:rsidRPr="003D16FF" w:rsidRDefault="00D804E1" w:rsidP="00404067">
      <w:pPr>
        <w:pStyle w:val="BodyText"/>
        <w:numPr>
          <w:ilvl w:val="0"/>
          <w:numId w:val="11"/>
        </w:numPr>
        <w:tabs>
          <w:tab w:val="clear" w:pos="720"/>
          <w:tab w:val="left" w:pos="360"/>
        </w:tabs>
        <w:ind w:left="360"/>
        <w:rPr>
          <w:b/>
          <w:szCs w:val="24"/>
        </w:rPr>
      </w:pPr>
      <w:r w:rsidRPr="003D16FF">
        <w:t>Report potential safety or se</w:t>
      </w:r>
      <w:r w:rsidR="00B83113" w:rsidRPr="003D16FF">
        <w:t>curity hazards to the Principal and notify your supervisor immediately after sustaining a work-related injury or accident.</w:t>
      </w:r>
      <w:r w:rsidRPr="003D16FF">
        <w:t xml:space="preserve"> </w:t>
      </w:r>
      <w:r w:rsidRPr="003D16FF">
        <w:rPr>
          <w:b/>
        </w:rPr>
        <w:t>03.14/03.24</w:t>
      </w:r>
      <w:r w:rsidR="00F013AD" w:rsidRPr="003D16FF">
        <w:rPr>
          <w:b/>
        </w:rPr>
        <w:t>/</w:t>
      </w:r>
      <w:r w:rsidRPr="003D16FF">
        <w:rPr>
          <w:b/>
        </w:rPr>
        <w:t>05.4</w:t>
      </w:r>
    </w:p>
    <w:p w:rsidR="00E85E0C" w:rsidRPr="003D16FF" w:rsidRDefault="00E85E0C" w:rsidP="00404067">
      <w:pPr>
        <w:pStyle w:val="BodyText"/>
        <w:numPr>
          <w:ilvl w:val="0"/>
          <w:numId w:val="11"/>
        </w:numPr>
        <w:tabs>
          <w:tab w:val="clear" w:pos="720"/>
          <w:tab w:val="left" w:pos="360"/>
          <w:tab w:val="left" w:pos="540"/>
        </w:tabs>
        <w:ind w:left="360"/>
        <w:rPr>
          <w:b/>
          <w:szCs w:val="24"/>
        </w:rPr>
      </w:pPr>
      <w:r w:rsidRPr="003D16FF">
        <w:rPr>
          <w:szCs w:val="24"/>
        </w:rPr>
        <w:t>Report to the Principal/immediate supervisor or the District’s Title IX Coordinator if you, another employee, a student, or a visitor to the school or District is being or has been subjected to harassment or discrimination.</w:t>
      </w:r>
      <w:r w:rsidR="00F013AD" w:rsidRPr="003D16FF">
        <w:rPr>
          <w:b/>
          <w:szCs w:val="24"/>
        </w:rPr>
        <w:t xml:space="preserve"> 03.162/03.262/</w:t>
      </w:r>
      <w:r w:rsidRPr="003D16FF">
        <w:rPr>
          <w:b/>
          <w:szCs w:val="24"/>
        </w:rPr>
        <w:t>09.42811</w:t>
      </w:r>
    </w:p>
    <w:p w:rsidR="00D804E1" w:rsidRPr="003D16FF" w:rsidRDefault="00D804E1" w:rsidP="00404067">
      <w:pPr>
        <w:pStyle w:val="BodyText"/>
        <w:numPr>
          <w:ilvl w:val="0"/>
          <w:numId w:val="11"/>
        </w:numPr>
        <w:tabs>
          <w:tab w:val="clear" w:pos="720"/>
          <w:tab w:val="left" w:pos="360"/>
        </w:tabs>
        <w:ind w:left="360"/>
        <w:rPr>
          <w:b/>
          <w:szCs w:val="24"/>
        </w:rPr>
      </w:pPr>
      <w:r w:rsidRPr="003D16FF">
        <w:t xml:space="preserve">If you suspect that financial fraud, impropriety or irregularity has occurred, immediately report those suspicions to Principal or the Superintendent. </w:t>
      </w:r>
      <w:r w:rsidR="005857EE" w:rsidRPr="003D16FF">
        <w:t xml:space="preserve">If the Superintendent is the alleged party, employees should address the complaint to the Board chairperson. </w:t>
      </w:r>
      <w:r w:rsidRPr="003D16FF">
        <w:rPr>
          <w:b/>
        </w:rPr>
        <w:t>04.41</w:t>
      </w:r>
    </w:p>
    <w:p w:rsidR="00D804E1" w:rsidRPr="003D16FF" w:rsidRDefault="00D804E1" w:rsidP="00404067">
      <w:pPr>
        <w:pStyle w:val="BodyText"/>
        <w:numPr>
          <w:ilvl w:val="0"/>
          <w:numId w:val="11"/>
        </w:numPr>
        <w:tabs>
          <w:tab w:val="clear" w:pos="720"/>
          <w:tab w:val="left" w:pos="360"/>
        </w:tabs>
        <w:ind w:left="360"/>
        <w:rPr>
          <w:szCs w:val="24"/>
        </w:rPr>
      </w:pPr>
      <w:r w:rsidRPr="003D16FF">
        <w:rPr>
          <w:szCs w:val="24"/>
        </w:rPr>
        <w:t>Report to the Principal any student who is missing during or after a fire/tornado/ bomb threat drill or</w:t>
      </w:r>
      <w:r w:rsidR="000206CB" w:rsidRPr="003D16FF">
        <w:rPr>
          <w:szCs w:val="24"/>
        </w:rPr>
        <w:t xml:space="preserve"> evacuation</w:t>
      </w:r>
      <w:r w:rsidR="00F013AD" w:rsidRPr="003D16FF">
        <w:rPr>
          <w:szCs w:val="24"/>
        </w:rPr>
        <w:t>.</w:t>
      </w:r>
      <w:r w:rsidR="000D5D92" w:rsidRPr="003D16FF">
        <w:rPr>
          <w:b/>
          <w:szCs w:val="24"/>
        </w:rPr>
        <w:t xml:space="preserve"> 05.41 AP.1/05.42 AP.1/05.43 AP.1</w:t>
      </w:r>
    </w:p>
    <w:p w:rsidR="00D804E1" w:rsidRPr="003D16FF" w:rsidRDefault="00D804E1" w:rsidP="002401B1">
      <w:pPr>
        <w:pStyle w:val="BodyText"/>
        <w:numPr>
          <w:ilvl w:val="0"/>
          <w:numId w:val="11"/>
        </w:numPr>
        <w:tabs>
          <w:tab w:val="clear" w:pos="720"/>
          <w:tab w:val="left" w:pos="360"/>
        </w:tabs>
        <w:ind w:left="360"/>
        <w:rPr>
          <w:szCs w:val="24"/>
        </w:rPr>
      </w:pPr>
      <w:r w:rsidRPr="003D16FF">
        <w:t>When notified of a bomb threat, scan the area noting any items that appear to be out of place, and report same to Principal/designee</w:t>
      </w:r>
      <w:r w:rsidR="00852F81" w:rsidRPr="003D16FF">
        <w:t>.</w:t>
      </w:r>
      <w:r w:rsidR="000D5D92" w:rsidRPr="003D16FF">
        <w:rPr>
          <w:b/>
          <w:szCs w:val="24"/>
        </w:rPr>
        <w:t xml:space="preserve"> 05.43 AP.1</w:t>
      </w:r>
    </w:p>
    <w:p w:rsidR="00D804E1" w:rsidRPr="003D16FF" w:rsidRDefault="00D804E1" w:rsidP="00404067">
      <w:pPr>
        <w:pStyle w:val="BodyText"/>
        <w:numPr>
          <w:ilvl w:val="0"/>
          <w:numId w:val="11"/>
        </w:numPr>
        <w:tabs>
          <w:tab w:val="clear" w:pos="720"/>
          <w:tab w:val="left" w:pos="360"/>
        </w:tabs>
        <w:ind w:left="360"/>
        <w:rPr>
          <w:szCs w:val="24"/>
        </w:rPr>
      </w:pPr>
      <w:r w:rsidRPr="003D16FF">
        <w:t>If you know or believe that the District’s weapon policy has been violated, promptly make a report to the local police department, sheriff, or Kentucky State Police.</w:t>
      </w:r>
      <w:r w:rsidR="007D3062" w:rsidRPr="003D16FF">
        <w:t xml:space="preserve"> </w:t>
      </w:r>
      <w:r w:rsidRPr="003D16FF">
        <w:t xml:space="preserve">This is required when you know or have reasonable cause to believe that conduct has occurred which constitutes the carrying, possession, or use of a deadly weapon on the school premises or within one thousand (1,000) feet of school premises, on a school bus, or at a school sponsored or sanctioned event. </w:t>
      </w:r>
      <w:r w:rsidRPr="003D16FF">
        <w:rPr>
          <w:b/>
        </w:rPr>
        <w:t>05.48</w:t>
      </w:r>
    </w:p>
    <w:p w:rsidR="00E85E0C" w:rsidRPr="003D16FF" w:rsidRDefault="00E85E0C" w:rsidP="00404067">
      <w:pPr>
        <w:pStyle w:val="BodyText"/>
        <w:numPr>
          <w:ilvl w:val="0"/>
          <w:numId w:val="11"/>
        </w:numPr>
        <w:tabs>
          <w:tab w:val="clear" w:pos="720"/>
          <w:tab w:val="left" w:pos="360"/>
          <w:tab w:val="left" w:pos="540"/>
        </w:tabs>
        <w:ind w:left="360"/>
        <w:rPr>
          <w:szCs w:val="24"/>
        </w:rPr>
      </w:pPr>
      <w:r w:rsidRPr="003D16FF">
        <w:rPr>
          <w:rStyle w:val="ksbabold"/>
          <w:rFonts w:ascii="Garamond" w:hAnsi="Garamond"/>
          <w:b w:val="0"/>
        </w:rPr>
        <w:t>District bus drivers taking medication either by prescription or without prescription shall report to their immediate supervisor and shall not drive if that medication may affect the driver's ability to safely drive a school bus or perform other driver responsibilities.</w:t>
      </w:r>
      <w:r w:rsidRPr="003D16FF">
        <w:rPr>
          <w:rStyle w:val="ksbabold"/>
          <w:rFonts w:ascii="Garamond" w:hAnsi="Garamond"/>
        </w:rPr>
        <w:t>06.221</w:t>
      </w:r>
    </w:p>
    <w:p w:rsidR="00210C37" w:rsidRPr="003D16FF" w:rsidRDefault="00210C37" w:rsidP="00404067">
      <w:pPr>
        <w:pStyle w:val="BodyText"/>
        <w:numPr>
          <w:ilvl w:val="0"/>
          <w:numId w:val="11"/>
        </w:numPr>
        <w:tabs>
          <w:tab w:val="clear" w:pos="720"/>
          <w:tab w:val="left" w:pos="360"/>
        </w:tabs>
        <w:ind w:left="360"/>
        <w:rPr>
          <w:szCs w:val="24"/>
        </w:rPr>
      </w:pPr>
      <w:r w:rsidRPr="003D16FF">
        <w:rPr>
          <w:rStyle w:val="ksbanormal"/>
          <w:rFonts w:ascii="Garamond" w:hAnsi="Garamond"/>
        </w:rPr>
        <w:t>District employees who know or have reasonable cause to believe that a student has been the victim of a violation of any felony offense specified in KRS Chapter 508 (assault and related offenses) committed by another student while on school premises, on school-sponsored transportation, or at a school-sponsored event shall immediately cause an oral or written report to be made to the Principal of the school attended by the victim.</w:t>
      </w:r>
    </w:p>
    <w:p w:rsidR="00210C37" w:rsidRPr="003D16FF" w:rsidRDefault="00210C37" w:rsidP="00404067">
      <w:pPr>
        <w:pStyle w:val="policytext"/>
        <w:tabs>
          <w:tab w:val="left" w:pos="360"/>
        </w:tabs>
        <w:spacing w:after="240"/>
        <w:ind w:left="360"/>
        <w:rPr>
          <w:rFonts w:ascii="Garamond" w:hAnsi="Garamond"/>
        </w:rPr>
      </w:pPr>
      <w:r w:rsidRPr="003D16FF">
        <w:rPr>
          <w:rFonts w:ascii="Garamond" w:hAnsi="Garamond"/>
        </w:rPr>
        <w:t>The Principal shall notify the parents, legal guardians, or other persons exercising custodial control or supervision of the student when the student is involved in such an incident.</w:t>
      </w:r>
    </w:p>
    <w:p w:rsidR="00210C37" w:rsidRPr="003D16FF" w:rsidRDefault="00210C37" w:rsidP="00404067">
      <w:pPr>
        <w:pStyle w:val="policytext"/>
        <w:tabs>
          <w:tab w:val="left" w:pos="360"/>
        </w:tabs>
        <w:spacing w:after="240"/>
        <w:ind w:left="360"/>
        <w:rPr>
          <w:rStyle w:val="ksbanormal"/>
          <w:rFonts w:ascii="Garamond" w:hAnsi="Garamond"/>
        </w:rPr>
      </w:pPr>
      <w:r w:rsidRPr="003D16FF">
        <w:rPr>
          <w:rFonts w:ascii="Garamond" w:hAnsi="Garamond"/>
        </w:rPr>
        <w:t xml:space="preserve">Within forty-eight (48) hours of the original report of the incident, the Principal also shall file with the Board and the local law enforcement agency or the Department of Kentucky State Police or the County Attorney a written report containing the statutorily required information. </w:t>
      </w:r>
      <w:r w:rsidRPr="003D16FF">
        <w:rPr>
          <w:rFonts w:ascii="Garamond" w:hAnsi="Garamond"/>
          <w:b/>
        </w:rPr>
        <w:t>09.2211</w:t>
      </w:r>
    </w:p>
    <w:p w:rsidR="00C21843" w:rsidRPr="003D16FF" w:rsidRDefault="00C21843" w:rsidP="00C21843">
      <w:pPr>
        <w:pStyle w:val="BodyText"/>
        <w:numPr>
          <w:ilvl w:val="0"/>
          <w:numId w:val="22"/>
        </w:numPr>
        <w:tabs>
          <w:tab w:val="left" w:pos="360"/>
          <w:tab w:val="left" w:pos="540"/>
        </w:tabs>
        <w:spacing w:after="180"/>
        <w:ind w:left="360"/>
        <w:rPr>
          <w:b/>
          <w:bCs/>
          <w:szCs w:val="24"/>
        </w:rPr>
      </w:pPr>
      <w:r w:rsidRPr="003D16FF">
        <w:rPr>
          <w:szCs w:val="24"/>
        </w:rPr>
        <w:lastRenderedPageBreak/>
        <w:t>If you know or have reasonable cause to believe that a child under eighteen (18) is dependent, abused or neglected, or a victim of human trafficking</w:t>
      </w:r>
      <w:r w:rsidRPr="003D16FF">
        <w:rPr>
          <w:rStyle w:val="ksbanormal"/>
          <w:szCs w:val="24"/>
        </w:rPr>
        <w:t xml:space="preserve">, you shall </w:t>
      </w:r>
      <w:r w:rsidRPr="003D16FF">
        <w:rPr>
          <w:b/>
          <w:bCs/>
          <w:szCs w:val="24"/>
        </w:rPr>
        <w:t>immediately</w:t>
      </w:r>
      <w:r w:rsidRPr="003D16FF">
        <w:rPr>
          <w:szCs w:val="24"/>
        </w:rPr>
        <w:t xml:space="preserve"> make a report to a local law enforcement agency or Kentucky State Police, the Cabinet for Health and Family Services or its designated representative, the Commonwealth’s Attorney or the County Attorney</w:t>
      </w:r>
      <w:r w:rsidRPr="003D16FF">
        <w:rPr>
          <w:b/>
          <w:bCs/>
          <w:szCs w:val="24"/>
        </w:rPr>
        <w:t>.</w:t>
      </w:r>
      <w:r w:rsidRPr="003D16FF">
        <w:rPr>
          <w:rStyle w:val="ksbanormal"/>
          <w:szCs w:val="24"/>
        </w:rPr>
        <w:t xml:space="preserve"> </w:t>
      </w:r>
      <w:r w:rsidRPr="003D16FF">
        <w:rPr>
          <w:szCs w:val="24"/>
        </w:rPr>
        <w:t xml:space="preserve">(See </w:t>
      </w:r>
      <w:r w:rsidRPr="003D16FF">
        <w:rPr>
          <w:b/>
          <w:szCs w:val="24"/>
        </w:rPr>
        <w:t>Child Abuse</w:t>
      </w:r>
      <w:r w:rsidRPr="003D16FF">
        <w:rPr>
          <w:szCs w:val="24"/>
        </w:rPr>
        <w:t xml:space="preserve"> section.) </w:t>
      </w:r>
      <w:r w:rsidRPr="003D16FF">
        <w:rPr>
          <w:b/>
          <w:bCs/>
          <w:szCs w:val="24"/>
        </w:rPr>
        <w:t>09.227</w:t>
      </w:r>
    </w:p>
    <w:p w:rsidR="00C21843" w:rsidRPr="003D16FF" w:rsidRDefault="00C21843" w:rsidP="006B3966">
      <w:pPr>
        <w:pStyle w:val="BodyText"/>
        <w:numPr>
          <w:ilvl w:val="0"/>
          <w:numId w:val="22"/>
        </w:numPr>
        <w:tabs>
          <w:tab w:val="left" w:pos="360"/>
        </w:tabs>
        <w:spacing w:after="180"/>
        <w:ind w:left="360"/>
        <w:rPr>
          <w:rStyle w:val="ksbanormal"/>
          <w:rFonts w:ascii="Garamond" w:hAnsi="Garamond"/>
        </w:rPr>
      </w:pPr>
      <w:r w:rsidRPr="003D16FF">
        <w:rPr>
          <w:szCs w:val="24"/>
        </w:rPr>
        <w:t xml:space="preserve">District employees shall report to the Principal or to their immediate supervisor those situations that threaten, harass, or endanger the safety of students, other staff members, or visitors to the school or District. Such instances shall include, but are not limited to, bullying or hazing of students and harassment/discrimination of staff, students or visitors by any party. </w:t>
      </w:r>
      <w:r w:rsidRPr="003D16FF">
        <w:rPr>
          <w:rStyle w:val="ksbanormal"/>
        </w:rPr>
        <w:t xml:space="preserve">In serious instances of peer-to-peer bullying/hazing/harassment, employees must report to the alleged victim’s Principal, as directed by Board Policy </w:t>
      </w:r>
      <w:r w:rsidRPr="003D16FF">
        <w:rPr>
          <w:rStyle w:val="ksbanormal"/>
          <w:rFonts w:ascii="Garamond" w:hAnsi="Garamond"/>
          <w:b/>
        </w:rPr>
        <w:t>09.42811</w:t>
      </w:r>
      <w:r w:rsidRPr="003D16FF">
        <w:rPr>
          <w:rStyle w:val="ksbanormal"/>
          <w:rFonts w:ascii="Garamond" w:hAnsi="Garamond"/>
        </w:rPr>
        <w:t>.</w:t>
      </w:r>
    </w:p>
    <w:p w:rsidR="00C21843" w:rsidRPr="003D16FF" w:rsidRDefault="00C21843" w:rsidP="006B3966">
      <w:pPr>
        <w:pStyle w:val="policytext"/>
        <w:ind w:firstLine="360"/>
        <w:rPr>
          <w:rStyle w:val="ksbanormal"/>
          <w:rFonts w:ascii="Garamond" w:hAnsi="Garamond"/>
        </w:rPr>
      </w:pPr>
      <w:r w:rsidRPr="003D16FF">
        <w:rPr>
          <w:rStyle w:val="ksbanormal"/>
          <w:rFonts w:ascii="Garamond" w:hAnsi="Garamond"/>
        </w:rPr>
        <w:t>In certain cases, employees must do the following:</w:t>
      </w:r>
    </w:p>
    <w:p w:rsidR="00C21843" w:rsidRPr="003D16FF" w:rsidRDefault="00C21843" w:rsidP="00C21843">
      <w:pPr>
        <w:pStyle w:val="List123"/>
        <w:numPr>
          <w:ilvl w:val="0"/>
          <w:numId w:val="24"/>
        </w:numPr>
        <w:textAlignment w:val="auto"/>
        <w:rPr>
          <w:rStyle w:val="ksbanormal"/>
          <w:rFonts w:ascii="Garamond" w:hAnsi="Garamond"/>
        </w:rPr>
      </w:pPr>
      <w:r w:rsidRPr="003D16FF">
        <w:rPr>
          <w:rStyle w:val="ksbanormal"/>
          <w:rFonts w:ascii="Garamond" w:hAnsi="Garamond"/>
        </w:rPr>
        <w:t xml:space="preserve">Report bullying and hazing to appropriate law enforcement authorities as required by policy </w:t>
      </w:r>
      <w:r w:rsidRPr="003D16FF">
        <w:rPr>
          <w:rStyle w:val="ksbanormal"/>
          <w:rFonts w:ascii="Garamond" w:hAnsi="Garamond"/>
          <w:b/>
        </w:rPr>
        <w:t>09.2211</w:t>
      </w:r>
      <w:r w:rsidRPr="003D16FF">
        <w:rPr>
          <w:rStyle w:val="ksbanormal"/>
          <w:rFonts w:ascii="Garamond" w:hAnsi="Garamond"/>
        </w:rPr>
        <w:t>; and</w:t>
      </w:r>
    </w:p>
    <w:p w:rsidR="00C21843" w:rsidRPr="003D16FF" w:rsidRDefault="00C21843" w:rsidP="00C21843">
      <w:pPr>
        <w:pStyle w:val="List123"/>
        <w:numPr>
          <w:ilvl w:val="0"/>
          <w:numId w:val="24"/>
        </w:numPr>
        <w:textAlignment w:val="auto"/>
        <w:rPr>
          <w:rStyle w:val="ksbanormal"/>
          <w:rFonts w:ascii="Garamond" w:hAnsi="Garamond"/>
        </w:rPr>
      </w:pPr>
      <w:r w:rsidRPr="003D16FF">
        <w:rPr>
          <w:rStyle w:val="ksbanormal"/>
          <w:rFonts w:ascii="Garamond" w:hAnsi="Garamond"/>
        </w:rPr>
        <w:t xml:space="preserve">Investigate and complete documentation as required by policy 09.42811 covering federally protected areas. </w:t>
      </w:r>
      <w:r w:rsidRPr="003D16FF">
        <w:rPr>
          <w:rStyle w:val="ksbanormal"/>
          <w:rFonts w:ascii="Garamond" w:hAnsi="Garamond"/>
          <w:b/>
        </w:rPr>
        <w:t>09.422</w:t>
      </w:r>
    </w:p>
    <w:p w:rsidR="00D804E1" w:rsidRPr="003D16FF" w:rsidRDefault="00D804E1" w:rsidP="00404067">
      <w:pPr>
        <w:pStyle w:val="BodyText"/>
        <w:numPr>
          <w:ilvl w:val="0"/>
          <w:numId w:val="11"/>
        </w:numPr>
        <w:tabs>
          <w:tab w:val="clear" w:pos="720"/>
          <w:tab w:val="left" w:pos="360"/>
        </w:tabs>
        <w:ind w:left="360"/>
        <w:rPr>
          <w:szCs w:val="24"/>
        </w:rPr>
      </w:pPr>
      <w:r w:rsidRPr="003D16FF">
        <w:rPr>
          <w:szCs w:val="24"/>
        </w:rPr>
        <w:t>Report to the Principal any threats you receive (oral, written or electronic)</w:t>
      </w:r>
      <w:r w:rsidRPr="003D16FF">
        <w:rPr>
          <w:b/>
          <w:szCs w:val="24"/>
        </w:rPr>
        <w:t>. 09.425</w:t>
      </w:r>
    </w:p>
    <w:p w:rsidR="00A94635" w:rsidRPr="003D16FF" w:rsidRDefault="00404067" w:rsidP="00404067">
      <w:pPr>
        <w:pStyle w:val="Heading1"/>
        <w:tabs>
          <w:tab w:val="left" w:pos="360"/>
        </w:tabs>
        <w:spacing w:before="0" w:after="240"/>
        <w:ind w:left="360" w:hanging="360"/>
        <w:rPr>
          <w:szCs w:val="32"/>
        </w:rPr>
      </w:pPr>
      <w:r w:rsidRPr="003D16FF">
        <w:rPr>
          <w:szCs w:val="32"/>
        </w:rPr>
        <w:br w:type="page"/>
      </w:r>
      <w:bookmarkStart w:id="865" w:name="_Toc515440345"/>
      <w:r w:rsidR="00A94635" w:rsidRPr="003D16FF">
        <w:rPr>
          <w:szCs w:val="32"/>
        </w:rPr>
        <w:lastRenderedPageBreak/>
        <w:t>Code of Ethics for Certified School Personnel</w:t>
      </w:r>
      <w:bookmarkEnd w:id="865"/>
    </w:p>
    <w:p w:rsidR="00A94635" w:rsidRPr="003D16FF" w:rsidRDefault="00A94635" w:rsidP="00404067">
      <w:pPr>
        <w:pStyle w:val="BodyText"/>
        <w:tabs>
          <w:tab w:val="left" w:pos="360"/>
        </w:tabs>
        <w:ind w:left="360" w:hanging="360"/>
      </w:pPr>
      <w:r w:rsidRPr="003D16FF">
        <w:t>SOURCE: 16 KAR 1:020</w:t>
      </w:r>
    </w:p>
    <w:p w:rsidR="00A94635" w:rsidRPr="003D16FF" w:rsidRDefault="00A94635" w:rsidP="00404067">
      <w:pPr>
        <w:pStyle w:val="BodyText"/>
        <w:tabs>
          <w:tab w:val="left" w:pos="360"/>
        </w:tabs>
        <w:ind w:left="360" w:hanging="360"/>
        <w:rPr>
          <w:rFonts w:ascii="Arial" w:hAnsi="Arial" w:cs="Arial"/>
          <w:color w:val="000000"/>
          <w:sz w:val="18"/>
          <w:szCs w:val="18"/>
        </w:rPr>
      </w:pPr>
      <w:r w:rsidRPr="003D16FF">
        <w:t>Section 1.</w:t>
      </w:r>
      <w:r w:rsidR="00C46B08" w:rsidRPr="003D16FF">
        <w:t xml:space="preserve"> </w:t>
      </w:r>
      <w:r w:rsidRPr="003D16FF">
        <w:t>Certified personnel in the Commonwealth:</w:t>
      </w:r>
    </w:p>
    <w:p w:rsidR="00A94635" w:rsidRPr="003D16FF" w:rsidRDefault="00A94635" w:rsidP="00404067">
      <w:pPr>
        <w:pStyle w:val="BodyText"/>
        <w:tabs>
          <w:tab w:val="left" w:pos="360"/>
        </w:tabs>
        <w:ind w:left="360" w:hanging="360"/>
      </w:pPr>
      <w:r w:rsidRPr="003D16FF">
        <w:t>(1) Shall strive toward excellence, recognize the importance of the pursuit of truth, nurture democratic citizenship, and safeguard the freedom to learn and to teach;</w:t>
      </w:r>
    </w:p>
    <w:p w:rsidR="00A94635" w:rsidRPr="003D16FF" w:rsidRDefault="00A94635" w:rsidP="00404067">
      <w:pPr>
        <w:pStyle w:val="BodyText"/>
        <w:tabs>
          <w:tab w:val="left" w:pos="360"/>
        </w:tabs>
        <w:ind w:left="360" w:hanging="360"/>
      </w:pPr>
      <w:r w:rsidRPr="003D16FF">
        <w:t>(2) Shall believe in the worth and dignity of each human being and in educational opportunities for all;</w:t>
      </w:r>
    </w:p>
    <w:p w:rsidR="00A94635" w:rsidRPr="003D16FF" w:rsidRDefault="00A94635" w:rsidP="00404067">
      <w:pPr>
        <w:pStyle w:val="BodyText"/>
        <w:tabs>
          <w:tab w:val="left" w:pos="360"/>
        </w:tabs>
        <w:ind w:left="360" w:hanging="360"/>
      </w:pPr>
      <w:r w:rsidRPr="003D16FF">
        <w:t>(3) Shall strive to uphold the responsibilities of the education profession, including the following obligations to students, to parents, and to the education profession:</w:t>
      </w:r>
    </w:p>
    <w:p w:rsidR="00A94635" w:rsidRPr="003D16FF" w:rsidRDefault="00A94635" w:rsidP="00404067">
      <w:pPr>
        <w:pStyle w:val="BodyText"/>
        <w:ind w:left="360"/>
      </w:pPr>
      <w:r w:rsidRPr="003D16FF">
        <w:t>(a) To students:</w:t>
      </w:r>
    </w:p>
    <w:p w:rsidR="00A94635" w:rsidRPr="003D16FF" w:rsidRDefault="00A94635" w:rsidP="00404067">
      <w:pPr>
        <w:pStyle w:val="BodyText"/>
        <w:numPr>
          <w:ilvl w:val="0"/>
          <w:numId w:val="7"/>
        </w:numPr>
        <w:tabs>
          <w:tab w:val="clear" w:pos="2610"/>
          <w:tab w:val="num" w:pos="720"/>
        </w:tabs>
        <w:ind w:left="720"/>
      </w:pPr>
      <w:r w:rsidRPr="003D16FF">
        <w:t>Shall provide students with professional education services in a nondiscriminatory manner and in consonance with accepted best practice known to the educator;</w:t>
      </w:r>
    </w:p>
    <w:p w:rsidR="00A94635" w:rsidRPr="003D16FF" w:rsidRDefault="00A94635" w:rsidP="00404067">
      <w:pPr>
        <w:pStyle w:val="BodyText"/>
        <w:numPr>
          <w:ilvl w:val="0"/>
          <w:numId w:val="7"/>
        </w:numPr>
        <w:tabs>
          <w:tab w:val="clear" w:pos="2610"/>
          <w:tab w:val="num" w:pos="720"/>
        </w:tabs>
        <w:ind w:left="720"/>
      </w:pPr>
      <w:r w:rsidRPr="003D16FF">
        <w:t>Shall respect the constitutional rights of all students;</w:t>
      </w:r>
    </w:p>
    <w:p w:rsidR="00A94635" w:rsidRPr="003D16FF" w:rsidRDefault="00A94635" w:rsidP="00404067">
      <w:pPr>
        <w:pStyle w:val="BodyText"/>
        <w:numPr>
          <w:ilvl w:val="0"/>
          <w:numId w:val="7"/>
        </w:numPr>
        <w:tabs>
          <w:tab w:val="clear" w:pos="2610"/>
          <w:tab w:val="num" w:pos="720"/>
        </w:tabs>
        <w:ind w:left="720"/>
      </w:pPr>
      <w:r w:rsidRPr="003D16FF">
        <w:t>Shall take reasonable measures to protect the health, safety, and emotional well-being of students;</w:t>
      </w:r>
    </w:p>
    <w:p w:rsidR="00A94635" w:rsidRPr="003D16FF" w:rsidRDefault="00A94635" w:rsidP="00404067">
      <w:pPr>
        <w:pStyle w:val="BodyText"/>
        <w:numPr>
          <w:ilvl w:val="0"/>
          <w:numId w:val="7"/>
        </w:numPr>
        <w:tabs>
          <w:tab w:val="clear" w:pos="2610"/>
          <w:tab w:val="num" w:pos="720"/>
        </w:tabs>
        <w:ind w:left="720"/>
      </w:pPr>
      <w:r w:rsidRPr="003D16FF">
        <w:t>Shall not use professional relationships or authority with students for personal advantage;</w:t>
      </w:r>
    </w:p>
    <w:p w:rsidR="00A94635" w:rsidRPr="003D16FF" w:rsidRDefault="00A94635" w:rsidP="00404067">
      <w:pPr>
        <w:pStyle w:val="BodyText"/>
        <w:numPr>
          <w:ilvl w:val="0"/>
          <w:numId w:val="7"/>
        </w:numPr>
        <w:tabs>
          <w:tab w:val="clear" w:pos="2610"/>
          <w:tab w:val="num" w:pos="720"/>
        </w:tabs>
        <w:ind w:left="720"/>
      </w:pPr>
      <w:r w:rsidRPr="003D16FF">
        <w:t>Shall keep in confidence information about students which has been obtained in the course of professional service, unless disclosure serves professional purposes or is required by law;</w:t>
      </w:r>
    </w:p>
    <w:p w:rsidR="00A94635" w:rsidRPr="003D16FF" w:rsidRDefault="00A94635" w:rsidP="00404067">
      <w:pPr>
        <w:pStyle w:val="BodyText"/>
        <w:numPr>
          <w:ilvl w:val="0"/>
          <w:numId w:val="7"/>
        </w:numPr>
        <w:tabs>
          <w:tab w:val="clear" w:pos="2610"/>
          <w:tab w:val="num" w:pos="720"/>
        </w:tabs>
        <w:ind w:left="720"/>
      </w:pPr>
      <w:r w:rsidRPr="003D16FF">
        <w:t>Shall not knowingly make false or malicious statements about students or colleagues;</w:t>
      </w:r>
    </w:p>
    <w:p w:rsidR="00A94635" w:rsidRPr="003D16FF" w:rsidRDefault="00A94635" w:rsidP="00404067">
      <w:pPr>
        <w:pStyle w:val="BodyText"/>
        <w:numPr>
          <w:ilvl w:val="0"/>
          <w:numId w:val="7"/>
        </w:numPr>
        <w:tabs>
          <w:tab w:val="clear" w:pos="2610"/>
          <w:tab w:val="num" w:pos="720"/>
        </w:tabs>
        <w:ind w:left="720"/>
      </w:pPr>
      <w:r w:rsidRPr="003D16FF">
        <w:t xml:space="preserve">Shall refrain from subjecting students to embarrassment or disparagement; and </w:t>
      </w:r>
    </w:p>
    <w:p w:rsidR="00A94635" w:rsidRPr="003D16FF" w:rsidRDefault="00A94635" w:rsidP="00404067">
      <w:pPr>
        <w:pStyle w:val="BodyText"/>
        <w:numPr>
          <w:ilvl w:val="0"/>
          <w:numId w:val="7"/>
        </w:numPr>
        <w:tabs>
          <w:tab w:val="clear" w:pos="2610"/>
          <w:tab w:val="num" w:pos="720"/>
        </w:tabs>
        <w:ind w:left="720"/>
      </w:pPr>
      <w:r w:rsidRPr="003D16FF">
        <w:t>Shall not engage in any sexually related behavior with a student with or without consent, but shall maintain a professional approach with students. Sexually related behavior shall include such behaviors as sexual jokes; sexual remarks; sexual kidding or teasing; sexual innuendo; pressure for dates or sexual favors; inappropriate physical touching, kissing, or grabbing; rape; threats of physical harm; and sexual assault.</w:t>
      </w:r>
    </w:p>
    <w:p w:rsidR="00A94635" w:rsidRPr="003D16FF" w:rsidRDefault="00A94635" w:rsidP="00404067">
      <w:pPr>
        <w:pStyle w:val="BodyText"/>
        <w:tabs>
          <w:tab w:val="left" w:pos="270"/>
        </w:tabs>
        <w:ind w:left="360"/>
      </w:pPr>
      <w:r w:rsidRPr="003D16FF">
        <w:t>(b) To parents:</w:t>
      </w:r>
    </w:p>
    <w:p w:rsidR="00A94635" w:rsidRPr="003D16FF" w:rsidRDefault="00A94635" w:rsidP="00404067">
      <w:pPr>
        <w:pStyle w:val="BodyText"/>
        <w:numPr>
          <w:ilvl w:val="0"/>
          <w:numId w:val="8"/>
        </w:numPr>
        <w:tabs>
          <w:tab w:val="clear" w:pos="2340"/>
          <w:tab w:val="num" w:pos="720"/>
        </w:tabs>
        <w:ind w:left="720"/>
      </w:pPr>
      <w:r w:rsidRPr="003D16FF">
        <w:t>Shall make reasonable effort to communicate to parents information which should be revealed in the interest of the student;</w:t>
      </w:r>
    </w:p>
    <w:p w:rsidR="00A94635" w:rsidRPr="003D16FF" w:rsidRDefault="00A94635" w:rsidP="00404067">
      <w:pPr>
        <w:pStyle w:val="BodyText"/>
        <w:numPr>
          <w:ilvl w:val="0"/>
          <w:numId w:val="8"/>
        </w:numPr>
        <w:tabs>
          <w:tab w:val="clear" w:pos="2340"/>
          <w:tab w:val="num" w:pos="720"/>
        </w:tabs>
        <w:ind w:left="720"/>
      </w:pPr>
      <w:r w:rsidRPr="003D16FF">
        <w:t>Shall endeavor to understand community cultures and diverse home environments of students;</w:t>
      </w:r>
    </w:p>
    <w:p w:rsidR="00A94635" w:rsidRPr="003D16FF" w:rsidRDefault="00A94635" w:rsidP="00404067">
      <w:pPr>
        <w:pStyle w:val="BodyText"/>
        <w:numPr>
          <w:ilvl w:val="0"/>
          <w:numId w:val="8"/>
        </w:numPr>
        <w:tabs>
          <w:tab w:val="clear" w:pos="2340"/>
          <w:tab w:val="num" w:pos="720"/>
        </w:tabs>
        <w:ind w:left="720"/>
      </w:pPr>
      <w:r w:rsidRPr="003D16FF">
        <w:lastRenderedPageBreak/>
        <w:t>Shall not knowingly distort or misrepresent facts concerning educational issues;</w:t>
      </w:r>
    </w:p>
    <w:p w:rsidR="00A94635" w:rsidRPr="003D16FF" w:rsidRDefault="00A94635" w:rsidP="00404067">
      <w:pPr>
        <w:pStyle w:val="BodyText"/>
        <w:numPr>
          <w:ilvl w:val="0"/>
          <w:numId w:val="8"/>
        </w:numPr>
        <w:tabs>
          <w:tab w:val="clear" w:pos="2340"/>
          <w:tab w:val="num" w:pos="720"/>
        </w:tabs>
        <w:ind w:left="720"/>
      </w:pPr>
      <w:r w:rsidRPr="003D16FF">
        <w:t>Shall distinguish between personal views and the views of the employing educational agency;</w:t>
      </w:r>
    </w:p>
    <w:p w:rsidR="00A94635" w:rsidRPr="003D16FF" w:rsidRDefault="00A94635" w:rsidP="00404067">
      <w:pPr>
        <w:pStyle w:val="BodyText"/>
        <w:numPr>
          <w:ilvl w:val="0"/>
          <w:numId w:val="8"/>
        </w:numPr>
        <w:tabs>
          <w:tab w:val="clear" w:pos="2340"/>
          <w:tab w:val="num" w:pos="720"/>
        </w:tabs>
        <w:ind w:left="720"/>
      </w:pPr>
      <w:r w:rsidRPr="003D16FF">
        <w:t>Shall not interfere in the exercise of political and citizenship rights and responsibilities of others;</w:t>
      </w:r>
    </w:p>
    <w:p w:rsidR="00A94635" w:rsidRPr="003D16FF" w:rsidRDefault="00A94635" w:rsidP="00404067">
      <w:pPr>
        <w:pStyle w:val="BodyText"/>
        <w:numPr>
          <w:ilvl w:val="0"/>
          <w:numId w:val="8"/>
        </w:numPr>
        <w:tabs>
          <w:tab w:val="clear" w:pos="2340"/>
          <w:tab w:val="num" w:pos="720"/>
        </w:tabs>
        <w:ind w:left="720"/>
      </w:pPr>
      <w:r w:rsidRPr="003D16FF">
        <w:t xml:space="preserve">Shall not use institutional privileges for private gain, for the promotion of political candidates, or for partisan political activities; and </w:t>
      </w:r>
    </w:p>
    <w:p w:rsidR="00A94635" w:rsidRPr="003D16FF" w:rsidRDefault="00A94635" w:rsidP="00404067">
      <w:pPr>
        <w:pStyle w:val="BodyText"/>
        <w:numPr>
          <w:ilvl w:val="0"/>
          <w:numId w:val="8"/>
        </w:numPr>
        <w:tabs>
          <w:tab w:val="clear" w:pos="2340"/>
          <w:tab w:val="num" w:pos="720"/>
        </w:tabs>
        <w:ind w:left="720"/>
      </w:pPr>
      <w:r w:rsidRPr="003D16FF">
        <w:t>Shall not accept gratuities, gifts, or favors that might impair or appear to impair professional judgment, and shall not offer any of these to obtain special advantage.</w:t>
      </w:r>
    </w:p>
    <w:p w:rsidR="00A94635" w:rsidRPr="003D16FF" w:rsidRDefault="00A94635" w:rsidP="00404067">
      <w:pPr>
        <w:pStyle w:val="BodyText"/>
        <w:ind w:left="720" w:hanging="360"/>
      </w:pPr>
      <w:r w:rsidRPr="003D16FF">
        <w:t>(c) To the education profession:</w:t>
      </w:r>
    </w:p>
    <w:p w:rsidR="00A94635" w:rsidRPr="003D16FF" w:rsidRDefault="00A94635" w:rsidP="00404067">
      <w:pPr>
        <w:pStyle w:val="BodyText"/>
        <w:numPr>
          <w:ilvl w:val="0"/>
          <w:numId w:val="9"/>
        </w:numPr>
        <w:tabs>
          <w:tab w:val="clear" w:pos="2340"/>
          <w:tab w:val="num" w:pos="720"/>
        </w:tabs>
        <w:ind w:left="720"/>
      </w:pPr>
      <w:r w:rsidRPr="003D16FF">
        <w:t>Shall exemplify behaviors which maintain the dignity and integrity of the profession;</w:t>
      </w:r>
    </w:p>
    <w:p w:rsidR="00A94635" w:rsidRPr="003D16FF" w:rsidRDefault="00A94635" w:rsidP="00404067">
      <w:pPr>
        <w:pStyle w:val="BodyText"/>
        <w:numPr>
          <w:ilvl w:val="0"/>
          <w:numId w:val="9"/>
        </w:numPr>
        <w:tabs>
          <w:tab w:val="clear" w:pos="2340"/>
          <w:tab w:val="num" w:pos="720"/>
        </w:tabs>
        <w:ind w:left="720"/>
      </w:pPr>
      <w:r w:rsidRPr="003D16FF">
        <w:t>Shall accord just and equitable treatment to all members of the profession in the exercise of their professional rights and responsibilities;</w:t>
      </w:r>
    </w:p>
    <w:p w:rsidR="00A94635" w:rsidRPr="003D16FF" w:rsidRDefault="00A94635" w:rsidP="00404067">
      <w:pPr>
        <w:pStyle w:val="BodyText"/>
        <w:numPr>
          <w:ilvl w:val="0"/>
          <w:numId w:val="9"/>
        </w:numPr>
        <w:tabs>
          <w:tab w:val="clear" w:pos="2340"/>
          <w:tab w:val="num" w:pos="720"/>
        </w:tabs>
        <w:ind w:left="720"/>
      </w:pPr>
      <w:r w:rsidRPr="003D16FF">
        <w:t>Shall keep in confidence information acquired about colleagues in the course of employment, unless disclosure serves professional purposes or is required by law;</w:t>
      </w:r>
    </w:p>
    <w:p w:rsidR="00A94635" w:rsidRPr="003D16FF" w:rsidRDefault="00A94635" w:rsidP="00404067">
      <w:pPr>
        <w:pStyle w:val="BodyText"/>
        <w:numPr>
          <w:ilvl w:val="0"/>
          <w:numId w:val="9"/>
        </w:numPr>
        <w:tabs>
          <w:tab w:val="clear" w:pos="2340"/>
          <w:tab w:val="num" w:pos="720"/>
        </w:tabs>
        <w:ind w:left="720"/>
      </w:pPr>
      <w:r w:rsidRPr="003D16FF">
        <w:t>Shall not use coercive means or give special treatment in order to influence professional decisions;</w:t>
      </w:r>
    </w:p>
    <w:p w:rsidR="00A94635" w:rsidRPr="003D16FF" w:rsidRDefault="00A94635" w:rsidP="00404067">
      <w:pPr>
        <w:pStyle w:val="BodyText"/>
        <w:numPr>
          <w:ilvl w:val="0"/>
          <w:numId w:val="9"/>
        </w:numPr>
        <w:tabs>
          <w:tab w:val="clear" w:pos="2340"/>
          <w:tab w:val="num" w:pos="720"/>
        </w:tabs>
        <w:ind w:left="720"/>
      </w:pPr>
      <w:r w:rsidRPr="003D16FF">
        <w:t>Shall apply for, accept, offer, or assign a position or responsibility only on the basis of professional preparation and legal qualifications; and</w:t>
      </w:r>
    </w:p>
    <w:p w:rsidR="00A94635" w:rsidRPr="003D16FF" w:rsidRDefault="00A94635" w:rsidP="00404067">
      <w:pPr>
        <w:pStyle w:val="BodyText"/>
        <w:numPr>
          <w:ilvl w:val="0"/>
          <w:numId w:val="9"/>
        </w:numPr>
        <w:tabs>
          <w:tab w:val="clear" w:pos="2340"/>
          <w:tab w:val="num" w:pos="720"/>
        </w:tabs>
        <w:ind w:left="720"/>
      </w:pPr>
      <w:r w:rsidRPr="003D16FF">
        <w:t>Shall not knowingly falsify or misrepresent records of facts relating to the educator's own qualifications or those of other professionals.</w:t>
      </w:r>
    </w:p>
    <w:p w:rsidR="005838CA" w:rsidRPr="003D16FF" w:rsidRDefault="00A94635" w:rsidP="008308B5">
      <w:pPr>
        <w:pStyle w:val="BodyText"/>
      </w:pPr>
      <w:r w:rsidRPr="003D16FF">
        <w:rPr>
          <w:rStyle w:val="BodyTextChar1"/>
          <w:color w:val="000000"/>
          <w:szCs w:val="24"/>
        </w:rPr>
        <w:t>Section 2. Violation of this administrative regulation may result in cause to initiate proceedings for revocation or suspension of Kentucky certification as provided in KRS 161.120 and 704 KAR 20:585.</w:t>
      </w:r>
    </w:p>
    <w:p w:rsidR="005838CA" w:rsidRPr="003D16FF" w:rsidRDefault="005838CA" w:rsidP="001845F8">
      <w:pPr>
        <w:pStyle w:val="BodyText"/>
        <w:ind w:left="450"/>
        <w:rPr>
          <w:b/>
          <w:bCs/>
        </w:rPr>
        <w:sectPr w:rsidR="005838CA" w:rsidRPr="003D16FF" w:rsidSect="00E27665">
          <w:headerReference w:type="default" r:id="rId38"/>
          <w:footerReference w:type="default" r:id="rId39"/>
          <w:pgSz w:w="12240" w:h="15840" w:code="1"/>
          <w:pgMar w:top="1800" w:right="1195" w:bottom="1800" w:left="1987" w:header="965" w:footer="965" w:gutter="0"/>
          <w:cols w:space="360"/>
          <w:titlePg/>
        </w:sectPr>
      </w:pPr>
    </w:p>
    <w:p w:rsidR="009625D6" w:rsidRPr="003D16FF" w:rsidRDefault="009625D6" w:rsidP="001845F8">
      <w:pPr>
        <w:pStyle w:val="ChapterTitle"/>
        <w:tabs>
          <w:tab w:val="left" w:pos="8640"/>
        </w:tabs>
        <w:spacing w:before="120" w:after="240" w:line="240" w:lineRule="auto"/>
        <w:ind w:right="-86"/>
      </w:pPr>
      <w:bookmarkStart w:id="866" w:name="_Toc515440346"/>
      <w:r w:rsidRPr="003D16FF">
        <w:lastRenderedPageBreak/>
        <w:t>Acknowledgement Form</w:t>
      </w:r>
      <w:bookmarkEnd w:id="854"/>
      <w:bookmarkEnd w:id="855"/>
      <w:bookmarkEnd w:id="856"/>
      <w:bookmarkEnd w:id="857"/>
      <w:bookmarkEnd w:id="858"/>
      <w:bookmarkEnd w:id="859"/>
      <w:bookmarkEnd w:id="860"/>
      <w:bookmarkEnd w:id="861"/>
      <w:bookmarkEnd w:id="862"/>
      <w:bookmarkEnd w:id="863"/>
      <w:bookmarkEnd w:id="866"/>
    </w:p>
    <w:p w:rsidR="008308B5" w:rsidRPr="003D16FF" w:rsidRDefault="008308B5" w:rsidP="008308B5">
      <w:pPr>
        <w:pStyle w:val="BodyText"/>
        <w:pBdr>
          <w:top w:val="single" w:sz="4" w:space="1" w:color="auto"/>
          <w:left w:val="single" w:sz="4" w:space="4" w:color="auto"/>
          <w:bottom w:val="single" w:sz="4" w:space="1" w:color="auto"/>
          <w:right w:val="single" w:sz="4" w:space="4" w:color="auto"/>
        </w:pBdr>
        <w:spacing w:after="360"/>
        <w:jc w:val="center"/>
        <w:rPr>
          <w:b/>
          <w:sz w:val="28"/>
          <w:szCs w:val="28"/>
        </w:rPr>
      </w:pPr>
      <w:bookmarkStart w:id="867" w:name="_Hlk514240112"/>
      <w:r w:rsidRPr="003D16FF">
        <w:rPr>
          <w:b/>
          <w:sz w:val="28"/>
          <w:szCs w:val="28"/>
        </w:rPr>
        <w:t>2018-2019 School Year</w:t>
      </w:r>
      <w:bookmarkEnd w:id="867"/>
    </w:p>
    <w:p w:rsidR="009625D6" w:rsidRPr="003D16FF" w:rsidRDefault="009625D6" w:rsidP="001845F8">
      <w:pPr>
        <w:spacing w:before="360"/>
        <w:jc w:val="both"/>
        <w:rPr>
          <w:sz w:val="24"/>
        </w:rPr>
      </w:pPr>
      <w:r w:rsidRPr="003D16FF">
        <w:rPr>
          <w:sz w:val="24"/>
        </w:rPr>
        <w:t>I, _____________________________</w:t>
      </w:r>
      <w:r w:rsidR="00852F81" w:rsidRPr="003D16FF">
        <w:rPr>
          <w:sz w:val="24"/>
        </w:rPr>
        <w:t>___</w:t>
      </w:r>
      <w:r w:rsidRPr="003D16FF">
        <w:rPr>
          <w:sz w:val="24"/>
        </w:rPr>
        <w:t xml:space="preserve">___________, have received a copy </w:t>
      </w:r>
    </w:p>
    <w:p w:rsidR="009625D6" w:rsidRPr="003D16FF" w:rsidRDefault="009625D6" w:rsidP="00E16DA2">
      <w:pPr>
        <w:tabs>
          <w:tab w:val="left" w:pos="1980"/>
        </w:tabs>
        <w:spacing w:line="360" w:lineRule="auto"/>
        <w:rPr>
          <w:rStyle w:val="ksbanormal"/>
          <w:rFonts w:ascii="Garamond" w:hAnsi="Garamond"/>
          <w:i/>
          <w:iCs/>
          <w:sz w:val="20"/>
        </w:rPr>
      </w:pPr>
      <w:r w:rsidRPr="003D16FF">
        <w:rPr>
          <w:rStyle w:val="ksbanormal"/>
          <w:rFonts w:ascii="Garamond" w:hAnsi="Garamond"/>
          <w:i/>
          <w:iCs/>
          <w:sz w:val="20"/>
        </w:rPr>
        <w:tab/>
        <w:t>Employee Name</w:t>
      </w:r>
    </w:p>
    <w:p w:rsidR="009625D6" w:rsidRPr="003D16FF" w:rsidRDefault="009625D6" w:rsidP="001845F8">
      <w:pPr>
        <w:spacing w:line="360" w:lineRule="auto"/>
        <w:jc w:val="both"/>
        <w:rPr>
          <w:sz w:val="24"/>
        </w:rPr>
      </w:pPr>
      <w:r w:rsidRPr="003D16FF">
        <w:rPr>
          <w:sz w:val="24"/>
        </w:rPr>
        <w:t>of the Employee Handbook issued by the District, and understand and agree that I am to review this handbook in detail and to consult District and sc</w:t>
      </w:r>
      <w:r w:rsidR="0009547C" w:rsidRPr="003D16FF">
        <w:rPr>
          <w:sz w:val="24"/>
        </w:rPr>
        <w:t>hool policies and procedures</w:t>
      </w:r>
      <w:r w:rsidR="00F9351C" w:rsidRPr="003D16FF">
        <w:rPr>
          <w:sz w:val="24"/>
        </w:rPr>
        <w:t xml:space="preserve"> </w:t>
      </w:r>
      <w:r w:rsidRPr="003D16FF">
        <w:rPr>
          <w:sz w:val="24"/>
        </w:rPr>
        <w:t>with my Principal/supervisor if I have any questions concerning its contents.</w:t>
      </w:r>
    </w:p>
    <w:p w:rsidR="009625D6" w:rsidRPr="003D16FF" w:rsidRDefault="009625D6" w:rsidP="001845F8">
      <w:pPr>
        <w:spacing w:before="240" w:after="120" w:line="360" w:lineRule="auto"/>
        <w:jc w:val="both"/>
        <w:rPr>
          <w:sz w:val="24"/>
        </w:rPr>
      </w:pPr>
      <w:r w:rsidRPr="003D16FF">
        <w:rPr>
          <w:sz w:val="24"/>
        </w:rPr>
        <w:t>I understand and agree:</w:t>
      </w:r>
    </w:p>
    <w:p w:rsidR="009625D6" w:rsidRPr="003D16FF" w:rsidRDefault="009625D6" w:rsidP="00337BC0">
      <w:pPr>
        <w:numPr>
          <w:ilvl w:val="0"/>
          <w:numId w:val="4"/>
        </w:numPr>
        <w:tabs>
          <w:tab w:val="clear" w:pos="2376"/>
          <w:tab w:val="num" w:pos="360"/>
        </w:tabs>
        <w:spacing w:after="120" w:line="360" w:lineRule="auto"/>
        <w:ind w:left="360"/>
        <w:jc w:val="both"/>
        <w:rPr>
          <w:sz w:val="24"/>
        </w:rPr>
      </w:pPr>
      <w:r w:rsidRPr="003D16FF">
        <w:rPr>
          <w:sz w:val="24"/>
        </w:rPr>
        <w:t>that this handbook is intended as a general guide to District personnel policies and that it is not intended to create any sort of contract between the District and any one or all of its employees;</w:t>
      </w:r>
    </w:p>
    <w:p w:rsidR="009625D6" w:rsidRPr="003D16FF" w:rsidRDefault="009625D6" w:rsidP="00337BC0">
      <w:pPr>
        <w:numPr>
          <w:ilvl w:val="0"/>
          <w:numId w:val="4"/>
        </w:numPr>
        <w:tabs>
          <w:tab w:val="clear" w:pos="2376"/>
          <w:tab w:val="num" w:pos="360"/>
        </w:tabs>
        <w:spacing w:after="120" w:line="360" w:lineRule="auto"/>
        <w:ind w:left="360"/>
        <w:jc w:val="both"/>
        <w:rPr>
          <w:sz w:val="24"/>
        </w:rPr>
      </w:pPr>
      <w:r w:rsidRPr="003D16FF">
        <w:rPr>
          <w:sz w:val="24"/>
        </w:rPr>
        <w:t>that the District may modify any or all of these policies, in whole or in part, at any time, with or without prior notice; and</w:t>
      </w:r>
    </w:p>
    <w:p w:rsidR="009625D6" w:rsidRPr="003D16FF" w:rsidRDefault="009625D6" w:rsidP="00337BC0">
      <w:pPr>
        <w:numPr>
          <w:ilvl w:val="0"/>
          <w:numId w:val="4"/>
        </w:numPr>
        <w:tabs>
          <w:tab w:val="clear" w:pos="2376"/>
          <w:tab w:val="num" w:pos="360"/>
        </w:tabs>
        <w:spacing w:line="360" w:lineRule="auto"/>
        <w:ind w:left="360"/>
        <w:jc w:val="both"/>
        <w:rPr>
          <w:sz w:val="24"/>
        </w:rPr>
      </w:pPr>
      <w:r w:rsidRPr="003D16FF">
        <w:rPr>
          <w:sz w:val="24"/>
        </w:rPr>
        <w:t>that in the event the District modifies any of the policies contained in this handbook, the changes will become binding on me immediately upon issuance of the new policy by the District.</w:t>
      </w:r>
    </w:p>
    <w:p w:rsidR="009625D6" w:rsidRPr="003D16FF" w:rsidRDefault="009625D6" w:rsidP="00852F81">
      <w:pPr>
        <w:pStyle w:val="BodyTextIndent2"/>
        <w:spacing w:after="360"/>
        <w:ind w:left="0"/>
      </w:pPr>
      <w:r w:rsidRPr="003D16FF">
        <w:t>I understand that as an employee of the District I am required to review and follow the policies set forth in this Employee Handbook and I agree to do so.</w:t>
      </w:r>
    </w:p>
    <w:p w:rsidR="00A278A2" w:rsidRPr="003D16FF" w:rsidRDefault="00A278A2" w:rsidP="00A278A2">
      <w:pPr>
        <w:pStyle w:val="MacroText"/>
        <w:tabs>
          <w:tab w:val="left" w:pos="4860"/>
        </w:tabs>
        <w:spacing w:after="0"/>
        <w:rPr>
          <w:rFonts w:ascii="Garamond" w:hAnsi="Garamond"/>
        </w:rPr>
      </w:pPr>
      <w:r w:rsidRPr="003D16FF">
        <w:rPr>
          <w:rFonts w:ascii="Garamond" w:hAnsi="Garamond"/>
        </w:rPr>
        <w:t>____________________________________________________________</w:t>
      </w:r>
    </w:p>
    <w:p w:rsidR="00A278A2" w:rsidRPr="003D16FF" w:rsidRDefault="00A278A2" w:rsidP="00A278A2">
      <w:pPr>
        <w:pStyle w:val="MacroText"/>
        <w:tabs>
          <w:tab w:val="left" w:pos="4860"/>
          <w:tab w:val="left" w:pos="5760"/>
          <w:tab w:val="left" w:pos="7200"/>
        </w:tabs>
        <w:spacing w:after="240"/>
        <w:rPr>
          <w:rFonts w:ascii="Garamond" w:hAnsi="Garamond"/>
          <w:i/>
          <w:iCs/>
        </w:rPr>
      </w:pPr>
      <w:r w:rsidRPr="003D16FF">
        <w:rPr>
          <w:rFonts w:ascii="Garamond" w:hAnsi="Garamond"/>
          <w:i/>
        </w:rPr>
        <w:t>Employee Name (please print)</w:t>
      </w:r>
    </w:p>
    <w:p w:rsidR="009625D6" w:rsidRPr="003D16FF" w:rsidRDefault="009625D6" w:rsidP="001845F8">
      <w:pPr>
        <w:pStyle w:val="MacroText"/>
        <w:tabs>
          <w:tab w:val="left" w:pos="4860"/>
        </w:tabs>
        <w:spacing w:after="0"/>
        <w:rPr>
          <w:rFonts w:ascii="Garamond" w:hAnsi="Garamond"/>
        </w:rPr>
      </w:pPr>
      <w:r w:rsidRPr="003D16FF">
        <w:rPr>
          <w:rFonts w:ascii="Garamond" w:hAnsi="Garamond"/>
        </w:rPr>
        <w:t>_______________</w:t>
      </w:r>
      <w:r w:rsidR="00D029F6" w:rsidRPr="003D16FF">
        <w:rPr>
          <w:rFonts w:ascii="Garamond" w:hAnsi="Garamond"/>
        </w:rPr>
        <w:t>______________________</w:t>
      </w:r>
      <w:r w:rsidRPr="003D16FF">
        <w:rPr>
          <w:rFonts w:ascii="Garamond" w:hAnsi="Garamond"/>
        </w:rPr>
        <w:t>__</w:t>
      </w:r>
      <w:r w:rsidRPr="003D16FF">
        <w:rPr>
          <w:rFonts w:ascii="Garamond" w:hAnsi="Garamond"/>
        </w:rPr>
        <w:tab/>
        <w:t>__________________</w:t>
      </w:r>
    </w:p>
    <w:p w:rsidR="009625D6" w:rsidRPr="003D16FF" w:rsidRDefault="009625D6" w:rsidP="001845F8">
      <w:pPr>
        <w:pStyle w:val="MacroText"/>
        <w:tabs>
          <w:tab w:val="left" w:pos="2880"/>
          <w:tab w:val="left" w:pos="5760"/>
          <w:tab w:val="left" w:pos="7200"/>
        </w:tabs>
        <w:ind w:left="1620"/>
        <w:rPr>
          <w:rFonts w:ascii="Garamond" w:hAnsi="Garamond"/>
          <w:i/>
          <w:iCs/>
        </w:rPr>
      </w:pPr>
      <w:r w:rsidRPr="003D16FF">
        <w:rPr>
          <w:rFonts w:ascii="Garamond" w:hAnsi="Garamond"/>
          <w:i/>
          <w:iCs/>
        </w:rPr>
        <w:t>Signature of Employee</w:t>
      </w:r>
      <w:r w:rsidRPr="003D16FF">
        <w:rPr>
          <w:rFonts w:ascii="Garamond" w:hAnsi="Garamond"/>
          <w:i/>
          <w:iCs/>
        </w:rPr>
        <w:tab/>
        <w:t>Date</w:t>
      </w:r>
    </w:p>
    <w:p w:rsidR="009625D6" w:rsidRDefault="009625D6" w:rsidP="004F2BC3">
      <w:pPr>
        <w:pStyle w:val="BodyText"/>
        <w:jc w:val="center"/>
      </w:pPr>
      <w:r w:rsidRPr="003D16FF">
        <w:t>Return this signed form to the Central Office.</w:t>
      </w:r>
    </w:p>
    <w:sectPr w:rsidR="009625D6" w:rsidSect="001845F8">
      <w:headerReference w:type="default" r:id="rId40"/>
      <w:footerReference w:type="default" r:id="rId41"/>
      <w:headerReference w:type="first" r:id="rId42"/>
      <w:pgSz w:w="12240" w:h="15840" w:code="1"/>
      <w:pgMar w:top="1440" w:right="1800" w:bottom="1440" w:left="28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B60D2" w:rsidRDefault="00EB60D2" w:rsidP="009625D6">
      <w:r>
        <w:separator/>
      </w:r>
    </w:p>
  </w:endnote>
  <w:endnote w:type="continuationSeparator" w:id="0">
    <w:p w:rsidR="00EB60D2" w:rsidRDefault="00EB60D2" w:rsidP="009625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slonOpnface BT">
    <w:charset w:val="00"/>
    <w:family w:val="decorativ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imesNewRomanPSMT">
    <w:panose1 w:val="00000000000000000000"/>
    <w:charset w:val="00"/>
    <w:family w:val="roman"/>
    <w:notTrueType/>
    <w:pitch w:val="default"/>
    <w:sig w:usb0="00000003" w:usb1="00000000" w:usb2="00000000" w:usb3="00000000" w:csb0="00000001" w:csb1="00000000"/>
  </w:font>
  <w:font w:name="TimesNewRomanPS-BoldMT">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6106" w:rsidRDefault="00706106" w:rsidP="000B1ACA">
    <w:pPr>
      <w:pStyle w:val="Footer"/>
      <w:tabs>
        <w:tab w:val="left" w:pos="0"/>
      </w:tabs>
      <w:ind w:left="720"/>
    </w:pPr>
    <w:r>
      <w:rPr>
        <w:rStyle w:val="PageNumber"/>
      </w:rPr>
      <w:fldChar w:fldCharType="begin"/>
    </w:r>
    <w:r>
      <w:rPr>
        <w:rStyle w:val="PageNumber"/>
      </w:rPr>
      <w:instrText xml:space="preserve"> PAGE </w:instrText>
    </w:r>
    <w:r>
      <w:rPr>
        <w:rStyle w:val="PageNumber"/>
      </w:rPr>
      <w:fldChar w:fldCharType="separate"/>
    </w:r>
    <w:r w:rsidR="00EC58E5">
      <w:rPr>
        <w:rStyle w:val="PageNumber"/>
        <w:noProof/>
      </w:rPr>
      <w:t>ii</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6106" w:rsidRDefault="00706106" w:rsidP="00B25CF4">
    <w:pPr>
      <w:pStyle w:val="Footer"/>
      <w:ind w:left="-1440"/>
    </w:pPr>
    <w:r>
      <w:rPr>
        <w:rStyle w:val="PageNumber"/>
      </w:rPr>
      <w:fldChar w:fldCharType="begin"/>
    </w:r>
    <w:r>
      <w:rPr>
        <w:rStyle w:val="PageNumber"/>
      </w:rPr>
      <w:instrText xml:space="preserve"> PAGE </w:instrText>
    </w:r>
    <w:r>
      <w:rPr>
        <w:rStyle w:val="PageNumber"/>
      </w:rPr>
      <w:fldChar w:fldCharType="separate"/>
    </w:r>
    <w:r w:rsidR="006B3966">
      <w:rPr>
        <w:rStyle w:val="PageNumber"/>
        <w:noProof/>
      </w:rPr>
      <w:t>20</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6106" w:rsidRDefault="00706106" w:rsidP="000B1ACA">
    <w:pPr>
      <w:pStyle w:val="Footer"/>
      <w:tabs>
        <w:tab w:val="left" w:pos="0"/>
      </w:tabs>
      <w:ind w:left="720"/>
    </w:pPr>
    <w:r>
      <w:rPr>
        <w:rStyle w:val="PageNumber"/>
      </w:rPr>
      <w:fldChar w:fldCharType="begin"/>
    </w:r>
    <w:r>
      <w:rPr>
        <w:rStyle w:val="PageNumber"/>
      </w:rPr>
      <w:instrText xml:space="preserve"> PAGE </w:instrText>
    </w:r>
    <w:r>
      <w:rPr>
        <w:rStyle w:val="PageNumber"/>
      </w:rPr>
      <w:fldChar w:fldCharType="separate"/>
    </w:r>
    <w:r w:rsidR="00EC58E5">
      <w:rPr>
        <w:rStyle w:val="PageNumber"/>
        <w:noProof/>
      </w:rPr>
      <w:t>1</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6106" w:rsidRDefault="00706106" w:rsidP="00B25CF4">
    <w:pPr>
      <w:pStyle w:val="Footer"/>
      <w:ind w:left="-1440"/>
    </w:pPr>
    <w:r>
      <w:rPr>
        <w:rStyle w:val="PageNumber"/>
      </w:rPr>
      <w:fldChar w:fldCharType="begin"/>
    </w:r>
    <w:r>
      <w:rPr>
        <w:rStyle w:val="PageNumber"/>
      </w:rPr>
      <w:instrText xml:space="preserve"> PAGE </w:instrText>
    </w:r>
    <w:r>
      <w:rPr>
        <w:rStyle w:val="PageNumber"/>
      </w:rPr>
      <w:fldChar w:fldCharType="separate"/>
    </w:r>
    <w:r w:rsidR="006B3966">
      <w:rPr>
        <w:rStyle w:val="PageNumber"/>
        <w:noProof/>
      </w:rPr>
      <w:t>19</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6106" w:rsidRDefault="00706106" w:rsidP="00B25CF4">
    <w:pPr>
      <w:pStyle w:val="Footer"/>
      <w:ind w:left="-1440"/>
    </w:pPr>
    <w:r>
      <w:rPr>
        <w:rStyle w:val="PageNumber"/>
      </w:rPr>
      <w:fldChar w:fldCharType="begin"/>
    </w:r>
    <w:r>
      <w:rPr>
        <w:rStyle w:val="PageNumber"/>
      </w:rPr>
      <w:instrText xml:space="preserve"> PAGE </w:instrText>
    </w:r>
    <w:r>
      <w:rPr>
        <w:rStyle w:val="PageNumber"/>
      </w:rPr>
      <w:fldChar w:fldCharType="separate"/>
    </w:r>
    <w:r w:rsidR="006B3966">
      <w:rPr>
        <w:rStyle w:val="PageNumber"/>
        <w:noProof/>
      </w:rPr>
      <w:t>29</w:t>
    </w:r>
    <w:r>
      <w:rPr>
        <w:rStyle w:val="PageNumber"/>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6106" w:rsidRDefault="00706106">
    <w:pPr>
      <w:pStyle w:val="Footer"/>
      <w:framePr w:wrap="notBesid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B3966">
      <w:rPr>
        <w:rStyle w:val="PageNumber"/>
        <w:noProof/>
      </w:rPr>
      <w:t>30</w:t>
    </w:r>
    <w:r>
      <w:rPr>
        <w:rStyle w:val="PageNumber"/>
      </w:rPr>
      <w:fldChar w:fldCharType="end"/>
    </w:r>
  </w:p>
  <w:p w:rsidR="00706106" w:rsidRDefault="007061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B60D2" w:rsidRDefault="00EB60D2" w:rsidP="009625D6">
      <w:r>
        <w:separator/>
      </w:r>
    </w:p>
  </w:footnote>
  <w:footnote w:type="continuationSeparator" w:id="0">
    <w:p w:rsidR="00EB60D2" w:rsidRDefault="00EB60D2" w:rsidP="009625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6106" w:rsidRDefault="007061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6106" w:rsidRPr="004F3D77" w:rsidRDefault="00706106" w:rsidP="004F3D77">
    <w:pPr>
      <w:pStyle w:val="Header"/>
      <w:jc w:val="right"/>
      <w:rPr>
        <w:sz w:val="16"/>
      </w:rPr>
    </w:pPr>
    <w:r>
      <w:rPr>
        <w:sz w:val="16"/>
      </w:rPr>
      <w:t>Benefits and Leave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6106" w:rsidRDefault="00706106">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6106" w:rsidRDefault="00706106">
    <w:pPr>
      <w:pStyle w:val="Header"/>
      <w:jc w:val="right"/>
      <w:rPr>
        <w:sz w:val="16"/>
      </w:rPr>
    </w:pPr>
    <w:r>
      <w:rPr>
        <w:sz w:val="16"/>
      </w:rPr>
      <w:t>Benefits and Leave</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6106" w:rsidRDefault="00706106">
    <w:pPr>
      <w:pStyle w:val="Header"/>
      <w:jc w:val="right"/>
      <w:rPr>
        <w:sz w:val="16"/>
      </w:rPr>
    </w:pPr>
    <w:r>
      <w:rPr>
        <w:sz w:val="16"/>
      </w:rPr>
      <w:t>Personnel Management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6106" w:rsidRDefault="00706106">
    <w:pPr>
      <w:pStyle w:val="Header"/>
      <w:jc w:val="right"/>
      <w:rPr>
        <w:sz w:val="16"/>
      </w:rPr>
    </w:pPr>
    <w:r>
      <w:rPr>
        <w:sz w:val="16"/>
      </w:rPr>
      <w:t>employee conduct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6106" w:rsidRPr="005838CA" w:rsidRDefault="00706106" w:rsidP="005838C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6106" w:rsidRDefault="007061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6EF1D21"/>
    <w:multiLevelType w:val="hybridMultilevel"/>
    <w:tmpl w:val="B1066ED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AE6C7DD"/>
    <w:multiLevelType w:val="hybridMultilevel"/>
    <w:tmpl w:val="8816907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CBF1B8A"/>
    <w:multiLevelType w:val="hybridMultilevel"/>
    <w:tmpl w:val="46F8F10E"/>
    <w:lvl w:ilvl="0" w:tplc="51A0EEAE">
      <w:start w:val="1"/>
      <w:numFmt w:val="decimal"/>
      <w:lvlText w:val="%1."/>
      <w:lvlJc w:val="left"/>
      <w:pPr>
        <w:tabs>
          <w:tab w:val="num" w:pos="2610"/>
        </w:tabs>
        <w:ind w:left="2610" w:hanging="360"/>
      </w:pPr>
      <w:rPr>
        <w:rFonts w:hint="default"/>
      </w:rPr>
    </w:lvl>
    <w:lvl w:ilvl="1" w:tplc="04090019" w:tentative="1">
      <w:start w:val="1"/>
      <w:numFmt w:val="lowerLetter"/>
      <w:lvlText w:val="%2."/>
      <w:lvlJc w:val="left"/>
      <w:pPr>
        <w:tabs>
          <w:tab w:val="num" w:pos="3330"/>
        </w:tabs>
        <w:ind w:left="3330" w:hanging="360"/>
      </w:pPr>
    </w:lvl>
    <w:lvl w:ilvl="2" w:tplc="0409001B" w:tentative="1">
      <w:start w:val="1"/>
      <w:numFmt w:val="lowerRoman"/>
      <w:lvlText w:val="%3."/>
      <w:lvlJc w:val="right"/>
      <w:pPr>
        <w:tabs>
          <w:tab w:val="num" w:pos="4050"/>
        </w:tabs>
        <w:ind w:left="4050" w:hanging="180"/>
      </w:pPr>
    </w:lvl>
    <w:lvl w:ilvl="3" w:tplc="0409000F" w:tentative="1">
      <w:start w:val="1"/>
      <w:numFmt w:val="decimal"/>
      <w:lvlText w:val="%4."/>
      <w:lvlJc w:val="left"/>
      <w:pPr>
        <w:tabs>
          <w:tab w:val="num" w:pos="4770"/>
        </w:tabs>
        <w:ind w:left="4770" w:hanging="360"/>
      </w:pPr>
    </w:lvl>
    <w:lvl w:ilvl="4" w:tplc="04090019" w:tentative="1">
      <w:start w:val="1"/>
      <w:numFmt w:val="lowerLetter"/>
      <w:lvlText w:val="%5."/>
      <w:lvlJc w:val="left"/>
      <w:pPr>
        <w:tabs>
          <w:tab w:val="num" w:pos="5490"/>
        </w:tabs>
        <w:ind w:left="5490" w:hanging="360"/>
      </w:pPr>
    </w:lvl>
    <w:lvl w:ilvl="5" w:tplc="0409001B" w:tentative="1">
      <w:start w:val="1"/>
      <w:numFmt w:val="lowerRoman"/>
      <w:lvlText w:val="%6."/>
      <w:lvlJc w:val="right"/>
      <w:pPr>
        <w:tabs>
          <w:tab w:val="num" w:pos="6210"/>
        </w:tabs>
        <w:ind w:left="6210" w:hanging="180"/>
      </w:pPr>
    </w:lvl>
    <w:lvl w:ilvl="6" w:tplc="0409000F" w:tentative="1">
      <w:start w:val="1"/>
      <w:numFmt w:val="decimal"/>
      <w:lvlText w:val="%7."/>
      <w:lvlJc w:val="left"/>
      <w:pPr>
        <w:tabs>
          <w:tab w:val="num" w:pos="6930"/>
        </w:tabs>
        <w:ind w:left="6930" w:hanging="360"/>
      </w:pPr>
    </w:lvl>
    <w:lvl w:ilvl="7" w:tplc="04090019" w:tentative="1">
      <w:start w:val="1"/>
      <w:numFmt w:val="lowerLetter"/>
      <w:lvlText w:val="%8."/>
      <w:lvlJc w:val="left"/>
      <w:pPr>
        <w:tabs>
          <w:tab w:val="num" w:pos="7650"/>
        </w:tabs>
        <w:ind w:left="7650" w:hanging="360"/>
      </w:pPr>
    </w:lvl>
    <w:lvl w:ilvl="8" w:tplc="0409001B" w:tentative="1">
      <w:start w:val="1"/>
      <w:numFmt w:val="lowerRoman"/>
      <w:lvlText w:val="%9."/>
      <w:lvlJc w:val="right"/>
      <w:pPr>
        <w:tabs>
          <w:tab w:val="num" w:pos="8370"/>
        </w:tabs>
        <w:ind w:left="8370" w:hanging="180"/>
      </w:pPr>
    </w:lvl>
  </w:abstractNum>
  <w:abstractNum w:abstractNumId="3" w15:restartNumberingAfterBreak="0">
    <w:nsid w:val="0F207C12"/>
    <w:multiLevelType w:val="hybridMultilevel"/>
    <w:tmpl w:val="0F825F8E"/>
    <w:lvl w:ilvl="0" w:tplc="06507312">
      <w:start w:val="1"/>
      <w:numFmt w:val="decimal"/>
      <w:lvlText w:val="%1."/>
      <w:lvlJc w:val="left"/>
      <w:pPr>
        <w:tabs>
          <w:tab w:val="num" w:pos="0"/>
        </w:tabs>
        <w:ind w:left="936"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F4E6921"/>
    <w:multiLevelType w:val="hybridMultilevel"/>
    <w:tmpl w:val="C0E6C87C"/>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1267F41"/>
    <w:multiLevelType w:val="singleLevel"/>
    <w:tmpl w:val="05E0CEA6"/>
    <w:lvl w:ilvl="0">
      <w:start w:val="1"/>
      <w:numFmt w:val="decimal"/>
      <w:lvlText w:val="%1."/>
      <w:legacy w:legacy="1" w:legacySpace="0" w:legacyIndent="360"/>
      <w:lvlJc w:val="left"/>
      <w:pPr>
        <w:ind w:left="936" w:hanging="360"/>
      </w:pPr>
    </w:lvl>
  </w:abstractNum>
  <w:abstractNum w:abstractNumId="6" w15:restartNumberingAfterBreak="0">
    <w:nsid w:val="1197733C"/>
    <w:multiLevelType w:val="hybridMultilevel"/>
    <w:tmpl w:val="0FB62B26"/>
    <w:lvl w:ilvl="0" w:tplc="5F84AD20">
      <w:start w:val="1"/>
      <w:numFmt w:val="decimal"/>
      <w:lvlText w:val="%1."/>
      <w:lvlJc w:val="left"/>
      <w:pPr>
        <w:tabs>
          <w:tab w:val="num" w:pos="936"/>
        </w:tabs>
        <w:ind w:left="936"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5A92905"/>
    <w:multiLevelType w:val="hybridMultilevel"/>
    <w:tmpl w:val="D214E2A4"/>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8" w15:restartNumberingAfterBreak="0">
    <w:nsid w:val="1CB506F0"/>
    <w:multiLevelType w:val="singleLevel"/>
    <w:tmpl w:val="05E0CEA6"/>
    <w:lvl w:ilvl="0">
      <w:start w:val="1"/>
      <w:numFmt w:val="decimal"/>
      <w:lvlText w:val="%1."/>
      <w:legacy w:legacy="1" w:legacySpace="0" w:legacyIndent="360"/>
      <w:lvlJc w:val="left"/>
      <w:pPr>
        <w:ind w:left="936" w:hanging="360"/>
      </w:pPr>
    </w:lvl>
  </w:abstractNum>
  <w:abstractNum w:abstractNumId="9" w15:restartNumberingAfterBreak="0">
    <w:nsid w:val="21CB2E9A"/>
    <w:multiLevelType w:val="hybridMultilevel"/>
    <w:tmpl w:val="4DFC3B76"/>
    <w:lvl w:ilvl="0" w:tplc="04090001">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829654A"/>
    <w:multiLevelType w:val="hybridMultilevel"/>
    <w:tmpl w:val="2FF89D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2D5A08BF"/>
    <w:multiLevelType w:val="hybridMultilevel"/>
    <w:tmpl w:val="75F6E0AC"/>
    <w:lvl w:ilvl="0" w:tplc="51A0EEAE">
      <w:start w:val="1"/>
      <w:numFmt w:val="decimal"/>
      <w:lvlText w:val="%1."/>
      <w:lvlJc w:val="left"/>
      <w:pPr>
        <w:tabs>
          <w:tab w:val="num" w:pos="2340"/>
        </w:tabs>
        <w:ind w:left="2340" w:hanging="360"/>
      </w:pPr>
      <w:rPr>
        <w:rFonts w:hint="default"/>
      </w:rPr>
    </w:lvl>
    <w:lvl w:ilvl="1" w:tplc="04090019" w:tentative="1">
      <w:start w:val="1"/>
      <w:numFmt w:val="lowerLetter"/>
      <w:lvlText w:val="%2."/>
      <w:lvlJc w:val="left"/>
      <w:pPr>
        <w:tabs>
          <w:tab w:val="num" w:pos="3060"/>
        </w:tabs>
        <w:ind w:left="3060" w:hanging="360"/>
      </w:pPr>
    </w:lvl>
    <w:lvl w:ilvl="2" w:tplc="0409001B" w:tentative="1">
      <w:start w:val="1"/>
      <w:numFmt w:val="lowerRoman"/>
      <w:lvlText w:val="%3."/>
      <w:lvlJc w:val="right"/>
      <w:pPr>
        <w:tabs>
          <w:tab w:val="num" w:pos="3780"/>
        </w:tabs>
        <w:ind w:left="3780" w:hanging="180"/>
      </w:pPr>
    </w:lvl>
    <w:lvl w:ilvl="3" w:tplc="0409000F" w:tentative="1">
      <w:start w:val="1"/>
      <w:numFmt w:val="decimal"/>
      <w:lvlText w:val="%4."/>
      <w:lvlJc w:val="left"/>
      <w:pPr>
        <w:tabs>
          <w:tab w:val="num" w:pos="4500"/>
        </w:tabs>
        <w:ind w:left="4500" w:hanging="360"/>
      </w:pPr>
    </w:lvl>
    <w:lvl w:ilvl="4" w:tplc="04090019" w:tentative="1">
      <w:start w:val="1"/>
      <w:numFmt w:val="lowerLetter"/>
      <w:lvlText w:val="%5."/>
      <w:lvlJc w:val="left"/>
      <w:pPr>
        <w:tabs>
          <w:tab w:val="num" w:pos="5220"/>
        </w:tabs>
        <w:ind w:left="5220" w:hanging="360"/>
      </w:pPr>
    </w:lvl>
    <w:lvl w:ilvl="5" w:tplc="0409001B" w:tentative="1">
      <w:start w:val="1"/>
      <w:numFmt w:val="lowerRoman"/>
      <w:lvlText w:val="%6."/>
      <w:lvlJc w:val="right"/>
      <w:pPr>
        <w:tabs>
          <w:tab w:val="num" w:pos="5940"/>
        </w:tabs>
        <w:ind w:left="5940" w:hanging="180"/>
      </w:pPr>
    </w:lvl>
    <w:lvl w:ilvl="6" w:tplc="0409000F" w:tentative="1">
      <w:start w:val="1"/>
      <w:numFmt w:val="decimal"/>
      <w:lvlText w:val="%7."/>
      <w:lvlJc w:val="left"/>
      <w:pPr>
        <w:tabs>
          <w:tab w:val="num" w:pos="6660"/>
        </w:tabs>
        <w:ind w:left="6660" w:hanging="360"/>
      </w:pPr>
    </w:lvl>
    <w:lvl w:ilvl="7" w:tplc="04090019" w:tentative="1">
      <w:start w:val="1"/>
      <w:numFmt w:val="lowerLetter"/>
      <w:lvlText w:val="%8."/>
      <w:lvlJc w:val="left"/>
      <w:pPr>
        <w:tabs>
          <w:tab w:val="num" w:pos="7380"/>
        </w:tabs>
        <w:ind w:left="7380" w:hanging="360"/>
      </w:pPr>
    </w:lvl>
    <w:lvl w:ilvl="8" w:tplc="0409001B" w:tentative="1">
      <w:start w:val="1"/>
      <w:numFmt w:val="lowerRoman"/>
      <w:lvlText w:val="%9."/>
      <w:lvlJc w:val="right"/>
      <w:pPr>
        <w:tabs>
          <w:tab w:val="num" w:pos="8100"/>
        </w:tabs>
        <w:ind w:left="8100" w:hanging="180"/>
      </w:pPr>
    </w:lvl>
  </w:abstractNum>
  <w:abstractNum w:abstractNumId="12" w15:restartNumberingAfterBreak="0">
    <w:nsid w:val="2E5F1FE2"/>
    <w:multiLevelType w:val="singleLevel"/>
    <w:tmpl w:val="05E0CEA6"/>
    <w:lvl w:ilvl="0">
      <w:start w:val="1"/>
      <w:numFmt w:val="decimal"/>
      <w:lvlText w:val="%1."/>
      <w:legacy w:legacy="1" w:legacySpace="0" w:legacyIndent="360"/>
      <w:lvlJc w:val="left"/>
      <w:pPr>
        <w:ind w:left="936" w:hanging="360"/>
      </w:pPr>
    </w:lvl>
  </w:abstractNum>
  <w:abstractNum w:abstractNumId="13" w15:restartNumberingAfterBreak="0">
    <w:nsid w:val="2E7039B1"/>
    <w:multiLevelType w:val="hybridMultilevel"/>
    <w:tmpl w:val="FA4036FE"/>
    <w:lvl w:ilvl="0" w:tplc="5F84AD20">
      <w:start w:val="1"/>
      <w:numFmt w:val="decimal"/>
      <w:lvlText w:val="%1."/>
      <w:lvlJc w:val="left"/>
      <w:pPr>
        <w:tabs>
          <w:tab w:val="num" w:pos="2376"/>
        </w:tabs>
        <w:ind w:left="2376" w:hanging="360"/>
      </w:pPr>
      <w:rPr>
        <w:rFonts w:hint="default"/>
        <w:b w:val="0"/>
        <w:i w:val="0"/>
      </w:r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14" w15:restartNumberingAfterBreak="0">
    <w:nsid w:val="42F03464"/>
    <w:multiLevelType w:val="hybridMultilevel"/>
    <w:tmpl w:val="17C2D2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50921F2"/>
    <w:multiLevelType w:val="singleLevel"/>
    <w:tmpl w:val="D514E230"/>
    <w:lvl w:ilvl="0">
      <w:start w:val="1"/>
      <w:numFmt w:val="decimal"/>
      <w:lvlText w:val="%1."/>
      <w:legacy w:legacy="1" w:legacySpace="0" w:legacyIndent="360"/>
      <w:lvlJc w:val="left"/>
      <w:pPr>
        <w:ind w:left="936" w:hanging="360"/>
      </w:pPr>
    </w:lvl>
  </w:abstractNum>
  <w:abstractNum w:abstractNumId="16" w15:restartNumberingAfterBreak="0">
    <w:nsid w:val="48082A1C"/>
    <w:multiLevelType w:val="singleLevel"/>
    <w:tmpl w:val="D514E230"/>
    <w:lvl w:ilvl="0">
      <w:start w:val="1"/>
      <w:numFmt w:val="decimal"/>
      <w:lvlText w:val="%1."/>
      <w:legacy w:legacy="1" w:legacySpace="0" w:legacyIndent="360"/>
      <w:lvlJc w:val="left"/>
      <w:pPr>
        <w:ind w:left="936" w:hanging="360"/>
      </w:pPr>
    </w:lvl>
  </w:abstractNum>
  <w:abstractNum w:abstractNumId="17" w15:restartNumberingAfterBreak="0">
    <w:nsid w:val="4C510602"/>
    <w:multiLevelType w:val="singleLevel"/>
    <w:tmpl w:val="F1444738"/>
    <w:lvl w:ilvl="0">
      <w:start w:val="1"/>
      <w:numFmt w:val="bullet"/>
      <w:pStyle w:val="ListBullet5"/>
      <w:lvlText w:val=""/>
      <w:lvlJc w:val="left"/>
      <w:pPr>
        <w:tabs>
          <w:tab w:val="num" w:pos="360"/>
        </w:tabs>
        <w:ind w:left="360" w:hanging="360"/>
      </w:pPr>
      <w:rPr>
        <w:rFonts w:ascii="Wingdings" w:hAnsi="Wingdings" w:hint="default"/>
      </w:rPr>
    </w:lvl>
  </w:abstractNum>
  <w:abstractNum w:abstractNumId="18" w15:restartNumberingAfterBreak="0">
    <w:nsid w:val="56F70F84"/>
    <w:multiLevelType w:val="hybridMultilevel"/>
    <w:tmpl w:val="CC58E482"/>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19" w15:restartNumberingAfterBreak="0">
    <w:nsid w:val="584B7B0F"/>
    <w:multiLevelType w:val="hybridMultilevel"/>
    <w:tmpl w:val="6C2AEE2A"/>
    <w:lvl w:ilvl="0" w:tplc="51A0EEAE">
      <w:start w:val="1"/>
      <w:numFmt w:val="decimal"/>
      <w:lvlText w:val="%1."/>
      <w:lvlJc w:val="left"/>
      <w:pPr>
        <w:tabs>
          <w:tab w:val="num" w:pos="2340"/>
        </w:tabs>
        <w:ind w:left="2340" w:hanging="360"/>
      </w:pPr>
      <w:rPr>
        <w:rFonts w:hint="default"/>
      </w:rPr>
    </w:lvl>
    <w:lvl w:ilvl="1" w:tplc="04090019" w:tentative="1">
      <w:start w:val="1"/>
      <w:numFmt w:val="lowerLetter"/>
      <w:lvlText w:val="%2."/>
      <w:lvlJc w:val="left"/>
      <w:pPr>
        <w:tabs>
          <w:tab w:val="num" w:pos="3060"/>
        </w:tabs>
        <w:ind w:left="3060" w:hanging="360"/>
      </w:pPr>
    </w:lvl>
    <w:lvl w:ilvl="2" w:tplc="0409001B" w:tentative="1">
      <w:start w:val="1"/>
      <w:numFmt w:val="lowerRoman"/>
      <w:lvlText w:val="%3."/>
      <w:lvlJc w:val="right"/>
      <w:pPr>
        <w:tabs>
          <w:tab w:val="num" w:pos="3780"/>
        </w:tabs>
        <w:ind w:left="3780" w:hanging="180"/>
      </w:pPr>
    </w:lvl>
    <w:lvl w:ilvl="3" w:tplc="0409000F" w:tentative="1">
      <w:start w:val="1"/>
      <w:numFmt w:val="decimal"/>
      <w:lvlText w:val="%4."/>
      <w:lvlJc w:val="left"/>
      <w:pPr>
        <w:tabs>
          <w:tab w:val="num" w:pos="4500"/>
        </w:tabs>
        <w:ind w:left="4500" w:hanging="360"/>
      </w:pPr>
    </w:lvl>
    <w:lvl w:ilvl="4" w:tplc="04090019" w:tentative="1">
      <w:start w:val="1"/>
      <w:numFmt w:val="lowerLetter"/>
      <w:lvlText w:val="%5."/>
      <w:lvlJc w:val="left"/>
      <w:pPr>
        <w:tabs>
          <w:tab w:val="num" w:pos="5220"/>
        </w:tabs>
        <w:ind w:left="5220" w:hanging="360"/>
      </w:pPr>
    </w:lvl>
    <w:lvl w:ilvl="5" w:tplc="0409001B" w:tentative="1">
      <w:start w:val="1"/>
      <w:numFmt w:val="lowerRoman"/>
      <w:lvlText w:val="%6."/>
      <w:lvlJc w:val="right"/>
      <w:pPr>
        <w:tabs>
          <w:tab w:val="num" w:pos="5940"/>
        </w:tabs>
        <w:ind w:left="5940" w:hanging="180"/>
      </w:pPr>
    </w:lvl>
    <w:lvl w:ilvl="6" w:tplc="0409000F" w:tentative="1">
      <w:start w:val="1"/>
      <w:numFmt w:val="decimal"/>
      <w:lvlText w:val="%7."/>
      <w:lvlJc w:val="left"/>
      <w:pPr>
        <w:tabs>
          <w:tab w:val="num" w:pos="6660"/>
        </w:tabs>
        <w:ind w:left="6660" w:hanging="360"/>
      </w:pPr>
    </w:lvl>
    <w:lvl w:ilvl="7" w:tplc="04090019" w:tentative="1">
      <w:start w:val="1"/>
      <w:numFmt w:val="lowerLetter"/>
      <w:lvlText w:val="%8."/>
      <w:lvlJc w:val="left"/>
      <w:pPr>
        <w:tabs>
          <w:tab w:val="num" w:pos="7380"/>
        </w:tabs>
        <w:ind w:left="7380" w:hanging="360"/>
      </w:pPr>
    </w:lvl>
    <w:lvl w:ilvl="8" w:tplc="0409001B" w:tentative="1">
      <w:start w:val="1"/>
      <w:numFmt w:val="lowerRoman"/>
      <w:lvlText w:val="%9."/>
      <w:lvlJc w:val="right"/>
      <w:pPr>
        <w:tabs>
          <w:tab w:val="num" w:pos="8100"/>
        </w:tabs>
        <w:ind w:left="8100" w:hanging="180"/>
      </w:pPr>
    </w:lvl>
  </w:abstractNum>
  <w:abstractNum w:abstractNumId="20" w15:restartNumberingAfterBreak="0">
    <w:nsid w:val="5C876C2A"/>
    <w:multiLevelType w:val="hybridMultilevel"/>
    <w:tmpl w:val="C1A67CB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F3961F8"/>
    <w:multiLevelType w:val="hybridMultilevel"/>
    <w:tmpl w:val="63949C6A"/>
    <w:lvl w:ilvl="0" w:tplc="7B6C5C4E">
      <w:start w:val="1"/>
      <w:numFmt w:val="bullet"/>
      <w:lvlText w:val=""/>
      <w:lvlJc w:val="left"/>
      <w:pPr>
        <w:tabs>
          <w:tab w:val="num" w:pos="936"/>
        </w:tabs>
        <w:ind w:left="936" w:hanging="360"/>
      </w:pPr>
      <w:rPr>
        <w:rFonts w:ascii="Symbol" w:hAnsi="Symbol" w:hint="default"/>
        <w:color w:val="auto"/>
        <w:sz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F436190"/>
    <w:multiLevelType w:val="singleLevel"/>
    <w:tmpl w:val="D7CE7166"/>
    <w:lvl w:ilvl="0">
      <w:start w:val="1"/>
      <w:numFmt w:val="bullet"/>
      <w:pStyle w:val="ListBullet"/>
      <w:lvlText w:val=""/>
      <w:lvlJc w:val="left"/>
      <w:pPr>
        <w:tabs>
          <w:tab w:val="num" w:pos="360"/>
        </w:tabs>
        <w:ind w:left="360" w:hanging="360"/>
      </w:pPr>
      <w:rPr>
        <w:rFonts w:ascii="Wingdings" w:hAnsi="Wingdings" w:hint="default"/>
      </w:rPr>
    </w:lvl>
  </w:abstractNum>
  <w:abstractNum w:abstractNumId="23" w15:restartNumberingAfterBreak="0">
    <w:nsid w:val="62871A02"/>
    <w:multiLevelType w:val="hybridMultilevel"/>
    <w:tmpl w:val="05E0CEA6"/>
    <w:lvl w:ilvl="0" w:tplc="0409000F">
      <w:start w:val="1"/>
      <w:numFmt w:val="decimal"/>
      <w:lvlText w:val="%1."/>
      <w:lvlJc w:val="left"/>
      <w:pPr>
        <w:ind w:left="1296" w:hanging="360"/>
      </w:pPr>
    </w:lvl>
    <w:lvl w:ilvl="1" w:tplc="04090019">
      <w:start w:val="1"/>
      <w:numFmt w:val="lowerLetter"/>
      <w:lvlText w:val="%2."/>
      <w:lvlJc w:val="left"/>
      <w:pPr>
        <w:ind w:left="2016" w:hanging="360"/>
      </w:pPr>
    </w:lvl>
    <w:lvl w:ilvl="2" w:tplc="0409001B">
      <w:start w:val="1"/>
      <w:numFmt w:val="lowerRoman"/>
      <w:lvlText w:val="%3."/>
      <w:lvlJc w:val="right"/>
      <w:pPr>
        <w:ind w:left="2736" w:hanging="180"/>
      </w:pPr>
    </w:lvl>
    <w:lvl w:ilvl="3" w:tplc="0409000F">
      <w:start w:val="1"/>
      <w:numFmt w:val="decimal"/>
      <w:lvlText w:val="%4."/>
      <w:lvlJc w:val="left"/>
      <w:pPr>
        <w:ind w:left="3456" w:hanging="360"/>
      </w:pPr>
    </w:lvl>
    <w:lvl w:ilvl="4" w:tplc="04090019">
      <w:start w:val="1"/>
      <w:numFmt w:val="lowerLetter"/>
      <w:lvlText w:val="%5."/>
      <w:lvlJc w:val="left"/>
      <w:pPr>
        <w:ind w:left="4176" w:hanging="360"/>
      </w:pPr>
    </w:lvl>
    <w:lvl w:ilvl="5" w:tplc="0409001B">
      <w:start w:val="1"/>
      <w:numFmt w:val="lowerRoman"/>
      <w:lvlText w:val="%6."/>
      <w:lvlJc w:val="right"/>
      <w:pPr>
        <w:ind w:left="4896" w:hanging="180"/>
      </w:pPr>
    </w:lvl>
    <w:lvl w:ilvl="6" w:tplc="0409000F">
      <w:start w:val="1"/>
      <w:numFmt w:val="decimal"/>
      <w:lvlText w:val="%7."/>
      <w:lvlJc w:val="left"/>
      <w:pPr>
        <w:ind w:left="5616" w:hanging="360"/>
      </w:pPr>
    </w:lvl>
    <w:lvl w:ilvl="7" w:tplc="04090019">
      <w:start w:val="1"/>
      <w:numFmt w:val="lowerLetter"/>
      <w:lvlText w:val="%8."/>
      <w:lvlJc w:val="left"/>
      <w:pPr>
        <w:ind w:left="6336" w:hanging="360"/>
      </w:pPr>
    </w:lvl>
    <w:lvl w:ilvl="8" w:tplc="0409001B">
      <w:start w:val="1"/>
      <w:numFmt w:val="lowerRoman"/>
      <w:lvlText w:val="%9."/>
      <w:lvlJc w:val="right"/>
      <w:pPr>
        <w:ind w:left="7056" w:hanging="180"/>
      </w:pPr>
    </w:lvl>
  </w:abstractNum>
  <w:abstractNum w:abstractNumId="24" w15:restartNumberingAfterBreak="0">
    <w:nsid w:val="6436422E"/>
    <w:multiLevelType w:val="singleLevel"/>
    <w:tmpl w:val="48DCAE96"/>
    <w:lvl w:ilvl="0">
      <w:start w:val="1"/>
      <w:numFmt w:val="decimal"/>
      <w:lvlText w:val="%1."/>
      <w:legacy w:legacy="1" w:legacySpace="0" w:legacyIndent="360"/>
      <w:lvlJc w:val="left"/>
      <w:pPr>
        <w:ind w:left="936" w:hanging="360"/>
      </w:pPr>
    </w:lvl>
  </w:abstractNum>
  <w:abstractNum w:abstractNumId="25" w15:restartNumberingAfterBreak="0">
    <w:nsid w:val="69FB1BED"/>
    <w:multiLevelType w:val="singleLevel"/>
    <w:tmpl w:val="D514E230"/>
    <w:lvl w:ilvl="0">
      <w:start w:val="1"/>
      <w:numFmt w:val="decimal"/>
      <w:lvlText w:val="%1."/>
      <w:legacy w:legacy="1" w:legacySpace="0" w:legacyIndent="360"/>
      <w:lvlJc w:val="left"/>
      <w:pPr>
        <w:ind w:left="936" w:hanging="360"/>
      </w:pPr>
    </w:lvl>
  </w:abstractNum>
  <w:abstractNum w:abstractNumId="26" w15:restartNumberingAfterBreak="0">
    <w:nsid w:val="6B225074"/>
    <w:multiLevelType w:val="singleLevel"/>
    <w:tmpl w:val="D514E230"/>
    <w:lvl w:ilvl="0">
      <w:start w:val="1"/>
      <w:numFmt w:val="decimal"/>
      <w:lvlText w:val="%1."/>
      <w:legacy w:legacy="1" w:legacySpace="0" w:legacyIndent="360"/>
      <w:lvlJc w:val="left"/>
      <w:pPr>
        <w:ind w:left="936" w:hanging="360"/>
      </w:pPr>
    </w:lvl>
  </w:abstractNum>
  <w:abstractNum w:abstractNumId="27" w15:restartNumberingAfterBreak="0">
    <w:nsid w:val="6DAF1B3B"/>
    <w:multiLevelType w:val="singleLevel"/>
    <w:tmpl w:val="05E0CEA6"/>
    <w:lvl w:ilvl="0">
      <w:start w:val="1"/>
      <w:numFmt w:val="decimal"/>
      <w:lvlText w:val="%1."/>
      <w:legacy w:legacy="1" w:legacySpace="0" w:legacyIndent="360"/>
      <w:lvlJc w:val="left"/>
      <w:pPr>
        <w:ind w:left="936" w:hanging="360"/>
      </w:pPr>
    </w:lvl>
  </w:abstractNum>
  <w:abstractNum w:abstractNumId="28" w15:restartNumberingAfterBreak="0">
    <w:nsid w:val="7B204F3C"/>
    <w:multiLevelType w:val="singleLevel"/>
    <w:tmpl w:val="05E0CEA6"/>
    <w:lvl w:ilvl="0">
      <w:start w:val="1"/>
      <w:numFmt w:val="decimal"/>
      <w:lvlText w:val="%1."/>
      <w:legacy w:legacy="1" w:legacySpace="0" w:legacyIndent="360"/>
      <w:lvlJc w:val="left"/>
      <w:pPr>
        <w:ind w:left="936" w:hanging="360"/>
      </w:pPr>
    </w:lvl>
  </w:abstractNum>
  <w:num w:numId="1">
    <w:abstractNumId w:val="22"/>
  </w:num>
  <w:num w:numId="2">
    <w:abstractNumId w:val="17"/>
  </w:num>
  <w:num w:numId="3">
    <w:abstractNumId w:val="4"/>
  </w:num>
  <w:num w:numId="4">
    <w:abstractNumId w:val="13"/>
  </w:num>
  <w:num w:numId="5">
    <w:abstractNumId w:val="6"/>
  </w:num>
  <w:num w:numId="6">
    <w:abstractNumId w:val="20"/>
  </w:num>
  <w:num w:numId="7">
    <w:abstractNumId w:val="2"/>
  </w:num>
  <w:num w:numId="8">
    <w:abstractNumId w:val="11"/>
  </w:num>
  <w:num w:numId="9">
    <w:abstractNumId w:val="19"/>
  </w:num>
  <w:num w:numId="10">
    <w:abstractNumId w:val="3"/>
  </w:num>
  <w:num w:numId="11">
    <w:abstractNumId w:val="9"/>
  </w:num>
  <w:num w:numId="12">
    <w:abstractNumId w:val="24"/>
  </w:num>
  <w:num w:numId="13">
    <w:abstractNumId w:val="0"/>
  </w:num>
  <w:num w:numId="14">
    <w:abstractNumId w:val="1"/>
  </w:num>
  <w:num w:numId="15">
    <w:abstractNumId w:val="15"/>
  </w:num>
  <w:num w:numId="16">
    <w:abstractNumId w:val="21"/>
  </w:num>
  <w:num w:numId="17">
    <w:abstractNumId w:val="4"/>
  </w:num>
  <w:num w:numId="18">
    <w:abstractNumId w:val="10"/>
  </w:num>
  <w:num w:numId="19">
    <w:abstractNumId w:val="26"/>
  </w:num>
  <w:num w:numId="20">
    <w:abstractNumId w:val="16"/>
  </w:num>
  <w:num w:numId="21">
    <w:abstractNumId w:val="7"/>
  </w:num>
  <w:num w:numId="22">
    <w:abstractNumId w:val="9"/>
  </w:num>
  <w:num w:numId="23">
    <w:abstractNumId w:val="25"/>
  </w:num>
  <w:num w:numId="2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num>
  <w:num w:numId="26">
    <w:abstractNumId w:val="27"/>
  </w:num>
  <w:num w:numId="27">
    <w:abstractNumId w:val="28"/>
  </w:num>
  <w:num w:numId="28">
    <w:abstractNumId w:val="14"/>
  </w:num>
  <w:num w:numId="29">
    <w:abstractNumId w:val="5"/>
  </w:num>
  <w:num w:numId="30">
    <w:abstractNumId w:val="8"/>
  </w:num>
  <w:num w:numId="31">
    <w:abstractNumId w:val="1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activeWritingStyle w:appName="MSWord" w:lang="en-US" w:vendorID="8"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rawingGridVerticalSpacing w:val="187"/>
  <w:doNotUseMarginsForDrawingGridOrigin/>
  <w:drawingGridHorizontalOrigin w:val="0"/>
  <w:drawingGridVerticalOrigin w:val="0"/>
  <w:noPunctuationKerning/>
  <w:characterSpacingControl w:val="doNotCompress"/>
  <w:hdrShapeDefaults>
    <o:shapedefaults v:ext="edit" spidmax="9217"/>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65C"/>
    <w:rsid w:val="00003BA5"/>
    <w:rsid w:val="0000673C"/>
    <w:rsid w:val="000206CB"/>
    <w:rsid w:val="000343C9"/>
    <w:rsid w:val="0004429C"/>
    <w:rsid w:val="000736C7"/>
    <w:rsid w:val="00075C6D"/>
    <w:rsid w:val="0007676D"/>
    <w:rsid w:val="000774C9"/>
    <w:rsid w:val="0008323B"/>
    <w:rsid w:val="00084E60"/>
    <w:rsid w:val="0009547C"/>
    <w:rsid w:val="000A040B"/>
    <w:rsid w:val="000A0E0C"/>
    <w:rsid w:val="000A7D2F"/>
    <w:rsid w:val="000B1ACA"/>
    <w:rsid w:val="000B24B5"/>
    <w:rsid w:val="000B283A"/>
    <w:rsid w:val="000B4F82"/>
    <w:rsid w:val="000C5E72"/>
    <w:rsid w:val="000D1A20"/>
    <w:rsid w:val="000D5D92"/>
    <w:rsid w:val="000E19E3"/>
    <w:rsid w:val="000E2CC1"/>
    <w:rsid w:val="000E6C29"/>
    <w:rsid w:val="001012CB"/>
    <w:rsid w:val="00101C56"/>
    <w:rsid w:val="00114895"/>
    <w:rsid w:val="001220C3"/>
    <w:rsid w:val="0012680B"/>
    <w:rsid w:val="00131CB3"/>
    <w:rsid w:val="00132582"/>
    <w:rsid w:val="0013604F"/>
    <w:rsid w:val="00152430"/>
    <w:rsid w:val="00164172"/>
    <w:rsid w:val="00173B72"/>
    <w:rsid w:val="00182CC5"/>
    <w:rsid w:val="001845F8"/>
    <w:rsid w:val="00185619"/>
    <w:rsid w:val="00187FAD"/>
    <w:rsid w:val="00191323"/>
    <w:rsid w:val="00195E58"/>
    <w:rsid w:val="001A60BC"/>
    <w:rsid w:val="001A71B6"/>
    <w:rsid w:val="001A7209"/>
    <w:rsid w:val="001B33A0"/>
    <w:rsid w:val="001B41EF"/>
    <w:rsid w:val="001B4DEF"/>
    <w:rsid w:val="001C0124"/>
    <w:rsid w:val="001C786F"/>
    <w:rsid w:val="001D10E7"/>
    <w:rsid w:val="001D1C4D"/>
    <w:rsid w:val="001D22A5"/>
    <w:rsid w:val="001D2C1D"/>
    <w:rsid w:val="001D3E18"/>
    <w:rsid w:val="001D5270"/>
    <w:rsid w:val="001E399E"/>
    <w:rsid w:val="00210C37"/>
    <w:rsid w:val="00216C97"/>
    <w:rsid w:val="002179A2"/>
    <w:rsid w:val="00217FCC"/>
    <w:rsid w:val="00221F31"/>
    <w:rsid w:val="0022396A"/>
    <w:rsid w:val="00224D75"/>
    <w:rsid w:val="002268E2"/>
    <w:rsid w:val="00227CCE"/>
    <w:rsid w:val="00236DA6"/>
    <w:rsid w:val="002401B1"/>
    <w:rsid w:val="00240274"/>
    <w:rsid w:val="00253B72"/>
    <w:rsid w:val="002674E9"/>
    <w:rsid w:val="00271BC9"/>
    <w:rsid w:val="00275AC8"/>
    <w:rsid w:val="00284123"/>
    <w:rsid w:val="00286D79"/>
    <w:rsid w:val="002C6DD6"/>
    <w:rsid w:val="002D05F7"/>
    <w:rsid w:val="002D1433"/>
    <w:rsid w:val="002D611F"/>
    <w:rsid w:val="002D637C"/>
    <w:rsid w:val="002E3D7B"/>
    <w:rsid w:val="002E42C2"/>
    <w:rsid w:val="002E439D"/>
    <w:rsid w:val="002F0A6C"/>
    <w:rsid w:val="002F5199"/>
    <w:rsid w:val="002F5A07"/>
    <w:rsid w:val="002F602C"/>
    <w:rsid w:val="00306763"/>
    <w:rsid w:val="00320CF3"/>
    <w:rsid w:val="0032586A"/>
    <w:rsid w:val="003365B5"/>
    <w:rsid w:val="00336C73"/>
    <w:rsid w:val="00337BC0"/>
    <w:rsid w:val="00337ECF"/>
    <w:rsid w:val="0036124B"/>
    <w:rsid w:val="00364CBC"/>
    <w:rsid w:val="00372A87"/>
    <w:rsid w:val="003773A9"/>
    <w:rsid w:val="0038295F"/>
    <w:rsid w:val="003836AB"/>
    <w:rsid w:val="003849A2"/>
    <w:rsid w:val="003906E2"/>
    <w:rsid w:val="003A5000"/>
    <w:rsid w:val="003B18BA"/>
    <w:rsid w:val="003B29AA"/>
    <w:rsid w:val="003B30C7"/>
    <w:rsid w:val="003B7EBA"/>
    <w:rsid w:val="003C54B8"/>
    <w:rsid w:val="003C77E9"/>
    <w:rsid w:val="003C7E4A"/>
    <w:rsid w:val="003D16FF"/>
    <w:rsid w:val="003D38EF"/>
    <w:rsid w:val="003D4125"/>
    <w:rsid w:val="003D492C"/>
    <w:rsid w:val="003E0A56"/>
    <w:rsid w:val="003F3970"/>
    <w:rsid w:val="00404067"/>
    <w:rsid w:val="00405808"/>
    <w:rsid w:val="00406562"/>
    <w:rsid w:val="004107A6"/>
    <w:rsid w:val="0041248D"/>
    <w:rsid w:val="00415EB9"/>
    <w:rsid w:val="0041682A"/>
    <w:rsid w:val="00423ECF"/>
    <w:rsid w:val="00432B1B"/>
    <w:rsid w:val="00434512"/>
    <w:rsid w:val="00445445"/>
    <w:rsid w:val="00446427"/>
    <w:rsid w:val="00454904"/>
    <w:rsid w:val="00456688"/>
    <w:rsid w:val="004608E6"/>
    <w:rsid w:val="0046404A"/>
    <w:rsid w:val="00464C32"/>
    <w:rsid w:val="004767BF"/>
    <w:rsid w:val="00476920"/>
    <w:rsid w:val="00483AFF"/>
    <w:rsid w:val="0048728A"/>
    <w:rsid w:val="00491646"/>
    <w:rsid w:val="00497B8E"/>
    <w:rsid w:val="004A358D"/>
    <w:rsid w:val="004A771B"/>
    <w:rsid w:val="004D6418"/>
    <w:rsid w:val="004D731D"/>
    <w:rsid w:val="004E398C"/>
    <w:rsid w:val="004F2BC3"/>
    <w:rsid w:val="004F3D77"/>
    <w:rsid w:val="004F611C"/>
    <w:rsid w:val="004F662E"/>
    <w:rsid w:val="00504AE5"/>
    <w:rsid w:val="00521BBA"/>
    <w:rsid w:val="005224AB"/>
    <w:rsid w:val="00525318"/>
    <w:rsid w:val="00535F3C"/>
    <w:rsid w:val="00540743"/>
    <w:rsid w:val="005441F7"/>
    <w:rsid w:val="00552A77"/>
    <w:rsid w:val="0055522D"/>
    <w:rsid w:val="00555CBE"/>
    <w:rsid w:val="0056304A"/>
    <w:rsid w:val="00575C93"/>
    <w:rsid w:val="00577AEF"/>
    <w:rsid w:val="005838CA"/>
    <w:rsid w:val="005857EE"/>
    <w:rsid w:val="00586491"/>
    <w:rsid w:val="005A6FE1"/>
    <w:rsid w:val="005B0F2E"/>
    <w:rsid w:val="005B1CE6"/>
    <w:rsid w:val="005B2459"/>
    <w:rsid w:val="005B3DAD"/>
    <w:rsid w:val="005B6CDE"/>
    <w:rsid w:val="005B7A69"/>
    <w:rsid w:val="005C1515"/>
    <w:rsid w:val="005C715E"/>
    <w:rsid w:val="005D12B3"/>
    <w:rsid w:val="005D311A"/>
    <w:rsid w:val="005D35C5"/>
    <w:rsid w:val="005E1B9E"/>
    <w:rsid w:val="005E38FD"/>
    <w:rsid w:val="005E571D"/>
    <w:rsid w:val="005F6E51"/>
    <w:rsid w:val="006037FC"/>
    <w:rsid w:val="00617A1B"/>
    <w:rsid w:val="00620E74"/>
    <w:rsid w:val="00626D5E"/>
    <w:rsid w:val="0063306A"/>
    <w:rsid w:val="00633E3E"/>
    <w:rsid w:val="006346E5"/>
    <w:rsid w:val="00637EF0"/>
    <w:rsid w:val="00652419"/>
    <w:rsid w:val="00653909"/>
    <w:rsid w:val="00655FAB"/>
    <w:rsid w:val="00675A62"/>
    <w:rsid w:val="0068111A"/>
    <w:rsid w:val="00683F59"/>
    <w:rsid w:val="00695A96"/>
    <w:rsid w:val="00696570"/>
    <w:rsid w:val="00697049"/>
    <w:rsid w:val="00697E4E"/>
    <w:rsid w:val="006B3966"/>
    <w:rsid w:val="006B65F1"/>
    <w:rsid w:val="006C19E4"/>
    <w:rsid w:val="006C43AC"/>
    <w:rsid w:val="006C4D8B"/>
    <w:rsid w:val="006D2DEC"/>
    <w:rsid w:val="006D7471"/>
    <w:rsid w:val="006D7D59"/>
    <w:rsid w:val="006E719D"/>
    <w:rsid w:val="006F2685"/>
    <w:rsid w:val="006F7CB8"/>
    <w:rsid w:val="00701716"/>
    <w:rsid w:val="00706106"/>
    <w:rsid w:val="00711AB4"/>
    <w:rsid w:val="007132B3"/>
    <w:rsid w:val="007208B9"/>
    <w:rsid w:val="00722613"/>
    <w:rsid w:val="00725DCC"/>
    <w:rsid w:val="0074665D"/>
    <w:rsid w:val="00753FD2"/>
    <w:rsid w:val="007549AE"/>
    <w:rsid w:val="00755B0D"/>
    <w:rsid w:val="00760EC5"/>
    <w:rsid w:val="00770038"/>
    <w:rsid w:val="007727B2"/>
    <w:rsid w:val="00775F25"/>
    <w:rsid w:val="00776702"/>
    <w:rsid w:val="0077736B"/>
    <w:rsid w:val="00780362"/>
    <w:rsid w:val="0078365C"/>
    <w:rsid w:val="007845F2"/>
    <w:rsid w:val="00786EC8"/>
    <w:rsid w:val="007A663F"/>
    <w:rsid w:val="007B350B"/>
    <w:rsid w:val="007B5A74"/>
    <w:rsid w:val="007B6DF4"/>
    <w:rsid w:val="007C052B"/>
    <w:rsid w:val="007C0A69"/>
    <w:rsid w:val="007C6161"/>
    <w:rsid w:val="007D3062"/>
    <w:rsid w:val="007D586F"/>
    <w:rsid w:val="007E3F80"/>
    <w:rsid w:val="007E6B35"/>
    <w:rsid w:val="007F0B6E"/>
    <w:rsid w:val="007F16F8"/>
    <w:rsid w:val="007F4E94"/>
    <w:rsid w:val="00804CEB"/>
    <w:rsid w:val="00805116"/>
    <w:rsid w:val="00807F02"/>
    <w:rsid w:val="00810FEB"/>
    <w:rsid w:val="0081137F"/>
    <w:rsid w:val="00811FC2"/>
    <w:rsid w:val="008143D4"/>
    <w:rsid w:val="00814686"/>
    <w:rsid w:val="0081544B"/>
    <w:rsid w:val="00825915"/>
    <w:rsid w:val="008308B5"/>
    <w:rsid w:val="008466F4"/>
    <w:rsid w:val="00852F81"/>
    <w:rsid w:val="00853BA3"/>
    <w:rsid w:val="008646A0"/>
    <w:rsid w:val="0086622E"/>
    <w:rsid w:val="00867A02"/>
    <w:rsid w:val="00873B15"/>
    <w:rsid w:val="008741AD"/>
    <w:rsid w:val="0087735E"/>
    <w:rsid w:val="00877BF2"/>
    <w:rsid w:val="00881899"/>
    <w:rsid w:val="00882074"/>
    <w:rsid w:val="008831A0"/>
    <w:rsid w:val="00884C0D"/>
    <w:rsid w:val="0089281B"/>
    <w:rsid w:val="0089785D"/>
    <w:rsid w:val="008A7423"/>
    <w:rsid w:val="008B4F8E"/>
    <w:rsid w:val="008B5E59"/>
    <w:rsid w:val="008B6EE3"/>
    <w:rsid w:val="008C1188"/>
    <w:rsid w:val="008C6993"/>
    <w:rsid w:val="008C6ADA"/>
    <w:rsid w:val="008D1604"/>
    <w:rsid w:val="008D62C5"/>
    <w:rsid w:val="008D6A03"/>
    <w:rsid w:val="008E15BD"/>
    <w:rsid w:val="008E4753"/>
    <w:rsid w:val="00904C79"/>
    <w:rsid w:val="0091046E"/>
    <w:rsid w:val="00910754"/>
    <w:rsid w:val="009150AC"/>
    <w:rsid w:val="00916438"/>
    <w:rsid w:val="009174F5"/>
    <w:rsid w:val="00920794"/>
    <w:rsid w:val="00932218"/>
    <w:rsid w:val="00937C0D"/>
    <w:rsid w:val="0094153A"/>
    <w:rsid w:val="009517BE"/>
    <w:rsid w:val="009532E4"/>
    <w:rsid w:val="00955435"/>
    <w:rsid w:val="00960E88"/>
    <w:rsid w:val="009625D6"/>
    <w:rsid w:val="00982FCA"/>
    <w:rsid w:val="009855ED"/>
    <w:rsid w:val="009906E3"/>
    <w:rsid w:val="00991791"/>
    <w:rsid w:val="00992A34"/>
    <w:rsid w:val="009969FD"/>
    <w:rsid w:val="009A2DCC"/>
    <w:rsid w:val="009A36EB"/>
    <w:rsid w:val="009A6A89"/>
    <w:rsid w:val="009A6D09"/>
    <w:rsid w:val="009C4D9B"/>
    <w:rsid w:val="009C676E"/>
    <w:rsid w:val="009D5343"/>
    <w:rsid w:val="009D6DD6"/>
    <w:rsid w:val="009E0AEF"/>
    <w:rsid w:val="009E635F"/>
    <w:rsid w:val="009E6E67"/>
    <w:rsid w:val="009F0249"/>
    <w:rsid w:val="009F153B"/>
    <w:rsid w:val="009F793B"/>
    <w:rsid w:val="00A0213E"/>
    <w:rsid w:val="00A07874"/>
    <w:rsid w:val="00A07B33"/>
    <w:rsid w:val="00A07DF5"/>
    <w:rsid w:val="00A10560"/>
    <w:rsid w:val="00A14D4F"/>
    <w:rsid w:val="00A24434"/>
    <w:rsid w:val="00A278A2"/>
    <w:rsid w:val="00A36C54"/>
    <w:rsid w:val="00A538B9"/>
    <w:rsid w:val="00A57719"/>
    <w:rsid w:val="00A5796D"/>
    <w:rsid w:val="00A604A8"/>
    <w:rsid w:val="00A65129"/>
    <w:rsid w:val="00A678D0"/>
    <w:rsid w:val="00A92FF6"/>
    <w:rsid w:val="00A94635"/>
    <w:rsid w:val="00AC15DE"/>
    <w:rsid w:val="00AC3EC0"/>
    <w:rsid w:val="00AC5BE1"/>
    <w:rsid w:val="00AD2EE3"/>
    <w:rsid w:val="00AE0BC8"/>
    <w:rsid w:val="00AE734C"/>
    <w:rsid w:val="00AF0A73"/>
    <w:rsid w:val="00AF5E22"/>
    <w:rsid w:val="00AF6E58"/>
    <w:rsid w:val="00B0245D"/>
    <w:rsid w:val="00B06185"/>
    <w:rsid w:val="00B14D90"/>
    <w:rsid w:val="00B23E4D"/>
    <w:rsid w:val="00B2471D"/>
    <w:rsid w:val="00B25CF4"/>
    <w:rsid w:val="00B3251F"/>
    <w:rsid w:val="00B357DC"/>
    <w:rsid w:val="00B50F0D"/>
    <w:rsid w:val="00B74169"/>
    <w:rsid w:val="00B77CFD"/>
    <w:rsid w:val="00B83113"/>
    <w:rsid w:val="00B9526A"/>
    <w:rsid w:val="00B95820"/>
    <w:rsid w:val="00BA11D5"/>
    <w:rsid w:val="00BA5FF5"/>
    <w:rsid w:val="00BB3012"/>
    <w:rsid w:val="00BB5DD5"/>
    <w:rsid w:val="00BC6DDF"/>
    <w:rsid w:val="00BE0518"/>
    <w:rsid w:val="00BE0EF4"/>
    <w:rsid w:val="00BE2ABA"/>
    <w:rsid w:val="00BE60B9"/>
    <w:rsid w:val="00BE748B"/>
    <w:rsid w:val="00BE7C8F"/>
    <w:rsid w:val="00BF2071"/>
    <w:rsid w:val="00BF44D8"/>
    <w:rsid w:val="00C048C2"/>
    <w:rsid w:val="00C0496E"/>
    <w:rsid w:val="00C15262"/>
    <w:rsid w:val="00C20DC4"/>
    <w:rsid w:val="00C21843"/>
    <w:rsid w:val="00C24B9E"/>
    <w:rsid w:val="00C30F7E"/>
    <w:rsid w:val="00C3101F"/>
    <w:rsid w:val="00C3193F"/>
    <w:rsid w:val="00C3335A"/>
    <w:rsid w:val="00C34E37"/>
    <w:rsid w:val="00C455EB"/>
    <w:rsid w:val="00C46B08"/>
    <w:rsid w:val="00C52B76"/>
    <w:rsid w:val="00C579C8"/>
    <w:rsid w:val="00C61BC3"/>
    <w:rsid w:val="00C653C2"/>
    <w:rsid w:val="00C66727"/>
    <w:rsid w:val="00C70E31"/>
    <w:rsid w:val="00C71E0C"/>
    <w:rsid w:val="00C7268C"/>
    <w:rsid w:val="00C742C7"/>
    <w:rsid w:val="00C91792"/>
    <w:rsid w:val="00CB1E19"/>
    <w:rsid w:val="00CB2C39"/>
    <w:rsid w:val="00CB464D"/>
    <w:rsid w:val="00CC4045"/>
    <w:rsid w:val="00CC4167"/>
    <w:rsid w:val="00CD0CCF"/>
    <w:rsid w:val="00CD2404"/>
    <w:rsid w:val="00CD7EF9"/>
    <w:rsid w:val="00CE7C96"/>
    <w:rsid w:val="00CF4025"/>
    <w:rsid w:val="00CF503B"/>
    <w:rsid w:val="00D029F6"/>
    <w:rsid w:val="00D06C87"/>
    <w:rsid w:val="00D06DB0"/>
    <w:rsid w:val="00D070F8"/>
    <w:rsid w:val="00D1118C"/>
    <w:rsid w:val="00D13121"/>
    <w:rsid w:val="00D240C2"/>
    <w:rsid w:val="00D24A47"/>
    <w:rsid w:val="00D3692A"/>
    <w:rsid w:val="00D42AD7"/>
    <w:rsid w:val="00D47A4F"/>
    <w:rsid w:val="00D657FE"/>
    <w:rsid w:val="00D65E61"/>
    <w:rsid w:val="00D738EE"/>
    <w:rsid w:val="00D802F9"/>
    <w:rsid w:val="00D804E1"/>
    <w:rsid w:val="00D8456D"/>
    <w:rsid w:val="00D85B57"/>
    <w:rsid w:val="00D86BFA"/>
    <w:rsid w:val="00D934A4"/>
    <w:rsid w:val="00D94606"/>
    <w:rsid w:val="00D96224"/>
    <w:rsid w:val="00DA17A1"/>
    <w:rsid w:val="00DA2262"/>
    <w:rsid w:val="00DA7238"/>
    <w:rsid w:val="00DB1DD1"/>
    <w:rsid w:val="00DC3C5F"/>
    <w:rsid w:val="00DC5223"/>
    <w:rsid w:val="00DC68E0"/>
    <w:rsid w:val="00DC7292"/>
    <w:rsid w:val="00DC7E19"/>
    <w:rsid w:val="00DE3B4D"/>
    <w:rsid w:val="00DE71B9"/>
    <w:rsid w:val="00E07B84"/>
    <w:rsid w:val="00E12229"/>
    <w:rsid w:val="00E15A9F"/>
    <w:rsid w:val="00E16DA2"/>
    <w:rsid w:val="00E20952"/>
    <w:rsid w:val="00E25131"/>
    <w:rsid w:val="00E26ABF"/>
    <w:rsid w:val="00E27665"/>
    <w:rsid w:val="00E3269A"/>
    <w:rsid w:val="00E37B71"/>
    <w:rsid w:val="00E517F3"/>
    <w:rsid w:val="00E53AEC"/>
    <w:rsid w:val="00E57AA6"/>
    <w:rsid w:val="00E61009"/>
    <w:rsid w:val="00E62695"/>
    <w:rsid w:val="00E62A7A"/>
    <w:rsid w:val="00E63F2A"/>
    <w:rsid w:val="00E72D31"/>
    <w:rsid w:val="00E82637"/>
    <w:rsid w:val="00E85E0C"/>
    <w:rsid w:val="00EA45F5"/>
    <w:rsid w:val="00EA64AB"/>
    <w:rsid w:val="00EA6962"/>
    <w:rsid w:val="00EB3392"/>
    <w:rsid w:val="00EB60D2"/>
    <w:rsid w:val="00EB6C73"/>
    <w:rsid w:val="00EC1698"/>
    <w:rsid w:val="00EC456A"/>
    <w:rsid w:val="00EC58E5"/>
    <w:rsid w:val="00EC6B84"/>
    <w:rsid w:val="00EC7918"/>
    <w:rsid w:val="00ED497C"/>
    <w:rsid w:val="00ED6BE2"/>
    <w:rsid w:val="00EE2435"/>
    <w:rsid w:val="00EF2725"/>
    <w:rsid w:val="00EF3B04"/>
    <w:rsid w:val="00EF440A"/>
    <w:rsid w:val="00EF649C"/>
    <w:rsid w:val="00F013AD"/>
    <w:rsid w:val="00F02532"/>
    <w:rsid w:val="00F07D17"/>
    <w:rsid w:val="00F108C5"/>
    <w:rsid w:val="00F1312F"/>
    <w:rsid w:val="00F21840"/>
    <w:rsid w:val="00F22823"/>
    <w:rsid w:val="00F2506C"/>
    <w:rsid w:val="00F2526B"/>
    <w:rsid w:val="00F32530"/>
    <w:rsid w:val="00F47856"/>
    <w:rsid w:val="00F53899"/>
    <w:rsid w:val="00F57029"/>
    <w:rsid w:val="00F65E9A"/>
    <w:rsid w:val="00F77DDE"/>
    <w:rsid w:val="00F90503"/>
    <w:rsid w:val="00F9351C"/>
    <w:rsid w:val="00F969E7"/>
    <w:rsid w:val="00F97270"/>
    <w:rsid w:val="00FA4B4E"/>
    <w:rsid w:val="00FB32CB"/>
    <w:rsid w:val="00FB6852"/>
    <w:rsid w:val="00FC14B8"/>
    <w:rsid w:val="00FE3BD1"/>
    <w:rsid w:val="00FF0179"/>
    <w:rsid w:val="00FF042C"/>
    <w:rsid w:val="00FF10DE"/>
    <w:rsid w:val="00FF4F47"/>
    <w:rsid w:val="00FF6D6D"/>
    <w:rsid w:val="00FF748B"/>
    <w:rsid w:val="00FF78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country-region"/>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9217"/>
    <o:shapelayout v:ext="edit">
      <o:idmap v:ext="edit" data="1"/>
    </o:shapelayout>
  </w:shapeDefaults>
  <w:decimalSymbol w:val="."/>
  <w:listSeparator w:val=","/>
  <w14:docId w14:val="02E8C707"/>
  <w15:chartTrackingRefBased/>
  <w15:docId w15:val="{F38811C0-CA5F-450E-814C-896F793A5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caption"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rFonts w:ascii="Garamond" w:hAnsi="Garamond"/>
      <w:sz w:val="16"/>
    </w:rPr>
  </w:style>
  <w:style w:type="paragraph" w:styleId="Heading1">
    <w:name w:val="heading 1"/>
    <w:basedOn w:val="Normal"/>
    <w:next w:val="BodyText"/>
    <w:qFormat/>
    <w:pPr>
      <w:keepNext/>
      <w:spacing w:before="240" w:after="120"/>
      <w:outlineLvl w:val="0"/>
    </w:pPr>
    <w:rPr>
      <w:rFonts w:ascii="Arial Black" w:hAnsi="Arial Black"/>
      <w:color w:val="808080"/>
      <w:spacing w:val="-25"/>
      <w:kern w:val="28"/>
      <w:sz w:val="32"/>
    </w:rPr>
  </w:style>
  <w:style w:type="paragraph" w:styleId="Heading2">
    <w:name w:val="heading 2"/>
    <w:basedOn w:val="Normal"/>
    <w:next w:val="BodyText"/>
    <w:qFormat/>
    <w:pPr>
      <w:keepNext/>
      <w:spacing w:line="240" w:lineRule="atLeast"/>
      <w:outlineLvl w:val="1"/>
    </w:pPr>
    <w:rPr>
      <w:rFonts w:ascii="Arial Black" w:hAnsi="Arial Black"/>
      <w:spacing w:val="-10"/>
      <w:kern w:val="28"/>
    </w:rPr>
  </w:style>
  <w:style w:type="paragraph" w:styleId="Heading3">
    <w:name w:val="heading 3"/>
    <w:basedOn w:val="Normal"/>
    <w:next w:val="BodyText"/>
    <w:qFormat/>
    <w:pPr>
      <w:keepNext/>
      <w:outlineLvl w:val="2"/>
    </w:pPr>
    <w:rPr>
      <w:rFonts w:ascii="Arial Black" w:hAnsi="Arial Black"/>
      <w:spacing w:val="-5"/>
      <w:sz w:val="18"/>
    </w:rPr>
  </w:style>
  <w:style w:type="paragraph" w:styleId="Heading4">
    <w:name w:val="heading 4"/>
    <w:basedOn w:val="Normal"/>
    <w:next w:val="BodyText"/>
    <w:qFormat/>
    <w:pPr>
      <w:keepNext/>
      <w:spacing w:after="240"/>
      <w:jc w:val="center"/>
      <w:outlineLvl w:val="3"/>
    </w:pPr>
    <w:rPr>
      <w:caps/>
      <w:spacing w:val="30"/>
    </w:rPr>
  </w:style>
  <w:style w:type="paragraph" w:styleId="Heading5">
    <w:name w:val="heading 5"/>
    <w:basedOn w:val="Normal"/>
    <w:next w:val="BodyText"/>
    <w:qFormat/>
    <w:pPr>
      <w:keepNext/>
      <w:framePr w:w="1800" w:wrap="around" w:vAnchor="text" w:hAnchor="page" w:x="1201" w:y="1"/>
      <w:spacing w:before="40" w:after="240"/>
      <w:outlineLvl w:val="4"/>
    </w:pPr>
    <w:rPr>
      <w:rFonts w:ascii="Arial Black" w:hAnsi="Arial Black"/>
      <w:spacing w:val="-5"/>
      <w:sz w:val="18"/>
    </w:rPr>
  </w:style>
  <w:style w:type="paragraph" w:styleId="Heading6">
    <w:name w:val="heading 6"/>
    <w:basedOn w:val="Normal"/>
    <w:next w:val="BodyText"/>
    <w:qFormat/>
    <w:pPr>
      <w:keepNext/>
      <w:framePr w:w="1800" w:wrap="around" w:vAnchor="text" w:hAnchor="page" w:x="1201" w:y="1"/>
      <w:outlineLvl w:val="5"/>
    </w:pPr>
  </w:style>
  <w:style w:type="paragraph" w:styleId="Heading7">
    <w:name w:val="heading 7"/>
    <w:basedOn w:val="Normal"/>
    <w:next w:val="BodyText"/>
    <w:qFormat/>
    <w:pPr>
      <w:framePr w:w="3780" w:hSpace="240" w:wrap="around" w:vAnchor="text" w:hAnchor="page" w:x="1489" w:y="1"/>
      <w:pBdr>
        <w:top w:val="single" w:sz="6" w:space="12" w:color="FFFFFF"/>
        <w:left w:val="single" w:sz="6" w:space="12" w:color="FFFFFF"/>
        <w:bottom w:val="single" w:sz="6" w:space="12" w:color="FFFFFF"/>
        <w:right w:val="single" w:sz="6" w:space="12" w:color="FFFFFF"/>
      </w:pBdr>
      <w:shd w:val="pct5" w:color="auto" w:fill="auto"/>
      <w:spacing w:before="60"/>
      <w:outlineLvl w:val="6"/>
    </w:pPr>
    <w:rPr>
      <w:i/>
      <w:spacing w:val="-5"/>
      <w:sz w:val="28"/>
    </w:rPr>
  </w:style>
  <w:style w:type="paragraph" w:styleId="Heading8">
    <w:name w:val="heading 8"/>
    <w:basedOn w:val="Normal"/>
    <w:next w:val="BodyText"/>
    <w:qFormat/>
    <w:pPr>
      <w:keepNext/>
      <w:framePr w:w="1860" w:wrap="around" w:vAnchor="text" w:hAnchor="page" w:x="1201" w:y="1"/>
      <w:pBdr>
        <w:top w:val="single" w:sz="24" w:space="0" w:color="auto"/>
        <w:bottom w:val="single" w:sz="6" w:space="0" w:color="auto"/>
      </w:pBdr>
      <w:spacing w:before="60" w:line="320" w:lineRule="exact"/>
      <w:jc w:val="center"/>
      <w:outlineLvl w:val="7"/>
    </w:pPr>
    <w:rPr>
      <w:rFonts w:ascii="Arial Black" w:hAnsi="Arial Black"/>
      <w:caps/>
      <w:spacing w:val="60"/>
      <w:sz w:val="14"/>
    </w:rPr>
  </w:style>
  <w:style w:type="paragraph" w:styleId="Heading9">
    <w:name w:val="heading 9"/>
    <w:basedOn w:val="Normal"/>
    <w:next w:val="BodyText"/>
    <w:qFormat/>
    <w:pPr>
      <w:keepNext/>
      <w:spacing w:before="80" w:after="60"/>
      <w:outlineLvl w:val="8"/>
    </w:pPr>
    <w:rPr>
      <w:b/>
      <w:i/>
      <w:kern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1"/>
    <w:pPr>
      <w:spacing w:after="240"/>
      <w:jc w:val="both"/>
    </w:pPr>
    <w:rPr>
      <w:spacing w:val="-5"/>
      <w:sz w:val="24"/>
    </w:rPr>
  </w:style>
  <w:style w:type="character" w:styleId="CommentReference">
    <w:name w:val="annotation reference"/>
    <w:semiHidden/>
    <w:rPr>
      <w:sz w:val="16"/>
    </w:rPr>
  </w:style>
  <w:style w:type="paragraph" w:styleId="CommentText">
    <w:name w:val="annotation text"/>
    <w:basedOn w:val="Normal"/>
    <w:semiHidden/>
    <w:pPr>
      <w:tabs>
        <w:tab w:val="left" w:pos="187"/>
      </w:tabs>
      <w:spacing w:after="120" w:line="220" w:lineRule="exact"/>
      <w:ind w:left="187" w:hanging="187"/>
    </w:pPr>
  </w:style>
  <w:style w:type="paragraph" w:customStyle="1" w:styleId="BlockQuotation">
    <w:name w:val="Block Quotation"/>
    <w:basedOn w:val="Normal"/>
    <w:next w:val="BodyText"/>
    <w:pPr>
      <w:pBdr>
        <w:top w:val="single" w:sz="6" w:space="12" w:color="FFFFFF"/>
        <w:left w:val="single" w:sz="6" w:space="12" w:color="FFFFFF"/>
        <w:bottom w:val="single" w:sz="6" w:space="12" w:color="FFFFFF"/>
        <w:right w:val="single" w:sz="6" w:space="12" w:color="FFFFFF"/>
      </w:pBdr>
      <w:shd w:val="pct10" w:color="808080" w:fill="auto"/>
      <w:spacing w:after="240"/>
      <w:ind w:left="600" w:right="600"/>
      <w:jc w:val="both"/>
    </w:pPr>
    <w:rPr>
      <w:spacing w:val="-5"/>
      <w:sz w:val="24"/>
    </w:rPr>
  </w:style>
  <w:style w:type="paragraph" w:customStyle="1" w:styleId="BlockQuotationFirst">
    <w:name w:val="Block Quotation First"/>
    <w:basedOn w:val="Normal"/>
    <w:next w:val="BlockQuotation"/>
    <w:pPr>
      <w:keepLines/>
      <w:pBdr>
        <w:top w:val="single" w:sz="6" w:space="6" w:color="FFFFFF"/>
        <w:left w:val="single" w:sz="6" w:space="6" w:color="FFFFFF"/>
        <w:right w:val="single" w:sz="6" w:space="6" w:color="FFFFFF"/>
      </w:pBdr>
      <w:shd w:val="pct10" w:color="auto" w:fill="auto"/>
      <w:ind w:left="480" w:right="480" w:firstLine="60"/>
    </w:pPr>
    <w:rPr>
      <w:rFonts w:ascii="Arial Black" w:hAnsi="Arial Black"/>
      <w:spacing w:val="-10"/>
      <w:sz w:val="21"/>
    </w:rPr>
  </w:style>
  <w:style w:type="paragraph" w:customStyle="1" w:styleId="BlockQuotationLast">
    <w:name w:val="Block Quotation Last"/>
    <w:basedOn w:val="BlockQuotation"/>
    <w:next w:val="BodyText"/>
    <w:pPr>
      <w:keepLines/>
      <w:pBdr>
        <w:top w:val="none" w:sz="0" w:space="0" w:color="auto"/>
        <w:left w:val="none" w:sz="0" w:space="0" w:color="auto"/>
        <w:bottom w:val="none" w:sz="0" w:space="0" w:color="auto"/>
        <w:right w:val="none" w:sz="0" w:space="0" w:color="auto"/>
      </w:pBdr>
      <w:shd w:val="clear" w:color="auto" w:fill="auto"/>
      <w:ind w:left="720" w:right="720"/>
      <w:jc w:val="left"/>
    </w:pPr>
    <w:rPr>
      <w:rFonts w:ascii="Times New Roman" w:hAnsi="Times New Roman"/>
      <w:i/>
      <w:spacing w:val="0"/>
      <w:sz w:val="20"/>
    </w:rPr>
  </w:style>
  <w:style w:type="paragraph" w:styleId="BodyTextIndent">
    <w:name w:val="Body Text Indent"/>
    <w:basedOn w:val="BodyText"/>
    <w:pPr>
      <w:ind w:firstLine="360"/>
    </w:pPr>
  </w:style>
  <w:style w:type="paragraph" w:customStyle="1" w:styleId="BodyTextKeep">
    <w:name w:val="Body Text Keep"/>
    <w:basedOn w:val="BodyText"/>
    <w:next w:val="BodyText"/>
    <w:pPr>
      <w:keepNext/>
    </w:pPr>
  </w:style>
  <w:style w:type="paragraph" w:styleId="Caption">
    <w:name w:val="caption"/>
    <w:basedOn w:val="Normal"/>
    <w:next w:val="BodyText"/>
    <w:qFormat/>
    <w:pPr>
      <w:spacing w:after="240"/>
    </w:pPr>
    <w:rPr>
      <w:spacing w:val="-5"/>
    </w:rPr>
  </w:style>
  <w:style w:type="paragraph" w:customStyle="1" w:styleId="ChapterLabel">
    <w:name w:val="Chapter Label"/>
    <w:basedOn w:val="Normal"/>
    <w:next w:val="BodyText"/>
    <w:pPr>
      <w:keepNext/>
      <w:pBdr>
        <w:bottom w:val="single" w:sz="6" w:space="3" w:color="auto"/>
      </w:pBdr>
      <w:spacing w:after="240"/>
    </w:pPr>
    <w:rPr>
      <w:rFonts w:ascii="Arial Black" w:hAnsi="Arial Black"/>
      <w:caps/>
      <w:spacing w:val="70"/>
      <w:kern w:val="28"/>
      <w:sz w:val="15"/>
    </w:rPr>
  </w:style>
  <w:style w:type="paragraph" w:customStyle="1" w:styleId="ChapterSubtitle">
    <w:name w:val="Chapter Subtitle"/>
    <w:basedOn w:val="Normal"/>
    <w:next w:val="BodyText"/>
    <w:pPr>
      <w:keepNext/>
      <w:keepLines/>
      <w:spacing w:after="360" w:line="240" w:lineRule="atLeast"/>
      <w:ind w:right="1800"/>
    </w:pPr>
    <w:rPr>
      <w:i/>
      <w:spacing w:val="-20"/>
      <w:kern w:val="28"/>
      <w:sz w:val="28"/>
    </w:rPr>
  </w:style>
  <w:style w:type="paragraph" w:customStyle="1" w:styleId="ChapterTitle">
    <w:name w:val="Chapter Title"/>
    <w:basedOn w:val="Normal"/>
    <w:next w:val="ChapterSubtitle"/>
    <w:pPr>
      <w:keepNext/>
      <w:keepLines/>
      <w:spacing w:before="480" w:after="360" w:line="440" w:lineRule="atLeast"/>
      <w:ind w:right="2160"/>
    </w:pPr>
    <w:rPr>
      <w:rFonts w:ascii="Arial Black" w:hAnsi="Arial Black"/>
      <w:color w:val="808080"/>
      <w:spacing w:val="-35"/>
      <w:kern w:val="28"/>
      <w:sz w:val="44"/>
    </w:rPr>
  </w:style>
  <w:style w:type="paragraph" w:customStyle="1" w:styleId="CompanyName">
    <w:name w:val="Company Name"/>
    <w:basedOn w:val="Normal"/>
    <w:next w:val="Normal"/>
    <w:pPr>
      <w:spacing w:before="420" w:after="60" w:line="320" w:lineRule="exact"/>
    </w:pPr>
    <w:rPr>
      <w:caps/>
      <w:kern w:val="36"/>
      <w:sz w:val="38"/>
    </w:rPr>
  </w:style>
  <w:style w:type="paragraph" w:styleId="Date">
    <w:name w:val="Date"/>
    <w:basedOn w:val="BodyText"/>
    <w:pPr>
      <w:spacing w:before="480" w:after="160"/>
      <w:jc w:val="center"/>
    </w:pPr>
    <w:rPr>
      <w:rFonts w:ascii="Times New Roman" w:hAnsi="Times New Roman"/>
      <w:b/>
      <w:spacing w:val="0"/>
      <w:sz w:val="20"/>
    </w:rPr>
  </w:style>
  <w:style w:type="paragraph" w:customStyle="1" w:styleId="DocumentLabel">
    <w:name w:val="Document Label"/>
    <w:basedOn w:val="Normal"/>
    <w:pPr>
      <w:keepNext/>
      <w:spacing w:before="240" w:after="360"/>
    </w:pPr>
    <w:rPr>
      <w:b/>
      <w:kern w:val="28"/>
      <w:sz w:val="36"/>
    </w:rPr>
  </w:style>
  <w:style w:type="character" w:styleId="Emphasis">
    <w:name w:val="Emphasis"/>
    <w:qFormat/>
    <w:rPr>
      <w:rFonts w:ascii="Arial Black" w:hAnsi="Arial Black"/>
      <w:sz w:val="18"/>
    </w:rPr>
  </w:style>
  <w:style w:type="character" w:styleId="EndnoteReference">
    <w:name w:val="endnote reference"/>
    <w:semiHidden/>
    <w:rPr>
      <w:sz w:val="18"/>
      <w:vertAlign w:val="superscript"/>
    </w:rPr>
  </w:style>
  <w:style w:type="paragraph" w:styleId="EndnoteText">
    <w:name w:val="endnote text"/>
    <w:basedOn w:val="Normal"/>
    <w:semiHidden/>
    <w:pPr>
      <w:tabs>
        <w:tab w:val="left" w:pos="187"/>
      </w:tabs>
      <w:spacing w:after="120" w:line="220" w:lineRule="exact"/>
      <w:ind w:left="187" w:hanging="187"/>
    </w:pPr>
    <w:rPr>
      <w:sz w:val="18"/>
    </w:rPr>
  </w:style>
  <w:style w:type="paragraph" w:styleId="Footer">
    <w:name w:val="footer"/>
    <w:basedOn w:val="Normal"/>
    <w:pPr>
      <w:keepLines/>
      <w:pBdr>
        <w:top w:val="single" w:sz="6" w:space="3" w:color="auto"/>
      </w:pBdr>
      <w:tabs>
        <w:tab w:val="center" w:pos="4320"/>
        <w:tab w:val="right" w:pos="8640"/>
      </w:tabs>
      <w:jc w:val="center"/>
    </w:pPr>
    <w:rPr>
      <w:rFonts w:ascii="Arial Black" w:hAnsi="Arial Black"/>
    </w:rPr>
  </w:style>
  <w:style w:type="paragraph" w:customStyle="1" w:styleId="FooterEven">
    <w:name w:val="Footer Even"/>
    <w:basedOn w:val="Footer"/>
  </w:style>
  <w:style w:type="paragraph" w:customStyle="1" w:styleId="FooterFirst">
    <w:name w:val="Footer First"/>
    <w:basedOn w:val="Footer"/>
    <w:pPr>
      <w:pBdr>
        <w:top w:val="none" w:sz="0" w:space="0" w:color="auto"/>
      </w:pBdr>
      <w:tabs>
        <w:tab w:val="clear" w:pos="8640"/>
      </w:tabs>
    </w:pPr>
    <w:rPr>
      <w:spacing w:val="-10"/>
    </w:rPr>
  </w:style>
  <w:style w:type="paragraph" w:customStyle="1" w:styleId="FooterOdd">
    <w:name w:val="Footer Odd"/>
    <w:basedOn w:val="Footer"/>
    <w:pPr>
      <w:tabs>
        <w:tab w:val="right" w:pos="0"/>
      </w:tabs>
    </w:pPr>
  </w:style>
  <w:style w:type="paragraph" w:customStyle="1" w:styleId="FootnoteBase">
    <w:name w:val="Footnote Base"/>
    <w:basedOn w:val="Normal"/>
    <w:pPr>
      <w:spacing w:before="240"/>
    </w:pPr>
    <w:rPr>
      <w:sz w:val="18"/>
    </w:rPr>
  </w:style>
  <w:style w:type="character" w:styleId="FootnoteReference">
    <w:name w:val="footnote reference"/>
    <w:semiHidden/>
    <w:rPr>
      <w:sz w:val="18"/>
      <w:vertAlign w:val="superscript"/>
    </w:rPr>
  </w:style>
  <w:style w:type="paragraph" w:styleId="FootnoteText">
    <w:name w:val="footnote text"/>
    <w:basedOn w:val="FootnoteBase"/>
    <w:semiHidden/>
    <w:pPr>
      <w:spacing w:after="120"/>
    </w:pPr>
  </w:style>
  <w:style w:type="paragraph" w:styleId="Header">
    <w:name w:val="header"/>
    <w:basedOn w:val="Normal"/>
    <w:pPr>
      <w:keepLines/>
      <w:tabs>
        <w:tab w:val="center" w:pos="4320"/>
        <w:tab w:val="right" w:pos="8640"/>
      </w:tabs>
    </w:pPr>
    <w:rPr>
      <w:rFonts w:ascii="Arial Black" w:hAnsi="Arial Black"/>
      <w:caps/>
      <w:spacing w:val="60"/>
      <w:sz w:val="14"/>
    </w:rPr>
  </w:style>
  <w:style w:type="paragraph" w:customStyle="1" w:styleId="HeaderBase">
    <w:name w:val="Header Base"/>
    <w:basedOn w:val="Normal"/>
    <w:pPr>
      <w:keepLines/>
      <w:tabs>
        <w:tab w:val="center" w:pos="4320"/>
        <w:tab w:val="right" w:pos="8640"/>
      </w:tabs>
    </w:pPr>
  </w:style>
  <w:style w:type="paragraph" w:customStyle="1" w:styleId="HeaderEven">
    <w:name w:val="Header Even"/>
    <w:basedOn w:val="Header"/>
  </w:style>
  <w:style w:type="paragraph" w:customStyle="1" w:styleId="HeaderFirst">
    <w:name w:val="Header First"/>
    <w:basedOn w:val="Header"/>
    <w:pPr>
      <w:tabs>
        <w:tab w:val="clear" w:pos="8640"/>
      </w:tabs>
    </w:pPr>
    <w:rPr>
      <w:rFonts w:ascii="Garamond" w:hAnsi="Garamond"/>
      <w:b/>
    </w:rPr>
  </w:style>
  <w:style w:type="paragraph" w:customStyle="1" w:styleId="HeaderOdd">
    <w:name w:val="Header Odd"/>
    <w:basedOn w:val="Header"/>
    <w:pPr>
      <w:tabs>
        <w:tab w:val="right" w:pos="0"/>
      </w:tabs>
      <w:jc w:val="right"/>
    </w:pPr>
  </w:style>
  <w:style w:type="paragraph" w:customStyle="1" w:styleId="HeadingBase">
    <w:name w:val="Heading Base"/>
    <w:basedOn w:val="Normal"/>
    <w:next w:val="BodyText"/>
    <w:pPr>
      <w:keepNext/>
      <w:spacing w:before="240" w:after="120"/>
    </w:pPr>
    <w:rPr>
      <w:rFonts w:ascii="Arial" w:hAnsi="Arial"/>
      <w:b/>
      <w:kern w:val="28"/>
      <w:sz w:val="36"/>
    </w:rPr>
  </w:style>
  <w:style w:type="paragraph" w:customStyle="1" w:styleId="Icon1">
    <w:name w:val="Icon 1"/>
    <w:basedOn w:val="Normal"/>
    <w:pPr>
      <w:framePr w:w="1440" w:hSpace="187" w:wrap="around" w:vAnchor="text" w:hAnchor="margin" w:y="1"/>
      <w:shd w:val="pct10" w:color="auto" w:fill="auto"/>
      <w:spacing w:before="60" w:line="1440" w:lineRule="exact"/>
      <w:jc w:val="center"/>
    </w:pPr>
    <w:rPr>
      <w:rFonts w:ascii="Wingdings" w:hAnsi="Wingdings"/>
      <w:b/>
      <w:color w:val="FFFFFF"/>
      <w:spacing w:val="-10"/>
      <w:sz w:val="160"/>
    </w:rPr>
  </w:style>
  <w:style w:type="paragraph" w:styleId="Index1">
    <w:name w:val="index 1"/>
    <w:basedOn w:val="Normal"/>
    <w:semiHidden/>
    <w:pPr>
      <w:tabs>
        <w:tab w:val="right" w:leader="dot" w:pos="3960"/>
      </w:tabs>
      <w:spacing w:line="240" w:lineRule="atLeast"/>
      <w:ind w:left="720" w:hanging="720"/>
    </w:pPr>
    <w:rPr>
      <w:rFonts w:ascii="Arial Black" w:hAnsi="Arial Black"/>
      <w:sz w:val="15"/>
    </w:rPr>
  </w:style>
  <w:style w:type="paragraph" w:styleId="Index2">
    <w:name w:val="index 2"/>
    <w:basedOn w:val="Normal"/>
    <w:semiHidden/>
    <w:pPr>
      <w:tabs>
        <w:tab w:val="right" w:leader="dot" w:pos="3960"/>
      </w:tabs>
      <w:spacing w:line="240" w:lineRule="atLeast"/>
      <w:ind w:left="180"/>
    </w:pPr>
    <w:rPr>
      <w:rFonts w:ascii="Arial Black" w:hAnsi="Arial Black"/>
      <w:sz w:val="15"/>
    </w:rPr>
  </w:style>
  <w:style w:type="paragraph" w:styleId="Index3">
    <w:name w:val="index 3"/>
    <w:basedOn w:val="Normal"/>
    <w:semiHidden/>
    <w:pPr>
      <w:tabs>
        <w:tab w:val="right" w:leader="dot" w:pos="3960"/>
      </w:tabs>
      <w:spacing w:line="240" w:lineRule="atLeast"/>
      <w:ind w:left="180"/>
    </w:pPr>
    <w:rPr>
      <w:sz w:val="18"/>
    </w:rPr>
  </w:style>
  <w:style w:type="paragraph" w:styleId="Index4">
    <w:name w:val="index 4"/>
    <w:basedOn w:val="Normal"/>
    <w:semiHidden/>
    <w:pPr>
      <w:tabs>
        <w:tab w:val="right" w:pos="3960"/>
      </w:tabs>
      <w:spacing w:line="240" w:lineRule="atLeast"/>
      <w:ind w:left="180"/>
    </w:pPr>
    <w:rPr>
      <w:sz w:val="18"/>
    </w:rPr>
  </w:style>
  <w:style w:type="paragraph" w:styleId="Index5">
    <w:name w:val="index 5"/>
    <w:basedOn w:val="Normal"/>
    <w:autoRedefine/>
    <w:semiHidden/>
    <w:pPr>
      <w:tabs>
        <w:tab w:val="right" w:pos="3960"/>
      </w:tabs>
      <w:spacing w:line="240" w:lineRule="atLeast"/>
      <w:ind w:left="187"/>
    </w:pPr>
    <w:rPr>
      <w:sz w:val="18"/>
    </w:rPr>
  </w:style>
  <w:style w:type="paragraph" w:styleId="Index6">
    <w:name w:val="index 6"/>
    <w:basedOn w:val="Index1"/>
    <w:next w:val="Normal"/>
    <w:semiHidden/>
    <w:pPr>
      <w:tabs>
        <w:tab w:val="right" w:leader="dot" w:pos="3600"/>
      </w:tabs>
      <w:ind w:left="960" w:hanging="160"/>
    </w:pPr>
  </w:style>
  <w:style w:type="paragraph" w:styleId="Index7">
    <w:name w:val="index 7"/>
    <w:basedOn w:val="Index1"/>
    <w:next w:val="Normal"/>
    <w:semiHidden/>
    <w:pPr>
      <w:tabs>
        <w:tab w:val="right" w:leader="dot" w:pos="3600"/>
      </w:tabs>
      <w:ind w:left="1120" w:hanging="160"/>
    </w:pPr>
  </w:style>
  <w:style w:type="paragraph" w:styleId="Index8">
    <w:name w:val="index 8"/>
    <w:basedOn w:val="Normal"/>
    <w:next w:val="Normal"/>
    <w:semiHidden/>
    <w:pPr>
      <w:tabs>
        <w:tab w:val="right" w:leader="dot" w:pos="3600"/>
      </w:tabs>
      <w:ind w:left="1280" w:hanging="160"/>
    </w:pPr>
  </w:style>
  <w:style w:type="paragraph" w:customStyle="1" w:styleId="IndexBase">
    <w:name w:val="Index Base"/>
    <w:basedOn w:val="Normal"/>
    <w:pPr>
      <w:tabs>
        <w:tab w:val="right" w:pos="3960"/>
      </w:tabs>
      <w:spacing w:line="240" w:lineRule="atLeast"/>
    </w:pPr>
    <w:rPr>
      <w:sz w:val="18"/>
    </w:rPr>
  </w:style>
  <w:style w:type="paragraph" w:styleId="IndexHeading">
    <w:name w:val="index heading"/>
    <w:basedOn w:val="Normal"/>
    <w:next w:val="Index1"/>
    <w:semiHidden/>
    <w:pPr>
      <w:keepNext/>
      <w:spacing w:line="480" w:lineRule="exact"/>
    </w:pPr>
    <w:rPr>
      <w:caps/>
      <w:color w:val="808080"/>
      <w:kern w:val="28"/>
      <w:sz w:val="36"/>
    </w:rPr>
  </w:style>
  <w:style w:type="character" w:customStyle="1" w:styleId="Lead-inEmphasis">
    <w:name w:val="Lead-in Emphasis"/>
    <w:rPr>
      <w:caps/>
      <w:sz w:val="22"/>
    </w:rPr>
  </w:style>
  <w:style w:type="character" w:styleId="LineNumber">
    <w:name w:val="line number"/>
    <w:rPr>
      <w:rFonts w:ascii="Arial" w:hAnsi="Arial"/>
      <w:sz w:val="18"/>
    </w:rPr>
  </w:style>
  <w:style w:type="paragraph" w:styleId="List">
    <w:name w:val="List"/>
    <w:basedOn w:val="BodyText"/>
    <w:pPr>
      <w:tabs>
        <w:tab w:val="left" w:pos="720"/>
      </w:tabs>
      <w:ind w:left="360"/>
    </w:pPr>
  </w:style>
  <w:style w:type="paragraph" w:styleId="List2">
    <w:name w:val="List 2"/>
    <w:basedOn w:val="List"/>
    <w:pPr>
      <w:tabs>
        <w:tab w:val="clear" w:pos="720"/>
        <w:tab w:val="left" w:pos="1080"/>
      </w:tabs>
      <w:ind w:left="1080"/>
    </w:pPr>
  </w:style>
  <w:style w:type="paragraph" w:styleId="List3">
    <w:name w:val="List 3"/>
    <w:basedOn w:val="List"/>
    <w:pPr>
      <w:tabs>
        <w:tab w:val="clear" w:pos="720"/>
        <w:tab w:val="left" w:pos="1440"/>
      </w:tabs>
      <w:ind w:left="1440"/>
    </w:pPr>
  </w:style>
  <w:style w:type="paragraph" w:styleId="List4">
    <w:name w:val="List 4"/>
    <w:basedOn w:val="List"/>
    <w:pPr>
      <w:tabs>
        <w:tab w:val="clear" w:pos="720"/>
        <w:tab w:val="left" w:pos="1800"/>
      </w:tabs>
      <w:ind w:left="1800"/>
    </w:pPr>
  </w:style>
  <w:style w:type="paragraph" w:styleId="List5">
    <w:name w:val="List 5"/>
    <w:basedOn w:val="List"/>
    <w:pPr>
      <w:tabs>
        <w:tab w:val="clear" w:pos="720"/>
        <w:tab w:val="left" w:pos="2160"/>
      </w:tabs>
      <w:ind w:left="2160"/>
    </w:pPr>
  </w:style>
  <w:style w:type="paragraph" w:styleId="ListBullet">
    <w:name w:val="List Bullet"/>
    <w:basedOn w:val="List"/>
    <w:pPr>
      <w:numPr>
        <w:numId w:val="1"/>
      </w:numPr>
      <w:tabs>
        <w:tab w:val="clear" w:pos="360"/>
        <w:tab w:val="clear" w:pos="720"/>
      </w:tabs>
      <w:ind w:right="360"/>
    </w:pPr>
  </w:style>
  <w:style w:type="paragraph" w:styleId="ListBullet2">
    <w:name w:val="List Bullet 2"/>
    <w:basedOn w:val="ListBullet"/>
    <w:pPr>
      <w:ind w:left="1080"/>
    </w:pPr>
  </w:style>
  <w:style w:type="paragraph" w:styleId="ListBullet3">
    <w:name w:val="List Bullet 3"/>
    <w:basedOn w:val="ListBullet"/>
    <w:pPr>
      <w:ind w:left="1440"/>
    </w:pPr>
  </w:style>
  <w:style w:type="paragraph" w:styleId="ListBullet4">
    <w:name w:val="List Bullet 4"/>
    <w:basedOn w:val="ListBullet"/>
    <w:pPr>
      <w:ind w:left="1800"/>
    </w:pPr>
  </w:style>
  <w:style w:type="paragraph" w:styleId="ListBullet5">
    <w:name w:val="List Bullet 5"/>
    <w:basedOn w:val="Normal"/>
    <w:pPr>
      <w:framePr w:w="1860" w:wrap="around" w:vAnchor="text" w:hAnchor="page" w:x="1201" w:y="1"/>
      <w:numPr>
        <w:numId w:val="2"/>
      </w:numPr>
      <w:pBdr>
        <w:bottom w:val="single" w:sz="6" w:space="0" w:color="auto"/>
        <w:between w:val="single" w:sz="6" w:space="0" w:color="auto"/>
      </w:pBdr>
      <w:spacing w:line="320" w:lineRule="exact"/>
    </w:pPr>
    <w:rPr>
      <w:sz w:val="18"/>
    </w:rPr>
  </w:style>
  <w:style w:type="paragraph" w:customStyle="1" w:styleId="ListBulletFirst">
    <w:name w:val="List Bullet First"/>
    <w:basedOn w:val="ListBullet"/>
    <w:next w:val="ListBullet"/>
    <w:pPr>
      <w:spacing w:before="80" w:after="160"/>
      <w:ind w:right="0"/>
      <w:jc w:val="left"/>
    </w:pPr>
    <w:rPr>
      <w:rFonts w:ascii="Times New Roman" w:hAnsi="Times New Roman"/>
      <w:spacing w:val="0"/>
      <w:sz w:val="20"/>
    </w:rPr>
  </w:style>
  <w:style w:type="paragraph" w:customStyle="1" w:styleId="ListBulletLast">
    <w:name w:val="List Bullet Last"/>
    <w:basedOn w:val="ListBullet"/>
    <w:next w:val="BodyText"/>
    <w:pPr>
      <w:ind w:right="0"/>
      <w:jc w:val="left"/>
    </w:pPr>
    <w:rPr>
      <w:rFonts w:ascii="Times New Roman" w:hAnsi="Times New Roman"/>
      <w:spacing w:val="0"/>
      <w:sz w:val="20"/>
    </w:rPr>
  </w:style>
  <w:style w:type="paragraph" w:styleId="ListContinue">
    <w:name w:val="List Continue"/>
    <w:basedOn w:val="List"/>
    <w:pPr>
      <w:tabs>
        <w:tab w:val="clear" w:pos="720"/>
      </w:tabs>
      <w:spacing w:after="160"/>
    </w:pPr>
  </w:style>
  <w:style w:type="paragraph" w:styleId="ListContinue2">
    <w:name w:val="List Continue 2"/>
    <w:basedOn w:val="ListContinue"/>
    <w:pPr>
      <w:ind w:left="1080"/>
    </w:pPr>
  </w:style>
  <w:style w:type="paragraph" w:styleId="ListContinue3">
    <w:name w:val="List Continue 3"/>
    <w:basedOn w:val="ListContinue"/>
    <w:pPr>
      <w:ind w:left="1440"/>
    </w:pPr>
  </w:style>
  <w:style w:type="paragraph" w:styleId="ListContinue4">
    <w:name w:val="List Continue 4"/>
    <w:basedOn w:val="ListContinue"/>
    <w:pPr>
      <w:ind w:left="1800"/>
    </w:pPr>
  </w:style>
  <w:style w:type="paragraph" w:styleId="ListContinue5">
    <w:name w:val="List Continue 5"/>
    <w:basedOn w:val="ListContinue"/>
    <w:pPr>
      <w:ind w:left="2160"/>
    </w:pPr>
  </w:style>
  <w:style w:type="paragraph" w:customStyle="1" w:styleId="ListFirst">
    <w:name w:val="List First"/>
    <w:basedOn w:val="List"/>
    <w:next w:val="List"/>
    <w:pPr>
      <w:spacing w:before="80" w:after="80"/>
      <w:ind w:left="720" w:hanging="360"/>
      <w:jc w:val="left"/>
    </w:pPr>
    <w:rPr>
      <w:rFonts w:ascii="Times New Roman" w:hAnsi="Times New Roman"/>
      <w:spacing w:val="0"/>
      <w:sz w:val="20"/>
    </w:rPr>
  </w:style>
  <w:style w:type="paragraph" w:customStyle="1" w:styleId="ListLast">
    <w:name w:val="List Last"/>
    <w:basedOn w:val="List"/>
    <w:next w:val="BodyText"/>
    <w:pPr>
      <w:ind w:left="720" w:hanging="360"/>
      <w:jc w:val="left"/>
    </w:pPr>
    <w:rPr>
      <w:rFonts w:ascii="Times New Roman" w:hAnsi="Times New Roman"/>
      <w:spacing w:val="0"/>
      <w:sz w:val="20"/>
    </w:rPr>
  </w:style>
  <w:style w:type="paragraph" w:styleId="ListNumber">
    <w:name w:val="List Number"/>
    <w:basedOn w:val="List"/>
    <w:pPr>
      <w:tabs>
        <w:tab w:val="clear" w:pos="720"/>
      </w:tabs>
      <w:ind w:left="720" w:right="360" w:hanging="360"/>
    </w:pPr>
  </w:style>
  <w:style w:type="paragraph" w:styleId="ListNumber2">
    <w:name w:val="List Number 2"/>
    <w:basedOn w:val="ListNumber"/>
    <w:pPr>
      <w:ind w:left="1080"/>
    </w:pPr>
  </w:style>
  <w:style w:type="paragraph" w:styleId="ListNumber3">
    <w:name w:val="List Number 3"/>
    <w:basedOn w:val="ListNumber"/>
    <w:pPr>
      <w:ind w:left="1440"/>
    </w:pPr>
  </w:style>
  <w:style w:type="paragraph" w:styleId="ListNumber4">
    <w:name w:val="List Number 4"/>
    <w:basedOn w:val="ListNumber"/>
    <w:pPr>
      <w:ind w:left="1800"/>
    </w:pPr>
  </w:style>
  <w:style w:type="paragraph" w:styleId="ListNumber5">
    <w:name w:val="List Number 5"/>
    <w:basedOn w:val="ListNumber"/>
    <w:pPr>
      <w:ind w:left="2160"/>
    </w:pPr>
  </w:style>
  <w:style w:type="paragraph" w:customStyle="1" w:styleId="ListNumberFirst">
    <w:name w:val="List Number First"/>
    <w:basedOn w:val="ListNumber"/>
    <w:next w:val="ListNumber"/>
    <w:pPr>
      <w:spacing w:before="80" w:after="160"/>
      <w:ind w:right="0"/>
      <w:jc w:val="left"/>
    </w:pPr>
    <w:rPr>
      <w:rFonts w:ascii="Times New Roman" w:hAnsi="Times New Roman"/>
      <w:spacing w:val="0"/>
      <w:sz w:val="20"/>
    </w:rPr>
  </w:style>
  <w:style w:type="paragraph" w:customStyle="1" w:styleId="ListNumberLast">
    <w:name w:val="List Number Last"/>
    <w:basedOn w:val="ListNumber"/>
    <w:next w:val="BodyText"/>
    <w:pPr>
      <w:ind w:right="0"/>
      <w:jc w:val="left"/>
    </w:pPr>
    <w:rPr>
      <w:rFonts w:ascii="Times New Roman" w:hAnsi="Times New Roman"/>
      <w:spacing w:val="0"/>
      <w:sz w:val="20"/>
    </w:rPr>
  </w:style>
  <w:style w:type="paragraph" w:styleId="MacroText">
    <w:name w:val="macro"/>
    <w:basedOn w:val="BodyText"/>
    <w:semiHidden/>
    <w:pPr>
      <w:spacing w:after="120"/>
    </w:pPr>
    <w:rPr>
      <w:rFonts w:ascii="Courier New" w:hAnsi="Courier New"/>
    </w:rPr>
  </w:style>
  <w:style w:type="character" w:styleId="PageNumber">
    <w:name w:val="page number"/>
    <w:rPr>
      <w:b/>
    </w:rPr>
  </w:style>
  <w:style w:type="paragraph" w:customStyle="1" w:styleId="PartLabel">
    <w:name w:val="Part Label"/>
    <w:basedOn w:val="Normal"/>
    <w:next w:val="Normal"/>
    <w:pPr>
      <w:framePr w:w="2045" w:hSpace="187" w:vSpace="187" w:wrap="notBeside" w:vAnchor="page" w:hAnchor="margin" w:xAlign="right" w:y="966"/>
      <w:shd w:val="pct20" w:color="auto" w:fill="auto"/>
      <w:spacing w:before="320" w:line="1560" w:lineRule="exact"/>
      <w:jc w:val="center"/>
    </w:pPr>
    <w:rPr>
      <w:rFonts w:ascii="Arial Black" w:hAnsi="Arial Black"/>
      <w:color w:val="FFFFFF"/>
      <w:sz w:val="196"/>
    </w:rPr>
  </w:style>
  <w:style w:type="paragraph" w:customStyle="1" w:styleId="PartSubtitle">
    <w:name w:val="Part Subtitle"/>
    <w:basedOn w:val="Normal"/>
    <w:next w:val="BodyText"/>
    <w:pPr>
      <w:keepNext/>
      <w:spacing w:before="360" w:after="120"/>
      <w:jc w:val="center"/>
    </w:pPr>
    <w:rPr>
      <w:rFonts w:ascii="Arial" w:hAnsi="Arial"/>
      <w:i/>
      <w:kern w:val="28"/>
      <w:sz w:val="32"/>
    </w:rPr>
  </w:style>
  <w:style w:type="paragraph" w:customStyle="1" w:styleId="PartTitle">
    <w:name w:val="Part Title"/>
    <w:basedOn w:val="Normal"/>
    <w:next w:val="PartLabel"/>
    <w:pPr>
      <w:keepNext/>
      <w:pageBreakBefore/>
      <w:framePr w:w="2045" w:hSpace="187" w:vSpace="187" w:wrap="notBeside" w:vAnchor="page" w:hAnchor="margin" w:xAlign="right" w:y="966"/>
      <w:shd w:val="pct20" w:color="auto" w:fill="auto"/>
      <w:spacing w:line="480" w:lineRule="exact"/>
      <w:jc w:val="center"/>
    </w:pPr>
    <w:rPr>
      <w:rFonts w:ascii="Arial Black" w:hAnsi="Arial Black"/>
      <w:spacing w:val="-50"/>
      <w:sz w:val="36"/>
    </w:rPr>
  </w:style>
  <w:style w:type="paragraph" w:customStyle="1" w:styleId="Picture">
    <w:name w:val="Picture"/>
    <w:basedOn w:val="BodyText"/>
    <w:next w:val="Caption"/>
    <w:pPr>
      <w:keepNext/>
    </w:pPr>
  </w:style>
  <w:style w:type="paragraph" w:customStyle="1" w:styleId="ReturnAddress">
    <w:name w:val="Return Address"/>
    <w:basedOn w:val="Normal"/>
    <w:pPr>
      <w:jc w:val="center"/>
    </w:pPr>
    <w:rPr>
      <w:spacing w:val="-3"/>
      <w:sz w:val="20"/>
    </w:rPr>
  </w:style>
  <w:style w:type="paragraph" w:customStyle="1" w:styleId="SectionHeading">
    <w:name w:val="Section Heading"/>
    <w:basedOn w:val="Normal"/>
    <w:next w:val="BodyText"/>
    <w:pPr>
      <w:spacing w:line="640" w:lineRule="atLeast"/>
    </w:pPr>
    <w:rPr>
      <w:rFonts w:ascii="Arial Black" w:hAnsi="Arial Black"/>
      <w:caps/>
      <w:spacing w:val="60"/>
      <w:sz w:val="15"/>
    </w:rPr>
  </w:style>
  <w:style w:type="paragraph" w:customStyle="1" w:styleId="SectionLabel">
    <w:name w:val="Section Label"/>
    <w:basedOn w:val="Normal"/>
    <w:next w:val="Normal"/>
    <w:pPr>
      <w:spacing w:before="2040" w:after="360" w:line="480" w:lineRule="atLeast"/>
    </w:pPr>
    <w:rPr>
      <w:rFonts w:ascii="Arial Black" w:hAnsi="Arial Black"/>
      <w:color w:val="808080"/>
      <w:spacing w:val="-35"/>
      <w:sz w:val="48"/>
    </w:rPr>
  </w:style>
  <w:style w:type="paragraph" w:styleId="Subtitle">
    <w:name w:val="Subtitle"/>
    <w:basedOn w:val="Title"/>
    <w:next w:val="BodyText"/>
    <w:qFormat/>
    <w:pPr>
      <w:spacing w:before="1940" w:after="0" w:line="200" w:lineRule="atLeast"/>
    </w:pPr>
    <w:rPr>
      <w:rFonts w:ascii="Garamond" w:hAnsi="Garamond"/>
      <w:b/>
      <w:caps/>
      <w:spacing w:val="30"/>
      <w:sz w:val="18"/>
    </w:rPr>
  </w:style>
  <w:style w:type="paragraph" w:styleId="Title">
    <w:name w:val="Title"/>
    <w:basedOn w:val="HeadingBase"/>
    <w:qFormat/>
    <w:pPr>
      <w:pBdr>
        <w:bottom w:val="single" w:sz="6" w:space="14" w:color="808080"/>
      </w:pBdr>
      <w:spacing w:before="100" w:after="3600" w:line="600" w:lineRule="exact"/>
      <w:jc w:val="center"/>
    </w:pPr>
    <w:rPr>
      <w:rFonts w:ascii="Arial Black" w:hAnsi="Arial Black"/>
      <w:b w:val="0"/>
      <w:color w:val="808080"/>
      <w:spacing w:val="-35"/>
      <w:sz w:val="48"/>
    </w:rPr>
  </w:style>
  <w:style w:type="paragraph" w:customStyle="1" w:styleId="SubtitleCover">
    <w:name w:val="Subtitle Cover"/>
    <w:basedOn w:val="Normal"/>
    <w:next w:val="Normal"/>
    <w:pPr>
      <w:keepNext/>
      <w:pBdr>
        <w:top w:val="single" w:sz="6" w:space="1" w:color="auto"/>
      </w:pBdr>
      <w:spacing w:after="5280" w:line="480" w:lineRule="exact"/>
    </w:pPr>
    <w:rPr>
      <w:spacing w:val="-15"/>
      <w:kern w:val="28"/>
      <w:sz w:val="44"/>
    </w:rPr>
  </w:style>
  <w:style w:type="character" w:customStyle="1" w:styleId="Superscript">
    <w:name w:val="Superscript"/>
    <w:rPr>
      <w:position w:val="0"/>
      <w:vertAlign w:val="superscript"/>
    </w:rPr>
  </w:style>
  <w:style w:type="paragraph" w:styleId="TableofAuthorities">
    <w:name w:val="table of authorities"/>
    <w:basedOn w:val="Normal"/>
    <w:semiHidden/>
    <w:pPr>
      <w:tabs>
        <w:tab w:val="right" w:leader="dot" w:pos="8640"/>
      </w:tabs>
      <w:spacing w:after="240"/>
    </w:pPr>
    <w:rPr>
      <w:sz w:val="20"/>
    </w:rPr>
  </w:style>
  <w:style w:type="paragraph" w:styleId="TableofFigures">
    <w:name w:val="table of figures"/>
    <w:basedOn w:val="Normal"/>
    <w:semiHidden/>
    <w:pPr>
      <w:tabs>
        <w:tab w:val="right" w:leader="dot" w:pos="8640"/>
      </w:tabs>
      <w:ind w:left="720" w:hanging="720"/>
    </w:pPr>
  </w:style>
  <w:style w:type="paragraph" w:customStyle="1" w:styleId="TitleCover">
    <w:name w:val="Title Cover"/>
    <w:basedOn w:val="HeadingBase"/>
    <w:next w:val="SubtitleCover"/>
    <w:pPr>
      <w:keepNext w:val="0"/>
      <w:pBdr>
        <w:top w:val="single" w:sz="6" w:space="31" w:color="FFFFFF"/>
        <w:left w:val="single" w:sz="6" w:space="31" w:color="FFFFFF"/>
        <w:bottom w:val="single" w:sz="6" w:space="31" w:color="FFFFFF"/>
        <w:right w:val="single" w:sz="6" w:space="31" w:color="FFFFFF"/>
      </w:pBdr>
      <w:shd w:val="pct10" w:color="auto" w:fill="auto"/>
      <w:spacing w:before="0" w:after="0" w:line="1440" w:lineRule="exact"/>
      <w:ind w:left="600" w:right="600"/>
      <w:jc w:val="right"/>
    </w:pPr>
    <w:rPr>
      <w:rFonts w:ascii="Garamond" w:hAnsi="Garamond"/>
      <w:b w:val="0"/>
      <w:spacing w:val="-70"/>
      <w:sz w:val="144"/>
    </w:rPr>
  </w:style>
  <w:style w:type="paragraph" w:styleId="TOAHeading">
    <w:name w:val="toa heading"/>
    <w:basedOn w:val="Normal"/>
    <w:next w:val="Normal"/>
    <w:semiHidden/>
    <w:pPr>
      <w:pBdr>
        <w:top w:val="single" w:sz="24" w:space="1" w:color="auto"/>
        <w:between w:val="single" w:sz="24" w:space="1" w:color="auto"/>
      </w:pBdr>
      <w:tabs>
        <w:tab w:val="right" w:pos="4740"/>
      </w:tabs>
      <w:spacing w:before="60" w:after="60" w:line="360" w:lineRule="exact"/>
      <w:jc w:val="center"/>
    </w:pPr>
    <w:rPr>
      <w:rFonts w:ascii="Arial Black" w:hAnsi="Arial Black"/>
      <w:b/>
      <w:spacing w:val="-10"/>
      <w:sz w:val="22"/>
    </w:rPr>
  </w:style>
  <w:style w:type="paragraph" w:styleId="TOC1">
    <w:name w:val="toc 1"/>
    <w:basedOn w:val="Normal"/>
    <w:autoRedefine/>
    <w:uiPriority w:val="39"/>
    <w:pPr>
      <w:tabs>
        <w:tab w:val="right" w:leader="underscore" w:pos="9830"/>
      </w:tabs>
      <w:spacing w:before="120" w:after="120"/>
      <w:ind w:firstLine="1710"/>
    </w:pPr>
    <w:rPr>
      <w:rFonts w:ascii="Times New Roman" w:hAnsi="Times New Roman"/>
      <w:noProof/>
      <w:sz w:val="24"/>
      <w:szCs w:val="24"/>
    </w:rPr>
  </w:style>
  <w:style w:type="paragraph" w:styleId="TOC2">
    <w:name w:val="toc 2"/>
    <w:basedOn w:val="TOC1"/>
    <w:autoRedefine/>
    <w:uiPriority w:val="39"/>
    <w:rsid w:val="00A10560"/>
    <w:pPr>
      <w:spacing w:before="0" w:after="0"/>
      <w:ind w:left="1890" w:hanging="20"/>
    </w:pPr>
    <w:rPr>
      <w:b/>
      <w:bCs/>
      <w:caps/>
      <w:smallCaps/>
    </w:rPr>
  </w:style>
  <w:style w:type="paragraph" w:styleId="TOC3">
    <w:name w:val="toc 3"/>
    <w:basedOn w:val="Normal"/>
    <w:next w:val="Normal"/>
    <w:semiHidden/>
    <w:pPr>
      <w:ind w:left="320"/>
    </w:pPr>
    <w:rPr>
      <w:rFonts w:ascii="Times New Roman" w:hAnsi="Times New Roman"/>
      <w:i/>
      <w:iCs/>
      <w:szCs w:val="24"/>
    </w:rPr>
  </w:style>
  <w:style w:type="paragraph" w:styleId="TOC4">
    <w:name w:val="toc 4"/>
    <w:basedOn w:val="Normal"/>
    <w:next w:val="Normal"/>
    <w:semiHidden/>
    <w:pPr>
      <w:ind w:left="480"/>
    </w:pPr>
    <w:rPr>
      <w:rFonts w:ascii="Times New Roman" w:hAnsi="Times New Roman"/>
      <w:szCs w:val="21"/>
    </w:rPr>
  </w:style>
  <w:style w:type="paragraph" w:styleId="TOC5">
    <w:name w:val="toc 5"/>
    <w:basedOn w:val="Normal"/>
    <w:next w:val="Normal"/>
    <w:semiHidden/>
    <w:pPr>
      <w:ind w:left="640"/>
    </w:pPr>
    <w:rPr>
      <w:rFonts w:ascii="Times New Roman" w:hAnsi="Times New Roman"/>
      <w:szCs w:val="21"/>
    </w:rPr>
  </w:style>
  <w:style w:type="paragraph" w:styleId="TOC6">
    <w:name w:val="toc 6"/>
    <w:basedOn w:val="Normal"/>
    <w:next w:val="Normal"/>
    <w:semiHidden/>
    <w:pPr>
      <w:ind w:left="800"/>
    </w:pPr>
    <w:rPr>
      <w:rFonts w:ascii="Times New Roman" w:hAnsi="Times New Roman"/>
      <w:szCs w:val="21"/>
    </w:rPr>
  </w:style>
  <w:style w:type="paragraph" w:styleId="TOC7">
    <w:name w:val="toc 7"/>
    <w:basedOn w:val="Normal"/>
    <w:next w:val="Normal"/>
    <w:semiHidden/>
    <w:pPr>
      <w:ind w:left="960"/>
    </w:pPr>
    <w:rPr>
      <w:rFonts w:ascii="Times New Roman" w:hAnsi="Times New Roman"/>
      <w:szCs w:val="21"/>
    </w:rPr>
  </w:style>
  <w:style w:type="paragraph" w:styleId="TOC8">
    <w:name w:val="toc 8"/>
    <w:basedOn w:val="Normal"/>
    <w:next w:val="Normal"/>
    <w:semiHidden/>
    <w:pPr>
      <w:ind w:left="1120"/>
    </w:pPr>
    <w:rPr>
      <w:rFonts w:ascii="Times New Roman" w:hAnsi="Times New Roman"/>
      <w:szCs w:val="21"/>
    </w:rPr>
  </w:style>
  <w:style w:type="paragraph" w:styleId="TOC9">
    <w:name w:val="toc 9"/>
    <w:basedOn w:val="Normal"/>
    <w:next w:val="Normal"/>
    <w:semiHidden/>
    <w:pPr>
      <w:ind w:left="1280"/>
    </w:pPr>
    <w:rPr>
      <w:rFonts w:ascii="Times New Roman" w:hAnsi="Times New Roman"/>
      <w:szCs w:val="21"/>
    </w:rPr>
  </w:style>
  <w:style w:type="paragraph" w:customStyle="1" w:styleId="TOCBase">
    <w:name w:val="TOC Base"/>
    <w:basedOn w:val="TOC2"/>
  </w:style>
  <w:style w:type="character" w:customStyle="1" w:styleId="ksbabold">
    <w:name w:val="ksba bold"/>
    <w:rPr>
      <w:rFonts w:ascii="Times New Roman" w:hAnsi="Times New Roman"/>
      <w:b/>
      <w:sz w:val="24"/>
    </w:rPr>
  </w:style>
  <w:style w:type="character" w:customStyle="1" w:styleId="ksbanormal">
    <w:name w:val="ksba normal"/>
    <w:rPr>
      <w:rFonts w:ascii="Times New Roman" w:hAnsi="Times New Roman"/>
      <w:sz w:val="24"/>
    </w:rPr>
  </w:style>
  <w:style w:type="paragraph" w:styleId="Index9">
    <w:name w:val="index 9"/>
    <w:basedOn w:val="Normal"/>
    <w:next w:val="Normal"/>
    <w:autoRedefine/>
    <w:semiHidden/>
    <w:pPr>
      <w:ind w:left="1440" w:hanging="160"/>
    </w:pPr>
  </w:style>
  <w:style w:type="paragraph" w:styleId="DocumentMap">
    <w:name w:val="Document Map"/>
    <w:basedOn w:val="Normal"/>
    <w:semiHidden/>
    <w:pPr>
      <w:shd w:val="clear" w:color="auto" w:fill="000080"/>
    </w:pPr>
    <w:rPr>
      <w:rFonts w:ascii="Tahoma" w:hAnsi="Tahoma" w:cs="Tahoma"/>
    </w:rPr>
  </w:style>
  <w:style w:type="character" w:styleId="Hyperlink">
    <w:name w:val="Hyperlink"/>
    <w:uiPriority w:val="99"/>
    <w:rPr>
      <w:color w:val="0000FF"/>
      <w:u w:val="single"/>
    </w:rPr>
  </w:style>
  <w:style w:type="paragraph" w:styleId="BodyText2">
    <w:name w:val="Body Text 2"/>
    <w:basedOn w:val="Normal"/>
    <w:pPr>
      <w:spacing w:after="60"/>
      <w:jc w:val="center"/>
    </w:pPr>
    <w:rPr>
      <w:bCs/>
      <w:sz w:val="22"/>
    </w:rPr>
  </w:style>
  <w:style w:type="paragraph" w:styleId="BodyText3">
    <w:name w:val="Body Text 3"/>
    <w:basedOn w:val="Normal"/>
    <w:pPr>
      <w:jc w:val="right"/>
    </w:pPr>
    <w:rPr>
      <w:sz w:val="144"/>
    </w:rPr>
  </w:style>
  <w:style w:type="paragraph" w:customStyle="1" w:styleId="policytext">
    <w:name w:val="policytext"/>
    <w:link w:val="policytextChar"/>
    <w:pPr>
      <w:overflowPunct w:val="0"/>
      <w:autoSpaceDE w:val="0"/>
      <w:autoSpaceDN w:val="0"/>
      <w:adjustRightInd w:val="0"/>
      <w:spacing w:after="120"/>
      <w:jc w:val="both"/>
      <w:textAlignment w:val="baseline"/>
    </w:pPr>
    <w:rPr>
      <w:sz w:val="24"/>
    </w:rPr>
  </w:style>
  <w:style w:type="paragraph" w:customStyle="1" w:styleId="List123">
    <w:name w:val="List123"/>
    <w:basedOn w:val="Normal"/>
    <w:link w:val="List123Char"/>
    <w:pPr>
      <w:overflowPunct w:val="0"/>
      <w:autoSpaceDE w:val="0"/>
      <w:autoSpaceDN w:val="0"/>
      <w:adjustRightInd w:val="0"/>
      <w:spacing w:after="120"/>
      <w:ind w:left="936" w:hanging="360"/>
      <w:jc w:val="both"/>
      <w:textAlignment w:val="baseline"/>
    </w:pPr>
    <w:rPr>
      <w:rFonts w:ascii="Times New Roman" w:hAnsi="Times New Roman"/>
      <w:sz w:val="24"/>
    </w:rPr>
  </w:style>
  <w:style w:type="paragraph" w:styleId="BodyTextIndent2">
    <w:name w:val="Body Text Indent 2"/>
    <w:basedOn w:val="Normal"/>
    <w:pPr>
      <w:spacing w:before="240" w:after="240"/>
      <w:ind w:left="1440"/>
    </w:pPr>
    <w:rPr>
      <w:i/>
      <w:iCs/>
      <w:sz w:val="24"/>
    </w:rPr>
  </w:style>
  <w:style w:type="paragraph" w:styleId="NormalWeb">
    <w:name w:val="Normal (Web)"/>
    <w:basedOn w:val="Normal"/>
    <w:rsid w:val="0012680B"/>
    <w:pPr>
      <w:spacing w:before="100" w:beforeAutospacing="1" w:after="100" w:afterAutospacing="1"/>
    </w:pPr>
    <w:rPr>
      <w:rFonts w:ascii="Arial" w:hAnsi="Arial" w:cs="Arial"/>
      <w:color w:val="000000"/>
      <w:sz w:val="18"/>
      <w:szCs w:val="18"/>
    </w:rPr>
  </w:style>
  <w:style w:type="character" w:customStyle="1" w:styleId="BodyTextChar1">
    <w:name w:val="Body Text Char1"/>
    <w:link w:val="BodyText"/>
    <w:rsid w:val="00227CCE"/>
    <w:rPr>
      <w:rFonts w:ascii="Garamond" w:hAnsi="Garamond"/>
      <w:spacing w:val="-5"/>
      <w:sz w:val="24"/>
      <w:lang w:val="en-US" w:eastAsia="en-US" w:bidi="ar-SA"/>
    </w:rPr>
  </w:style>
  <w:style w:type="character" w:customStyle="1" w:styleId="policytextChar">
    <w:name w:val="policytext Char"/>
    <w:link w:val="policytext"/>
    <w:rsid w:val="00476920"/>
    <w:rPr>
      <w:sz w:val="24"/>
      <w:lang w:val="en-US" w:eastAsia="en-US" w:bidi="ar-SA"/>
    </w:rPr>
  </w:style>
  <w:style w:type="character" w:customStyle="1" w:styleId="msoins0">
    <w:name w:val="msoins0"/>
    <w:basedOn w:val="DefaultParagraphFont"/>
    <w:rsid w:val="00337ECF"/>
  </w:style>
  <w:style w:type="character" w:styleId="Strong">
    <w:name w:val="Strong"/>
    <w:qFormat/>
    <w:rsid w:val="00337ECF"/>
    <w:rPr>
      <w:b/>
      <w:bCs/>
    </w:rPr>
  </w:style>
  <w:style w:type="paragraph" w:customStyle="1" w:styleId="sideheading">
    <w:name w:val="sideheading"/>
    <w:basedOn w:val="policytext"/>
    <w:next w:val="policytext"/>
    <w:link w:val="sideheadingChar"/>
    <w:rsid w:val="00E62A7A"/>
    <w:rPr>
      <w:b/>
      <w:smallCaps/>
    </w:rPr>
  </w:style>
  <w:style w:type="paragraph" w:customStyle="1" w:styleId="top">
    <w:name w:val="top"/>
    <w:basedOn w:val="Normal"/>
    <w:rsid w:val="00711AB4"/>
    <w:pPr>
      <w:tabs>
        <w:tab w:val="right" w:pos="9216"/>
      </w:tabs>
      <w:overflowPunct w:val="0"/>
      <w:autoSpaceDE w:val="0"/>
      <w:autoSpaceDN w:val="0"/>
      <w:adjustRightInd w:val="0"/>
      <w:jc w:val="both"/>
      <w:textAlignment w:val="baseline"/>
    </w:pPr>
    <w:rPr>
      <w:rFonts w:ascii="Times New Roman" w:hAnsi="Times New Roman"/>
      <w:smallCaps/>
      <w:sz w:val="24"/>
    </w:rPr>
  </w:style>
  <w:style w:type="character" w:styleId="FollowedHyperlink">
    <w:name w:val="FollowedHyperlink"/>
    <w:rsid w:val="007C6161"/>
    <w:rPr>
      <w:color w:val="800080"/>
      <w:u w:val="single"/>
    </w:rPr>
  </w:style>
  <w:style w:type="paragraph" w:customStyle="1" w:styleId="Default">
    <w:name w:val="Default"/>
    <w:rsid w:val="00695A96"/>
    <w:pPr>
      <w:autoSpaceDE w:val="0"/>
      <w:autoSpaceDN w:val="0"/>
      <w:adjustRightInd w:val="0"/>
    </w:pPr>
    <w:rPr>
      <w:color w:val="000000"/>
      <w:sz w:val="24"/>
      <w:szCs w:val="24"/>
    </w:rPr>
  </w:style>
  <w:style w:type="paragraph" w:customStyle="1" w:styleId="Kletter">
    <w:name w:val="Kletter"/>
    <w:basedOn w:val="Normal"/>
    <w:rsid w:val="00695A96"/>
    <w:pPr>
      <w:ind w:left="1440"/>
      <w:jc w:val="both"/>
    </w:pPr>
    <w:rPr>
      <w:rFonts w:ascii="CaslonOpnface BT" w:hAnsi="CaslonOpnface BT"/>
    </w:rPr>
  </w:style>
  <w:style w:type="character" w:customStyle="1" w:styleId="BodyTextChar">
    <w:name w:val="Body Text Char"/>
    <w:rsid w:val="00D8456D"/>
    <w:rPr>
      <w:rFonts w:ascii="Garamond" w:hAnsi="Garamond"/>
      <w:spacing w:val="-5"/>
      <w:sz w:val="24"/>
      <w:lang w:val="en-US" w:eastAsia="en-US" w:bidi="ar-SA"/>
    </w:rPr>
  </w:style>
  <w:style w:type="character" w:customStyle="1" w:styleId="NewText">
    <w:name w:val="New Text"/>
    <w:hidden/>
    <w:rsid w:val="00A07B33"/>
    <w:rPr>
      <w:rFonts w:cs="Times New Roman"/>
      <w:b/>
      <w:i/>
      <w:szCs w:val="24"/>
      <w:u w:val="single"/>
    </w:rPr>
  </w:style>
  <w:style w:type="character" w:customStyle="1" w:styleId="CharChar1">
    <w:name w:val="Char Char1"/>
    <w:rsid w:val="00456688"/>
    <w:rPr>
      <w:rFonts w:ascii="Garamond" w:hAnsi="Garamond"/>
      <w:spacing w:val="-5"/>
      <w:sz w:val="24"/>
      <w:lang w:val="en-US" w:eastAsia="en-US" w:bidi="ar-SA"/>
    </w:rPr>
  </w:style>
  <w:style w:type="paragraph" w:customStyle="1" w:styleId="msoaccenttext3">
    <w:name w:val="msoaccenttext3"/>
    <w:rsid w:val="00B06185"/>
    <w:pPr>
      <w:jc w:val="center"/>
    </w:pPr>
    <w:rPr>
      <w:rFonts w:ascii="Georgia" w:hAnsi="Georgia"/>
      <w:b/>
      <w:bCs/>
      <w:color w:val="000000"/>
      <w:kern w:val="28"/>
      <w:sz w:val="14"/>
      <w:szCs w:val="14"/>
    </w:rPr>
  </w:style>
  <w:style w:type="paragraph" w:customStyle="1" w:styleId="msoaccenttext6">
    <w:name w:val="msoaccenttext6"/>
    <w:rsid w:val="00B06185"/>
    <w:pPr>
      <w:jc w:val="center"/>
    </w:pPr>
    <w:rPr>
      <w:rFonts w:ascii="Georgia" w:hAnsi="Georgia"/>
      <w:color w:val="000000"/>
      <w:kern w:val="28"/>
      <w:sz w:val="19"/>
      <w:szCs w:val="19"/>
    </w:rPr>
  </w:style>
  <w:style w:type="character" w:customStyle="1" w:styleId="List123Char">
    <w:name w:val="List123 Char"/>
    <w:link w:val="List123"/>
    <w:locked/>
    <w:rsid w:val="00C21843"/>
    <w:rPr>
      <w:sz w:val="24"/>
    </w:rPr>
  </w:style>
  <w:style w:type="character" w:customStyle="1" w:styleId="sideheadingChar">
    <w:name w:val="sideheading Char"/>
    <w:link w:val="sideheading"/>
    <w:locked/>
    <w:rsid w:val="00C21843"/>
    <w:rPr>
      <w:b/>
      <w:smallCap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065449">
      <w:bodyDiv w:val="1"/>
      <w:marLeft w:val="0"/>
      <w:marRight w:val="0"/>
      <w:marTop w:val="0"/>
      <w:marBottom w:val="0"/>
      <w:divBdr>
        <w:top w:val="none" w:sz="0" w:space="0" w:color="auto"/>
        <w:left w:val="none" w:sz="0" w:space="0" w:color="auto"/>
        <w:bottom w:val="none" w:sz="0" w:space="0" w:color="auto"/>
        <w:right w:val="none" w:sz="0" w:space="0" w:color="auto"/>
      </w:divBdr>
    </w:div>
    <w:div w:id="119226918">
      <w:bodyDiv w:val="1"/>
      <w:marLeft w:val="0"/>
      <w:marRight w:val="0"/>
      <w:marTop w:val="0"/>
      <w:marBottom w:val="0"/>
      <w:divBdr>
        <w:top w:val="none" w:sz="0" w:space="0" w:color="auto"/>
        <w:left w:val="none" w:sz="0" w:space="0" w:color="auto"/>
        <w:bottom w:val="none" w:sz="0" w:space="0" w:color="auto"/>
        <w:right w:val="none" w:sz="0" w:space="0" w:color="auto"/>
      </w:divBdr>
    </w:div>
    <w:div w:id="167525508">
      <w:bodyDiv w:val="1"/>
      <w:marLeft w:val="0"/>
      <w:marRight w:val="0"/>
      <w:marTop w:val="0"/>
      <w:marBottom w:val="0"/>
      <w:divBdr>
        <w:top w:val="none" w:sz="0" w:space="0" w:color="auto"/>
        <w:left w:val="none" w:sz="0" w:space="0" w:color="auto"/>
        <w:bottom w:val="none" w:sz="0" w:space="0" w:color="auto"/>
        <w:right w:val="none" w:sz="0" w:space="0" w:color="auto"/>
      </w:divBdr>
    </w:div>
    <w:div w:id="188569432">
      <w:bodyDiv w:val="1"/>
      <w:marLeft w:val="0"/>
      <w:marRight w:val="0"/>
      <w:marTop w:val="0"/>
      <w:marBottom w:val="0"/>
      <w:divBdr>
        <w:top w:val="none" w:sz="0" w:space="0" w:color="auto"/>
        <w:left w:val="none" w:sz="0" w:space="0" w:color="auto"/>
        <w:bottom w:val="none" w:sz="0" w:space="0" w:color="auto"/>
        <w:right w:val="none" w:sz="0" w:space="0" w:color="auto"/>
      </w:divBdr>
    </w:div>
    <w:div w:id="204221422">
      <w:bodyDiv w:val="1"/>
      <w:marLeft w:val="0"/>
      <w:marRight w:val="0"/>
      <w:marTop w:val="0"/>
      <w:marBottom w:val="0"/>
      <w:divBdr>
        <w:top w:val="none" w:sz="0" w:space="0" w:color="auto"/>
        <w:left w:val="none" w:sz="0" w:space="0" w:color="auto"/>
        <w:bottom w:val="none" w:sz="0" w:space="0" w:color="auto"/>
        <w:right w:val="none" w:sz="0" w:space="0" w:color="auto"/>
      </w:divBdr>
    </w:div>
    <w:div w:id="242883971">
      <w:bodyDiv w:val="1"/>
      <w:marLeft w:val="0"/>
      <w:marRight w:val="0"/>
      <w:marTop w:val="0"/>
      <w:marBottom w:val="0"/>
      <w:divBdr>
        <w:top w:val="none" w:sz="0" w:space="0" w:color="auto"/>
        <w:left w:val="none" w:sz="0" w:space="0" w:color="auto"/>
        <w:bottom w:val="none" w:sz="0" w:space="0" w:color="auto"/>
        <w:right w:val="none" w:sz="0" w:space="0" w:color="auto"/>
      </w:divBdr>
    </w:div>
    <w:div w:id="258221847">
      <w:bodyDiv w:val="1"/>
      <w:marLeft w:val="0"/>
      <w:marRight w:val="0"/>
      <w:marTop w:val="0"/>
      <w:marBottom w:val="0"/>
      <w:divBdr>
        <w:top w:val="none" w:sz="0" w:space="0" w:color="auto"/>
        <w:left w:val="none" w:sz="0" w:space="0" w:color="auto"/>
        <w:bottom w:val="none" w:sz="0" w:space="0" w:color="auto"/>
        <w:right w:val="none" w:sz="0" w:space="0" w:color="auto"/>
      </w:divBdr>
    </w:div>
    <w:div w:id="307445379">
      <w:bodyDiv w:val="1"/>
      <w:marLeft w:val="0"/>
      <w:marRight w:val="0"/>
      <w:marTop w:val="0"/>
      <w:marBottom w:val="0"/>
      <w:divBdr>
        <w:top w:val="none" w:sz="0" w:space="0" w:color="auto"/>
        <w:left w:val="none" w:sz="0" w:space="0" w:color="auto"/>
        <w:bottom w:val="none" w:sz="0" w:space="0" w:color="auto"/>
        <w:right w:val="none" w:sz="0" w:space="0" w:color="auto"/>
      </w:divBdr>
    </w:div>
    <w:div w:id="358512427">
      <w:bodyDiv w:val="1"/>
      <w:marLeft w:val="0"/>
      <w:marRight w:val="0"/>
      <w:marTop w:val="0"/>
      <w:marBottom w:val="0"/>
      <w:divBdr>
        <w:top w:val="none" w:sz="0" w:space="0" w:color="auto"/>
        <w:left w:val="none" w:sz="0" w:space="0" w:color="auto"/>
        <w:bottom w:val="none" w:sz="0" w:space="0" w:color="auto"/>
        <w:right w:val="none" w:sz="0" w:space="0" w:color="auto"/>
      </w:divBdr>
    </w:div>
    <w:div w:id="376976097">
      <w:bodyDiv w:val="1"/>
      <w:marLeft w:val="0"/>
      <w:marRight w:val="0"/>
      <w:marTop w:val="0"/>
      <w:marBottom w:val="0"/>
      <w:divBdr>
        <w:top w:val="none" w:sz="0" w:space="0" w:color="auto"/>
        <w:left w:val="none" w:sz="0" w:space="0" w:color="auto"/>
        <w:bottom w:val="none" w:sz="0" w:space="0" w:color="auto"/>
        <w:right w:val="none" w:sz="0" w:space="0" w:color="auto"/>
      </w:divBdr>
    </w:div>
    <w:div w:id="404424359">
      <w:bodyDiv w:val="1"/>
      <w:marLeft w:val="0"/>
      <w:marRight w:val="0"/>
      <w:marTop w:val="0"/>
      <w:marBottom w:val="0"/>
      <w:divBdr>
        <w:top w:val="none" w:sz="0" w:space="0" w:color="auto"/>
        <w:left w:val="none" w:sz="0" w:space="0" w:color="auto"/>
        <w:bottom w:val="none" w:sz="0" w:space="0" w:color="auto"/>
        <w:right w:val="none" w:sz="0" w:space="0" w:color="auto"/>
      </w:divBdr>
    </w:div>
    <w:div w:id="533815212">
      <w:bodyDiv w:val="1"/>
      <w:marLeft w:val="0"/>
      <w:marRight w:val="0"/>
      <w:marTop w:val="0"/>
      <w:marBottom w:val="0"/>
      <w:divBdr>
        <w:top w:val="none" w:sz="0" w:space="0" w:color="auto"/>
        <w:left w:val="none" w:sz="0" w:space="0" w:color="auto"/>
        <w:bottom w:val="none" w:sz="0" w:space="0" w:color="auto"/>
        <w:right w:val="none" w:sz="0" w:space="0" w:color="auto"/>
      </w:divBdr>
    </w:div>
    <w:div w:id="542061119">
      <w:bodyDiv w:val="1"/>
      <w:marLeft w:val="0"/>
      <w:marRight w:val="0"/>
      <w:marTop w:val="0"/>
      <w:marBottom w:val="0"/>
      <w:divBdr>
        <w:top w:val="none" w:sz="0" w:space="0" w:color="auto"/>
        <w:left w:val="none" w:sz="0" w:space="0" w:color="auto"/>
        <w:bottom w:val="none" w:sz="0" w:space="0" w:color="auto"/>
        <w:right w:val="none" w:sz="0" w:space="0" w:color="auto"/>
      </w:divBdr>
    </w:div>
    <w:div w:id="545916064">
      <w:bodyDiv w:val="1"/>
      <w:marLeft w:val="0"/>
      <w:marRight w:val="0"/>
      <w:marTop w:val="0"/>
      <w:marBottom w:val="0"/>
      <w:divBdr>
        <w:top w:val="none" w:sz="0" w:space="0" w:color="auto"/>
        <w:left w:val="none" w:sz="0" w:space="0" w:color="auto"/>
        <w:bottom w:val="none" w:sz="0" w:space="0" w:color="auto"/>
        <w:right w:val="none" w:sz="0" w:space="0" w:color="auto"/>
      </w:divBdr>
    </w:div>
    <w:div w:id="649557701">
      <w:bodyDiv w:val="1"/>
      <w:marLeft w:val="0"/>
      <w:marRight w:val="0"/>
      <w:marTop w:val="0"/>
      <w:marBottom w:val="0"/>
      <w:divBdr>
        <w:top w:val="none" w:sz="0" w:space="0" w:color="auto"/>
        <w:left w:val="none" w:sz="0" w:space="0" w:color="auto"/>
        <w:bottom w:val="none" w:sz="0" w:space="0" w:color="auto"/>
        <w:right w:val="none" w:sz="0" w:space="0" w:color="auto"/>
      </w:divBdr>
    </w:div>
    <w:div w:id="661929557">
      <w:bodyDiv w:val="1"/>
      <w:marLeft w:val="0"/>
      <w:marRight w:val="0"/>
      <w:marTop w:val="0"/>
      <w:marBottom w:val="0"/>
      <w:divBdr>
        <w:top w:val="none" w:sz="0" w:space="0" w:color="auto"/>
        <w:left w:val="none" w:sz="0" w:space="0" w:color="auto"/>
        <w:bottom w:val="none" w:sz="0" w:space="0" w:color="auto"/>
        <w:right w:val="none" w:sz="0" w:space="0" w:color="auto"/>
      </w:divBdr>
    </w:div>
    <w:div w:id="670569645">
      <w:bodyDiv w:val="1"/>
      <w:marLeft w:val="0"/>
      <w:marRight w:val="0"/>
      <w:marTop w:val="0"/>
      <w:marBottom w:val="0"/>
      <w:divBdr>
        <w:top w:val="none" w:sz="0" w:space="0" w:color="auto"/>
        <w:left w:val="none" w:sz="0" w:space="0" w:color="auto"/>
        <w:bottom w:val="none" w:sz="0" w:space="0" w:color="auto"/>
        <w:right w:val="none" w:sz="0" w:space="0" w:color="auto"/>
      </w:divBdr>
    </w:div>
    <w:div w:id="752355356">
      <w:bodyDiv w:val="1"/>
      <w:marLeft w:val="0"/>
      <w:marRight w:val="0"/>
      <w:marTop w:val="0"/>
      <w:marBottom w:val="0"/>
      <w:divBdr>
        <w:top w:val="none" w:sz="0" w:space="0" w:color="auto"/>
        <w:left w:val="none" w:sz="0" w:space="0" w:color="auto"/>
        <w:bottom w:val="none" w:sz="0" w:space="0" w:color="auto"/>
        <w:right w:val="none" w:sz="0" w:space="0" w:color="auto"/>
      </w:divBdr>
    </w:div>
    <w:div w:id="859665354">
      <w:bodyDiv w:val="1"/>
      <w:marLeft w:val="0"/>
      <w:marRight w:val="0"/>
      <w:marTop w:val="0"/>
      <w:marBottom w:val="0"/>
      <w:divBdr>
        <w:top w:val="none" w:sz="0" w:space="0" w:color="auto"/>
        <w:left w:val="none" w:sz="0" w:space="0" w:color="auto"/>
        <w:bottom w:val="none" w:sz="0" w:space="0" w:color="auto"/>
        <w:right w:val="none" w:sz="0" w:space="0" w:color="auto"/>
      </w:divBdr>
    </w:div>
    <w:div w:id="895161791">
      <w:bodyDiv w:val="1"/>
      <w:marLeft w:val="0"/>
      <w:marRight w:val="0"/>
      <w:marTop w:val="0"/>
      <w:marBottom w:val="0"/>
      <w:divBdr>
        <w:top w:val="none" w:sz="0" w:space="0" w:color="auto"/>
        <w:left w:val="none" w:sz="0" w:space="0" w:color="auto"/>
        <w:bottom w:val="none" w:sz="0" w:space="0" w:color="auto"/>
        <w:right w:val="none" w:sz="0" w:space="0" w:color="auto"/>
      </w:divBdr>
    </w:div>
    <w:div w:id="908461835">
      <w:bodyDiv w:val="1"/>
      <w:marLeft w:val="0"/>
      <w:marRight w:val="0"/>
      <w:marTop w:val="0"/>
      <w:marBottom w:val="0"/>
      <w:divBdr>
        <w:top w:val="none" w:sz="0" w:space="0" w:color="auto"/>
        <w:left w:val="none" w:sz="0" w:space="0" w:color="auto"/>
        <w:bottom w:val="none" w:sz="0" w:space="0" w:color="auto"/>
        <w:right w:val="none" w:sz="0" w:space="0" w:color="auto"/>
      </w:divBdr>
    </w:div>
    <w:div w:id="938492952">
      <w:bodyDiv w:val="1"/>
      <w:marLeft w:val="0"/>
      <w:marRight w:val="0"/>
      <w:marTop w:val="0"/>
      <w:marBottom w:val="0"/>
      <w:divBdr>
        <w:top w:val="none" w:sz="0" w:space="0" w:color="auto"/>
        <w:left w:val="none" w:sz="0" w:space="0" w:color="auto"/>
        <w:bottom w:val="none" w:sz="0" w:space="0" w:color="auto"/>
        <w:right w:val="none" w:sz="0" w:space="0" w:color="auto"/>
      </w:divBdr>
    </w:div>
    <w:div w:id="980572894">
      <w:bodyDiv w:val="1"/>
      <w:marLeft w:val="0"/>
      <w:marRight w:val="0"/>
      <w:marTop w:val="0"/>
      <w:marBottom w:val="0"/>
      <w:divBdr>
        <w:top w:val="none" w:sz="0" w:space="0" w:color="auto"/>
        <w:left w:val="none" w:sz="0" w:space="0" w:color="auto"/>
        <w:bottom w:val="none" w:sz="0" w:space="0" w:color="auto"/>
        <w:right w:val="none" w:sz="0" w:space="0" w:color="auto"/>
      </w:divBdr>
    </w:div>
    <w:div w:id="1047950186">
      <w:bodyDiv w:val="1"/>
      <w:marLeft w:val="0"/>
      <w:marRight w:val="0"/>
      <w:marTop w:val="0"/>
      <w:marBottom w:val="0"/>
      <w:divBdr>
        <w:top w:val="none" w:sz="0" w:space="0" w:color="auto"/>
        <w:left w:val="none" w:sz="0" w:space="0" w:color="auto"/>
        <w:bottom w:val="none" w:sz="0" w:space="0" w:color="auto"/>
        <w:right w:val="none" w:sz="0" w:space="0" w:color="auto"/>
      </w:divBdr>
    </w:div>
    <w:div w:id="1216696777">
      <w:bodyDiv w:val="1"/>
      <w:marLeft w:val="0"/>
      <w:marRight w:val="0"/>
      <w:marTop w:val="0"/>
      <w:marBottom w:val="0"/>
      <w:divBdr>
        <w:top w:val="none" w:sz="0" w:space="0" w:color="auto"/>
        <w:left w:val="none" w:sz="0" w:space="0" w:color="auto"/>
        <w:bottom w:val="none" w:sz="0" w:space="0" w:color="auto"/>
        <w:right w:val="none" w:sz="0" w:space="0" w:color="auto"/>
      </w:divBdr>
    </w:div>
    <w:div w:id="1247762124">
      <w:bodyDiv w:val="1"/>
      <w:marLeft w:val="0"/>
      <w:marRight w:val="0"/>
      <w:marTop w:val="0"/>
      <w:marBottom w:val="0"/>
      <w:divBdr>
        <w:top w:val="none" w:sz="0" w:space="0" w:color="auto"/>
        <w:left w:val="none" w:sz="0" w:space="0" w:color="auto"/>
        <w:bottom w:val="none" w:sz="0" w:space="0" w:color="auto"/>
        <w:right w:val="none" w:sz="0" w:space="0" w:color="auto"/>
      </w:divBdr>
    </w:div>
    <w:div w:id="1276982030">
      <w:bodyDiv w:val="1"/>
      <w:marLeft w:val="0"/>
      <w:marRight w:val="0"/>
      <w:marTop w:val="0"/>
      <w:marBottom w:val="0"/>
      <w:divBdr>
        <w:top w:val="none" w:sz="0" w:space="0" w:color="auto"/>
        <w:left w:val="none" w:sz="0" w:space="0" w:color="auto"/>
        <w:bottom w:val="none" w:sz="0" w:space="0" w:color="auto"/>
        <w:right w:val="none" w:sz="0" w:space="0" w:color="auto"/>
      </w:divBdr>
    </w:div>
    <w:div w:id="1298873820">
      <w:bodyDiv w:val="1"/>
      <w:marLeft w:val="0"/>
      <w:marRight w:val="0"/>
      <w:marTop w:val="0"/>
      <w:marBottom w:val="0"/>
      <w:divBdr>
        <w:top w:val="none" w:sz="0" w:space="0" w:color="auto"/>
        <w:left w:val="none" w:sz="0" w:space="0" w:color="auto"/>
        <w:bottom w:val="none" w:sz="0" w:space="0" w:color="auto"/>
        <w:right w:val="none" w:sz="0" w:space="0" w:color="auto"/>
      </w:divBdr>
    </w:div>
    <w:div w:id="1355570442">
      <w:bodyDiv w:val="1"/>
      <w:marLeft w:val="0"/>
      <w:marRight w:val="0"/>
      <w:marTop w:val="0"/>
      <w:marBottom w:val="0"/>
      <w:divBdr>
        <w:top w:val="none" w:sz="0" w:space="0" w:color="auto"/>
        <w:left w:val="none" w:sz="0" w:space="0" w:color="auto"/>
        <w:bottom w:val="none" w:sz="0" w:space="0" w:color="auto"/>
        <w:right w:val="none" w:sz="0" w:space="0" w:color="auto"/>
      </w:divBdr>
    </w:div>
    <w:div w:id="1358266022">
      <w:bodyDiv w:val="1"/>
      <w:marLeft w:val="0"/>
      <w:marRight w:val="0"/>
      <w:marTop w:val="0"/>
      <w:marBottom w:val="0"/>
      <w:divBdr>
        <w:top w:val="none" w:sz="0" w:space="0" w:color="auto"/>
        <w:left w:val="none" w:sz="0" w:space="0" w:color="auto"/>
        <w:bottom w:val="none" w:sz="0" w:space="0" w:color="auto"/>
        <w:right w:val="none" w:sz="0" w:space="0" w:color="auto"/>
      </w:divBdr>
    </w:div>
    <w:div w:id="1401171536">
      <w:bodyDiv w:val="1"/>
      <w:marLeft w:val="0"/>
      <w:marRight w:val="0"/>
      <w:marTop w:val="0"/>
      <w:marBottom w:val="0"/>
      <w:divBdr>
        <w:top w:val="none" w:sz="0" w:space="0" w:color="auto"/>
        <w:left w:val="none" w:sz="0" w:space="0" w:color="auto"/>
        <w:bottom w:val="none" w:sz="0" w:space="0" w:color="auto"/>
        <w:right w:val="none" w:sz="0" w:space="0" w:color="auto"/>
      </w:divBdr>
    </w:div>
    <w:div w:id="1471484371">
      <w:bodyDiv w:val="1"/>
      <w:marLeft w:val="0"/>
      <w:marRight w:val="0"/>
      <w:marTop w:val="0"/>
      <w:marBottom w:val="0"/>
      <w:divBdr>
        <w:top w:val="none" w:sz="0" w:space="0" w:color="auto"/>
        <w:left w:val="none" w:sz="0" w:space="0" w:color="auto"/>
        <w:bottom w:val="none" w:sz="0" w:space="0" w:color="auto"/>
        <w:right w:val="none" w:sz="0" w:space="0" w:color="auto"/>
      </w:divBdr>
    </w:div>
    <w:div w:id="1511290680">
      <w:bodyDiv w:val="1"/>
      <w:marLeft w:val="0"/>
      <w:marRight w:val="0"/>
      <w:marTop w:val="0"/>
      <w:marBottom w:val="0"/>
      <w:divBdr>
        <w:top w:val="none" w:sz="0" w:space="0" w:color="auto"/>
        <w:left w:val="none" w:sz="0" w:space="0" w:color="auto"/>
        <w:bottom w:val="none" w:sz="0" w:space="0" w:color="auto"/>
        <w:right w:val="none" w:sz="0" w:space="0" w:color="auto"/>
      </w:divBdr>
    </w:div>
    <w:div w:id="1527525844">
      <w:bodyDiv w:val="1"/>
      <w:marLeft w:val="0"/>
      <w:marRight w:val="0"/>
      <w:marTop w:val="0"/>
      <w:marBottom w:val="0"/>
      <w:divBdr>
        <w:top w:val="none" w:sz="0" w:space="0" w:color="auto"/>
        <w:left w:val="none" w:sz="0" w:space="0" w:color="auto"/>
        <w:bottom w:val="none" w:sz="0" w:space="0" w:color="auto"/>
        <w:right w:val="none" w:sz="0" w:space="0" w:color="auto"/>
      </w:divBdr>
    </w:div>
    <w:div w:id="1528980822">
      <w:bodyDiv w:val="1"/>
      <w:marLeft w:val="0"/>
      <w:marRight w:val="0"/>
      <w:marTop w:val="0"/>
      <w:marBottom w:val="0"/>
      <w:divBdr>
        <w:top w:val="none" w:sz="0" w:space="0" w:color="auto"/>
        <w:left w:val="none" w:sz="0" w:space="0" w:color="auto"/>
        <w:bottom w:val="none" w:sz="0" w:space="0" w:color="auto"/>
        <w:right w:val="none" w:sz="0" w:space="0" w:color="auto"/>
      </w:divBdr>
    </w:div>
    <w:div w:id="1576669069">
      <w:bodyDiv w:val="1"/>
      <w:marLeft w:val="0"/>
      <w:marRight w:val="0"/>
      <w:marTop w:val="0"/>
      <w:marBottom w:val="0"/>
      <w:divBdr>
        <w:top w:val="none" w:sz="0" w:space="0" w:color="auto"/>
        <w:left w:val="none" w:sz="0" w:space="0" w:color="auto"/>
        <w:bottom w:val="none" w:sz="0" w:space="0" w:color="auto"/>
        <w:right w:val="none" w:sz="0" w:space="0" w:color="auto"/>
      </w:divBdr>
    </w:div>
    <w:div w:id="1607888147">
      <w:bodyDiv w:val="1"/>
      <w:marLeft w:val="0"/>
      <w:marRight w:val="0"/>
      <w:marTop w:val="0"/>
      <w:marBottom w:val="0"/>
      <w:divBdr>
        <w:top w:val="none" w:sz="0" w:space="0" w:color="auto"/>
        <w:left w:val="none" w:sz="0" w:space="0" w:color="auto"/>
        <w:bottom w:val="none" w:sz="0" w:space="0" w:color="auto"/>
        <w:right w:val="none" w:sz="0" w:space="0" w:color="auto"/>
      </w:divBdr>
    </w:div>
    <w:div w:id="1634362721">
      <w:bodyDiv w:val="1"/>
      <w:marLeft w:val="0"/>
      <w:marRight w:val="0"/>
      <w:marTop w:val="0"/>
      <w:marBottom w:val="0"/>
      <w:divBdr>
        <w:top w:val="none" w:sz="0" w:space="0" w:color="auto"/>
        <w:left w:val="none" w:sz="0" w:space="0" w:color="auto"/>
        <w:bottom w:val="none" w:sz="0" w:space="0" w:color="auto"/>
        <w:right w:val="none" w:sz="0" w:space="0" w:color="auto"/>
      </w:divBdr>
    </w:div>
    <w:div w:id="1665352908">
      <w:bodyDiv w:val="1"/>
      <w:marLeft w:val="0"/>
      <w:marRight w:val="0"/>
      <w:marTop w:val="0"/>
      <w:marBottom w:val="0"/>
      <w:divBdr>
        <w:top w:val="none" w:sz="0" w:space="0" w:color="auto"/>
        <w:left w:val="none" w:sz="0" w:space="0" w:color="auto"/>
        <w:bottom w:val="none" w:sz="0" w:space="0" w:color="auto"/>
        <w:right w:val="none" w:sz="0" w:space="0" w:color="auto"/>
      </w:divBdr>
    </w:div>
    <w:div w:id="1688169440">
      <w:bodyDiv w:val="1"/>
      <w:marLeft w:val="0"/>
      <w:marRight w:val="0"/>
      <w:marTop w:val="0"/>
      <w:marBottom w:val="0"/>
      <w:divBdr>
        <w:top w:val="none" w:sz="0" w:space="0" w:color="auto"/>
        <w:left w:val="none" w:sz="0" w:space="0" w:color="auto"/>
        <w:bottom w:val="none" w:sz="0" w:space="0" w:color="auto"/>
        <w:right w:val="none" w:sz="0" w:space="0" w:color="auto"/>
      </w:divBdr>
    </w:div>
    <w:div w:id="1694569145">
      <w:bodyDiv w:val="1"/>
      <w:marLeft w:val="0"/>
      <w:marRight w:val="0"/>
      <w:marTop w:val="0"/>
      <w:marBottom w:val="0"/>
      <w:divBdr>
        <w:top w:val="none" w:sz="0" w:space="0" w:color="auto"/>
        <w:left w:val="none" w:sz="0" w:space="0" w:color="auto"/>
        <w:bottom w:val="none" w:sz="0" w:space="0" w:color="auto"/>
        <w:right w:val="none" w:sz="0" w:space="0" w:color="auto"/>
      </w:divBdr>
    </w:div>
    <w:div w:id="1727679976">
      <w:bodyDiv w:val="1"/>
      <w:marLeft w:val="0"/>
      <w:marRight w:val="0"/>
      <w:marTop w:val="0"/>
      <w:marBottom w:val="0"/>
      <w:divBdr>
        <w:top w:val="none" w:sz="0" w:space="0" w:color="auto"/>
        <w:left w:val="none" w:sz="0" w:space="0" w:color="auto"/>
        <w:bottom w:val="none" w:sz="0" w:space="0" w:color="auto"/>
        <w:right w:val="none" w:sz="0" w:space="0" w:color="auto"/>
      </w:divBdr>
    </w:div>
    <w:div w:id="1806195301">
      <w:bodyDiv w:val="1"/>
      <w:marLeft w:val="0"/>
      <w:marRight w:val="0"/>
      <w:marTop w:val="0"/>
      <w:marBottom w:val="0"/>
      <w:divBdr>
        <w:top w:val="none" w:sz="0" w:space="0" w:color="auto"/>
        <w:left w:val="none" w:sz="0" w:space="0" w:color="auto"/>
        <w:bottom w:val="none" w:sz="0" w:space="0" w:color="auto"/>
        <w:right w:val="none" w:sz="0" w:space="0" w:color="auto"/>
      </w:divBdr>
    </w:div>
    <w:div w:id="1848670702">
      <w:bodyDiv w:val="1"/>
      <w:marLeft w:val="0"/>
      <w:marRight w:val="0"/>
      <w:marTop w:val="0"/>
      <w:marBottom w:val="0"/>
      <w:divBdr>
        <w:top w:val="none" w:sz="0" w:space="0" w:color="auto"/>
        <w:left w:val="none" w:sz="0" w:space="0" w:color="auto"/>
        <w:bottom w:val="none" w:sz="0" w:space="0" w:color="auto"/>
        <w:right w:val="none" w:sz="0" w:space="0" w:color="auto"/>
      </w:divBdr>
    </w:div>
    <w:div w:id="1857037056">
      <w:bodyDiv w:val="1"/>
      <w:marLeft w:val="0"/>
      <w:marRight w:val="0"/>
      <w:marTop w:val="0"/>
      <w:marBottom w:val="0"/>
      <w:divBdr>
        <w:top w:val="none" w:sz="0" w:space="0" w:color="auto"/>
        <w:left w:val="none" w:sz="0" w:space="0" w:color="auto"/>
        <w:bottom w:val="none" w:sz="0" w:space="0" w:color="auto"/>
        <w:right w:val="none" w:sz="0" w:space="0" w:color="auto"/>
      </w:divBdr>
    </w:div>
    <w:div w:id="1894803825">
      <w:bodyDiv w:val="1"/>
      <w:marLeft w:val="0"/>
      <w:marRight w:val="0"/>
      <w:marTop w:val="0"/>
      <w:marBottom w:val="0"/>
      <w:divBdr>
        <w:top w:val="none" w:sz="0" w:space="0" w:color="auto"/>
        <w:left w:val="none" w:sz="0" w:space="0" w:color="auto"/>
        <w:bottom w:val="none" w:sz="0" w:space="0" w:color="auto"/>
        <w:right w:val="none" w:sz="0" w:space="0" w:color="auto"/>
      </w:divBdr>
    </w:div>
    <w:div w:id="2095854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hyperlink" Target="mailto:rachel.bowles@carlisle.kyschools.us" TargetMode="External"/><Relationship Id="rId26" Type="http://schemas.openxmlformats.org/officeDocument/2006/relationships/hyperlink" Target="mailto:angela.gilbert@carslisle.kyschools.us" TargetMode="External"/><Relationship Id="rId39" Type="http://schemas.openxmlformats.org/officeDocument/2006/relationships/footer" Target="footer5.xml"/><Relationship Id="rId3" Type="http://schemas.openxmlformats.org/officeDocument/2006/relationships/styles" Target="styles.xml"/><Relationship Id="rId21" Type="http://schemas.openxmlformats.org/officeDocument/2006/relationships/hyperlink" Target="mailto:kelli.edging@carlisle.kyschools.us" TargetMode="External"/><Relationship Id="rId34" Type="http://schemas.openxmlformats.org/officeDocument/2006/relationships/hyperlink" Target="http://manuals.sp.chfs.ky.gov/chapter30/33/Pages/3013RequestfromthePublicforCANChecksandCentralRegistryChecks.aspx" TargetMode="External"/><Relationship Id="rId42"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mailto:margaret.wilson@carlisle.kyschools.us" TargetMode="External"/><Relationship Id="rId25" Type="http://schemas.openxmlformats.org/officeDocument/2006/relationships/hyperlink" Target="mailto:angel.thompson@carlisle.kyschools.us" TargetMode="External"/><Relationship Id="rId33" Type="http://schemas.openxmlformats.org/officeDocument/2006/relationships/hyperlink" Target="http://www.ascr.usda.gov/complaint_filing_cust.html" TargetMode="External"/><Relationship Id="rId38"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yperlink" Target="mailto:dustin.roberts@carlisle.kyschools.us" TargetMode="External"/><Relationship Id="rId20" Type="http://schemas.openxmlformats.org/officeDocument/2006/relationships/hyperlink" Target="mailto:lisa.canler@carlisle.kyschools.us" TargetMode="External"/><Relationship Id="rId29" Type="http://schemas.openxmlformats.org/officeDocument/2006/relationships/image" Target="media/image2.emf"/><Relationship Id="rId41"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mailto:lucinda.pool@carlisle.kyschools.us" TargetMode="External"/><Relationship Id="rId32" Type="http://schemas.openxmlformats.org/officeDocument/2006/relationships/hyperlink" Target="mailto:program.intake@usda.gov" TargetMode="External"/><Relationship Id="rId37" Type="http://schemas.openxmlformats.org/officeDocument/2006/relationships/footer" Target="footer4.xml"/><Relationship Id="rId40"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hyperlink" Target="mailto:" TargetMode="External"/><Relationship Id="rId23" Type="http://schemas.openxmlformats.org/officeDocument/2006/relationships/hyperlink" Target="mailto:jessica.thomas@carlisle.kyschools.us" TargetMode="External"/><Relationship Id="rId28" Type="http://schemas.openxmlformats.org/officeDocument/2006/relationships/hyperlink" Target="mailto:danny.henderson@carlisle.kyschools.us" TargetMode="External"/><Relationship Id="rId36" Type="http://schemas.openxmlformats.org/officeDocument/2006/relationships/header" Target="header5.xml"/><Relationship Id="rId10" Type="http://schemas.openxmlformats.org/officeDocument/2006/relationships/header" Target="header1.xml"/><Relationship Id="rId19" Type="http://schemas.openxmlformats.org/officeDocument/2006/relationships/hyperlink" Target="mailto:Deborah.provow@carlisle.kyschools.us" TargetMode="External"/><Relationship Id="rId31" Type="http://schemas.openxmlformats.org/officeDocument/2006/relationships/footer" Target="footer3.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carlisle.kyschools." TargetMode="External"/><Relationship Id="rId14" Type="http://schemas.openxmlformats.org/officeDocument/2006/relationships/hyperlink" Target="http://policy.ksba.org/c05/" TargetMode="External"/><Relationship Id="rId22" Type="http://schemas.openxmlformats.org/officeDocument/2006/relationships/hyperlink" Target="mailto:deeanne.arant@carslisle.kyschools.us" TargetMode="External"/><Relationship Id="rId27" Type="http://schemas.openxmlformats.org/officeDocument/2006/relationships/hyperlink" Target="mailto:lorelei.walters@carlisle.kyschools.us" TargetMode="External"/><Relationship Id="rId30" Type="http://schemas.openxmlformats.org/officeDocument/2006/relationships/header" Target="header3.xml"/><Relationship Id="rId35" Type="http://schemas.openxmlformats.org/officeDocument/2006/relationships/header" Target="header4.xml"/><Relationship Id="rId43"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TRIN~1.KIN\AppData\Local\Temp\oa\1534448ce69a4bb58241ba7d99331839.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1789A2-8ACF-4D51-9BBD-D5D8A5F0AA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1534448ce69a4bb58241ba7d99331839</Template>
  <TotalTime>17</TotalTime>
  <Pages>34</Pages>
  <Words>9141</Words>
  <Characters>58045</Characters>
  <Application>Microsoft Office Word</Application>
  <DocSecurity>0</DocSecurity>
  <Lines>483</Lines>
  <Paragraphs>134</Paragraphs>
  <ScaleCrop>false</ScaleCrop>
  <HeadingPairs>
    <vt:vector size="2" baseType="variant">
      <vt:variant>
        <vt:lpstr>Title</vt:lpstr>
      </vt:variant>
      <vt:variant>
        <vt:i4>1</vt:i4>
      </vt:variant>
    </vt:vector>
  </HeadingPairs>
  <TitlesOfParts>
    <vt:vector size="1" baseType="lpstr">
      <vt:lpstr>Manual</vt:lpstr>
    </vt:vector>
  </TitlesOfParts>
  <Company/>
  <LinksUpToDate>false</LinksUpToDate>
  <CharactersWithSpaces>67052</CharactersWithSpaces>
  <SharedDoc>false</SharedDoc>
  <HLinks>
    <vt:vector size="534" baseType="variant">
      <vt:variant>
        <vt:i4>4456524</vt:i4>
      </vt:variant>
      <vt:variant>
        <vt:i4>480</vt:i4>
      </vt:variant>
      <vt:variant>
        <vt:i4>0</vt:i4>
      </vt:variant>
      <vt:variant>
        <vt:i4>5</vt:i4>
      </vt:variant>
      <vt:variant>
        <vt:lpwstr>http://www.ascr.usda.gov/complaint_filing_cust.html</vt:lpwstr>
      </vt:variant>
      <vt:variant>
        <vt:lpwstr/>
      </vt:variant>
      <vt:variant>
        <vt:i4>5701674</vt:i4>
      </vt:variant>
      <vt:variant>
        <vt:i4>477</vt:i4>
      </vt:variant>
      <vt:variant>
        <vt:i4>0</vt:i4>
      </vt:variant>
      <vt:variant>
        <vt:i4>5</vt:i4>
      </vt:variant>
      <vt:variant>
        <vt:lpwstr>mailto:program.intake@usda.gov</vt:lpwstr>
      </vt:variant>
      <vt:variant>
        <vt:lpwstr/>
      </vt:variant>
      <vt:variant>
        <vt:i4>1114165</vt:i4>
      </vt:variant>
      <vt:variant>
        <vt:i4>474</vt:i4>
      </vt:variant>
      <vt:variant>
        <vt:i4>0</vt:i4>
      </vt:variant>
      <vt:variant>
        <vt:i4>5</vt:i4>
      </vt:variant>
      <vt:variant>
        <vt:lpwstr>mailto:danny.henderson@carlisle.kyschools.us</vt:lpwstr>
      </vt:variant>
      <vt:variant>
        <vt:lpwstr/>
      </vt:variant>
      <vt:variant>
        <vt:i4>655406</vt:i4>
      </vt:variant>
      <vt:variant>
        <vt:i4>471</vt:i4>
      </vt:variant>
      <vt:variant>
        <vt:i4>0</vt:i4>
      </vt:variant>
      <vt:variant>
        <vt:i4>5</vt:i4>
      </vt:variant>
      <vt:variant>
        <vt:lpwstr>mailto:lorelei.walters@carlisle.kyschools.us</vt:lpwstr>
      </vt:variant>
      <vt:variant>
        <vt:lpwstr/>
      </vt:variant>
      <vt:variant>
        <vt:i4>6422600</vt:i4>
      </vt:variant>
      <vt:variant>
        <vt:i4>468</vt:i4>
      </vt:variant>
      <vt:variant>
        <vt:i4>0</vt:i4>
      </vt:variant>
      <vt:variant>
        <vt:i4>5</vt:i4>
      </vt:variant>
      <vt:variant>
        <vt:lpwstr>mailto:angela.gilbert@carslisle.kyschools.us</vt:lpwstr>
      </vt:variant>
      <vt:variant>
        <vt:lpwstr/>
      </vt:variant>
      <vt:variant>
        <vt:i4>5111930</vt:i4>
      </vt:variant>
      <vt:variant>
        <vt:i4>465</vt:i4>
      </vt:variant>
      <vt:variant>
        <vt:i4>0</vt:i4>
      </vt:variant>
      <vt:variant>
        <vt:i4>5</vt:i4>
      </vt:variant>
      <vt:variant>
        <vt:lpwstr>mailto:angel.thompson@carlisle.kyschools.us</vt:lpwstr>
      </vt:variant>
      <vt:variant>
        <vt:lpwstr/>
      </vt:variant>
      <vt:variant>
        <vt:i4>4128786</vt:i4>
      </vt:variant>
      <vt:variant>
        <vt:i4>462</vt:i4>
      </vt:variant>
      <vt:variant>
        <vt:i4>0</vt:i4>
      </vt:variant>
      <vt:variant>
        <vt:i4>5</vt:i4>
      </vt:variant>
      <vt:variant>
        <vt:lpwstr>mailto:lucinda.pool@carlisle.kyschools.us</vt:lpwstr>
      </vt:variant>
      <vt:variant>
        <vt:lpwstr/>
      </vt:variant>
      <vt:variant>
        <vt:i4>4915306</vt:i4>
      </vt:variant>
      <vt:variant>
        <vt:i4>459</vt:i4>
      </vt:variant>
      <vt:variant>
        <vt:i4>0</vt:i4>
      </vt:variant>
      <vt:variant>
        <vt:i4>5</vt:i4>
      </vt:variant>
      <vt:variant>
        <vt:lpwstr>mailto:jessica.thomas@carlisle.kyschools.us</vt:lpwstr>
      </vt:variant>
      <vt:variant>
        <vt:lpwstr/>
      </vt:variant>
      <vt:variant>
        <vt:i4>7209052</vt:i4>
      </vt:variant>
      <vt:variant>
        <vt:i4>456</vt:i4>
      </vt:variant>
      <vt:variant>
        <vt:i4>0</vt:i4>
      </vt:variant>
      <vt:variant>
        <vt:i4>5</vt:i4>
      </vt:variant>
      <vt:variant>
        <vt:lpwstr>mailto:deeanne.arant@carslisle.kyschools.us</vt:lpwstr>
      </vt:variant>
      <vt:variant>
        <vt:lpwstr/>
      </vt:variant>
      <vt:variant>
        <vt:i4>2228234</vt:i4>
      </vt:variant>
      <vt:variant>
        <vt:i4>453</vt:i4>
      </vt:variant>
      <vt:variant>
        <vt:i4>0</vt:i4>
      </vt:variant>
      <vt:variant>
        <vt:i4>5</vt:i4>
      </vt:variant>
      <vt:variant>
        <vt:lpwstr>mailto:kelli.edging@carlisle.kyschools.us</vt:lpwstr>
      </vt:variant>
      <vt:variant>
        <vt:lpwstr/>
      </vt:variant>
      <vt:variant>
        <vt:i4>5374056</vt:i4>
      </vt:variant>
      <vt:variant>
        <vt:i4>450</vt:i4>
      </vt:variant>
      <vt:variant>
        <vt:i4>0</vt:i4>
      </vt:variant>
      <vt:variant>
        <vt:i4>5</vt:i4>
      </vt:variant>
      <vt:variant>
        <vt:lpwstr>mailto:lisa.canler@carlisle.kyschools.us</vt:lpwstr>
      </vt:variant>
      <vt:variant>
        <vt:lpwstr/>
      </vt:variant>
      <vt:variant>
        <vt:i4>4980849</vt:i4>
      </vt:variant>
      <vt:variant>
        <vt:i4>447</vt:i4>
      </vt:variant>
      <vt:variant>
        <vt:i4>0</vt:i4>
      </vt:variant>
      <vt:variant>
        <vt:i4>5</vt:i4>
      </vt:variant>
      <vt:variant>
        <vt:lpwstr>mailto:Deborah.provow@carlisle.kyschools.us</vt:lpwstr>
      </vt:variant>
      <vt:variant>
        <vt:lpwstr/>
      </vt:variant>
      <vt:variant>
        <vt:i4>3538973</vt:i4>
      </vt:variant>
      <vt:variant>
        <vt:i4>444</vt:i4>
      </vt:variant>
      <vt:variant>
        <vt:i4>0</vt:i4>
      </vt:variant>
      <vt:variant>
        <vt:i4>5</vt:i4>
      </vt:variant>
      <vt:variant>
        <vt:lpwstr>mailto:rachel.bowles@carlisle.kyschools.us</vt:lpwstr>
      </vt:variant>
      <vt:variant>
        <vt:lpwstr/>
      </vt:variant>
      <vt:variant>
        <vt:i4>6094972</vt:i4>
      </vt:variant>
      <vt:variant>
        <vt:i4>441</vt:i4>
      </vt:variant>
      <vt:variant>
        <vt:i4>0</vt:i4>
      </vt:variant>
      <vt:variant>
        <vt:i4>5</vt:i4>
      </vt:variant>
      <vt:variant>
        <vt:lpwstr>mailto:margaret.wilson@carlisle.kyschools.us</vt:lpwstr>
      </vt:variant>
      <vt:variant>
        <vt:lpwstr/>
      </vt:variant>
      <vt:variant>
        <vt:i4>917561</vt:i4>
      </vt:variant>
      <vt:variant>
        <vt:i4>438</vt:i4>
      </vt:variant>
      <vt:variant>
        <vt:i4>0</vt:i4>
      </vt:variant>
      <vt:variant>
        <vt:i4>5</vt:i4>
      </vt:variant>
      <vt:variant>
        <vt:lpwstr>mailto:dustin.roberts@carlisle.kyschools.us</vt:lpwstr>
      </vt:variant>
      <vt:variant>
        <vt:lpwstr/>
      </vt:variant>
      <vt:variant>
        <vt:i4>6422640</vt:i4>
      </vt:variant>
      <vt:variant>
        <vt:i4>435</vt:i4>
      </vt:variant>
      <vt:variant>
        <vt:i4>0</vt:i4>
      </vt:variant>
      <vt:variant>
        <vt:i4>5</vt:i4>
      </vt:variant>
      <vt:variant>
        <vt:lpwstr>mailto:</vt:lpwstr>
      </vt:variant>
      <vt:variant>
        <vt:lpwstr/>
      </vt:variant>
      <vt:variant>
        <vt:i4>3539004</vt:i4>
      </vt:variant>
      <vt:variant>
        <vt:i4>432</vt:i4>
      </vt:variant>
      <vt:variant>
        <vt:i4>0</vt:i4>
      </vt:variant>
      <vt:variant>
        <vt:i4>5</vt:i4>
      </vt:variant>
      <vt:variant>
        <vt:lpwstr>http://policy.ksba.org/c05/</vt:lpwstr>
      </vt:variant>
      <vt:variant>
        <vt:lpwstr/>
      </vt:variant>
      <vt:variant>
        <vt:i4>1900601</vt:i4>
      </vt:variant>
      <vt:variant>
        <vt:i4>425</vt:i4>
      </vt:variant>
      <vt:variant>
        <vt:i4>0</vt:i4>
      </vt:variant>
      <vt:variant>
        <vt:i4>5</vt:i4>
      </vt:variant>
      <vt:variant>
        <vt:lpwstr/>
      </vt:variant>
      <vt:variant>
        <vt:lpwstr>_Toc481497511</vt:lpwstr>
      </vt:variant>
      <vt:variant>
        <vt:i4>1900601</vt:i4>
      </vt:variant>
      <vt:variant>
        <vt:i4>419</vt:i4>
      </vt:variant>
      <vt:variant>
        <vt:i4>0</vt:i4>
      </vt:variant>
      <vt:variant>
        <vt:i4>5</vt:i4>
      </vt:variant>
      <vt:variant>
        <vt:lpwstr/>
      </vt:variant>
      <vt:variant>
        <vt:lpwstr>_Toc481497510</vt:lpwstr>
      </vt:variant>
      <vt:variant>
        <vt:i4>1835065</vt:i4>
      </vt:variant>
      <vt:variant>
        <vt:i4>413</vt:i4>
      </vt:variant>
      <vt:variant>
        <vt:i4>0</vt:i4>
      </vt:variant>
      <vt:variant>
        <vt:i4>5</vt:i4>
      </vt:variant>
      <vt:variant>
        <vt:lpwstr/>
      </vt:variant>
      <vt:variant>
        <vt:lpwstr>_Toc481497509</vt:lpwstr>
      </vt:variant>
      <vt:variant>
        <vt:i4>1835065</vt:i4>
      </vt:variant>
      <vt:variant>
        <vt:i4>407</vt:i4>
      </vt:variant>
      <vt:variant>
        <vt:i4>0</vt:i4>
      </vt:variant>
      <vt:variant>
        <vt:i4>5</vt:i4>
      </vt:variant>
      <vt:variant>
        <vt:lpwstr/>
      </vt:variant>
      <vt:variant>
        <vt:lpwstr>_Toc481497508</vt:lpwstr>
      </vt:variant>
      <vt:variant>
        <vt:i4>1835065</vt:i4>
      </vt:variant>
      <vt:variant>
        <vt:i4>401</vt:i4>
      </vt:variant>
      <vt:variant>
        <vt:i4>0</vt:i4>
      </vt:variant>
      <vt:variant>
        <vt:i4>5</vt:i4>
      </vt:variant>
      <vt:variant>
        <vt:lpwstr/>
      </vt:variant>
      <vt:variant>
        <vt:lpwstr>_Toc481497507</vt:lpwstr>
      </vt:variant>
      <vt:variant>
        <vt:i4>1835065</vt:i4>
      </vt:variant>
      <vt:variant>
        <vt:i4>395</vt:i4>
      </vt:variant>
      <vt:variant>
        <vt:i4>0</vt:i4>
      </vt:variant>
      <vt:variant>
        <vt:i4>5</vt:i4>
      </vt:variant>
      <vt:variant>
        <vt:lpwstr/>
      </vt:variant>
      <vt:variant>
        <vt:lpwstr>_Toc481497506</vt:lpwstr>
      </vt:variant>
      <vt:variant>
        <vt:i4>1835065</vt:i4>
      </vt:variant>
      <vt:variant>
        <vt:i4>389</vt:i4>
      </vt:variant>
      <vt:variant>
        <vt:i4>0</vt:i4>
      </vt:variant>
      <vt:variant>
        <vt:i4>5</vt:i4>
      </vt:variant>
      <vt:variant>
        <vt:lpwstr/>
      </vt:variant>
      <vt:variant>
        <vt:lpwstr>_Toc481497505</vt:lpwstr>
      </vt:variant>
      <vt:variant>
        <vt:i4>1835065</vt:i4>
      </vt:variant>
      <vt:variant>
        <vt:i4>383</vt:i4>
      </vt:variant>
      <vt:variant>
        <vt:i4>0</vt:i4>
      </vt:variant>
      <vt:variant>
        <vt:i4>5</vt:i4>
      </vt:variant>
      <vt:variant>
        <vt:lpwstr/>
      </vt:variant>
      <vt:variant>
        <vt:lpwstr>_Toc481497504</vt:lpwstr>
      </vt:variant>
      <vt:variant>
        <vt:i4>1835065</vt:i4>
      </vt:variant>
      <vt:variant>
        <vt:i4>377</vt:i4>
      </vt:variant>
      <vt:variant>
        <vt:i4>0</vt:i4>
      </vt:variant>
      <vt:variant>
        <vt:i4>5</vt:i4>
      </vt:variant>
      <vt:variant>
        <vt:lpwstr/>
      </vt:variant>
      <vt:variant>
        <vt:lpwstr>_Toc481497503</vt:lpwstr>
      </vt:variant>
      <vt:variant>
        <vt:i4>1835065</vt:i4>
      </vt:variant>
      <vt:variant>
        <vt:i4>371</vt:i4>
      </vt:variant>
      <vt:variant>
        <vt:i4>0</vt:i4>
      </vt:variant>
      <vt:variant>
        <vt:i4>5</vt:i4>
      </vt:variant>
      <vt:variant>
        <vt:lpwstr/>
      </vt:variant>
      <vt:variant>
        <vt:lpwstr>_Toc481497502</vt:lpwstr>
      </vt:variant>
      <vt:variant>
        <vt:i4>1835065</vt:i4>
      </vt:variant>
      <vt:variant>
        <vt:i4>365</vt:i4>
      </vt:variant>
      <vt:variant>
        <vt:i4>0</vt:i4>
      </vt:variant>
      <vt:variant>
        <vt:i4>5</vt:i4>
      </vt:variant>
      <vt:variant>
        <vt:lpwstr/>
      </vt:variant>
      <vt:variant>
        <vt:lpwstr>_Toc481497501</vt:lpwstr>
      </vt:variant>
      <vt:variant>
        <vt:i4>1835065</vt:i4>
      </vt:variant>
      <vt:variant>
        <vt:i4>359</vt:i4>
      </vt:variant>
      <vt:variant>
        <vt:i4>0</vt:i4>
      </vt:variant>
      <vt:variant>
        <vt:i4>5</vt:i4>
      </vt:variant>
      <vt:variant>
        <vt:lpwstr/>
      </vt:variant>
      <vt:variant>
        <vt:lpwstr>_Toc481497500</vt:lpwstr>
      </vt:variant>
      <vt:variant>
        <vt:i4>1376312</vt:i4>
      </vt:variant>
      <vt:variant>
        <vt:i4>353</vt:i4>
      </vt:variant>
      <vt:variant>
        <vt:i4>0</vt:i4>
      </vt:variant>
      <vt:variant>
        <vt:i4>5</vt:i4>
      </vt:variant>
      <vt:variant>
        <vt:lpwstr/>
      </vt:variant>
      <vt:variant>
        <vt:lpwstr>_Toc481497499</vt:lpwstr>
      </vt:variant>
      <vt:variant>
        <vt:i4>1376312</vt:i4>
      </vt:variant>
      <vt:variant>
        <vt:i4>347</vt:i4>
      </vt:variant>
      <vt:variant>
        <vt:i4>0</vt:i4>
      </vt:variant>
      <vt:variant>
        <vt:i4>5</vt:i4>
      </vt:variant>
      <vt:variant>
        <vt:lpwstr/>
      </vt:variant>
      <vt:variant>
        <vt:lpwstr>_Toc481497498</vt:lpwstr>
      </vt:variant>
      <vt:variant>
        <vt:i4>1376312</vt:i4>
      </vt:variant>
      <vt:variant>
        <vt:i4>341</vt:i4>
      </vt:variant>
      <vt:variant>
        <vt:i4>0</vt:i4>
      </vt:variant>
      <vt:variant>
        <vt:i4>5</vt:i4>
      </vt:variant>
      <vt:variant>
        <vt:lpwstr/>
      </vt:variant>
      <vt:variant>
        <vt:lpwstr>_Toc481497497</vt:lpwstr>
      </vt:variant>
      <vt:variant>
        <vt:i4>1376312</vt:i4>
      </vt:variant>
      <vt:variant>
        <vt:i4>335</vt:i4>
      </vt:variant>
      <vt:variant>
        <vt:i4>0</vt:i4>
      </vt:variant>
      <vt:variant>
        <vt:i4>5</vt:i4>
      </vt:variant>
      <vt:variant>
        <vt:lpwstr/>
      </vt:variant>
      <vt:variant>
        <vt:lpwstr>_Toc481497496</vt:lpwstr>
      </vt:variant>
      <vt:variant>
        <vt:i4>1376312</vt:i4>
      </vt:variant>
      <vt:variant>
        <vt:i4>329</vt:i4>
      </vt:variant>
      <vt:variant>
        <vt:i4>0</vt:i4>
      </vt:variant>
      <vt:variant>
        <vt:i4>5</vt:i4>
      </vt:variant>
      <vt:variant>
        <vt:lpwstr/>
      </vt:variant>
      <vt:variant>
        <vt:lpwstr>_Toc481497495</vt:lpwstr>
      </vt:variant>
      <vt:variant>
        <vt:i4>1376312</vt:i4>
      </vt:variant>
      <vt:variant>
        <vt:i4>323</vt:i4>
      </vt:variant>
      <vt:variant>
        <vt:i4>0</vt:i4>
      </vt:variant>
      <vt:variant>
        <vt:i4>5</vt:i4>
      </vt:variant>
      <vt:variant>
        <vt:lpwstr/>
      </vt:variant>
      <vt:variant>
        <vt:lpwstr>_Toc481497494</vt:lpwstr>
      </vt:variant>
      <vt:variant>
        <vt:i4>1376312</vt:i4>
      </vt:variant>
      <vt:variant>
        <vt:i4>317</vt:i4>
      </vt:variant>
      <vt:variant>
        <vt:i4>0</vt:i4>
      </vt:variant>
      <vt:variant>
        <vt:i4>5</vt:i4>
      </vt:variant>
      <vt:variant>
        <vt:lpwstr/>
      </vt:variant>
      <vt:variant>
        <vt:lpwstr>_Toc481497493</vt:lpwstr>
      </vt:variant>
      <vt:variant>
        <vt:i4>1376312</vt:i4>
      </vt:variant>
      <vt:variant>
        <vt:i4>311</vt:i4>
      </vt:variant>
      <vt:variant>
        <vt:i4>0</vt:i4>
      </vt:variant>
      <vt:variant>
        <vt:i4>5</vt:i4>
      </vt:variant>
      <vt:variant>
        <vt:lpwstr/>
      </vt:variant>
      <vt:variant>
        <vt:lpwstr>_Toc481497492</vt:lpwstr>
      </vt:variant>
      <vt:variant>
        <vt:i4>1376312</vt:i4>
      </vt:variant>
      <vt:variant>
        <vt:i4>305</vt:i4>
      </vt:variant>
      <vt:variant>
        <vt:i4>0</vt:i4>
      </vt:variant>
      <vt:variant>
        <vt:i4>5</vt:i4>
      </vt:variant>
      <vt:variant>
        <vt:lpwstr/>
      </vt:variant>
      <vt:variant>
        <vt:lpwstr>_Toc481497491</vt:lpwstr>
      </vt:variant>
      <vt:variant>
        <vt:i4>1376312</vt:i4>
      </vt:variant>
      <vt:variant>
        <vt:i4>299</vt:i4>
      </vt:variant>
      <vt:variant>
        <vt:i4>0</vt:i4>
      </vt:variant>
      <vt:variant>
        <vt:i4>5</vt:i4>
      </vt:variant>
      <vt:variant>
        <vt:lpwstr/>
      </vt:variant>
      <vt:variant>
        <vt:lpwstr>_Toc481497490</vt:lpwstr>
      </vt:variant>
      <vt:variant>
        <vt:i4>1310776</vt:i4>
      </vt:variant>
      <vt:variant>
        <vt:i4>293</vt:i4>
      </vt:variant>
      <vt:variant>
        <vt:i4>0</vt:i4>
      </vt:variant>
      <vt:variant>
        <vt:i4>5</vt:i4>
      </vt:variant>
      <vt:variant>
        <vt:lpwstr/>
      </vt:variant>
      <vt:variant>
        <vt:lpwstr>_Toc481497489</vt:lpwstr>
      </vt:variant>
      <vt:variant>
        <vt:i4>1310776</vt:i4>
      </vt:variant>
      <vt:variant>
        <vt:i4>287</vt:i4>
      </vt:variant>
      <vt:variant>
        <vt:i4>0</vt:i4>
      </vt:variant>
      <vt:variant>
        <vt:i4>5</vt:i4>
      </vt:variant>
      <vt:variant>
        <vt:lpwstr/>
      </vt:variant>
      <vt:variant>
        <vt:lpwstr>_Toc481497487</vt:lpwstr>
      </vt:variant>
      <vt:variant>
        <vt:i4>1310776</vt:i4>
      </vt:variant>
      <vt:variant>
        <vt:i4>281</vt:i4>
      </vt:variant>
      <vt:variant>
        <vt:i4>0</vt:i4>
      </vt:variant>
      <vt:variant>
        <vt:i4>5</vt:i4>
      </vt:variant>
      <vt:variant>
        <vt:lpwstr/>
      </vt:variant>
      <vt:variant>
        <vt:lpwstr>_Toc481497486</vt:lpwstr>
      </vt:variant>
      <vt:variant>
        <vt:i4>1310776</vt:i4>
      </vt:variant>
      <vt:variant>
        <vt:i4>275</vt:i4>
      </vt:variant>
      <vt:variant>
        <vt:i4>0</vt:i4>
      </vt:variant>
      <vt:variant>
        <vt:i4>5</vt:i4>
      </vt:variant>
      <vt:variant>
        <vt:lpwstr/>
      </vt:variant>
      <vt:variant>
        <vt:lpwstr>_Toc481497485</vt:lpwstr>
      </vt:variant>
      <vt:variant>
        <vt:i4>1310776</vt:i4>
      </vt:variant>
      <vt:variant>
        <vt:i4>269</vt:i4>
      </vt:variant>
      <vt:variant>
        <vt:i4>0</vt:i4>
      </vt:variant>
      <vt:variant>
        <vt:i4>5</vt:i4>
      </vt:variant>
      <vt:variant>
        <vt:lpwstr/>
      </vt:variant>
      <vt:variant>
        <vt:lpwstr>_Toc481497484</vt:lpwstr>
      </vt:variant>
      <vt:variant>
        <vt:i4>1310776</vt:i4>
      </vt:variant>
      <vt:variant>
        <vt:i4>263</vt:i4>
      </vt:variant>
      <vt:variant>
        <vt:i4>0</vt:i4>
      </vt:variant>
      <vt:variant>
        <vt:i4>5</vt:i4>
      </vt:variant>
      <vt:variant>
        <vt:lpwstr/>
      </vt:variant>
      <vt:variant>
        <vt:lpwstr>_Toc481497483</vt:lpwstr>
      </vt:variant>
      <vt:variant>
        <vt:i4>1310776</vt:i4>
      </vt:variant>
      <vt:variant>
        <vt:i4>257</vt:i4>
      </vt:variant>
      <vt:variant>
        <vt:i4>0</vt:i4>
      </vt:variant>
      <vt:variant>
        <vt:i4>5</vt:i4>
      </vt:variant>
      <vt:variant>
        <vt:lpwstr/>
      </vt:variant>
      <vt:variant>
        <vt:lpwstr>_Toc481497482</vt:lpwstr>
      </vt:variant>
      <vt:variant>
        <vt:i4>1310776</vt:i4>
      </vt:variant>
      <vt:variant>
        <vt:i4>251</vt:i4>
      </vt:variant>
      <vt:variant>
        <vt:i4>0</vt:i4>
      </vt:variant>
      <vt:variant>
        <vt:i4>5</vt:i4>
      </vt:variant>
      <vt:variant>
        <vt:lpwstr/>
      </vt:variant>
      <vt:variant>
        <vt:lpwstr>_Toc481497481</vt:lpwstr>
      </vt:variant>
      <vt:variant>
        <vt:i4>1310776</vt:i4>
      </vt:variant>
      <vt:variant>
        <vt:i4>245</vt:i4>
      </vt:variant>
      <vt:variant>
        <vt:i4>0</vt:i4>
      </vt:variant>
      <vt:variant>
        <vt:i4>5</vt:i4>
      </vt:variant>
      <vt:variant>
        <vt:lpwstr/>
      </vt:variant>
      <vt:variant>
        <vt:lpwstr>_Toc481497480</vt:lpwstr>
      </vt:variant>
      <vt:variant>
        <vt:i4>1769528</vt:i4>
      </vt:variant>
      <vt:variant>
        <vt:i4>239</vt:i4>
      </vt:variant>
      <vt:variant>
        <vt:i4>0</vt:i4>
      </vt:variant>
      <vt:variant>
        <vt:i4>5</vt:i4>
      </vt:variant>
      <vt:variant>
        <vt:lpwstr/>
      </vt:variant>
      <vt:variant>
        <vt:lpwstr>_Toc481497478</vt:lpwstr>
      </vt:variant>
      <vt:variant>
        <vt:i4>1769528</vt:i4>
      </vt:variant>
      <vt:variant>
        <vt:i4>233</vt:i4>
      </vt:variant>
      <vt:variant>
        <vt:i4>0</vt:i4>
      </vt:variant>
      <vt:variant>
        <vt:i4>5</vt:i4>
      </vt:variant>
      <vt:variant>
        <vt:lpwstr/>
      </vt:variant>
      <vt:variant>
        <vt:lpwstr>_Toc481497477</vt:lpwstr>
      </vt:variant>
      <vt:variant>
        <vt:i4>1769528</vt:i4>
      </vt:variant>
      <vt:variant>
        <vt:i4>227</vt:i4>
      </vt:variant>
      <vt:variant>
        <vt:i4>0</vt:i4>
      </vt:variant>
      <vt:variant>
        <vt:i4>5</vt:i4>
      </vt:variant>
      <vt:variant>
        <vt:lpwstr/>
      </vt:variant>
      <vt:variant>
        <vt:lpwstr>_Toc481497476</vt:lpwstr>
      </vt:variant>
      <vt:variant>
        <vt:i4>1769528</vt:i4>
      </vt:variant>
      <vt:variant>
        <vt:i4>221</vt:i4>
      </vt:variant>
      <vt:variant>
        <vt:i4>0</vt:i4>
      </vt:variant>
      <vt:variant>
        <vt:i4>5</vt:i4>
      </vt:variant>
      <vt:variant>
        <vt:lpwstr/>
      </vt:variant>
      <vt:variant>
        <vt:lpwstr>_Toc481497475</vt:lpwstr>
      </vt:variant>
      <vt:variant>
        <vt:i4>1769528</vt:i4>
      </vt:variant>
      <vt:variant>
        <vt:i4>215</vt:i4>
      </vt:variant>
      <vt:variant>
        <vt:i4>0</vt:i4>
      </vt:variant>
      <vt:variant>
        <vt:i4>5</vt:i4>
      </vt:variant>
      <vt:variant>
        <vt:lpwstr/>
      </vt:variant>
      <vt:variant>
        <vt:lpwstr>_Toc481497474</vt:lpwstr>
      </vt:variant>
      <vt:variant>
        <vt:i4>1769528</vt:i4>
      </vt:variant>
      <vt:variant>
        <vt:i4>209</vt:i4>
      </vt:variant>
      <vt:variant>
        <vt:i4>0</vt:i4>
      </vt:variant>
      <vt:variant>
        <vt:i4>5</vt:i4>
      </vt:variant>
      <vt:variant>
        <vt:lpwstr/>
      </vt:variant>
      <vt:variant>
        <vt:lpwstr>_Toc481497473</vt:lpwstr>
      </vt:variant>
      <vt:variant>
        <vt:i4>1769528</vt:i4>
      </vt:variant>
      <vt:variant>
        <vt:i4>203</vt:i4>
      </vt:variant>
      <vt:variant>
        <vt:i4>0</vt:i4>
      </vt:variant>
      <vt:variant>
        <vt:i4>5</vt:i4>
      </vt:variant>
      <vt:variant>
        <vt:lpwstr/>
      </vt:variant>
      <vt:variant>
        <vt:lpwstr>_Toc481497472</vt:lpwstr>
      </vt:variant>
      <vt:variant>
        <vt:i4>1769528</vt:i4>
      </vt:variant>
      <vt:variant>
        <vt:i4>197</vt:i4>
      </vt:variant>
      <vt:variant>
        <vt:i4>0</vt:i4>
      </vt:variant>
      <vt:variant>
        <vt:i4>5</vt:i4>
      </vt:variant>
      <vt:variant>
        <vt:lpwstr/>
      </vt:variant>
      <vt:variant>
        <vt:lpwstr>_Toc481497471</vt:lpwstr>
      </vt:variant>
      <vt:variant>
        <vt:i4>1769528</vt:i4>
      </vt:variant>
      <vt:variant>
        <vt:i4>191</vt:i4>
      </vt:variant>
      <vt:variant>
        <vt:i4>0</vt:i4>
      </vt:variant>
      <vt:variant>
        <vt:i4>5</vt:i4>
      </vt:variant>
      <vt:variant>
        <vt:lpwstr/>
      </vt:variant>
      <vt:variant>
        <vt:lpwstr>_Toc481497470</vt:lpwstr>
      </vt:variant>
      <vt:variant>
        <vt:i4>1703992</vt:i4>
      </vt:variant>
      <vt:variant>
        <vt:i4>185</vt:i4>
      </vt:variant>
      <vt:variant>
        <vt:i4>0</vt:i4>
      </vt:variant>
      <vt:variant>
        <vt:i4>5</vt:i4>
      </vt:variant>
      <vt:variant>
        <vt:lpwstr/>
      </vt:variant>
      <vt:variant>
        <vt:lpwstr>_Toc481497469</vt:lpwstr>
      </vt:variant>
      <vt:variant>
        <vt:i4>1703992</vt:i4>
      </vt:variant>
      <vt:variant>
        <vt:i4>179</vt:i4>
      </vt:variant>
      <vt:variant>
        <vt:i4>0</vt:i4>
      </vt:variant>
      <vt:variant>
        <vt:i4>5</vt:i4>
      </vt:variant>
      <vt:variant>
        <vt:lpwstr/>
      </vt:variant>
      <vt:variant>
        <vt:lpwstr>_Toc481497468</vt:lpwstr>
      </vt:variant>
      <vt:variant>
        <vt:i4>1703992</vt:i4>
      </vt:variant>
      <vt:variant>
        <vt:i4>173</vt:i4>
      </vt:variant>
      <vt:variant>
        <vt:i4>0</vt:i4>
      </vt:variant>
      <vt:variant>
        <vt:i4>5</vt:i4>
      </vt:variant>
      <vt:variant>
        <vt:lpwstr/>
      </vt:variant>
      <vt:variant>
        <vt:lpwstr>_Toc481497467</vt:lpwstr>
      </vt:variant>
      <vt:variant>
        <vt:i4>1703992</vt:i4>
      </vt:variant>
      <vt:variant>
        <vt:i4>167</vt:i4>
      </vt:variant>
      <vt:variant>
        <vt:i4>0</vt:i4>
      </vt:variant>
      <vt:variant>
        <vt:i4>5</vt:i4>
      </vt:variant>
      <vt:variant>
        <vt:lpwstr/>
      </vt:variant>
      <vt:variant>
        <vt:lpwstr>_Toc481497466</vt:lpwstr>
      </vt:variant>
      <vt:variant>
        <vt:i4>1703992</vt:i4>
      </vt:variant>
      <vt:variant>
        <vt:i4>161</vt:i4>
      </vt:variant>
      <vt:variant>
        <vt:i4>0</vt:i4>
      </vt:variant>
      <vt:variant>
        <vt:i4>5</vt:i4>
      </vt:variant>
      <vt:variant>
        <vt:lpwstr/>
      </vt:variant>
      <vt:variant>
        <vt:lpwstr>_Toc481497465</vt:lpwstr>
      </vt:variant>
      <vt:variant>
        <vt:i4>1703992</vt:i4>
      </vt:variant>
      <vt:variant>
        <vt:i4>155</vt:i4>
      </vt:variant>
      <vt:variant>
        <vt:i4>0</vt:i4>
      </vt:variant>
      <vt:variant>
        <vt:i4>5</vt:i4>
      </vt:variant>
      <vt:variant>
        <vt:lpwstr/>
      </vt:variant>
      <vt:variant>
        <vt:lpwstr>_Toc481497464</vt:lpwstr>
      </vt:variant>
      <vt:variant>
        <vt:i4>1703992</vt:i4>
      </vt:variant>
      <vt:variant>
        <vt:i4>149</vt:i4>
      </vt:variant>
      <vt:variant>
        <vt:i4>0</vt:i4>
      </vt:variant>
      <vt:variant>
        <vt:i4>5</vt:i4>
      </vt:variant>
      <vt:variant>
        <vt:lpwstr/>
      </vt:variant>
      <vt:variant>
        <vt:lpwstr>_Toc481497463</vt:lpwstr>
      </vt:variant>
      <vt:variant>
        <vt:i4>1703992</vt:i4>
      </vt:variant>
      <vt:variant>
        <vt:i4>143</vt:i4>
      </vt:variant>
      <vt:variant>
        <vt:i4>0</vt:i4>
      </vt:variant>
      <vt:variant>
        <vt:i4>5</vt:i4>
      </vt:variant>
      <vt:variant>
        <vt:lpwstr/>
      </vt:variant>
      <vt:variant>
        <vt:lpwstr>_Toc481497462</vt:lpwstr>
      </vt:variant>
      <vt:variant>
        <vt:i4>1703992</vt:i4>
      </vt:variant>
      <vt:variant>
        <vt:i4>137</vt:i4>
      </vt:variant>
      <vt:variant>
        <vt:i4>0</vt:i4>
      </vt:variant>
      <vt:variant>
        <vt:i4>5</vt:i4>
      </vt:variant>
      <vt:variant>
        <vt:lpwstr/>
      </vt:variant>
      <vt:variant>
        <vt:lpwstr>_Toc481497461</vt:lpwstr>
      </vt:variant>
      <vt:variant>
        <vt:i4>1703992</vt:i4>
      </vt:variant>
      <vt:variant>
        <vt:i4>131</vt:i4>
      </vt:variant>
      <vt:variant>
        <vt:i4>0</vt:i4>
      </vt:variant>
      <vt:variant>
        <vt:i4>5</vt:i4>
      </vt:variant>
      <vt:variant>
        <vt:lpwstr/>
      </vt:variant>
      <vt:variant>
        <vt:lpwstr>_Toc481497460</vt:lpwstr>
      </vt:variant>
      <vt:variant>
        <vt:i4>1638456</vt:i4>
      </vt:variant>
      <vt:variant>
        <vt:i4>125</vt:i4>
      </vt:variant>
      <vt:variant>
        <vt:i4>0</vt:i4>
      </vt:variant>
      <vt:variant>
        <vt:i4>5</vt:i4>
      </vt:variant>
      <vt:variant>
        <vt:lpwstr/>
      </vt:variant>
      <vt:variant>
        <vt:lpwstr>_Toc481497459</vt:lpwstr>
      </vt:variant>
      <vt:variant>
        <vt:i4>1638456</vt:i4>
      </vt:variant>
      <vt:variant>
        <vt:i4>119</vt:i4>
      </vt:variant>
      <vt:variant>
        <vt:i4>0</vt:i4>
      </vt:variant>
      <vt:variant>
        <vt:i4>5</vt:i4>
      </vt:variant>
      <vt:variant>
        <vt:lpwstr/>
      </vt:variant>
      <vt:variant>
        <vt:lpwstr>_Toc481497457</vt:lpwstr>
      </vt:variant>
      <vt:variant>
        <vt:i4>1638456</vt:i4>
      </vt:variant>
      <vt:variant>
        <vt:i4>113</vt:i4>
      </vt:variant>
      <vt:variant>
        <vt:i4>0</vt:i4>
      </vt:variant>
      <vt:variant>
        <vt:i4>5</vt:i4>
      </vt:variant>
      <vt:variant>
        <vt:lpwstr/>
      </vt:variant>
      <vt:variant>
        <vt:lpwstr>_Toc481497456</vt:lpwstr>
      </vt:variant>
      <vt:variant>
        <vt:i4>1638456</vt:i4>
      </vt:variant>
      <vt:variant>
        <vt:i4>107</vt:i4>
      </vt:variant>
      <vt:variant>
        <vt:i4>0</vt:i4>
      </vt:variant>
      <vt:variant>
        <vt:i4>5</vt:i4>
      </vt:variant>
      <vt:variant>
        <vt:lpwstr/>
      </vt:variant>
      <vt:variant>
        <vt:lpwstr>_Toc481497455</vt:lpwstr>
      </vt:variant>
      <vt:variant>
        <vt:i4>1638456</vt:i4>
      </vt:variant>
      <vt:variant>
        <vt:i4>101</vt:i4>
      </vt:variant>
      <vt:variant>
        <vt:i4>0</vt:i4>
      </vt:variant>
      <vt:variant>
        <vt:i4>5</vt:i4>
      </vt:variant>
      <vt:variant>
        <vt:lpwstr/>
      </vt:variant>
      <vt:variant>
        <vt:lpwstr>_Toc481497454</vt:lpwstr>
      </vt:variant>
      <vt:variant>
        <vt:i4>1638456</vt:i4>
      </vt:variant>
      <vt:variant>
        <vt:i4>95</vt:i4>
      </vt:variant>
      <vt:variant>
        <vt:i4>0</vt:i4>
      </vt:variant>
      <vt:variant>
        <vt:i4>5</vt:i4>
      </vt:variant>
      <vt:variant>
        <vt:lpwstr/>
      </vt:variant>
      <vt:variant>
        <vt:lpwstr>_Toc481497453</vt:lpwstr>
      </vt:variant>
      <vt:variant>
        <vt:i4>1638456</vt:i4>
      </vt:variant>
      <vt:variant>
        <vt:i4>89</vt:i4>
      </vt:variant>
      <vt:variant>
        <vt:i4>0</vt:i4>
      </vt:variant>
      <vt:variant>
        <vt:i4>5</vt:i4>
      </vt:variant>
      <vt:variant>
        <vt:lpwstr/>
      </vt:variant>
      <vt:variant>
        <vt:lpwstr>_Toc481497452</vt:lpwstr>
      </vt:variant>
      <vt:variant>
        <vt:i4>1638456</vt:i4>
      </vt:variant>
      <vt:variant>
        <vt:i4>83</vt:i4>
      </vt:variant>
      <vt:variant>
        <vt:i4>0</vt:i4>
      </vt:variant>
      <vt:variant>
        <vt:i4>5</vt:i4>
      </vt:variant>
      <vt:variant>
        <vt:lpwstr/>
      </vt:variant>
      <vt:variant>
        <vt:lpwstr>_Toc481497451</vt:lpwstr>
      </vt:variant>
      <vt:variant>
        <vt:i4>1638456</vt:i4>
      </vt:variant>
      <vt:variant>
        <vt:i4>77</vt:i4>
      </vt:variant>
      <vt:variant>
        <vt:i4>0</vt:i4>
      </vt:variant>
      <vt:variant>
        <vt:i4>5</vt:i4>
      </vt:variant>
      <vt:variant>
        <vt:lpwstr/>
      </vt:variant>
      <vt:variant>
        <vt:lpwstr>_Toc481497450</vt:lpwstr>
      </vt:variant>
      <vt:variant>
        <vt:i4>1572920</vt:i4>
      </vt:variant>
      <vt:variant>
        <vt:i4>71</vt:i4>
      </vt:variant>
      <vt:variant>
        <vt:i4>0</vt:i4>
      </vt:variant>
      <vt:variant>
        <vt:i4>5</vt:i4>
      </vt:variant>
      <vt:variant>
        <vt:lpwstr/>
      </vt:variant>
      <vt:variant>
        <vt:lpwstr>_Toc481497449</vt:lpwstr>
      </vt:variant>
      <vt:variant>
        <vt:i4>1572920</vt:i4>
      </vt:variant>
      <vt:variant>
        <vt:i4>65</vt:i4>
      </vt:variant>
      <vt:variant>
        <vt:i4>0</vt:i4>
      </vt:variant>
      <vt:variant>
        <vt:i4>5</vt:i4>
      </vt:variant>
      <vt:variant>
        <vt:lpwstr/>
      </vt:variant>
      <vt:variant>
        <vt:lpwstr>_Toc481497448</vt:lpwstr>
      </vt:variant>
      <vt:variant>
        <vt:i4>1572920</vt:i4>
      </vt:variant>
      <vt:variant>
        <vt:i4>59</vt:i4>
      </vt:variant>
      <vt:variant>
        <vt:i4>0</vt:i4>
      </vt:variant>
      <vt:variant>
        <vt:i4>5</vt:i4>
      </vt:variant>
      <vt:variant>
        <vt:lpwstr/>
      </vt:variant>
      <vt:variant>
        <vt:lpwstr>_Toc481497447</vt:lpwstr>
      </vt:variant>
      <vt:variant>
        <vt:i4>1572920</vt:i4>
      </vt:variant>
      <vt:variant>
        <vt:i4>53</vt:i4>
      </vt:variant>
      <vt:variant>
        <vt:i4>0</vt:i4>
      </vt:variant>
      <vt:variant>
        <vt:i4>5</vt:i4>
      </vt:variant>
      <vt:variant>
        <vt:lpwstr/>
      </vt:variant>
      <vt:variant>
        <vt:lpwstr>_Toc481497446</vt:lpwstr>
      </vt:variant>
      <vt:variant>
        <vt:i4>1572920</vt:i4>
      </vt:variant>
      <vt:variant>
        <vt:i4>47</vt:i4>
      </vt:variant>
      <vt:variant>
        <vt:i4>0</vt:i4>
      </vt:variant>
      <vt:variant>
        <vt:i4>5</vt:i4>
      </vt:variant>
      <vt:variant>
        <vt:lpwstr/>
      </vt:variant>
      <vt:variant>
        <vt:lpwstr>_Toc481497445</vt:lpwstr>
      </vt:variant>
      <vt:variant>
        <vt:i4>1572920</vt:i4>
      </vt:variant>
      <vt:variant>
        <vt:i4>41</vt:i4>
      </vt:variant>
      <vt:variant>
        <vt:i4>0</vt:i4>
      </vt:variant>
      <vt:variant>
        <vt:i4>5</vt:i4>
      </vt:variant>
      <vt:variant>
        <vt:lpwstr/>
      </vt:variant>
      <vt:variant>
        <vt:lpwstr>_Toc481497443</vt:lpwstr>
      </vt:variant>
      <vt:variant>
        <vt:i4>1572920</vt:i4>
      </vt:variant>
      <vt:variant>
        <vt:i4>35</vt:i4>
      </vt:variant>
      <vt:variant>
        <vt:i4>0</vt:i4>
      </vt:variant>
      <vt:variant>
        <vt:i4>5</vt:i4>
      </vt:variant>
      <vt:variant>
        <vt:lpwstr/>
      </vt:variant>
      <vt:variant>
        <vt:lpwstr>_Toc481497442</vt:lpwstr>
      </vt:variant>
      <vt:variant>
        <vt:i4>1572920</vt:i4>
      </vt:variant>
      <vt:variant>
        <vt:i4>29</vt:i4>
      </vt:variant>
      <vt:variant>
        <vt:i4>0</vt:i4>
      </vt:variant>
      <vt:variant>
        <vt:i4>5</vt:i4>
      </vt:variant>
      <vt:variant>
        <vt:lpwstr/>
      </vt:variant>
      <vt:variant>
        <vt:lpwstr>_Toc481497441</vt:lpwstr>
      </vt:variant>
      <vt:variant>
        <vt:i4>1572920</vt:i4>
      </vt:variant>
      <vt:variant>
        <vt:i4>23</vt:i4>
      </vt:variant>
      <vt:variant>
        <vt:i4>0</vt:i4>
      </vt:variant>
      <vt:variant>
        <vt:i4>5</vt:i4>
      </vt:variant>
      <vt:variant>
        <vt:lpwstr/>
      </vt:variant>
      <vt:variant>
        <vt:lpwstr>_Toc481497440</vt:lpwstr>
      </vt:variant>
      <vt:variant>
        <vt:i4>2031672</vt:i4>
      </vt:variant>
      <vt:variant>
        <vt:i4>17</vt:i4>
      </vt:variant>
      <vt:variant>
        <vt:i4>0</vt:i4>
      </vt:variant>
      <vt:variant>
        <vt:i4>5</vt:i4>
      </vt:variant>
      <vt:variant>
        <vt:lpwstr/>
      </vt:variant>
      <vt:variant>
        <vt:lpwstr>_Toc481497439</vt:lpwstr>
      </vt:variant>
      <vt:variant>
        <vt:i4>2031672</vt:i4>
      </vt:variant>
      <vt:variant>
        <vt:i4>11</vt:i4>
      </vt:variant>
      <vt:variant>
        <vt:i4>0</vt:i4>
      </vt:variant>
      <vt:variant>
        <vt:i4>5</vt:i4>
      </vt:variant>
      <vt:variant>
        <vt:lpwstr/>
      </vt:variant>
      <vt:variant>
        <vt:lpwstr>_Toc481497438</vt:lpwstr>
      </vt:variant>
      <vt:variant>
        <vt:i4>2031672</vt:i4>
      </vt:variant>
      <vt:variant>
        <vt:i4>5</vt:i4>
      </vt:variant>
      <vt:variant>
        <vt:i4>0</vt:i4>
      </vt:variant>
      <vt:variant>
        <vt:i4>5</vt:i4>
      </vt:variant>
      <vt:variant>
        <vt:lpwstr/>
      </vt:variant>
      <vt:variant>
        <vt:lpwstr>_Toc481497437</vt:lpwstr>
      </vt:variant>
      <vt:variant>
        <vt:i4>2490407</vt:i4>
      </vt:variant>
      <vt:variant>
        <vt:i4>0</vt:i4>
      </vt:variant>
      <vt:variant>
        <vt:i4>0</vt:i4>
      </vt:variant>
      <vt:variant>
        <vt:i4>5</vt:i4>
      </vt:variant>
      <vt:variant>
        <vt:lpwstr>http://www.carlisle.kyschools./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Manual</dc:title>
  <dc:subject/>
  <dc:creator>D_BASS</dc:creator>
  <cp:keywords/>
  <cp:lastModifiedBy>Kinman, Katrina - KSBA</cp:lastModifiedBy>
  <cp:revision>5</cp:revision>
  <cp:lastPrinted>2009-08-27T18:32:00Z</cp:lastPrinted>
  <dcterms:created xsi:type="dcterms:W3CDTF">2017-11-19T17:37:00Z</dcterms:created>
  <dcterms:modified xsi:type="dcterms:W3CDTF">2018-05-30T14:42:00Z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DefaultLanguage">
    <vt:bool>true</vt:bool>
  </property>
  <property fmtid="{D5CDD505-2E9C-101B-9397-08002B2CF9AE}" pid="3" name="Version">
    <vt:i4>99022200</vt:i4>
  </property>
  <property fmtid="{D5CDD505-2E9C-101B-9397-08002B2CF9AE}" pid="4" name="LCID">
    <vt:i4>1033</vt:i4>
  </property>
</Properties>
</file>