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75FF2" w14:textId="77777777" w:rsidR="00A51EA7" w:rsidRDefault="00A51EA7" w:rsidP="00BE7699">
      <w:pPr>
        <w:ind w:left="630" w:right="720"/>
        <w:rPr>
          <w:rFonts w:ascii="Times New Roman" w:hAnsi="Times New Roman" w:cs="Times New Roman"/>
          <w:b/>
        </w:rPr>
      </w:pPr>
    </w:p>
    <w:p w14:paraId="72F8BCA0" w14:textId="77777777" w:rsidR="00762BFD" w:rsidRDefault="00762BFD" w:rsidP="00A51EA7">
      <w:pPr>
        <w:ind w:right="720"/>
        <w:rPr>
          <w:rFonts w:ascii="Times New Roman" w:hAnsi="Times New Roman" w:cs="Times New Roman"/>
          <w:b/>
        </w:rPr>
      </w:pPr>
    </w:p>
    <w:p w14:paraId="4B692DAD" w14:textId="4A2CEA90" w:rsidR="00BE7699" w:rsidRDefault="00BE7699" w:rsidP="00A51EA7">
      <w:pPr>
        <w:ind w:right="720"/>
        <w:rPr>
          <w:rFonts w:ascii="Times New Roman" w:hAnsi="Times New Roman" w:cs="Times New Roman"/>
          <w:b/>
        </w:rPr>
      </w:pPr>
      <w:r w:rsidRPr="00782B47">
        <w:rPr>
          <w:rFonts w:ascii="Times New Roman" w:hAnsi="Times New Roman" w:cs="Times New Roman"/>
          <w:b/>
        </w:rPr>
        <w:t>Resolution GU</w:t>
      </w:r>
      <w:r w:rsidR="00A51EA7" w:rsidRPr="00782B47">
        <w:rPr>
          <w:rFonts w:ascii="Times New Roman" w:hAnsi="Times New Roman" w:cs="Times New Roman"/>
          <w:b/>
        </w:rPr>
        <w:t>E</w:t>
      </w:r>
      <w:r w:rsidRPr="00782B47">
        <w:rPr>
          <w:rFonts w:ascii="Times New Roman" w:hAnsi="Times New Roman" w:cs="Times New Roman"/>
          <w:b/>
        </w:rPr>
        <w:t>S 22-</w:t>
      </w:r>
      <w:r w:rsidR="00782B47">
        <w:rPr>
          <w:rFonts w:ascii="Times New Roman" w:hAnsi="Times New Roman" w:cs="Times New Roman"/>
          <w:b/>
        </w:rPr>
        <w:t>05</w:t>
      </w:r>
      <w:r w:rsidR="007D09F1">
        <w:rPr>
          <w:rFonts w:ascii="Times New Roman" w:hAnsi="Times New Roman" w:cs="Times New Roman"/>
          <w:b/>
        </w:rPr>
        <w:t xml:space="preserve"> </w:t>
      </w:r>
    </w:p>
    <w:p w14:paraId="1D0A20E3" w14:textId="71FD741C" w:rsidR="00BE7699" w:rsidRPr="00B636DE" w:rsidRDefault="00BE7699" w:rsidP="003F5BD5">
      <w:pPr>
        <w:ind w:right="720"/>
        <w:rPr>
          <w:rFonts w:ascii="Times New Roman" w:hAnsi="Times New Roman" w:cs="Times New Roman"/>
          <w:b/>
        </w:rPr>
      </w:pPr>
      <w:r w:rsidRPr="00B636DE">
        <w:rPr>
          <w:rFonts w:ascii="Times New Roman" w:hAnsi="Times New Roman" w:cs="Times New Roman"/>
          <w:b/>
        </w:rPr>
        <w:t xml:space="preserve">CORPORATE RESOLUTION </w:t>
      </w:r>
      <w:r w:rsidR="00A2370F" w:rsidRPr="00B636DE">
        <w:rPr>
          <w:rFonts w:ascii="Times New Roman" w:hAnsi="Times New Roman" w:cs="Times New Roman"/>
          <w:b/>
        </w:rPr>
        <w:t>APPOINT</w:t>
      </w:r>
      <w:r w:rsidR="00517954">
        <w:rPr>
          <w:rFonts w:ascii="Times New Roman" w:hAnsi="Times New Roman" w:cs="Times New Roman"/>
          <w:b/>
        </w:rPr>
        <w:t>ING</w:t>
      </w:r>
      <w:r w:rsidR="00A2370F" w:rsidRPr="00B636DE">
        <w:rPr>
          <w:rFonts w:ascii="Times New Roman" w:hAnsi="Times New Roman" w:cs="Times New Roman"/>
          <w:b/>
        </w:rPr>
        <w:t xml:space="preserve"> </w:t>
      </w:r>
      <w:r w:rsidR="0050667B" w:rsidRPr="00B636DE">
        <w:rPr>
          <w:rFonts w:ascii="Times New Roman" w:hAnsi="Times New Roman" w:cs="Times New Roman"/>
          <w:b/>
        </w:rPr>
        <w:t>A SCHOOL BUILDING COMMITTEE</w:t>
      </w:r>
    </w:p>
    <w:p w14:paraId="289C728B" w14:textId="77777777" w:rsidR="00BE7699" w:rsidRPr="00EA7294" w:rsidRDefault="00BE7699" w:rsidP="00A51EA7">
      <w:pPr>
        <w:ind w:right="720"/>
        <w:rPr>
          <w:rFonts w:ascii="Times New Roman" w:hAnsi="Times New Roman" w:cs="Times New Roman"/>
        </w:rPr>
      </w:pPr>
      <w:r w:rsidRPr="00EA7294">
        <w:rPr>
          <w:rFonts w:ascii="Times New Roman" w:hAnsi="Times New Roman" w:cs="Times New Roman"/>
        </w:rPr>
        <w:t xml:space="preserve">The Undersigned Secretary of Goodwin </w:t>
      </w:r>
      <w:r w:rsidR="006657BD">
        <w:rPr>
          <w:rFonts w:ascii="Times New Roman" w:hAnsi="Times New Roman" w:cs="Times New Roman"/>
        </w:rPr>
        <w:t>University</w:t>
      </w:r>
      <w:r w:rsidRPr="00EA7294">
        <w:rPr>
          <w:rFonts w:ascii="Times New Roman" w:hAnsi="Times New Roman" w:cs="Times New Roman"/>
        </w:rPr>
        <w:t xml:space="preserve"> </w:t>
      </w:r>
      <w:r w:rsidR="006657BD">
        <w:rPr>
          <w:rFonts w:ascii="Times New Roman" w:hAnsi="Times New Roman" w:cs="Times New Roman"/>
        </w:rPr>
        <w:t>Educational Services</w:t>
      </w:r>
      <w:r w:rsidRPr="00EA7294">
        <w:rPr>
          <w:rFonts w:ascii="Times New Roman" w:hAnsi="Times New Roman" w:cs="Times New Roman"/>
        </w:rPr>
        <w:t xml:space="preserve">, Inc. hereby certifies that the following resolution was duly adopted by the Board of Directors on </w:t>
      </w:r>
      <w:r w:rsidR="0050667B">
        <w:rPr>
          <w:rFonts w:ascii="Times New Roman" w:hAnsi="Times New Roman" w:cs="Times New Roman"/>
        </w:rPr>
        <w:t>September 21</w:t>
      </w:r>
      <w:r w:rsidRPr="006657BD">
        <w:rPr>
          <w:rFonts w:ascii="Times New Roman" w:hAnsi="Times New Roman" w:cs="Times New Roman"/>
        </w:rPr>
        <w:t>, 2022</w:t>
      </w:r>
      <w:r w:rsidRPr="00EA7294">
        <w:rPr>
          <w:rFonts w:ascii="Times New Roman" w:hAnsi="Times New Roman" w:cs="Times New Roman"/>
        </w:rPr>
        <w:t>, and that such resolution has not been modified or rescinded as of the date hereof:</w:t>
      </w:r>
    </w:p>
    <w:p w14:paraId="14E2FC51" w14:textId="77777777" w:rsidR="00BE7699" w:rsidRDefault="00BE7699" w:rsidP="00A51EA7">
      <w:pPr>
        <w:ind w:right="720"/>
        <w:rPr>
          <w:rFonts w:ascii="Times New Roman" w:hAnsi="Times New Roman" w:cs="Times New Roman"/>
          <w:lang w:eastAsia="ko-KR"/>
        </w:rPr>
      </w:pPr>
      <w:r w:rsidRPr="00EA7294">
        <w:rPr>
          <w:rFonts w:ascii="Times New Roman" w:hAnsi="Times New Roman" w:cs="Times New Roman"/>
          <w:b/>
          <w:lang w:eastAsia="ko-KR"/>
        </w:rPr>
        <w:t>WHEREAS</w:t>
      </w:r>
      <w:r w:rsidRPr="00EA7294">
        <w:rPr>
          <w:rFonts w:ascii="Times New Roman" w:hAnsi="Times New Roman" w:cs="Times New Roman"/>
          <w:lang w:eastAsia="ko-KR"/>
        </w:rPr>
        <w:t>, in accordance with the Corporate Bylaws of Goodwin University</w:t>
      </w:r>
      <w:r w:rsidR="00046E9F">
        <w:rPr>
          <w:rFonts w:ascii="Times New Roman" w:hAnsi="Times New Roman" w:cs="Times New Roman"/>
          <w:lang w:eastAsia="ko-KR"/>
        </w:rPr>
        <w:t xml:space="preserve"> Educational Services</w:t>
      </w:r>
      <w:r w:rsidRPr="00EA7294">
        <w:rPr>
          <w:rFonts w:ascii="Times New Roman" w:hAnsi="Times New Roman" w:cs="Times New Roman"/>
          <w:lang w:eastAsia="ko-KR"/>
        </w:rPr>
        <w:t>, Inc.</w:t>
      </w:r>
      <w:r w:rsidR="00046E9F">
        <w:rPr>
          <w:rFonts w:ascii="Times New Roman" w:hAnsi="Times New Roman" w:cs="Times New Roman"/>
          <w:lang w:eastAsia="ko-KR"/>
        </w:rPr>
        <w:t xml:space="preserve">, </w:t>
      </w:r>
      <w:r w:rsidR="00A2370F">
        <w:rPr>
          <w:rFonts w:ascii="Times New Roman" w:hAnsi="Times New Roman" w:cs="Times New Roman"/>
          <w:lang w:eastAsia="ko-KR"/>
        </w:rPr>
        <w:t xml:space="preserve">the Board of Directors </w:t>
      </w:r>
      <w:r w:rsidR="00D60241">
        <w:rPr>
          <w:rFonts w:ascii="Times New Roman" w:hAnsi="Times New Roman" w:cs="Times New Roman"/>
          <w:lang w:eastAsia="ko-KR"/>
        </w:rPr>
        <w:t xml:space="preserve">may </w:t>
      </w:r>
      <w:r w:rsidR="00A2370F">
        <w:rPr>
          <w:rFonts w:ascii="Times New Roman" w:hAnsi="Times New Roman" w:cs="Times New Roman"/>
          <w:lang w:eastAsia="ko-KR"/>
        </w:rPr>
        <w:t>appoint a committee of two or more Directors,</w:t>
      </w:r>
      <w:r w:rsidR="00046E9F">
        <w:rPr>
          <w:rFonts w:ascii="Times New Roman" w:hAnsi="Times New Roman" w:cs="Times New Roman"/>
          <w:lang w:eastAsia="ko-KR"/>
        </w:rPr>
        <w:t xml:space="preserve"> and</w:t>
      </w:r>
      <w:r w:rsidRPr="00EA7294">
        <w:rPr>
          <w:rFonts w:ascii="Times New Roman" w:hAnsi="Times New Roman" w:cs="Times New Roman"/>
          <w:lang w:eastAsia="ko-KR"/>
        </w:rPr>
        <w:t xml:space="preserve"> </w:t>
      </w:r>
    </w:p>
    <w:p w14:paraId="62F65D48" w14:textId="77777777" w:rsidR="007A4C31" w:rsidRDefault="006657BD" w:rsidP="00A51EA7">
      <w:pPr>
        <w:ind w:right="720"/>
        <w:rPr>
          <w:rFonts w:ascii="Times New Roman" w:hAnsi="Times New Roman" w:cs="Times New Roman"/>
          <w:lang w:eastAsia="ko-KR"/>
        </w:rPr>
      </w:pPr>
      <w:r w:rsidRPr="006657BD">
        <w:rPr>
          <w:rFonts w:ascii="Times New Roman" w:hAnsi="Times New Roman" w:cs="Times New Roman"/>
          <w:b/>
          <w:lang w:eastAsia="ko-KR"/>
        </w:rPr>
        <w:t>WHEREAS</w:t>
      </w:r>
      <w:r>
        <w:rPr>
          <w:rFonts w:ascii="Times New Roman" w:hAnsi="Times New Roman" w:cs="Times New Roman"/>
          <w:lang w:eastAsia="ko-KR"/>
        </w:rPr>
        <w:t xml:space="preserve">, </w:t>
      </w:r>
      <w:r w:rsidR="00A2370F">
        <w:rPr>
          <w:rFonts w:ascii="Times New Roman" w:hAnsi="Times New Roman" w:cs="Times New Roman"/>
          <w:lang w:eastAsia="ko-KR"/>
        </w:rPr>
        <w:t xml:space="preserve">a new School Building Committee is required to oversee, coordinate and make recommendations to the Board of Directors on matters concerning the construction of new </w:t>
      </w:r>
      <w:r w:rsidR="007A4C31">
        <w:rPr>
          <w:rFonts w:ascii="Times New Roman" w:hAnsi="Times New Roman" w:cs="Times New Roman"/>
          <w:lang w:eastAsia="ko-KR"/>
        </w:rPr>
        <w:t xml:space="preserve">State of Connecticut funded </w:t>
      </w:r>
      <w:r w:rsidR="00A2370F">
        <w:rPr>
          <w:rFonts w:ascii="Times New Roman" w:hAnsi="Times New Roman" w:cs="Times New Roman"/>
          <w:lang w:eastAsia="ko-KR"/>
        </w:rPr>
        <w:t xml:space="preserve">magnet schools, in accordance with Connecticut General Statutes, Chapter 173, </w:t>
      </w:r>
      <w:r w:rsidR="007A4C31">
        <w:rPr>
          <w:rFonts w:ascii="Times New Roman" w:hAnsi="Times New Roman" w:cs="Times New Roman"/>
          <w:lang w:eastAsia="ko-KR"/>
        </w:rPr>
        <w:t xml:space="preserve">and </w:t>
      </w:r>
    </w:p>
    <w:p w14:paraId="2065734B" w14:textId="77777777" w:rsidR="000C4465" w:rsidRDefault="000C4465" w:rsidP="00A51EA7">
      <w:pPr>
        <w:ind w:right="720"/>
        <w:rPr>
          <w:rFonts w:ascii="Times New Roman" w:hAnsi="Times New Roman" w:cs="Times New Roman"/>
          <w:lang w:eastAsia="ko-KR"/>
        </w:rPr>
      </w:pPr>
      <w:r w:rsidRPr="000C4465">
        <w:rPr>
          <w:rFonts w:ascii="Times New Roman" w:hAnsi="Times New Roman" w:cs="Times New Roman"/>
          <w:b/>
          <w:lang w:eastAsia="ko-KR"/>
        </w:rPr>
        <w:t>WHEREAS</w:t>
      </w:r>
      <w:r>
        <w:rPr>
          <w:rFonts w:ascii="Times New Roman" w:hAnsi="Times New Roman" w:cs="Times New Roman"/>
          <w:lang w:eastAsia="ko-KR"/>
        </w:rPr>
        <w:t>, a committee made up of Directors and staff has proven to work most effectively.</w:t>
      </w:r>
    </w:p>
    <w:p w14:paraId="6F04B971" w14:textId="77777777" w:rsidR="00BE7699" w:rsidRPr="00EA7294" w:rsidRDefault="007A4C31" w:rsidP="00A51EA7">
      <w:pPr>
        <w:ind w:righ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</w:t>
      </w:r>
      <w:r w:rsidR="00BE7699" w:rsidRPr="00EA7294">
        <w:rPr>
          <w:rFonts w:ascii="Times New Roman" w:hAnsi="Times New Roman" w:cs="Times New Roman"/>
          <w:b/>
        </w:rPr>
        <w:t>W THEREFORE, BE IT</w:t>
      </w:r>
    </w:p>
    <w:p w14:paraId="234B22E8" w14:textId="7C01F413" w:rsidR="00BE7699" w:rsidRDefault="00BE7699" w:rsidP="007A4C31">
      <w:pPr>
        <w:pStyle w:val="BodyText"/>
        <w:ind w:right="720"/>
        <w:jc w:val="both"/>
        <w:rPr>
          <w:sz w:val="22"/>
          <w:szCs w:val="22"/>
        </w:rPr>
      </w:pPr>
      <w:r w:rsidRPr="00EA7294">
        <w:rPr>
          <w:b/>
          <w:bCs/>
          <w:sz w:val="22"/>
          <w:szCs w:val="22"/>
        </w:rPr>
        <w:t>RESOLVED</w:t>
      </w:r>
      <w:r w:rsidRPr="00EA7294">
        <w:rPr>
          <w:sz w:val="22"/>
          <w:szCs w:val="22"/>
        </w:rPr>
        <w:t xml:space="preserve">, </w:t>
      </w:r>
      <w:r w:rsidR="00046E9F" w:rsidRPr="00046E9F">
        <w:rPr>
          <w:sz w:val="22"/>
          <w:szCs w:val="22"/>
        </w:rPr>
        <w:t>th</w:t>
      </w:r>
      <w:r w:rsidR="007A4C31">
        <w:rPr>
          <w:sz w:val="22"/>
          <w:szCs w:val="22"/>
        </w:rPr>
        <w:t xml:space="preserve">at the </w:t>
      </w:r>
      <w:r w:rsidR="00046E9F" w:rsidRPr="00046E9F">
        <w:rPr>
          <w:sz w:val="22"/>
          <w:szCs w:val="22"/>
        </w:rPr>
        <w:t>Goodwin University Educational Services Board</w:t>
      </w:r>
      <w:r w:rsidR="003F5BD5">
        <w:rPr>
          <w:sz w:val="22"/>
          <w:szCs w:val="22"/>
        </w:rPr>
        <w:t xml:space="preserve"> </w:t>
      </w:r>
      <w:r w:rsidR="006657BD">
        <w:rPr>
          <w:sz w:val="22"/>
          <w:szCs w:val="22"/>
        </w:rPr>
        <w:t>hereby appoints</w:t>
      </w:r>
      <w:r w:rsidR="00046E9F" w:rsidRPr="00046E9F">
        <w:rPr>
          <w:sz w:val="22"/>
          <w:szCs w:val="22"/>
        </w:rPr>
        <w:t xml:space="preserve"> </w:t>
      </w:r>
      <w:r w:rsidR="007A4C31">
        <w:rPr>
          <w:sz w:val="22"/>
          <w:szCs w:val="22"/>
        </w:rPr>
        <w:t xml:space="preserve">the following individuals to the new School Building Committee: </w:t>
      </w:r>
    </w:p>
    <w:p w14:paraId="1486E5B1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</w:p>
    <w:p w14:paraId="16266EC0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Frank Amodio, Director</w:t>
      </w:r>
    </w:p>
    <w:p w14:paraId="5B737F1C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C. Anthony DiFatta, Director</w:t>
      </w:r>
    </w:p>
    <w:p w14:paraId="78E03A52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Todd Andrews, Senior Vice President</w:t>
      </w:r>
    </w:p>
    <w:p w14:paraId="4D2A643C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Bryant Harrell, Senior Vice President</w:t>
      </w:r>
    </w:p>
    <w:p w14:paraId="6E5422CB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Edwin Meyer, Chief Financial Officer</w:t>
      </w:r>
    </w:p>
    <w:p w14:paraId="2CC7AD26" w14:textId="77777777" w:rsidR="007A4C31" w:rsidRDefault="007A4C31" w:rsidP="007A4C31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Salvatore Menzo, Superintendent of Schools (Ex Officio)</w:t>
      </w:r>
    </w:p>
    <w:p w14:paraId="034A57C3" w14:textId="77777777" w:rsidR="00BE7699" w:rsidRDefault="00BE7699" w:rsidP="000C4465">
      <w:pPr>
        <w:pStyle w:val="BodyText"/>
        <w:ind w:right="720"/>
        <w:jc w:val="both"/>
        <w:rPr>
          <w:sz w:val="22"/>
          <w:szCs w:val="22"/>
        </w:rPr>
      </w:pPr>
    </w:p>
    <w:p w14:paraId="561575DB" w14:textId="77777777" w:rsidR="000C4465" w:rsidRDefault="000C4465" w:rsidP="000C4465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>And be it further,</w:t>
      </w:r>
    </w:p>
    <w:p w14:paraId="10573E3C" w14:textId="77777777" w:rsidR="000C4465" w:rsidRDefault="000C4465" w:rsidP="000C4465">
      <w:pPr>
        <w:pStyle w:val="BodyText"/>
        <w:ind w:right="720"/>
        <w:jc w:val="both"/>
        <w:rPr>
          <w:sz w:val="22"/>
          <w:szCs w:val="22"/>
        </w:rPr>
      </w:pPr>
    </w:p>
    <w:p w14:paraId="7DFB4EF2" w14:textId="30ECF9D0" w:rsidR="000C4465" w:rsidRDefault="000C4465" w:rsidP="000C4465">
      <w:pPr>
        <w:pStyle w:val="BodyText"/>
        <w:ind w:right="720"/>
        <w:jc w:val="both"/>
        <w:rPr>
          <w:sz w:val="22"/>
          <w:szCs w:val="22"/>
        </w:rPr>
      </w:pPr>
      <w:r w:rsidRPr="000C4465">
        <w:rPr>
          <w:b/>
          <w:sz w:val="22"/>
          <w:szCs w:val="22"/>
        </w:rPr>
        <w:t>RESOLVED</w:t>
      </w:r>
      <w:r>
        <w:rPr>
          <w:sz w:val="22"/>
          <w:szCs w:val="22"/>
        </w:rPr>
        <w:t>, that this newly established School Building Committee supersedes any previously established School Building Committee by this Board of Directors.</w:t>
      </w:r>
    </w:p>
    <w:p w14:paraId="2D10A13C" w14:textId="77777777" w:rsidR="000C4465" w:rsidRDefault="000C4465" w:rsidP="000C4465">
      <w:pPr>
        <w:pStyle w:val="BodyText"/>
        <w:ind w:right="720"/>
        <w:jc w:val="both"/>
        <w:rPr>
          <w:sz w:val="22"/>
          <w:szCs w:val="22"/>
        </w:rPr>
      </w:pPr>
    </w:p>
    <w:p w14:paraId="7206566E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34804562" w14:textId="28B2377B" w:rsidR="00BE7699" w:rsidRDefault="00BE7699" w:rsidP="00916FD5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>Signed:</w:t>
      </w:r>
      <w:r w:rsidR="0018269E">
        <w:rPr>
          <w:noProof/>
          <w:sz w:val="22"/>
          <w:szCs w:val="22"/>
        </w:rPr>
        <w:drawing>
          <wp:inline distT="0" distB="0" distL="0" distR="0" wp14:anchorId="31F21A96" wp14:editId="7B171F2A">
            <wp:extent cx="1381125" cy="44640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rkSignature (002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911" cy="44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 w:rsidR="000C4465">
        <w:rPr>
          <w:sz w:val="22"/>
          <w:szCs w:val="22"/>
        </w:rPr>
        <w:tab/>
      </w:r>
      <w:r w:rsidR="000C4465">
        <w:rPr>
          <w:sz w:val="22"/>
          <w:szCs w:val="22"/>
        </w:rPr>
        <w:tab/>
      </w:r>
      <w:r w:rsidR="000C4465">
        <w:rPr>
          <w:sz w:val="22"/>
          <w:szCs w:val="22"/>
        </w:rPr>
        <w:tab/>
      </w:r>
      <w:r>
        <w:rPr>
          <w:sz w:val="22"/>
          <w:szCs w:val="22"/>
        </w:rPr>
        <w:t xml:space="preserve">Signed: </w:t>
      </w:r>
      <w:r w:rsidR="00916FD5">
        <w:rPr>
          <w:noProof/>
        </w:rPr>
        <w:drawing>
          <wp:inline distT="0" distB="0" distL="0" distR="0" wp14:anchorId="580736C9" wp14:editId="07B079CF">
            <wp:extent cx="1409700" cy="323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F27F78" w14:textId="77777777" w:rsidR="00BE7699" w:rsidRDefault="00A51EA7" w:rsidP="00A51EA7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>Mark Scheinberg</w:t>
      </w:r>
      <w:r w:rsidR="00BE7699">
        <w:rPr>
          <w:sz w:val="22"/>
          <w:szCs w:val="22"/>
        </w:rPr>
        <w:t>, Secretary</w:t>
      </w:r>
      <w:r w:rsidR="00BE7699">
        <w:rPr>
          <w:sz w:val="22"/>
          <w:szCs w:val="22"/>
        </w:rPr>
        <w:tab/>
      </w:r>
      <w:r w:rsidR="00BE7699">
        <w:rPr>
          <w:sz w:val="22"/>
          <w:szCs w:val="22"/>
        </w:rPr>
        <w:tab/>
      </w:r>
      <w:r w:rsidR="00BE7699">
        <w:rPr>
          <w:sz w:val="22"/>
          <w:szCs w:val="22"/>
        </w:rPr>
        <w:tab/>
      </w:r>
      <w:r>
        <w:rPr>
          <w:sz w:val="22"/>
          <w:szCs w:val="22"/>
        </w:rPr>
        <w:tab/>
        <w:t>Maria Ellis</w:t>
      </w:r>
      <w:r w:rsidR="00BE7699">
        <w:rPr>
          <w:sz w:val="22"/>
          <w:szCs w:val="22"/>
        </w:rPr>
        <w:t>, Chair</w:t>
      </w:r>
    </w:p>
    <w:p w14:paraId="6D10E147" w14:textId="77777777" w:rsidR="00BE7699" w:rsidRPr="00A51EA7" w:rsidRDefault="00BE7699" w:rsidP="00762BFD">
      <w:pPr>
        <w:pStyle w:val="BodyText"/>
        <w:jc w:val="both"/>
        <w:rPr>
          <w:spacing w:val="-20"/>
          <w:sz w:val="22"/>
          <w:szCs w:val="22"/>
        </w:rPr>
      </w:pPr>
      <w:r>
        <w:rPr>
          <w:sz w:val="22"/>
          <w:szCs w:val="22"/>
        </w:rPr>
        <w:t xml:space="preserve">Goodwin University </w:t>
      </w:r>
      <w:r w:rsidR="00A51EA7">
        <w:rPr>
          <w:sz w:val="22"/>
          <w:szCs w:val="22"/>
        </w:rPr>
        <w:t>Educational Services</w:t>
      </w:r>
      <w:r>
        <w:rPr>
          <w:sz w:val="22"/>
          <w:szCs w:val="22"/>
        </w:rPr>
        <w:t xml:space="preserve">, Inc. </w:t>
      </w:r>
      <w:r>
        <w:rPr>
          <w:sz w:val="22"/>
          <w:szCs w:val="22"/>
        </w:rPr>
        <w:tab/>
      </w:r>
      <w:r w:rsidR="00762BFD">
        <w:rPr>
          <w:sz w:val="22"/>
          <w:szCs w:val="22"/>
        </w:rPr>
        <w:t xml:space="preserve">             </w:t>
      </w:r>
      <w:r w:rsidR="00A51EA7" w:rsidRPr="00A51EA7">
        <w:rPr>
          <w:sz w:val="22"/>
          <w:szCs w:val="22"/>
        </w:rPr>
        <w:t>Goodwin</w:t>
      </w:r>
      <w:r w:rsidR="00762BFD">
        <w:rPr>
          <w:sz w:val="22"/>
          <w:szCs w:val="22"/>
        </w:rPr>
        <w:t xml:space="preserve"> </w:t>
      </w:r>
      <w:r w:rsidR="00A51EA7" w:rsidRPr="00A51EA7">
        <w:rPr>
          <w:sz w:val="22"/>
          <w:szCs w:val="22"/>
        </w:rPr>
        <w:t>University</w:t>
      </w:r>
      <w:r w:rsidR="00762BFD">
        <w:rPr>
          <w:sz w:val="22"/>
          <w:szCs w:val="22"/>
        </w:rPr>
        <w:t xml:space="preserve"> </w:t>
      </w:r>
      <w:r w:rsidR="00A51EA7" w:rsidRPr="00A51EA7">
        <w:rPr>
          <w:sz w:val="22"/>
          <w:szCs w:val="22"/>
        </w:rPr>
        <w:t xml:space="preserve">Educational  Services, Inc. </w:t>
      </w:r>
      <w:r w:rsidRPr="00A51EA7">
        <w:rPr>
          <w:spacing w:val="-20"/>
          <w:sz w:val="22"/>
          <w:szCs w:val="22"/>
        </w:rPr>
        <w:t xml:space="preserve"> </w:t>
      </w:r>
    </w:p>
    <w:p w14:paraId="3B9F53F5" w14:textId="77777777" w:rsidR="00BE7699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</w:p>
    <w:p w14:paraId="6A64BEE2" w14:textId="77777777" w:rsidR="00BE7699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</w:p>
    <w:p w14:paraId="35FBDEFC" w14:textId="4FA89990" w:rsidR="00D87ED8" w:rsidRDefault="00BE7699" w:rsidP="000C4465">
      <w:pPr>
        <w:pStyle w:val="BodyText"/>
        <w:ind w:right="720"/>
        <w:jc w:val="both"/>
      </w:pPr>
      <w:r>
        <w:rPr>
          <w:color w:val="000000"/>
          <w:sz w:val="22"/>
          <w:szCs w:val="22"/>
        </w:rPr>
        <w:t>Date:</w:t>
      </w:r>
      <w:r w:rsidR="0018269E">
        <w:rPr>
          <w:color w:val="000000"/>
          <w:sz w:val="22"/>
          <w:szCs w:val="22"/>
        </w:rPr>
        <w:t xml:space="preserve">   9/21/2022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762BFD">
        <w:rPr>
          <w:color w:val="000000"/>
          <w:sz w:val="22"/>
          <w:szCs w:val="22"/>
        </w:rPr>
        <w:tab/>
      </w:r>
      <w:r w:rsidR="0018269E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Date:</w:t>
      </w:r>
      <w:r w:rsidR="00D75855">
        <w:rPr>
          <w:color w:val="000000"/>
          <w:sz w:val="22"/>
          <w:szCs w:val="22"/>
        </w:rPr>
        <w:t xml:space="preserve"> </w:t>
      </w:r>
      <w:r w:rsidR="0018269E">
        <w:rPr>
          <w:color w:val="000000"/>
          <w:sz w:val="22"/>
          <w:szCs w:val="22"/>
        </w:rPr>
        <w:t>9/21/2022</w:t>
      </w:r>
    </w:p>
    <w:sectPr w:rsidR="00D87E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FF301" w14:textId="77777777" w:rsidR="000A4BD3" w:rsidRDefault="000A4BD3" w:rsidP="00CD2D47">
      <w:pPr>
        <w:spacing w:after="0" w:line="240" w:lineRule="auto"/>
      </w:pPr>
      <w:r>
        <w:separator/>
      </w:r>
    </w:p>
  </w:endnote>
  <w:endnote w:type="continuationSeparator" w:id="0">
    <w:p w14:paraId="2938296E" w14:textId="77777777" w:rsidR="000A4BD3" w:rsidRDefault="000A4BD3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9C9B5" w14:textId="77777777" w:rsidR="00527D8F" w:rsidRDefault="00527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0052C" w14:textId="77777777" w:rsidR="00527D8F" w:rsidRDefault="00527D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1E7DA" w14:textId="77777777" w:rsidR="00527D8F" w:rsidRDefault="00527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366B6" w14:textId="77777777" w:rsidR="000A4BD3" w:rsidRDefault="000A4BD3" w:rsidP="00CD2D47">
      <w:pPr>
        <w:spacing w:after="0" w:line="240" w:lineRule="auto"/>
      </w:pPr>
      <w:r>
        <w:separator/>
      </w:r>
    </w:p>
  </w:footnote>
  <w:footnote w:type="continuationSeparator" w:id="0">
    <w:p w14:paraId="6E0A2A35" w14:textId="77777777" w:rsidR="000A4BD3" w:rsidRDefault="000A4BD3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B328E" w14:textId="77777777" w:rsidR="00527D8F" w:rsidRDefault="00527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51EBB" w14:textId="57A9F557" w:rsidR="00CD2D47" w:rsidRDefault="00916FD5">
    <w:pPr>
      <w:pStyle w:val="Header"/>
    </w:pPr>
    <w:sdt>
      <w:sdtPr>
        <w:id w:val="327034342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1AC6AA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51EA7">
      <w:rPr>
        <w:noProof/>
      </w:rPr>
      <w:drawing>
        <wp:inline distT="0" distB="0" distL="0" distR="0" wp14:anchorId="2DABB6AA" wp14:editId="2F8B532D">
          <wp:extent cx="1762125" cy="523875"/>
          <wp:effectExtent l="0" t="0" r="9525" b="9525"/>
          <wp:docPr id="1" name="Picture 1" descr="Goodwin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oodwin Universi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8CB05" w14:textId="77777777" w:rsidR="00CD2D47" w:rsidRDefault="00CD2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B4F8D" w14:textId="77777777" w:rsidR="00527D8F" w:rsidRDefault="00527D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46E9F"/>
    <w:rsid w:val="00074538"/>
    <w:rsid w:val="000A4BD3"/>
    <w:rsid w:val="000A6F9F"/>
    <w:rsid w:val="000C4465"/>
    <w:rsid w:val="0018269E"/>
    <w:rsid w:val="00244F17"/>
    <w:rsid w:val="00250132"/>
    <w:rsid w:val="00272A20"/>
    <w:rsid w:val="003347D5"/>
    <w:rsid w:val="003F5BD5"/>
    <w:rsid w:val="0050667B"/>
    <w:rsid w:val="00517954"/>
    <w:rsid w:val="00527D8F"/>
    <w:rsid w:val="006657BD"/>
    <w:rsid w:val="006D14E0"/>
    <w:rsid w:val="0075423A"/>
    <w:rsid w:val="00762BFD"/>
    <w:rsid w:val="00782B47"/>
    <w:rsid w:val="007A4C31"/>
    <w:rsid w:val="007D09F1"/>
    <w:rsid w:val="008626BE"/>
    <w:rsid w:val="008A3B76"/>
    <w:rsid w:val="00916FD5"/>
    <w:rsid w:val="00A2370F"/>
    <w:rsid w:val="00A51EA7"/>
    <w:rsid w:val="00B636DE"/>
    <w:rsid w:val="00BE7699"/>
    <w:rsid w:val="00C231C5"/>
    <w:rsid w:val="00CD2D47"/>
    <w:rsid w:val="00D4707A"/>
    <w:rsid w:val="00D60241"/>
    <w:rsid w:val="00D75855"/>
    <w:rsid w:val="00D87ED8"/>
    <w:rsid w:val="00ED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77A9C364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69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BodyText">
    <w:name w:val="Body Text"/>
    <w:basedOn w:val="Normal"/>
    <w:link w:val="BodyTextChar"/>
    <w:unhideWhenUsed/>
    <w:rsid w:val="00BE76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E769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lcf76f155ced4ddcb4097134ff3c332f xmlns="10a61da1-8288-425a-886d-5f877952a59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B0C8D9-8C84-44DC-B326-C1B2B1192F90}">
  <ds:schemaRefs>
    <ds:schemaRef ds:uri="http://schemas.microsoft.com/office/2006/documentManagement/types"/>
    <ds:schemaRef ds:uri="http://purl.org/dc/terms/"/>
    <ds:schemaRef ds:uri="http://schemas.microsoft.com/sharepoint/v3"/>
    <ds:schemaRef ds:uri="25ea4c92-68aa-41a6-90bc-9004da3bf76f"/>
    <ds:schemaRef ds:uri="http://purl.org/dc/elements/1.1/"/>
    <ds:schemaRef ds:uri="http://purl.org/dc/dcmitype/"/>
    <ds:schemaRef ds:uri="10a61da1-8288-425a-886d-5f877952a59a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2E2C5F-B839-4116-A2FD-9CEFD14FE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43DB06-EEE4-4C02-832F-8C3E78C60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9</cp:revision>
  <dcterms:created xsi:type="dcterms:W3CDTF">2022-09-08T15:42:00Z</dcterms:created>
  <dcterms:modified xsi:type="dcterms:W3CDTF">2022-09-23T13:32:00Z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MediaServiceImageTags">
    <vt:lpwstr/>
  </property>
</Properties>
</file>