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670660" w14:textId="77777777" w:rsidR="004F31BF" w:rsidRDefault="004F31BF">
      <w:pPr>
        <w:jc w:val="center"/>
        <w:rPr>
          <w:rFonts w:ascii="Arial" w:eastAsia="Arial" w:hAnsi="Arial" w:cs="Arial"/>
          <w:b/>
          <w:color w:val="632423"/>
          <w:sz w:val="48"/>
          <w:szCs w:val="48"/>
        </w:rPr>
      </w:pPr>
    </w:p>
    <w:p w14:paraId="5D6C88D5" w14:textId="77777777" w:rsidR="004F31BF" w:rsidRDefault="009D278C">
      <w:pPr>
        <w:jc w:val="center"/>
        <w:rPr>
          <w:rFonts w:ascii="Arial" w:eastAsia="Arial" w:hAnsi="Arial" w:cs="Arial"/>
          <w:b/>
          <w:color w:val="1F497D"/>
          <w:sz w:val="48"/>
          <w:szCs w:val="48"/>
        </w:rPr>
      </w:pPr>
      <w:r>
        <w:rPr>
          <w:rFonts w:ascii="Arial" w:eastAsia="Arial" w:hAnsi="Arial" w:cs="Arial"/>
          <w:b/>
          <w:color w:val="1F497D"/>
          <w:sz w:val="48"/>
          <w:szCs w:val="48"/>
        </w:rPr>
        <w:t>Hilton Head Island Middle School</w:t>
      </w:r>
    </w:p>
    <w:p w14:paraId="27CA4C3D" w14:textId="77777777" w:rsidR="004F31BF" w:rsidRDefault="009D278C">
      <w:pPr>
        <w:jc w:val="center"/>
        <w:rPr>
          <w:rFonts w:ascii="Arial" w:eastAsia="Arial" w:hAnsi="Arial" w:cs="Arial"/>
          <w:b/>
          <w:color w:val="1F497D"/>
          <w:sz w:val="48"/>
          <w:szCs w:val="48"/>
        </w:rPr>
      </w:pPr>
      <w:r>
        <w:rPr>
          <w:rFonts w:ascii="Arial" w:eastAsia="Arial" w:hAnsi="Arial" w:cs="Arial"/>
          <w:b/>
          <w:color w:val="1F497D"/>
          <w:sz w:val="48"/>
          <w:szCs w:val="48"/>
        </w:rPr>
        <w:t xml:space="preserve">School Improvement Council </w:t>
      </w:r>
    </w:p>
    <w:p w14:paraId="16DB997A" w14:textId="77777777" w:rsidR="004F31BF" w:rsidRDefault="009D278C">
      <w:pPr>
        <w:jc w:val="center"/>
        <w:rPr>
          <w:rFonts w:ascii="Arial" w:eastAsia="Arial" w:hAnsi="Arial" w:cs="Arial"/>
          <w:b/>
          <w:sz w:val="48"/>
          <w:szCs w:val="48"/>
        </w:rPr>
      </w:pPr>
      <w:r>
        <w:rPr>
          <w:rFonts w:ascii="Arial" w:eastAsia="Arial" w:hAnsi="Arial" w:cs="Arial"/>
          <w:b/>
          <w:sz w:val="48"/>
          <w:szCs w:val="48"/>
        </w:rPr>
        <w:t>Report to the Parents</w:t>
      </w:r>
    </w:p>
    <w:p w14:paraId="019BA495" w14:textId="77777777" w:rsidR="004F31BF" w:rsidRDefault="009D278C">
      <w:pPr>
        <w:jc w:val="center"/>
        <w:rPr>
          <w:rFonts w:ascii="Arial" w:eastAsia="Arial" w:hAnsi="Arial" w:cs="Arial"/>
          <w:b/>
          <w:color w:val="1F497D"/>
          <w:sz w:val="28"/>
          <w:szCs w:val="28"/>
        </w:rPr>
      </w:pPr>
      <w:r>
        <w:rPr>
          <w:rFonts w:ascii="Arial" w:eastAsia="Arial" w:hAnsi="Arial" w:cs="Arial"/>
          <w:b/>
          <w:color w:val="1F497D"/>
          <w:sz w:val="28"/>
          <w:szCs w:val="28"/>
        </w:rPr>
        <w:t>April 2022</w:t>
      </w:r>
    </w:p>
    <w:p w14:paraId="4B0591A4" w14:textId="77777777" w:rsidR="004F31BF" w:rsidRDefault="009D278C">
      <w:pPr>
        <w:jc w:val="center"/>
      </w:pPr>
      <w:r>
        <w:rPr>
          <w:noProof/>
        </w:rPr>
        <w:drawing>
          <wp:inline distT="0" distB="0" distL="0" distR="0" wp14:anchorId="5DD590E0" wp14:editId="6523CF5E">
            <wp:extent cx="3387921" cy="2533516"/>
            <wp:effectExtent l="0" t="0" r="0" b="0"/>
            <wp:docPr id="1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a:stretch>
                      <a:fillRect/>
                    </a:stretch>
                  </pic:blipFill>
                  <pic:spPr>
                    <a:xfrm>
                      <a:off x="0" y="0"/>
                      <a:ext cx="3387921" cy="2533516"/>
                    </a:xfrm>
                    <a:prstGeom prst="rect">
                      <a:avLst/>
                    </a:prstGeom>
                    <a:ln/>
                  </pic:spPr>
                </pic:pic>
              </a:graphicData>
            </a:graphic>
          </wp:inline>
        </w:drawing>
      </w:r>
    </w:p>
    <w:p w14:paraId="2FB10C2F" w14:textId="77777777" w:rsidR="004F31BF" w:rsidRDefault="009D278C">
      <w:pPr>
        <w:spacing w:after="0" w:line="240" w:lineRule="auto"/>
        <w:jc w:val="center"/>
        <w:rPr>
          <w:rFonts w:ascii="Cambria" w:eastAsia="Cambria" w:hAnsi="Cambria" w:cs="Cambria"/>
          <w:b/>
          <w:color w:val="000000"/>
          <w:sz w:val="28"/>
          <w:szCs w:val="28"/>
        </w:rPr>
      </w:pPr>
      <w:r>
        <w:rPr>
          <w:rFonts w:ascii="Cambria" w:eastAsia="Cambria" w:hAnsi="Cambria" w:cs="Cambria"/>
          <w:b/>
          <w:color w:val="000000"/>
          <w:sz w:val="28"/>
          <w:szCs w:val="28"/>
        </w:rPr>
        <w:t>Dr. Chad Cox, Interim Principal</w:t>
      </w:r>
    </w:p>
    <w:p w14:paraId="362D3094" w14:textId="77777777" w:rsidR="004F31BF" w:rsidRDefault="009D278C">
      <w:pPr>
        <w:spacing w:after="0" w:line="240" w:lineRule="auto"/>
        <w:jc w:val="center"/>
        <w:rPr>
          <w:rFonts w:ascii="Cambria" w:eastAsia="Cambria" w:hAnsi="Cambria" w:cs="Cambria"/>
          <w:b/>
          <w:color w:val="000000"/>
          <w:sz w:val="28"/>
          <w:szCs w:val="28"/>
        </w:rPr>
      </w:pPr>
      <w:r>
        <w:rPr>
          <w:rFonts w:ascii="Cambria" w:eastAsia="Cambria" w:hAnsi="Cambria" w:cs="Cambria"/>
          <w:b/>
          <w:color w:val="000000"/>
          <w:sz w:val="28"/>
          <w:szCs w:val="28"/>
        </w:rPr>
        <w:t>Ms. Angela Bellantone, Assistant Principal</w:t>
      </w:r>
    </w:p>
    <w:p w14:paraId="7EAD7EDF" w14:textId="77777777" w:rsidR="004F31BF" w:rsidRDefault="009D278C">
      <w:pPr>
        <w:spacing w:after="0" w:line="240" w:lineRule="auto"/>
        <w:jc w:val="center"/>
        <w:rPr>
          <w:rFonts w:ascii="Cambria" w:eastAsia="Cambria" w:hAnsi="Cambria" w:cs="Cambria"/>
          <w:b/>
          <w:color w:val="000000"/>
          <w:sz w:val="28"/>
          <w:szCs w:val="28"/>
        </w:rPr>
      </w:pPr>
      <w:r>
        <w:rPr>
          <w:rFonts w:ascii="Cambria" w:eastAsia="Cambria" w:hAnsi="Cambria" w:cs="Cambria"/>
          <w:b/>
          <w:color w:val="000000"/>
          <w:sz w:val="28"/>
          <w:szCs w:val="28"/>
        </w:rPr>
        <w:t>Ms. Maelda Chalk, Assistant Principal</w:t>
      </w:r>
    </w:p>
    <w:p w14:paraId="60E91A6F" w14:textId="77777777" w:rsidR="004F31BF" w:rsidRDefault="009D278C">
      <w:pPr>
        <w:spacing w:after="0" w:line="240" w:lineRule="auto"/>
        <w:jc w:val="center"/>
        <w:rPr>
          <w:rFonts w:ascii="Cambria" w:eastAsia="Cambria" w:hAnsi="Cambria" w:cs="Cambria"/>
          <w:b/>
          <w:color w:val="000000"/>
          <w:sz w:val="28"/>
          <w:szCs w:val="28"/>
        </w:rPr>
      </w:pPr>
      <w:r>
        <w:rPr>
          <w:rFonts w:ascii="Cambria" w:eastAsia="Cambria" w:hAnsi="Cambria" w:cs="Cambria"/>
          <w:b/>
          <w:color w:val="000000"/>
          <w:sz w:val="28"/>
          <w:szCs w:val="28"/>
        </w:rPr>
        <w:t>Mr. Brantley Wilson, Assistant Principal</w:t>
      </w:r>
    </w:p>
    <w:p w14:paraId="69A8040A" w14:textId="77777777" w:rsidR="004F31BF" w:rsidRDefault="004F31BF">
      <w:pPr>
        <w:spacing w:after="0" w:line="240" w:lineRule="auto"/>
        <w:jc w:val="center"/>
        <w:rPr>
          <w:rFonts w:ascii="Cambria" w:eastAsia="Cambria" w:hAnsi="Cambria" w:cs="Cambria"/>
          <w:b/>
          <w:color w:val="000000"/>
          <w:sz w:val="28"/>
          <w:szCs w:val="28"/>
        </w:rPr>
      </w:pPr>
    </w:p>
    <w:p w14:paraId="6DAFED2A" w14:textId="77777777" w:rsidR="004F31BF" w:rsidRDefault="009D278C">
      <w:pPr>
        <w:spacing w:after="0" w:line="240" w:lineRule="auto"/>
        <w:jc w:val="center"/>
        <w:rPr>
          <w:rFonts w:ascii="Cambria" w:eastAsia="Cambria" w:hAnsi="Cambria" w:cs="Cambria"/>
          <w:b/>
          <w:color w:val="1F497D"/>
          <w:sz w:val="28"/>
          <w:szCs w:val="28"/>
        </w:rPr>
      </w:pPr>
      <w:r>
        <w:rPr>
          <w:rFonts w:ascii="Cambria" w:eastAsia="Cambria" w:hAnsi="Cambria" w:cs="Cambria"/>
          <w:b/>
          <w:color w:val="1F497D"/>
          <w:sz w:val="28"/>
          <w:szCs w:val="28"/>
        </w:rPr>
        <w:t>Hilton Head Island Middle School</w:t>
      </w:r>
    </w:p>
    <w:p w14:paraId="112A55ED" w14:textId="77777777" w:rsidR="004F31BF" w:rsidRDefault="009D278C">
      <w:pPr>
        <w:spacing w:after="0" w:line="240" w:lineRule="auto"/>
        <w:jc w:val="center"/>
        <w:rPr>
          <w:rFonts w:ascii="Cambria" w:eastAsia="Cambria" w:hAnsi="Cambria" w:cs="Cambria"/>
          <w:b/>
          <w:color w:val="1F497D"/>
          <w:sz w:val="28"/>
          <w:szCs w:val="28"/>
        </w:rPr>
      </w:pPr>
      <w:r>
        <w:rPr>
          <w:rFonts w:ascii="Cambria" w:eastAsia="Cambria" w:hAnsi="Cambria" w:cs="Cambria"/>
          <w:b/>
          <w:color w:val="1F497D"/>
          <w:sz w:val="28"/>
          <w:szCs w:val="28"/>
        </w:rPr>
        <w:t>55 Wilborn Road</w:t>
      </w:r>
    </w:p>
    <w:p w14:paraId="202F2DB5" w14:textId="77777777" w:rsidR="004F31BF" w:rsidRDefault="009D278C">
      <w:pPr>
        <w:spacing w:after="0" w:line="240" w:lineRule="auto"/>
        <w:jc w:val="center"/>
        <w:rPr>
          <w:rFonts w:ascii="Cambria" w:eastAsia="Cambria" w:hAnsi="Cambria" w:cs="Cambria"/>
          <w:b/>
          <w:color w:val="1F497D"/>
          <w:sz w:val="28"/>
          <w:szCs w:val="28"/>
        </w:rPr>
      </w:pPr>
      <w:r>
        <w:rPr>
          <w:rFonts w:ascii="Cambria" w:eastAsia="Cambria" w:hAnsi="Cambria" w:cs="Cambria"/>
          <w:b/>
          <w:color w:val="1F497D"/>
          <w:sz w:val="28"/>
          <w:szCs w:val="28"/>
        </w:rPr>
        <w:t>Hilton Head Island, SC  29926</w:t>
      </w:r>
    </w:p>
    <w:p w14:paraId="4CF92C9B" w14:textId="77777777" w:rsidR="004F31BF" w:rsidRDefault="009D278C">
      <w:pPr>
        <w:spacing w:after="0" w:line="240" w:lineRule="auto"/>
        <w:jc w:val="center"/>
        <w:rPr>
          <w:rFonts w:ascii="Cambria" w:eastAsia="Cambria" w:hAnsi="Cambria" w:cs="Cambria"/>
          <w:b/>
          <w:color w:val="1F497D"/>
          <w:sz w:val="28"/>
          <w:szCs w:val="28"/>
        </w:rPr>
      </w:pPr>
      <w:r>
        <w:rPr>
          <w:rFonts w:ascii="Cambria" w:eastAsia="Cambria" w:hAnsi="Cambria" w:cs="Cambria"/>
          <w:b/>
          <w:color w:val="1F497D"/>
          <w:sz w:val="28"/>
          <w:szCs w:val="28"/>
        </w:rPr>
        <w:t>843-689-4500 (phone)</w:t>
      </w:r>
    </w:p>
    <w:p w14:paraId="0E310476" w14:textId="77777777" w:rsidR="004F31BF" w:rsidRDefault="009D278C">
      <w:pPr>
        <w:spacing w:after="0" w:line="240" w:lineRule="auto"/>
        <w:jc w:val="center"/>
        <w:rPr>
          <w:rFonts w:ascii="Cambria" w:eastAsia="Cambria" w:hAnsi="Cambria" w:cs="Cambria"/>
          <w:b/>
          <w:color w:val="1F497D"/>
          <w:sz w:val="28"/>
          <w:szCs w:val="28"/>
        </w:rPr>
      </w:pPr>
      <w:r>
        <w:rPr>
          <w:rFonts w:ascii="Cambria" w:eastAsia="Cambria" w:hAnsi="Cambria" w:cs="Cambria"/>
          <w:b/>
          <w:color w:val="1F497D"/>
          <w:sz w:val="28"/>
          <w:szCs w:val="28"/>
        </w:rPr>
        <w:t>843-689-4624 (fax)</w:t>
      </w:r>
    </w:p>
    <w:p w14:paraId="0984E7A8" w14:textId="77777777" w:rsidR="004F31BF" w:rsidRDefault="004F31BF">
      <w:pPr>
        <w:spacing w:after="0" w:line="240" w:lineRule="auto"/>
        <w:jc w:val="center"/>
        <w:rPr>
          <w:rFonts w:ascii="Cambria" w:eastAsia="Cambria" w:hAnsi="Cambria" w:cs="Cambria"/>
          <w:b/>
          <w:color w:val="1F497D"/>
          <w:sz w:val="28"/>
          <w:szCs w:val="28"/>
        </w:rPr>
      </w:pPr>
    </w:p>
    <w:p w14:paraId="4AB7C1C4" w14:textId="77777777" w:rsidR="004F31BF" w:rsidRDefault="006B5483">
      <w:pPr>
        <w:jc w:val="center"/>
        <w:rPr>
          <w:rFonts w:ascii="Cambria" w:eastAsia="Cambria" w:hAnsi="Cambria" w:cs="Cambria"/>
          <w:color w:val="000000"/>
          <w:sz w:val="28"/>
          <w:szCs w:val="28"/>
          <w:u w:val="single"/>
        </w:rPr>
      </w:pPr>
      <w:hyperlink r:id="rId9">
        <w:r w:rsidR="009D278C">
          <w:rPr>
            <w:rFonts w:ascii="Cambria" w:eastAsia="Cambria" w:hAnsi="Cambria" w:cs="Cambria"/>
            <w:color w:val="000000"/>
            <w:sz w:val="28"/>
            <w:szCs w:val="28"/>
            <w:u w:val="single"/>
          </w:rPr>
          <w:t>https://hhims.beaufortschools.net/</w:t>
        </w:r>
      </w:hyperlink>
    </w:p>
    <w:p w14:paraId="06915CB7" w14:textId="77777777" w:rsidR="004F31BF" w:rsidRDefault="009D278C">
      <w:pPr>
        <w:jc w:val="center"/>
        <w:rPr>
          <w:rFonts w:ascii="Cambria" w:eastAsia="Cambria" w:hAnsi="Cambria" w:cs="Cambria"/>
          <w:b/>
          <w:color w:val="1F497D"/>
          <w:sz w:val="28"/>
          <w:szCs w:val="28"/>
        </w:rPr>
      </w:pPr>
      <w:r>
        <w:rPr>
          <w:rFonts w:ascii="Cambria" w:eastAsia="Cambria" w:hAnsi="Cambria" w:cs="Cambria"/>
          <w:b/>
          <w:color w:val="1F497D"/>
          <w:sz w:val="28"/>
          <w:szCs w:val="28"/>
        </w:rPr>
        <w:t>Beaufort County School District</w:t>
      </w:r>
    </w:p>
    <w:p w14:paraId="119E8A29" w14:textId="77777777" w:rsidR="004F31BF" w:rsidRDefault="006B5483">
      <w:pPr>
        <w:spacing w:after="0" w:line="240" w:lineRule="auto"/>
        <w:jc w:val="center"/>
        <w:rPr>
          <w:rFonts w:ascii="Cambria" w:eastAsia="Cambria" w:hAnsi="Cambria" w:cs="Cambria"/>
          <w:color w:val="000000"/>
          <w:sz w:val="28"/>
          <w:szCs w:val="28"/>
          <w:u w:val="single"/>
        </w:rPr>
      </w:pPr>
      <w:hyperlink r:id="rId10">
        <w:r w:rsidR="009D278C">
          <w:rPr>
            <w:rFonts w:ascii="Cambria" w:eastAsia="Cambria" w:hAnsi="Cambria" w:cs="Cambria"/>
            <w:color w:val="000000"/>
            <w:sz w:val="28"/>
            <w:szCs w:val="28"/>
            <w:u w:val="single"/>
          </w:rPr>
          <w:t>http://beaufortschools.net/</w:t>
        </w:r>
      </w:hyperlink>
    </w:p>
    <w:p w14:paraId="0A270AC8" w14:textId="77777777" w:rsidR="004F31BF" w:rsidRDefault="004F31BF">
      <w:pPr>
        <w:spacing w:after="0" w:line="240" w:lineRule="auto"/>
        <w:jc w:val="center"/>
        <w:rPr>
          <w:rFonts w:ascii="Arial" w:eastAsia="Arial" w:hAnsi="Arial" w:cs="Arial"/>
          <w:color w:val="0070C0"/>
          <w:sz w:val="28"/>
          <w:szCs w:val="28"/>
        </w:rPr>
      </w:pPr>
    </w:p>
    <w:p w14:paraId="16D563DD" w14:textId="77777777" w:rsidR="004F31BF" w:rsidRDefault="009D278C">
      <w:pPr>
        <w:spacing w:after="0" w:line="240" w:lineRule="auto"/>
        <w:jc w:val="center"/>
        <w:rPr>
          <w:rFonts w:ascii="Arial" w:eastAsia="Arial" w:hAnsi="Arial" w:cs="Arial"/>
          <w:sz w:val="28"/>
          <w:szCs w:val="28"/>
        </w:rPr>
      </w:pPr>
      <w:r>
        <w:rPr>
          <w:rFonts w:ascii="Arial" w:eastAsia="Arial" w:hAnsi="Arial" w:cs="Arial"/>
          <w:noProof/>
          <w:sz w:val="28"/>
          <w:szCs w:val="28"/>
        </w:rPr>
        <w:drawing>
          <wp:inline distT="0" distB="0" distL="0" distR="0" wp14:anchorId="29D73BDE" wp14:editId="41206AA5">
            <wp:extent cx="1103630" cy="1109345"/>
            <wp:effectExtent l="0" t="0" r="0" b="0"/>
            <wp:docPr id="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1103630" cy="1109345"/>
                    </a:xfrm>
                    <a:prstGeom prst="rect">
                      <a:avLst/>
                    </a:prstGeom>
                    <a:ln/>
                  </pic:spPr>
                </pic:pic>
              </a:graphicData>
            </a:graphic>
          </wp:inline>
        </w:drawing>
      </w:r>
    </w:p>
    <w:p w14:paraId="1364DA86" w14:textId="77777777" w:rsidR="004F31BF" w:rsidRDefault="009D278C">
      <w:pPr>
        <w:rPr>
          <w:rFonts w:ascii="Arial" w:eastAsia="Arial" w:hAnsi="Arial" w:cs="Arial"/>
          <w:sz w:val="28"/>
          <w:szCs w:val="28"/>
        </w:rPr>
      </w:pPr>
      <w:r>
        <w:br w:type="page"/>
      </w:r>
    </w:p>
    <w:p w14:paraId="1F1FF3DD" w14:textId="77777777" w:rsidR="004F31BF" w:rsidRDefault="004F31BF">
      <w:pPr>
        <w:spacing w:after="0" w:line="240" w:lineRule="auto"/>
        <w:jc w:val="center"/>
        <w:rPr>
          <w:rFonts w:ascii="Arial" w:eastAsia="Arial" w:hAnsi="Arial" w:cs="Arial"/>
          <w:sz w:val="28"/>
          <w:szCs w:val="28"/>
        </w:rPr>
      </w:pPr>
    </w:p>
    <w:p w14:paraId="27DB2D11" w14:textId="77777777" w:rsidR="004F31BF" w:rsidRDefault="009D278C">
      <w:pPr>
        <w:rPr>
          <w:rFonts w:ascii="Arial" w:eastAsia="Arial" w:hAnsi="Arial" w:cs="Arial"/>
          <w:sz w:val="28"/>
          <w:szCs w:val="28"/>
        </w:rPr>
      </w:pPr>
      <w:r>
        <w:br w:type="page"/>
      </w:r>
    </w:p>
    <w:p w14:paraId="1E5CBF77" w14:textId="77777777" w:rsidR="004F31BF" w:rsidRDefault="004F31BF">
      <w:pPr>
        <w:rPr>
          <w:rFonts w:ascii="Arial" w:eastAsia="Arial" w:hAnsi="Arial" w:cs="Arial"/>
          <w:sz w:val="28"/>
          <w:szCs w:val="28"/>
        </w:rPr>
      </w:pPr>
    </w:p>
    <w:p w14:paraId="672A0D59" w14:textId="77777777" w:rsidR="004F31BF" w:rsidRDefault="004F31BF">
      <w:pPr>
        <w:rPr>
          <w:rFonts w:ascii="Arial" w:eastAsia="Arial" w:hAnsi="Arial" w:cs="Arial"/>
          <w:sz w:val="28"/>
          <w:szCs w:val="28"/>
        </w:rPr>
      </w:pPr>
    </w:p>
    <w:p w14:paraId="534EF65C" w14:textId="77777777" w:rsidR="004F31BF" w:rsidRDefault="004F31BF">
      <w:pPr>
        <w:spacing w:after="0" w:line="240" w:lineRule="auto"/>
        <w:jc w:val="center"/>
        <w:rPr>
          <w:rFonts w:ascii="Arial" w:eastAsia="Arial" w:hAnsi="Arial" w:cs="Arial"/>
          <w:sz w:val="28"/>
          <w:szCs w:val="28"/>
        </w:rPr>
      </w:pPr>
    </w:p>
    <w:p w14:paraId="174DF7E6" w14:textId="77777777" w:rsidR="004F31BF" w:rsidRDefault="004F31BF">
      <w:pPr>
        <w:rPr>
          <w:rFonts w:ascii="Arial" w:eastAsia="Arial" w:hAnsi="Arial" w:cs="Arial"/>
          <w:sz w:val="28"/>
          <w:szCs w:val="28"/>
        </w:rPr>
      </w:pPr>
    </w:p>
    <w:p w14:paraId="252BE92E" w14:textId="77777777" w:rsidR="004F31BF" w:rsidRDefault="004F31BF">
      <w:pPr>
        <w:spacing w:after="0" w:line="240" w:lineRule="auto"/>
        <w:jc w:val="center"/>
        <w:rPr>
          <w:rFonts w:ascii="Arial" w:eastAsia="Arial" w:hAnsi="Arial" w:cs="Arial"/>
          <w:sz w:val="28"/>
          <w:szCs w:val="28"/>
        </w:rPr>
      </w:pPr>
    </w:p>
    <w:p w14:paraId="209D4D26" w14:textId="77777777" w:rsidR="004F31BF" w:rsidRDefault="009D278C">
      <w:pPr>
        <w:spacing w:after="0" w:line="240" w:lineRule="auto"/>
        <w:rPr>
          <w:rFonts w:ascii="Arial" w:eastAsia="Arial" w:hAnsi="Arial" w:cs="Arial"/>
          <w:sz w:val="28"/>
          <w:szCs w:val="28"/>
        </w:rPr>
      </w:pPr>
      <w:r>
        <w:rPr>
          <w:rFonts w:ascii="Arial" w:eastAsia="Arial" w:hAnsi="Arial" w:cs="Arial"/>
          <w:noProof/>
          <w:sz w:val="28"/>
          <w:szCs w:val="28"/>
        </w:rPr>
        <w:drawing>
          <wp:anchor distT="0" distB="0" distL="114300" distR="114300" simplePos="0" relativeHeight="251658240" behindDoc="0" locked="0" layoutInCell="1" hidden="0" allowOverlap="1" wp14:anchorId="13A82239" wp14:editId="343595DC">
            <wp:simplePos x="0" y="0"/>
            <wp:positionH relativeFrom="margin">
              <wp:align>center</wp:align>
            </wp:positionH>
            <wp:positionV relativeFrom="margin">
              <wp:posOffset>293370</wp:posOffset>
            </wp:positionV>
            <wp:extent cx="1445260" cy="1247775"/>
            <wp:effectExtent l="0" t="0" r="0" b="0"/>
            <wp:wrapSquare wrapText="bothSides" distT="0" distB="0" distL="114300" distR="114300"/>
            <wp:docPr id="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2"/>
                    <a:srcRect/>
                    <a:stretch>
                      <a:fillRect/>
                    </a:stretch>
                  </pic:blipFill>
                  <pic:spPr>
                    <a:xfrm>
                      <a:off x="0" y="0"/>
                      <a:ext cx="1445260" cy="1247775"/>
                    </a:xfrm>
                    <a:prstGeom prst="rect">
                      <a:avLst/>
                    </a:prstGeom>
                    <a:ln/>
                  </pic:spPr>
                </pic:pic>
              </a:graphicData>
            </a:graphic>
          </wp:anchor>
        </w:drawing>
      </w:r>
    </w:p>
    <w:p w14:paraId="4DA57090" w14:textId="77777777" w:rsidR="004F31BF" w:rsidRDefault="004F31BF">
      <w:pPr>
        <w:spacing w:after="0" w:line="240" w:lineRule="auto"/>
        <w:jc w:val="center"/>
        <w:rPr>
          <w:rFonts w:ascii="Arial" w:eastAsia="Arial" w:hAnsi="Arial" w:cs="Arial"/>
          <w:b/>
          <w:color w:val="632423"/>
          <w:sz w:val="32"/>
          <w:szCs w:val="32"/>
        </w:rPr>
      </w:pPr>
    </w:p>
    <w:p w14:paraId="5EDC2245" w14:textId="77777777" w:rsidR="004F31BF" w:rsidRDefault="009D278C">
      <w:pPr>
        <w:spacing w:after="0" w:line="240" w:lineRule="auto"/>
        <w:jc w:val="center"/>
        <w:rPr>
          <w:rFonts w:ascii="Arial" w:eastAsia="Arial" w:hAnsi="Arial" w:cs="Arial"/>
          <w:b/>
          <w:color w:val="1F497D"/>
          <w:sz w:val="32"/>
          <w:szCs w:val="32"/>
        </w:rPr>
      </w:pPr>
      <w:r>
        <w:rPr>
          <w:rFonts w:ascii="Arial" w:eastAsia="Arial" w:hAnsi="Arial" w:cs="Arial"/>
          <w:b/>
          <w:color w:val="1F497D"/>
          <w:sz w:val="32"/>
          <w:szCs w:val="32"/>
        </w:rPr>
        <w:t xml:space="preserve">HILTON HEAD ISLAND MIDDLE SCHOOL </w:t>
      </w:r>
    </w:p>
    <w:p w14:paraId="3E1BA8BA" w14:textId="77777777" w:rsidR="004F31BF" w:rsidRDefault="009D278C">
      <w:pPr>
        <w:spacing w:after="0" w:line="240" w:lineRule="auto"/>
        <w:jc w:val="center"/>
        <w:rPr>
          <w:rFonts w:ascii="Arial" w:eastAsia="Arial" w:hAnsi="Arial" w:cs="Arial"/>
          <w:b/>
          <w:color w:val="1F497D"/>
          <w:sz w:val="28"/>
          <w:szCs w:val="28"/>
        </w:rPr>
      </w:pPr>
      <w:r>
        <w:rPr>
          <w:rFonts w:ascii="Arial" w:eastAsia="Arial" w:hAnsi="Arial" w:cs="Arial"/>
          <w:b/>
          <w:color w:val="1F497D"/>
          <w:sz w:val="32"/>
          <w:szCs w:val="32"/>
        </w:rPr>
        <w:t>VISION AND MISSION STATEMENT</w:t>
      </w:r>
    </w:p>
    <w:p w14:paraId="4624C47B" w14:textId="77777777" w:rsidR="004F31BF" w:rsidRDefault="009D278C">
      <w:pPr>
        <w:keepNext/>
        <w:pBdr>
          <w:top w:val="nil"/>
          <w:left w:val="nil"/>
          <w:bottom w:val="nil"/>
          <w:right w:val="nil"/>
          <w:between w:val="nil"/>
        </w:pBdr>
        <w:spacing w:before="280" w:after="0" w:line="240" w:lineRule="auto"/>
        <w:rPr>
          <w:rFonts w:ascii="Arial" w:eastAsia="Arial" w:hAnsi="Arial" w:cs="Arial"/>
          <w:b/>
          <w:color w:val="1F497D"/>
          <w:sz w:val="28"/>
          <w:szCs w:val="28"/>
        </w:rPr>
      </w:pPr>
      <w:r>
        <w:rPr>
          <w:rFonts w:ascii="Arial" w:eastAsia="Arial" w:hAnsi="Arial" w:cs="Arial"/>
          <w:b/>
          <w:color w:val="1F497D"/>
          <w:sz w:val="28"/>
          <w:szCs w:val="28"/>
        </w:rPr>
        <w:t>VISION STATEMENT</w:t>
      </w:r>
    </w:p>
    <w:p w14:paraId="0B928584" w14:textId="77777777" w:rsidR="004F31BF" w:rsidRDefault="009D278C">
      <w:pPr>
        <w:keepNext/>
        <w:pBdr>
          <w:top w:val="nil"/>
          <w:left w:val="nil"/>
          <w:bottom w:val="nil"/>
          <w:right w:val="nil"/>
          <w:between w:val="nil"/>
        </w:pBdr>
        <w:spacing w:after="0" w:line="240" w:lineRule="auto"/>
        <w:rPr>
          <w:rFonts w:ascii="Arial" w:eastAsia="Arial" w:hAnsi="Arial" w:cs="Arial"/>
          <w:color w:val="000000"/>
          <w:sz w:val="28"/>
          <w:szCs w:val="28"/>
        </w:rPr>
      </w:pPr>
      <w:r>
        <w:rPr>
          <w:rFonts w:ascii="Arial" w:eastAsia="Arial" w:hAnsi="Arial" w:cs="Arial"/>
          <w:color w:val="000000"/>
          <w:sz w:val="28"/>
          <w:szCs w:val="28"/>
        </w:rPr>
        <w:t>We envision the Hilton Head Island Middle School community working together to build a culture that supports diversity in a safe, nurturing, and engaging environment.</w:t>
      </w:r>
    </w:p>
    <w:p w14:paraId="0F18E2D6" w14:textId="77777777" w:rsidR="004F31BF" w:rsidRDefault="004F31BF">
      <w:pPr>
        <w:keepNext/>
        <w:pBdr>
          <w:top w:val="nil"/>
          <w:left w:val="nil"/>
          <w:bottom w:val="nil"/>
          <w:right w:val="nil"/>
          <w:between w:val="nil"/>
        </w:pBdr>
        <w:spacing w:after="280" w:line="240" w:lineRule="auto"/>
        <w:rPr>
          <w:rFonts w:ascii="Arial" w:eastAsia="Arial" w:hAnsi="Arial" w:cs="Arial"/>
          <w:b/>
          <w:color w:val="000000"/>
          <w:sz w:val="28"/>
          <w:szCs w:val="28"/>
        </w:rPr>
      </w:pPr>
    </w:p>
    <w:p w14:paraId="48C2E2F7" w14:textId="77777777" w:rsidR="004F31BF" w:rsidRDefault="009D278C">
      <w:pPr>
        <w:spacing w:after="0" w:line="240" w:lineRule="auto"/>
        <w:rPr>
          <w:rFonts w:ascii="Arial" w:eastAsia="Arial" w:hAnsi="Arial" w:cs="Arial"/>
          <w:b/>
          <w:color w:val="1F497D"/>
          <w:sz w:val="28"/>
          <w:szCs w:val="28"/>
        </w:rPr>
      </w:pPr>
      <w:r>
        <w:rPr>
          <w:rFonts w:ascii="Arial" w:eastAsia="Arial" w:hAnsi="Arial" w:cs="Arial"/>
          <w:b/>
          <w:color w:val="1F497D"/>
          <w:sz w:val="28"/>
          <w:szCs w:val="28"/>
        </w:rPr>
        <w:t>MISSION STATEMENT</w:t>
      </w:r>
    </w:p>
    <w:p w14:paraId="7789F28C" w14:textId="77777777" w:rsidR="004F31BF" w:rsidRDefault="009D278C">
      <w:pPr>
        <w:spacing w:after="0" w:line="240" w:lineRule="auto"/>
        <w:jc w:val="both"/>
        <w:rPr>
          <w:rFonts w:ascii="Arial" w:eastAsia="Arial" w:hAnsi="Arial" w:cs="Arial"/>
          <w:b/>
          <w:sz w:val="28"/>
          <w:szCs w:val="28"/>
        </w:rPr>
      </w:pPr>
      <w:r>
        <w:rPr>
          <w:rFonts w:ascii="Arial" w:eastAsia="Arial" w:hAnsi="Arial" w:cs="Arial"/>
          <w:sz w:val="28"/>
          <w:szCs w:val="28"/>
        </w:rPr>
        <w:t>The mission of Hilton Head Island Middle School is to provide challenging curricula with high expectations for learning that develop productive citizens who can solve problems and contribute to a global society.</w:t>
      </w:r>
    </w:p>
    <w:p w14:paraId="022AD661" w14:textId="77777777" w:rsidR="004F31BF" w:rsidRDefault="004F31BF">
      <w:pPr>
        <w:spacing w:after="0" w:line="240" w:lineRule="auto"/>
        <w:rPr>
          <w:rFonts w:ascii="Arial" w:eastAsia="Arial" w:hAnsi="Arial" w:cs="Arial"/>
          <w:sz w:val="28"/>
          <w:szCs w:val="28"/>
        </w:rPr>
      </w:pPr>
    </w:p>
    <w:p w14:paraId="406F01E8" w14:textId="77777777" w:rsidR="004F31BF" w:rsidRDefault="004F31BF">
      <w:pPr>
        <w:spacing w:after="0" w:line="240" w:lineRule="auto"/>
        <w:rPr>
          <w:rFonts w:ascii="Arial" w:eastAsia="Arial" w:hAnsi="Arial" w:cs="Arial"/>
          <w:sz w:val="28"/>
          <w:szCs w:val="28"/>
        </w:rPr>
      </w:pPr>
    </w:p>
    <w:p w14:paraId="7DA903BC" w14:textId="77777777" w:rsidR="004F31BF" w:rsidRDefault="009D278C">
      <w:pPr>
        <w:spacing w:after="0" w:line="240" w:lineRule="auto"/>
        <w:jc w:val="both"/>
        <w:rPr>
          <w:rFonts w:ascii="Arial" w:eastAsia="Arial" w:hAnsi="Arial" w:cs="Arial"/>
          <w:color w:val="00B0F0"/>
          <w:sz w:val="28"/>
          <w:szCs w:val="28"/>
        </w:rPr>
      </w:pPr>
      <w:r>
        <w:rPr>
          <w:rFonts w:ascii="Arial" w:eastAsia="Arial" w:hAnsi="Arial" w:cs="Arial"/>
          <w:b/>
          <w:color w:val="1F497D"/>
          <w:sz w:val="28"/>
          <w:szCs w:val="28"/>
        </w:rPr>
        <w:t>CORE</w:t>
      </w:r>
      <w:r>
        <w:rPr>
          <w:rFonts w:ascii="Arial" w:eastAsia="Arial" w:hAnsi="Arial" w:cs="Arial"/>
          <w:b/>
          <w:color w:val="4F81BD"/>
          <w:sz w:val="28"/>
          <w:szCs w:val="28"/>
        </w:rPr>
        <w:t xml:space="preserve"> </w:t>
      </w:r>
    </w:p>
    <w:p w14:paraId="58014E10" w14:textId="77777777" w:rsidR="004F31BF" w:rsidRDefault="009D278C">
      <w:pPr>
        <w:spacing w:after="0" w:line="240" w:lineRule="auto"/>
        <w:jc w:val="both"/>
        <w:rPr>
          <w:rFonts w:ascii="Arial" w:eastAsia="Arial" w:hAnsi="Arial" w:cs="Arial"/>
          <w:sz w:val="28"/>
          <w:szCs w:val="28"/>
        </w:rPr>
      </w:pPr>
      <w:r>
        <w:rPr>
          <w:rFonts w:ascii="Arial" w:eastAsia="Arial" w:hAnsi="Arial" w:cs="Arial"/>
          <w:sz w:val="28"/>
          <w:szCs w:val="28"/>
        </w:rPr>
        <w:t>The vision and mission of Hilton Head Island Middle School makes it imperative to implement the following objectives:</w:t>
      </w:r>
    </w:p>
    <w:p w14:paraId="451CA4F0" w14:textId="77777777" w:rsidR="004F31BF" w:rsidRDefault="004F31BF">
      <w:pPr>
        <w:spacing w:after="0" w:line="240" w:lineRule="auto"/>
        <w:jc w:val="both"/>
        <w:rPr>
          <w:rFonts w:ascii="Arial" w:eastAsia="Arial" w:hAnsi="Arial" w:cs="Arial"/>
          <w:sz w:val="28"/>
          <w:szCs w:val="28"/>
        </w:rPr>
      </w:pPr>
    </w:p>
    <w:p w14:paraId="76F05EF4" w14:textId="77777777" w:rsidR="004F31BF" w:rsidRDefault="009D278C">
      <w:pPr>
        <w:numPr>
          <w:ilvl w:val="0"/>
          <w:numId w:val="3"/>
        </w:numPr>
        <w:pBdr>
          <w:top w:val="nil"/>
          <w:left w:val="nil"/>
          <w:bottom w:val="nil"/>
          <w:right w:val="nil"/>
          <w:between w:val="nil"/>
        </w:pBdr>
        <w:spacing w:after="0" w:line="240" w:lineRule="auto"/>
        <w:jc w:val="both"/>
        <w:rPr>
          <w:rFonts w:ascii="Arial" w:eastAsia="Arial" w:hAnsi="Arial" w:cs="Arial"/>
          <w:color w:val="000000"/>
          <w:sz w:val="28"/>
          <w:szCs w:val="28"/>
        </w:rPr>
      </w:pPr>
      <w:r>
        <w:rPr>
          <w:rFonts w:ascii="Arial" w:eastAsia="Arial" w:hAnsi="Arial" w:cs="Arial"/>
          <w:color w:val="000000"/>
          <w:sz w:val="28"/>
          <w:szCs w:val="28"/>
        </w:rPr>
        <w:t>To provide a safe environment.</w:t>
      </w:r>
    </w:p>
    <w:p w14:paraId="7E77B9B0" w14:textId="77777777" w:rsidR="004F31BF" w:rsidRDefault="009D278C">
      <w:pPr>
        <w:numPr>
          <w:ilvl w:val="0"/>
          <w:numId w:val="3"/>
        </w:numPr>
        <w:pBdr>
          <w:top w:val="nil"/>
          <w:left w:val="nil"/>
          <w:bottom w:val="nil"/>
          <w:right w:val="nil"/>
          <w:between w:val="nil"/>
        </w:pBdr>
        <w:spacing w:after="0" w:line="240" w:lineRule="auto"/>
        <w:jc w:val="both"/>
        <w:rPr>
          <w:rFonts w:ascii="Arial" w:eastAsia="Arial" w:hAnsi="Arial" w:cs="Arial"/>
          <w:color w:val="000000"/>
          <w:sz w:val="28"/>
          <w:szCs w:val="28"/>
        </w:rPr>
      </w:pPr>
      <w:r>
        <w:rPr>
          <w:rFonts w:ascii="Arial" w:eastAsia="Arial" w:hAnsi="Arial" w:cs="Arial"/>
          <w:color w:val="000000"/>
          <w:sz w:val="28"/>
          <w:szCs w:val="28"/>
        </w:rPr>
        <w:t>To provide academic excellence by incorporating researched-based                     effective practices and rigorous programs.</w:t>
      </w:r>
    </w:p>
    <w:p w14:paraId="521B894D" w14:textId="77777777" w:rsidR="004F31BF" w:rsidRDefault="009D278C">
      <w:pPr>
        <w:numPr>
          <w:ilvl w:val="0"/>
          <w:numId w:val="3"/>
        </w:numPr>
        <w:pBdr>
          <w:top w:val="nil"/>
          <w:left w:val="nil"/>
          <w:bottom w:val="nil"/>
          <w:right w:val="nil"/>
          <w:between w:val="nil"/>
        </w:pBdr>
        <w:spacing w:after="0" w:line="240" w:lineRule="auto"/>
        <w:jc w:val="both"/>
        <w:rPr>
          <w:rFonts w:ascii="Arial" w:eastAsia="Arial" w:hAnsi="Arial" w:cs="Arial"/>
          <w:color w:val="000000"/>
          <w:sz w:val="28"/>
          <w:szCs w:val="28"/>
        </w:rPr>
      </w:pPr>
      <w:r>
        <w:rPr>
          <w:rFonts w:ascii="Arial" w:eastAsia="Arial" w:hAnsi="Arial" w:cs="Arial"/>
          <w:color w:val="000000"/>
          <w:sz w:val="28"/>
          <w:szCs w:val="28"/>
        </w:rPr>
        <w:t>Through high expectations, develop in each student the ability to think, be responsible, respectful, and honest in order to positively impact academic achievement.</w:t>
      </w:r>
    </w:p>
    <w:p w14:paraId="056F2C43" w14:textId="77777777" w:rsidR="004F31BF" w:rsidRDefault="009D278C">
      <w:pPr>
        <w:numPr>
          <w:ilvl w:val="0"/>
          <w:numId w:val="3"/>
        </w:numPr>
        <w:pBdr>
          <w:top w:val="nil"/>
          <w:left w:val="nil"/>
          <w:bottom w:val="nil"/>
          <w:right w:val="nil"/>
          <w:between w:val="nil"/>
        </w:pBdr>
        <w:spacing w:after="0" w:line="240" w:lineRule="auto"/>
        <w:jc w:val="both"/>
        <w:rPr>
          <w:rFonts w:ascii="Arial" w:eastAsia="Arial" w:hAnsi="Arial" w:cs="Arial"/>
          <w:color w:val="000000"/>
          <w:sz w:val="28"/>
          <w:szCs w:val="28"/>
        </w:rPr>
      </w:pPr>
      <w:r>
        <w:rPr>
          <w:rFonts w:ascii="Arial" w:eastAsia="Arial" w:hAnsi="Arial" w:cs="Arial"/>
          <w:color w:val="000000"/>
          <w:sz w:val="28"/>
          <w:szCs w:val="28"/>
        </w:rPr>
        <w:t>To encourage stewardship of the environment.</w:t>
      </w:r>
    </w:p>
    <w:p w14:paraId="1501BF4A" w14:textId="77777777" w:rsidR="004F31BF" w:rsidRDefault="009D278C">
      <w:pPr>
        <w:numPr>
          <w:ilvl w:val="0"/>
          <w:numId w:val="3"/>
        </w:numPr>
        <w:pBdr>
          <w:top w:val="nil"/>
          <w:left w:val="nil"/>
          <w:bottom w:val="nil"/>
          <w:right w:val="nil"/>
          <w:between w:val="nil"/>
        </w:pBdr>
        <w:spacing w:after="0" w:line="240" w:lineRule="auto"/>
        <w:jc w:val="both"/>
        <w:rPr>
          <w:rFonts w:ascii="Arial" w:eastAsia="Arial" w:hAnsi="Arial" w:cs="Arial"/>
          <w:color w:val="000000"/>
          <w:sz w:val="28"/>
          <w:szCs w:val="28"/>
        </w:rPr>
      </w:pPr>
      <w:r>
        <w:rPr>
          <w:rFonts w:ascii="Arial" w:eastAsia="Arial" w:hAnsi="Arial" w:cs="Arial"/>
          <w:color w:val="000000"/>
          <w:sz w:val="28"/>
          <w:szCs w:val="28"/>
        </w:rPr>
        <w:t>To stimulate each student’s creativity and problem-solving ability.</w:t>
      </w:r>
    </w:p>
    <w:p w14:paraId="7F142F27" w14:textId="77777777" w:rsidR="004F31BF" w:rsidRDefault="009D278C">
      <w:pPr>
        <w:numPr>
          <w:ilvl w:val="0"/>
          <w:numId w:val="3"/>
        </w:numPr>
        <w:pBdr>
          <w:top w:val="nil"/>
          <w:left w:val="nil"/>
          <w:bottom w:val="nil"/>
          <w:right w:val="nil"/>
          <w:between w:val="nil"/>
        </w:pBdr>
        <w:spacing w:after="0" w:line="240" w:lineRule="auto"/>
        <w:jc w:val="both"/>
        <w:rPr>
          <w:rFonts w:ascii="Arial" w:eastAsia="Arial" w:hAnsi="Arial" w:cs="Arial"/>
          <w:color w:val="000000"/>
          <w:sz w:val="28"/>
          <w:szCs w:val="28"/>
        </w:rPr>
      </w:pPr>
      <w:r>
        <w:rPr>
          <w:rFonts w:ascii="Arial" w:eastAsia="Arial" w:hAnsi="Arial" w:cs="Arial"/>
          <w:color w:val="000000"/>
          <w:sz w:val="28"/>
          <w:szCs w:val="28"/>
        </w:rPr>
        <w:t>To encourage students to respect the attitudes, values, and culture of others as well as their own.</w:t>
      </w:r>
    </w:p>
    <w:p w14:paraId="4461F0FD" w14:textId="77777777" w:rsidR="004F31BF" w:rsidRDefault="009D278C">
      <w:pPr>
        <w:numPr>
          <w:ilvl w:val="0"/>
          <w:numId w:val="3"/>
        </w:numPr>
        <w:pBdr>
          <w:top w:val="nil"/>
          <w:left w:val="nil"/>
          <w:bottom w:val="nil"/>
          <w:right w:val="nil"/>
          <w:between w:val="nil"/>
        </w:pBdr>
        <w:spacing w:after="0" w:line="240" w:lineRule="auto"/>
        <w:jc w:val="both"/>
        <w:rPr>
          <w:rFonts w:ascii="Arial" w:eastAsia="Arial" w:hAnsi="Arial" w:cs="Arial"/>
          <w:color w:val="000000"/>
          <w:sz w:val="28"/>
          <w:szCs w:val="28"/>
        </w:rPr>
      </w:pPr>
      <w:r>
        <w:rPr>
          <w:rFonts w:ascii="Arial" w:eastAsia="Arial" w:hAnsi="Arial" w:cs="Arial"/>
          <w:color w:val="000000"/>
          <w:sz w:val="28"/>
          <w:szCs w:val="28"/>
        </w:rPr>
        <w:t>To provide students with experiences that promote meaningful relationships, and the development of social problem-solving skills.</w:t>
      </w:r>
    </w:p>
    <w:p w14:paraId="7C6703A1" w14:textId="77777777" w:rsidR="004F31BF" w:rsidRDefault="009D278C">
      <w:pPr>
        <w:numPr>
          <w:ilvl w:val="0"/>
          <w:numId w:val="3"/>
        </w:numPr>
        <w:pBdr>
          <w:top w:val="nil"/>
          <w:left w:val="nil"/>
          <w:bottom w:val="nil"/>
          <w:right w:val="nil"/>
          <w:between w:val="nil"/>
        </w:pBdr>
        <w:spacing w:after="0" w:line="240" w:lineRule="auto"/>
        <w:jc w:val="both"/>
        <w:rPr>
          <w:rFonts w:ascii="Arial" w:eastAsia="Arial" w:hAnsi="Arial" w:cs="Arial"/>
          <w:color w:val="000000"/>
          <w:sz w:val="28"/>
          <w:szCs w:val="28"/>
        </w:rPr>
      </w:pPr>
      <w:r>
        <w:rPr>
          <w:rFonts w:ascii="Arial" w:eastAsia="Arial" w:hAnsi="Arial" w:cs="Arial"/>
          <w:color w:val="000000"/>
          <w:sz w:val="28"/>
          <w:szCs w:val="28"/>
        </w:rPr>
        <w:t>To develop a positive self-image and self-efficacy in students by providing them with individual acceptance, encouragement, and recognition when appropriate.</w:t>
      </w:r>
    </w:p>
    <w:p w14:paraId="17034302" w14:textId="77777777" w:rsidR="004F31BF" w:rsidRDefault="004F31BF">
      <w:pPr>
        <w:spacing w:before="2" w:after="2" w:line="240" w:lineRule="auto"/>
        <w:jc w:val="both"/>
        <w:rPr>
          <w:rFonts w:ascii="Arial" w:eastAsia="Arial" w:hAnsi="Arial" w:cs="Arial"/>
        </w:rPr>
      </w:pPr>
    </w:p>
    <w:p w14:paraId="732E5F97" w14:textId="77777777" w:rsidR="004F31BF" w:rsidRDefault="004F31BF">
      <w:pPr>
        <w:spacing w:before="2" w:after="2" w:line="240" w:lineRule="auto"/>
        <w:jc w:val="both"/>
        <w:rPr>
          <w:rFonts w:ascii="Arial" w:eastAsia="Arial" w:hAnsi="Arial" w:cs="Arial"/>
          <w:b/>
        </w:rPr>
      </w:pPr>
    </w:p>
    <w:p w14:paraId="55162914" w14:textId="77777777" w:rsidR="004F31BF" w:rsidRDefault="004F31BF">
      <w:pPr>
        <w:spacing w:before="2" w:after="2" w:line="240" w:lineRule="auto"/>
        <w:jc w:val="both"/>
        <w:rPr>
          <w:rFonts w:ascii="Arial" w:eastAsia="Arial" w:hAnsi="Arial" w:cs="Arial"/>
          <w:b/>
        </w:rPr>
      </w:pPr>
    </w:p>
    <w:p w14:paraId="4E32BC9B" w14:textId="77777777" w:rsidR="004F31BF" w:rsidRDefault="004F31BF">
      <w:pPr>
        <w:spacing w:before="2" w:after="2" w:line="240" w:lineRule="auto"/>
        <w:jc w:val="both"/>
        <w:rPr>
          <w:rFonts w:ascii="Arial" w:eastAsia="Arial" w:hAnsi="Arial" w:cs="Arial"/>
          <w:b/>
        </w:rPr>
      </w:pPr>
    </w:p>
    <w:p w14:paraId="0B7A6612" w14:textId="77777777" w:rsidR="004F31BF" w:rsidRDefault="004F31BF">
      <w:pPr>
        <w:spacing w:before="2" w:after="2" w:line="240" w:lineRule="auto"/>
        <w:jc w:val="both"/>
        <w:rPr>
          <w:rFonts w:ascii="Arial" w:eastAsia="Arial" w:hAnsi="Arial" w:cs="Arial"/>
          <w:b/>
        </w:rPr>
      </w:pPr>
    </w:p>
    <w:p w14:paraId="71AA7942" w14:textId="77777777" w:rsidR="004F31BF" w:rsidRDefault="004F31BF">
      <w:pPr>
        <w:spacing w:before="2" w:after="2" w:line="240" w:lineRule="auto"/>
        <w:jc w:val="both"/>
        <w:rPr>
          <w:rFonts w:ascii="Arial" w:eastAsia="Arial" w:hAnsi="Arial" w:cs="Arial"/>
          <w:b/>
        </w:rPr>
      </w:pPr>
    </w:p>
    <w:p w14:paraId="33FAC613" w14:textId="77777777" w:rsidR="004F31BF" w:rsidRDefault="004F31BF">
      <w:pPr>
        <w:spacing w:before="2" w:after="2" w:line="240" w:lineRule="auto"/>
        <w:jc w:val="both"/>
        <w:rPr>
          <w:rFonts w:ascii="Arial" w:eastAsia="Arial" w:hAnsi="Arial" w:cs="Arial"/>
          <w:b/>
        </w:rPr>
      </w:pPr>
    </w:p>
    <w:p w14:paraId="368D8C5D" w14:textId="77777777" w:rsidR="004F31BF" w:rsidRDefault="009D278C">
      <w:pPr>
        <w:spacing w:before="2" w:after="2" w:line="240" w:lineRule="auto"/>
        <w:jc w:val="center"/>
        <w:rPr>
          <w:rFonts w:ascii="Arial" w:eastAsia="Arial" w:hAnsi="Arial" w:cs="Arial"/>
          <w:b/>
          <w:color w:val="1F497D"/>
          <w:sz w:val="28"/>
          <w:szCs w:val="28"/>
        </w:rPr>
      </w:pPr>
      <w:bookmarkStart w:id="0" w:name="_gjdgxs" w:colFirst="0" w:colLast="0"/>
      <w:bookmarkEnd w:id="0"/>
      <w:r>
        <w:rPr>
          <w:rFonts w:ascii="Arial" w:eastAsia="Arial" w:hAnsi="Arial" w:cs="Arial"/>
          <w:b/>
          <w:color w:val="1F497D"/>
          <w:sz w:val="28"/>
          <w:szCs w:val="28"/>
        </w:rPr>
        <w:t xml:space="preserve">SCHOOL RENEWAL PLAN GOALS </w:t>
      </w:r>
    </w:p>
    <w:p w14:paraId="6F4E8DDF" w14:textId="77777777" w:rsidR="004F31BF" w:rsidRDefault="009D278C">
      <w:pPr>
        <w:spacing w:before="2" w:after="2" w:line="240" w:lineRule="auto"/>
        <w:jc w:val="center"/>
        <w:rPr>
          <w:rFonts w:ascii="Arial" w:eastAsia="Arial" w:hAnsi="Arial" w:cs="Arial"/>
          <w:b/>
          <w:color w:val="1F497D"/>
          <w:sz w:val="28"/>
          <w:szCs w:val="28"/>
        </w:rPr>
      </w:pPr>
      <w:bookmarkStart w:id="1" w:name="_z0pe6yovuus2" w:colFirst="0" w:colLast="0"/>
      <w:bookmarkEnd w:id="1"/>
      <w:r>
        <w:rPr>
          <w:rFonts w:ascii="Arial" w:eastAsia="Arial" w:hAnsi="Arial" w:cs="Arial"/>
          <w:b/>
          <w:color w:val="1F497D"/>
          <w:sz w:val="28"/>
          <w:szCs w:val="28"/>
        </w:rPr>
        <w:t xml:space="preserve">                                               </w:t>
      </w:r>
    </w:p>
    <w:p w14:paraId="33A585CB" w14:textId="77777777" w:rsidR="004F31BF" w:rsidRDefault="009D278C">
      <w:pPr>
        <w:spacing w:before="2" w:after="2" w:line="240" w:lineRule="auto"/>
        <w:jc w:val="both"/>
        <w:rPr>
          <w:rFonts w:ascii="Arial" w:eastAsia="Arial" w:hAnsi="Arial" w:cs="Arial"/>
        </w:rPr>
      </w:pPr>
      <w:r>
        <w:rPr>
          <w:rFonts w:ascii="Arial" w:eastAsia="Arial" w:hAnsi="Arial" w:cs="Arial"/>
          <w:b/>
          <w:color w:val="205968"/>
          <w:sz w:val="24"/>
          <w:szCs w:val="24"/>
        </w:rPr>
        <w:t>GOAL 1:</w:t>
      </w:r>
      <w:r>
        <w:rPr>
          <w:rFonts w:ascii="Arial" w:eastAsia="Arial" w:hAnsi="Arial" w:cs="Arial"/>
          <w:b/>
          <w:color w:val="205968"/>
          <w:sz w:val="26"/>
          <w:szCs w:val="26"/>
        </w:rPr>
        <w:t xml:space="preserve"> </w:t>
      </w:r>
      <w:r>
        <w:rPr>
          <w:rFonts w:ascii="Arial" w:eastAsia="Arial" w:hAnsi="Arial" w:cs="Arial"/>
        </w:rPr>
        <w:t xml:space="preserve"> By 2021-2022, we will reduce the percentage of students in gap populations scoring 'not met' on SC Ready, including the following groups: </w:t>
      </w:r>
    </w:p>
    <w:p w14:paraId="700A983B" w14:textId="77777777" w:rsidR="004F31BF" w:rsidRDefault="004F31BF">
      <w:pPr>
        <w:spacing w:before="2" w:after="2" w:line="240" w:lineRule="auto"/>
        <w:jc w:val="both"/>
        <w:rPr>
          <w:rFonts w:ascii="Arial" w:eastAsia="Arial" w:hAnsi="Arial" w:cs="Arial"/>
        </w:rPr>
      </w:pPr>
    </w:p>
    <w:p w14:paraId="617F0751" w14:textId="77777777" w:rsidR="004F31BF" w:rsidRDefault="009D278C">
      <w:pPr>
        <w:spacing w:before="2" w:after="2" w:line="240" w:lineRule="auto"/>
        <w:jc w:val="both"/>
        <w:rPr>
          <w:rFonts w:ascii="Arial" w:eastAsia="Arial" w:hAnsi="Arial" w:cs="Arial"/>
        </w:rPr>
      </w:pPr>
      <w:r>
        <w:rPr>
          <w:rFonts w:ascii="Arial" w:eastAsia="Arial" w:hAnsi="Arial" w:cs="Arial"/>
          <w:b/>
        </w:rPr>
        <w:t>African-American</w:t>
      </w:r>
      <w:r>
        <w:rPr>
          <w:rFonts w:ascii="Arial" w:eastAsia="Arial" w:hAnsi="Arial" w:cs="Arial"/>
        </w:rPr>
        <w:t xml:space="preserve"> students will reduce the percentage of students not meeting standards from 49.33% to 47.33% in ELA and from 59.47% to 57.47% in math;</w:t>
      </w:r>
    </w:p>
    <w:p w14:paraId="6148A03D" w14:textId="77777777" w:rsidR="004F31BF" w:rsidRDefault="009D278C">
      <w:pPr>
        <w:spacing w:before="2" w:after="2" w:line="240" w:lineRule="auto"/>
        <w:jc w:val="both"/>
        <w:rPr>
          <w:rFonts w:ascii="Arial" w:eastAsia="Arial" w:hAnsi="Arial" w:cs="Arial"/>
        </w:rPr>
      </w:pPr>
      <w:r>
        <w:rPr>
          <w:rFonts w:ascii="Arial" w:eastAsia="Arial" w:hAnsi="Arial" w:cs="Arial"/>
          <w:b/>
        </w:rPr>
        <w:t>Limited English Proficienc</w:t>
      </w:r>
      <w:r>
        <w:rPr>
          <w:rFonts w:ascii="Arial" w:eastAsia="Arial" w:hAnsi="Arial" w:cs="Arial"/>
        </w:rPr>
        <w:t xml:space="preserve">y students will reduce the percentage not meeting standards from 35% to 33% in ELA and from 46.47 to 44.47 in math. </w:t>
      </w:r>
    </w:p>
    <w:p w14:paraId="3A3840FE" w14:textId="77777777" w:rsidR="004F31BF" w:rsidRDefault="009D278C">
      <w:pPr>
        <w:spacing w:before="2" w:after="2" w:line="240" w:lineRule="auto"/>
        <w:jc w:val="both"/>
        <w:rPr>
          <w:rFonts w:ascii="Arial" w:eastAsia="Arial" w:hAnsi="Arial" w:cs="Arial"/>
        </w:rPr>
      </w:pPr>
      <w:r>
        <w:rPr>
          <w:rFonts w:ascii="Arial" w:eastAsia="Arial" w:hAnsi="Arial" w:cs="Arial"/>
          <w:b/>
        </w:rPr>
        <w:t>Students with disabilities</w:t>
      </w:r>
      <w:r>
        <w:rPr>
          <w:rFonts w:ascii="Arial" w:eastAsia="Arial" w:hAnsi="Arial" w:cs="Arial"/>
        </w:rPr>
        <w:t xml:space="preserve"> will reduce the percentage not meeting standards from 75.8% to 73.8% in ELA and from 76.7% to 74.7% in math.</w:t>
      </w:r>
    </w:p>
    <w:p w14:paraId="1B221B47" w14:textId="77777777" w:rsidR="004F31BF" w:rsidRDefault="004F31BF">
      <w:pPr>
        <w:spacing w:before="2" w:after="2" w:line="240" w:lineRule="auto"/>
        <w:jc w:val="both"/>
        <w:rPr>
          <w:rFonts w:ascii="Arial" w:eastAsia="Arial" w:hAnsi="Arial" w:cs="Arial"/>
        </w:rPr>
      </w:pPr>
    </w:p>
    <w:p w14:paraId="067D45D1" w14:textId="77777777" w:rsidR="004F31BF" w:rsidRDefault="004F31BF">
      <w:pPr>
        <w:spacing w:before="2" w:after="2" w:line="240" w:lineRule="auto"/>
        <w:jc w:val="both"/>
        <w:rPr>
          <w:rFonts w:ascii="Arial" w:eastAsia="Arial" w:hAnsi="Arial" w:cs="Arial"/>
        </w:rPr>
      </w:pPr>
    </w:p>
    <w:p w14:paraId="0EEC204C" w14:textId="77777777" w:rsidR="004F31BF" w:rsidRDefault="009D278C">
      <w:pPr>
        <w:spacing w:before="2" w:after="2" w:line="240" w:lineRule="auto"/>
        <w:jc w:val="both"/>
        <w:rPr>
          <w:rFonts w:ascii="Arial" w:eastAsia="Arial" w:hAnsi="Arial" w:cs="Arial"/>
        </w:rPr>
      </w:pPr>
      <w:r>
        <w:rPr>
          <w:rFonts w:ascii="Arial" w:eastAsia="Arial" w:hAnsi="Arial" w:cs="Arial"/>
          <w:noProof/>
        </w:rPr>
        <w:drawing>
          <wp:inline distT="114300" distB="114300" distL="114300" distR="114300" wp14:anchorId="06C2F8C2" wp14:editId="00CDEA2B">
            <wp:extent cx="5943600" cy="2057400"/>
            <wp:effectExtent l="0" t="0" r="0" b="0"/>
            <wp:docPr id="3"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3"/>
                    <a:srcRect/>
                    <a:stretch>
                      <a:fillRect/>
                    </a:stretch>
                  </pic:blipFill>
                  <pic:spPr>
                    <a:xfrm>
                      <a:off x="0" y="0"/>
                      <a:ext cx="5943600" cy="2057400"/>
                    </a:xfrm>
                    <a:prstGeom prst="rect">
                      <a:avLst/>
                    </a:prstGeom>
                    <a:ln/>
                  </pic:spPr>
                </pic:pic>
              </a:graphicData>
            </a:graphic>
          </wp:inline>
        </w:drawing>
      </w:r>
    </w:p>
    <w:p w14:paraId="139FAE06" w14:textId="77777777" w:rsidR="004F31BF" w:rsidRDefault="004F31BF">
      <w:pPr>
        <w:spacing w:before="2" w:after="2" w:line="240" w:lineRule="auto"/>
        <w:jc w:val="both"/>
        <w:rPr>
          <w:rFonts w:ascii="Arial" w:eastAsia="Arial" w:hAnsi="Arial" w:cs="Arial"/>
        </w:rPr>
      </w:pPr>
    </w:p>
    <w:p w14:paraId="6FE3C84F" w14:textId="77777777" w:rsidR="004F31BF" w:rsidRDefault="004F31BF">
      <w:pPr>
        <w:spacing w:before="2" w:after="2" w:line="240" w:lineRule="auto"/>
        <w:jc w:val="both"/>
        <w:rPr>
          <w:rFonts w:ascii="Arial" w:eastAsia="Arial" w:hAnsi="Arial" w:cs="Arial"/>
        </w:rPr>
      </w:pPr>
    </w:p>
    <w:p w14:paraId="10887E61" w14:textId="77777777" w:rsidR="004F31BF" w:rsidRDefault="009D278C">
      <w:pPr>
        <w:spacing w:before="2" w:after="2" w:line="240" w:lineRule="auto"/>
        <w:jc w:val="both"/>
        <w:rPr>
          <w:rFonts w:ascii="Arial" w:eastAsia="Arial" w:hAnsi="Arial" w:cs="Arial"/>
        </w:rPr>
      </w:pPr>
      <w:r>
        <w:rPr>
          <w:rFonts w:ascii="Arial" w:eastAsia="Arial" w:hAnsi="Arial" w:cs="Arial"/>
          <w:noProof/>
        </w:rPr>
        <w:drawing>
          <wp:inline distT="114300" distB="114300" distL="114300" distR="114300" wp14:anchorId="769D363B" wp14:editId="083661A3">
            <wp:extent cx="5943600" cy="2057400"/>
            <wp:effectExtent l="0" t="0" r="0" b="0"/>
            <wp:docPr id="1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5943600" cy="2057400"/>
                    </a:xfrm>
                    <a:prstGeom prst="rect">
                      <a:avLst/>
                    </a:prstGeom>
                    <a:ln/>
                  </pic:spPr>
                </pic:pic>
              </a:graphicData>
            </a:graphic>
          </wp:inline>
        </w:drawing>
      </w:r>
    </w:p>
    <w:p w14:paraId="5F65167E" w14:textId="77777777" w:rsidR="004F31BF" w:rsidRDefault="004F31BF">
      <w:pPr>
        <w:spacing w:before="2" w:after="2" w:line="240" w:lineRule="auto"/>
        <w:jc w:val="both"/>
        <w:rPr>
          <w:rFonts w:ascii="Arial" w:eastAsia="Arial" w:hAnsi="Arial" w:cs="Arial"/>
        </w:rPr>
      </w:pPr>
    </w:p>
    <w:p w14:paraId="441CD603" w14:textId="77777777" w:rsidR="004F31BF" w:rsidRDefault="004F31BF">
      <w:pPr>
        <w:spacing w:before="2" w:after="2" w:line="240" w:lineRule="auto"/>
        <w:jc w:val="both"/>
        <w:rPr>
          <w:rFonts w:ascii="Arial" w:eastAsia="Arial" w:hAnsi="Arial" w:cs="Arial"/>
        </w:rPr>
      </w:pPr>
    </w:p>
    <w:p w14:paraId="214AFCB2" w14:textId="77777777" w:rsidR="004F31BF" w:rsidRDefault="009D278C">
      <w:pPr>
        <w:spacing w:before="2" w:after="2" w:line="240" w:lineRule="auto"/>
        <w:jc w:val="both"/>
        <w:rPr>
          <w:rFonts w:ascii="Arial" w:eastAsia="Arial" w:hAnsi="Arial" w:cs="Arial"/>
        </w:rPr>
      </w:pPr>
      <w:r>
        <w:rPr>
          <w:rFonts w:ascii="Arial" w:eastAsia="Arial" w:hAnsi="Arial" w:cs="Arial"/>
          <w:noProof/>
        </w:rPr>
        <w:drawing>
          <wp:inline distT="114300" distB="114300" distL="114300" distR="114300" wp14:anchorId="294C4DF5" wp14:editId="6F577C21">
            <wp:extent cx="5943600" cy="2057400"/>
            <wp:effectExtent l="0" t="0" r="0" b="0"/>
            <wp:docPr id="12"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5"/>
                    <a:srcRect/>
                    <a:stretch>
                      <a:fillRect/>
                    </a:stretch>
                  </pic:blipFill>
                  <pic:spPr>
                    <a:xfrm>
                      <a:off x="0" y="0"/>
                      <a:ext cx="5943600" cy="2057400"/>
                    </a:xfrm>
                    <a:prstGeom prst="rect">
                      <a:avLst/>
                    </a:prstGeom>
                    <a:ln/>
                  </pic:spPr>
                </pic:pic>
              </a:graphicData>
            </a:graphic>
          </wp:inline>
        </w:drawing>
      </w:r>
    </w:p>
    <w:p w14:paraId="54CCF6B4" w14:textId="77777777" w:rsidR="004F31BF" w:rsidRDefault="004F31BF">
      <w:pPr>
        <w:spacing w:before="2" w:after="2" w:line="240" w:lineRule="auto"/>
        <w:jc w:val="both"/>
        <w:rPr>
          <w:rFonts w:ascii="Arial" w:eastAsia="Arial" w:hAnsi="Arial" w:cs="Arial"/>
        </w:rPr>
      </w:pPr>
    </w:p>
    <w:p w14:paraId="56214084" w14:textId="77777777" w:rsidR="004F31BF" w:rsidRDefault="004F31BF">
      <w:pPr>
        <w:spacing w:before="2" w:after="2" w:line="240" w:lineRule="auto"/>
        <w:jc w:val="both"/>
        <w:rPr>
          <w:rFonts w:ascii="Arial" w:eastAsia="Arial" w:hAnsi="Arial" w:cs="Arial"/>
        </w:rPr>
      </w:pPr>
    </w:p>
    <w:p w14:paraId="54B4DBB9" w14:textId="77777777" w:rsidR="004F31BF" w:rsidRDefault="004F31BF">
      <w:pPr>
        <w:spacing w:before="2" w:after="2" w:line="240" w:lineRule="auto"/>
        <w:jc w:val="both"/>
        <w:rPr>
          <w:rFonts w:ascii="Arial" w:eastAsia="Arial" w:hAnsi="Arial" w:cs="Arial"/>
        </w:rPr>
      </w:pPr>
    </w:p>
    <w:p w14:paraId="395E24E5" w14:textId="77777777" w:rsidR="004F31BF" w:rsidRDefault="004F31BF">
      <w:pPr>
        <w:spacing w:before="2" w:after="2" w:line="240" w:lineRule="auto"/>
        <w:jc w:val="both"/>
        <w:rPr>
          <w:rFonts w:ascii="Arial" w:eastAsia="Arial" w:hAnsi="Arial" w:cs="Arial"/>
        </w:rPr>
      </w:pPr>
    </w:p>
    <w:p w14:paraId="6BBA331D" w14:textId="77777777" w:rsidR="004F31BF" w:rsidRDefault="009D278C">
      <w:pPr>
        <w:pBdr>
          <w:top w:val="nil"/>
          <w:left w:val="nil"/>
          <w:bottom w:val="nil"/>
          <w:right w:val="nil"/>
          <w:between w:val="nil"/>
        </w:pBdr>
        <w:spacing w:after="120" w:line="240" w:lineRule="auto"/>
        <w:jc w:val="both"/>
        <w:rPr>
          <w:rFonts w:ascii="Arial" w:eastAsia="Arial" w:hAnsi="Arial" w:cs="Arial"/>
          <w:color w:val="000000"/>
          <w:sz w:val="28"/>
          <w:szCs w:val="28"/>
        </w:rPr>
      </w:pPr>
      <w:r>
        <w:rPr>
          <w:rFonts w:ascii="Arial" w:eastAsia="Arial" w:hAnsi="Arial" w:cs="Arial"/>
          <w:b/>
          <w:color w:val="205968"/>
          <w:sz w:val="24"/>
          <w:szCs w:val="24"/>
        </w:rPr>
        <w:t>GOAL 2:  Teacher/Administrator Quality</w:t>
      </w:r>
      <w:r>
        <w:rPr>
          <w:rFonts w:ascii="Arial" w:eastAsia="Arial" w:hAnsi="Arial" w:cs="Arial"/>
          <w:color w:val="205968"/>
          <w:sz w:val="24"/>
          <w:szCs w:val="24"/>
        </w:rPr>
        <w:t xml:space="preserve"> </w:t>
      </w:r>
      <w:r>
        <w:rPr>
          <w:rFonts w:ascii="Arial" w:eastAsia="Arial" w:hAnsi="Arial" w:cs="Arial"/>
          <w:color w:val="000000"/>
          <w:sz w:val="24"/>
          <w:szCs w:val="24"/>
        </w:rPr>
        <w:t xml:space="preserve">– </w:t>
      </w:r>
      <w:r>
        <w:rPr>
          <w:rFonts w:ascii="Arial" w:eastAsia="Arial" w:hAnsi="Arial" w:cs="Arial"/>
        </w:rPr>
        <w:t>By 2021-2022, 65% of teachers will include a lesson framework that includes an opener, mini-lesson, gradual release practice, and closure as measured by administrator weekly walk-throughs.</w:t>
      </w:r>
    </w:p>
    <w:p w14:paraId="6147DC24" w14:textId="77777777" w:rsidR="004F31BF" w:rsidRDefault="004F31BF">
      <w:pPr>
        <w:pBdr>
          <w:top w:val="nil"/>
          <w:left w:val="nil"/>
          <w:bottom w:val="nil"/>
          <w:right w:val="nil"/>
          <w:between w:val="nil"/>
        </w:pBdr>
        <w:spacing w:after="0" w:line="240" w:lineRule="auto"/>
        <w:jc w:val="both"/>
        <w:rPr>
          <w:rFonts w:ascii="Arial" w:eastAsia="Arial" w:hAnsi="Arial" w:cs="Arial"/>
          <w:sz w:val="24"/>
          <w:szCs w:val="24"/>
        </w:rPr>
      </w:pPr>
    </w:p>
    <w:p w14:paraId="1CD52D9E" w14:textId="77777777" w:rsidR="004F31BF" w:rsidRDefault="009D278C">
      <w:pPr>
        <w:pBdr>
          <w:top w:val="nil"/>
          <w:left w:val="nil"/>
          <w:bottom w:val="nil"/>
          <w:right w:val="nil"/>
          <w:between w:val="nil"/>
        </w:pBdr>
        <w:spacing w:after="0" w:line="240" w:lineRule="auto"/>
        <w:jc w:val="both"/>
        <w:rPr>
          <w:rFonts w:ascii="Arial" w:eastAsia="Arial" w:hAnsi="Arial" w:cs="Arial"/>
        </w:rPr>
      </w:pPr>
      <w:r>
        <w:rPr>
          <w:rFonts w:ascii="Arial" w:eastAsia="Arial" w:hAnsi="Arial" w:cs="Arial"/>
          <w:b/>
          <w:color w:val="205968"/>
          <w:sz w:val="24"/>
          <w:szCs w:val="24"/>
        </w:rPr>
        <w:t>GOAL 3:  School Climate</w:t>
      </w:r>
      <w:r>
        <w:rPr>
          <w:rFonts w:ascii="Arial" w:eastAsia="Arial" w:hAnsi="Arial" w:cs="Arial"/>
          <w:color w:val="205968"/>
          <w:sz w:val="24"/>
          <w:szCs w:val="24"/>
        </w:rPr>
        <w:t xml:space="preserve"> </w:t>
      </w:r>
      <w:r>
        <w:rPr>
          <w:rFonts w:ascii="Arial" w:eastAsia="Arial" w:hAnsi="Arial" w:cs="Arial"/>
          <w:color w:val="000000"/>
          <w:sz w:val="24"/>
          <w:szCs w:val="24"/>
        </w:rPr>
        <w:t xml:space="preserve">– </w:t>
      </w:r>
      <w:r>
        <w:rPr>
          <w:rFonts w:ascii="Arial" w:eastAsia="Arial" w:hAnsi="Arial" w:cs="Arial"/>
        </w:rPr>
        <w:t>By 2021-2022, we will increase the percent of students satisfied with the learning environment from 49.4% to 60%.</w:t>
      </w:r>
    </w:p>
    <w:p w14:paraId="3943C663" w14:textId="77777777" w:rsidR="004F31BF" w:rsidRDefault="004F31BF">
      <w:pPr>
        <w:pBdr>
          <w:top w:val="nil"/>
          <w:left w:val="nil"/>
          <w:bottom w:val="nil"/>
          <w:right w:val="nil"/>
          <w:between w:val="nil"/>
        </w:pBdr>
        <w:spacing w:after="0" w:line="240" w:lineRule="auto"/>
        <w:jc w:val="both"/>
        <w:rPr>
          <w:rFonts w:ascii="Arial" w:eastAsia="Arial" w:hAnsi="Arial" w:cs="Arial"/>
          <w:color w:val="000000"/>
          <w:sz w:val="24"/>
          <w:szCs w:val="24"/>
        </w:rPr>
      </w:pPr>
    </w:p>
    <w:p w14:paraId="781EA272" w14:textId="77777777" w:rsidR="004F31BF" w:rsidRDefault="004F31BF">
      <w:pPr>
        <w:spacing w:after="0"/>
        <w:rPr>
          <w:b/>
          <w:color w:val="1F497D"/>
        </w:rPr>
      </w:pPr>
    </w:p>
    <w:p w14:paraId="4A4AF17D" w14:textId="77777777" w:rsidR="004F31BF" w:rsidRDefault="009D278C">
      <w:pPr>
        <w:spacing w:after="0"/>
        <w:rPr>
          <w:rFonts w:ascii="Arial" w:eastAsia="Arial" w:hAnsi="Arial" w:cs="Arial"/>
          <w:b/>
          <w:color w:val="1F497D"/>
          <w:sz w:val="28"/>
          <w:szCs w:val="28"/>
        </w:rPr>
      </w:pPr>
      <w:r w:rsidRPr="00A22AC3">
        <w:rPr>
          <w:rFonts w:ascii="Arial" w:eastAsia="Arial" w:hAnsi="Arial" w:cs="Arial"/>
          <w:b/>
          <w:color w:val="1F497D"/>
          <w:sz w:val="28"/>
          <w:szCs w:val="28"/>
        </w:rPr>
        <w:t xml:space="preserve">SCHOOL </w:t>
      </w:r>
      <w:r w:rsidRPr="00A22AC3">
        <w:rPr>
          <w:rFonts w:ascii="Arial" w:eastAsia="Arial" w:hAnsi="Arial" w:cs="Arial"/>
          <w:b/>
          <w:color w:val="205968"/>
          <w:sz w:val="28"/>
          <w:szCs w:val="28"/>
        </w:rPr>
        <w:t xml:space="preserve">IMPROVEMENT COUNCIL GOALS </w:t>
      </w:r>
      <w:r w:rsidRPr="00A22AC3">
        <w:rPr>
          <w:rFonts w:ascii="Arial" w:eastAsia="Arial" w:hAnsi="Arial" w:cs="Arial"/>
          <w:b/>
          <w:color w:val="1F497D"/>
          <w:sz w:val="28"/>
          <w:szCs w:val="28"/>
        </w:rPr>
        <w:t>AND ACHIEVEMENTS</w:t>
      </w:r>
      <w:r>
        <w:rPr>
          <w:rFonts w:ascii="Arial" w:eastAsia="Arial" w:hAnsi="Arial" w:cs="Arial"/>
          <w:b/>
          <w:color w:val="1F497D"/>
          <w:sz w:val="28"/>
          <w:szCs w:val="28"/>
        </w:rPr>
        <w:t xml:space="preserve"> </w:t>
      </w:r>
    </w:p>
    <w:p w14:paraId="381F2ED7" w14:textId="77777777" w:rsidR="004F31BF" w:rsidRDefault="009D278C">
      <w:p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b/>
          <w:color w:val="205968"/>
          <w:sz w:val="24"/>
          <w:szCs w:val="24"/>
        </w:rPr>
        <w:t>GOAL 1:</w:t>
      </w:r>
      <w:r>
        <w:rPr>
          <w:rFonts w:ascii="Arial" w:eastAsia="Arial" w:hAnsi="Arial" w:cs="Arial"/>
          <w:color w:val="205968"/>
          <w:sz w:val="24"/>
          <w:szCs w:val="24"/>
        </w:rPr>
        <w:t xml:space="preserve">  </w:t>
      </w:r>
      <w:r>
        <w:rPr>
          <w:rFonts w:ascii="Arial" w:eastAsia="Arial" w:hAnsi="Arial" w:cs="Arial"/>
          <w:b/>
          <w:color w:val="205968"/>
          <w:sz w:val="28"/>
          <w:szCs w:val="28"/>
        </w:rPr>
        <w:t>Continuing to operate, stock and bring awareness to the HHIMS SIC’s Main Initiative -The Stingray Support Circle.</w:t>
      </w:r>
    </w:p>
    <w:p w14:paraId="1F54AD33" w14:textId="6B8C1E2A" w:rsidR="004F31BF" w:rsidRDefault="009D278C">
      <w:p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b/>
          <w:color w:val="205968"/>
          <w:sz w:val="24"/>
          <w:szCs w:val="24"/>
        </w:rPr>
        <w:t>Achievements:</w:t>
      </w:r>
      <w:r>
        <w:rPr>
          <w:rFonts w:ascii="Arial" w:eastAsia="Arial" w:hAnsi="Arial" w:cs="Arial"/>
          <w:color w:val="205968"/>
          <w:sz w:val="24"/>
          <w:szCs w:val="24"/>
        </w:rPr>
        <w:t xml:space="preserve">  </w:t>
      </w:r>
      <w:r>
        <w:rPr>
          <w:rFonts w:ascii="Arial" w:eastAsia="Arial" w:hAnsi="Arial" w:cs="Arial"/>
          <w:color w:val="000000"/>
          <w:sz w:val="24"/>
          <w:szCs w:val="24"/>
        </w:rPr>
        <w:t xml:space="preserve">Through the end of </w:t>
      </w:r>
      <w:r w:rsidR="00A22AC3">
        <w:rPr>
          <w:rFonts w:ascii="Arial" w:eastAsia="Arial" w:hAnsi="Arial" w:cs="Arial"/>
          <w:color w:val="000000"/>
          <w:sz w:val="24"/>
          <w:szCs w:val="24"/>
        </w:rPr>
        <w:t>April</w:t>
      </w:r>
      <w:r w:rsidR="007D5A70">
        <w:rPr>
          <w:rFonts w:ascii="Arial" w:eastAsia="Arial" w:hAnsi="Arial" w:cs="Arial"/>
          <w:color w:val="000000"/>
          <w:sz w:val="24"/>
          <w:szCs w:val="24"/>
        </w:rPr>
        <w:t xml:space="preserve"> </w:t>
      </w:r>
      <w:r>
        <w:rPr>
          <w:rFonts w:ascii="Arial" w:eastAsia="Arial" w:hAnsi="Arial" w:cs="Arial"/>
          <w:color w:val="000000"/>
          <w:sz w:val="24"/>
          <w:szCs w:val="24"/>
        </w:rPr>
        <w:t>202</w:t>
      </w:r>
      <w:r w:rsidR="007D5A70">
        <w:rPr>
          <w:rFonts w:ascii="Arial" w:eastAsia="Arial" w:hAnsi="Arial" w:cs="Arial"/>
          <w:color w:val="000000"/>
          <w:sz w:val="24"/>
          <w:szCs w:val="24"/>
        </w:rPr>
        <w:t>2</w:t>
      </w:r>
      <w:r>
        <w:rPr>
          <w:rFonts w:ascii="Arial" w:eastAsia="Arial" w:hAnsi="Arial" w:cs="Arial"/>
          <w:color w:val="000000"/>
          <w:sz w:val="24"/>
          <w:szCs w:val="24"/>
        </w:rPr>
        <w:t xml:space="preserve">, the Circle logged over </w:t>
      </w:r>
      <w:r w:rsidR="00A22AC3" w:rsidRPr="00A22AC3">
        <w:rPr>
          <w:rFonts w:ascii="Arial" w:eastAsia="Arial" w:hAnsi="Arial" w:cs="Arial"/>
          <w:color w:val="000000"/>
          <w:sz w:val="24"/>
          <w:szCs w:val="24"/>
        </w:rPr>
        <w:t xml:space="preserve">225 </w:t>
      </w:r>
      <w:r w:rsidRPr="00A22AC3">
        <w:rPr>
          <w:rFonts w:ascii="Arial" w:eastAsia="Arial" w:hAnsi="Arial" w:cs="Arial"/>
          <w:color w:val="000000"/>
          <w:sz w:val="24"/>
          <w:szCs w:val="24"/>
        </w:rPr>
        <w:t>student</w:t>
      </w:r>
      <w:r>
        <w:rPr>
          <w:rFonts w:ascii="Arial" w:eastAsia="Arial" w:hAnsi="Arial" w:cs="Arial"/>
          <w:color w:val="000000"/>
          <w:sz w:val="24"/>
          <w:szCs w:val="24"/>
        </w:rPr>
        <w:t xml:space="preserve"> visits for clothes, school supplies, food items and toiletries.  The S</w:t>
      </w:r>
      <w:r w:rsidR="009A6926">
        <w:rPr>
          <w:rFonts w:ascii="Arial" w:eastAsia="Arial" w:hAnsi="Arial" w:cs="Arial"/>
          <w:color w:val="000000"/>
          <w:sz w:val="24"/>
          <w:szCs w:val="24"/>
        </w:rPr>
        <w:t>I</w:t>
      </w:r>
      <w:r>
        <w:rPr>
          <w:rFonts w:ascii="Arial" w:eastAsia="Arial" w:hAnsi="Arial" w:cs="Arial"/>
          <w:color w:val="000000"/>
          <w:sz w:val="24"/>
          <w:szCs w:val="24"/>
        </w:rPr>
        <w:t xml:space="preserve">C held a holiday gift bag distribution where over </w:t>
      </w:r>
      <w:r w:rsidR="007D5A70">
        <w:rPr>
          <w:rFonts w:ascii="Arial" w:eastAsia="Arial" w:hAnsi="Arial" w:cs="Arial"/>
          <w:color w:val="000000"/>
          <w:sz w:val="24"/>
          <w:szCs w:val="24"/>
        </w:rPr>
        <w:t>100</w:t>
      </w:r>
      <w:r>
        <w:rPr>
          <w:rFonts w:ascii="Arial" w:eastAsia="Arial" w:hAnsi="Arial" w:cs="Arial"/>
          <w:color w:val="000000"/>
          <w:sz w:val="24"/>
          <w:szCs w:val="24"/>
        </w:rPr>
        <w:t xml:space="preserve"> gift bags were distributed to identified students. Free Stingray hoodies were also supplied to students in need.  We increased awareness of the Circle in the community and received both monetary and kind donations to the Circle as a result of increased awareness.  </w:t>
      </w:r>
    </w:p>
    <w:p w14:paraId="0E852EC2" w14:textId="77777777" w:rsidR="004F31BF" w:rsidRDefault="004F31BF">
      <w:pPr>
        <w:pBdr>
          <w:top w:val="nil"/>
          <w:left w:val="nil"/>
          <w:bottom w:val="nil"/>
          <w:right w:val="nil"/>
          <w:between w:val="nil"/>
        </w:pBdr>
        <w:spacing w:after="0" w:line="240" w:lineRule="auto"/>
        <w:jc w:val="both"/>
        <w:rPr>
          <w:rFonts w:ascii="Arial" w:eastAsia="Arial" w:hAnsi="Arial" w:cs="Arial"/>
          <w:color w:val="000000"/>
          <w:sz w:val="24"/>
          <w:szCs w:val="24"/>
        </w:rPr>
      </w:pPr>
    </w:p>
    <w:p w14:paraId="265F88EB" w14:textId="77777777" w:rsidR="004F31BF" w:rsidRDefault="009D278C">
      <w:pPr>
        <w:pBdr>
          <w:top w:val="nil"/>
          <w:left w:val="nil"/>
          <w:bottom w:val="nil"/>
          <w:right w:val="nil"/>
          <w:between w:val="nil"/>
        </w:pBdr>
        <w:spacing w:after="0" w:line="240" w:lineRule="auto"/>
        <w:jc w:val="both"/>
        <w:rPr>
          <w:rFonts w:ascii="Arial" w:eastAsia="Arial" w:hAnsi="Arial" w:cs="Arial"/>
          <w:color w:val="205968"/>
          <w:sz w:val="24"/>
          <w:szCs w:val="24"/>
        </w:rPr>
      </w:pPr>
      <w:r>
        <w:rPr>
          <w:rFonts w:ascii="Arial" w:eastAsia="Arial" w:hAnsi="Arial" w:cs="Arial"/>
          <w:b/>
          <w:color w:val="205968"/>
          <w:sz w:val="24"/>
          <w:szCs w:val="24"/>
        </w:rPr>
        <w:t>GOAL 2:</w:t>
      </w:r>
      <w:r>
        <w:rPr>
          <w:rFonts w:ascii="Arial" w:eastAsia="Arial" w:hAnsi="Arial" w:cs="Arial"/>
          <w:color w:val="205968"/>
          <w:sz w:val="24"/>
          <w:szCs w:val="24"/>
        </w:rPr>
        <w:t xml:space="preserve">  </w:t>
      </w:r>
      <w:r>
        <w:rPr>
          <w:rFonts w:ascii="Arial" w:eastAsia="Arial" w:hAnsi="Arial" w:cs="Arial"/>
          <w:b/>
          <w:color w:val="205968"/>
          <w:sz w:val="28"/>
          <w:szCs w:val="28"/>
        </w:rPr>
        <w:t>Communicating with HHIMS families/community</w:t>
      </w:r>
      <w:r>
        <w:rPr>
          <w:rFonts w:ascii="Arial" w:eastAsia="Arial" w:hAnsi="Arial" w:cs="Arial"/>
          <w:color w:val="205968"/>
          <w:sz w:val="24"/>
          <w:szCs w:val="24"/>
        </w:rPr>
        <w:t xml:space="preserve"> </w:t>
      </w:r>
    </w:p>
    <w:p w14:paraId="3A145AF1" w14:textId="270A0860" w:rsidR="004F31BF" w:rsidRDefault="009D278C">
      <w:p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b/>
          <w:color w:val="205968"/>
          <w:sz w:val="24"/>
          <w:szCs w:val="24"/>
        </w:rPr>
        <w:t>Achievements:</w:t>
      </w:r>
      <w:r>
        <w:rPr>
          <w:rFonts w:ascii="Arial" w:eastAsia="Arial" w:hAnsi="Arial" w:cs="Arial"/>
          <w:color w:val="205968"/>
          <w:sz w:val="24"/>
          <w:szCs w:val="24"/>
        </w:rPr>
        <w:t xml:space="preserve">  </w:t>
      </w:r>
      <w:r>
        <w:rPr>
          <w:rFonts w:ascii="Arial" w:eastAsia="Arial" w:hAnsi="Arial" w:cs="Arial"/>
          <w:color w:val="000000"/>
          <w:sz w:val="24"/>
          <w:szCs w:val="24"/>
        </w:rPr>
        <w:t>We contin</w:t>
      </w:r>
      <w:r w:rsidR="009B704D">
        <w:rPr>
          <w:rFonts w:ascii="Arial" w:eastAsia="Arial" w:hAnsi="Arial" w:cs="Arial"/>
          <w:color w:val="000000"/>
          <w:sz w:val="24"/>
          <w:szCs w:val="24"/>
        </w:rPr>
        <w:t xml:space="preserve">ue to communicate with families and the community through our </w:t>
      </w:r>
      <w:r w:rsidR="007833E8">
        <w:rPr>
          <w:rFonts w:ascii="Arial" w:eastAsia="Arial" w:hAnsi="Arial" w:cs="Arial"/>
          <w:color w:val="000000"/>
          <w:sz w:val="24"/>
          <w:szCs w:val="24"/>
        </w:rPr>
        <w:t>Facebook</w:t>
      </w:r>
      <w:r w:rsidR="009B704D">
        <w:rPr>
          <w:rFonts w:ascii="Arial" w:eastAsia="Arial" w:hAnsi="Arial" w:cs="Arial"/>
          <w:color w:val="000000"/>
          <w:sz w:val="24"/>
          <w:szCs w:val="24"/>
        </w:rPr>
        <w:t xml:space="preserve"> page.  The updates provided information about meetings, programs, volunteer opportunities and encourage involvement.  </w:t>
      </w:r>
    </w:p>
    <w:p w14:paraId="39F1928A" w14:textId="77777777" w:rsidR="004F31BF" w:rsidRDefault="004F31BF">
      <w:pPr>
        <w:pBdr>
          <w:top w:val="nil"/>
          <w:left w:val="nil"/>
          <w:bottom w:val="nil"/>
          <w:right w:val="nil"/>
          <w:between w:val="nil"/>
        </w:pBdr>
        <w:spacing w:after="0" w:line="240" w:lineRule="auto"/>
        <w:jc w:val="both"/>
        <w:rPr>
          <w:rFonts w:ascii="Arial" w:eastAsia="Arial" w:hAnsi="Arial" w:cs="Arial"/>
          <w:color w:val="000000"/>
          <w:sz w:val="24"/>
          <w:szCs w:val="24"/>
        </w:rPr>
      </w:pPr>
    </w:p>
    <w:p w14:paraId="038F7A73" w14:textId="77777777" w:rsidR="004F31BF" w:rsidRDefault="009D278C">
      <w:pPr>
        <w:pBdr>
          <w:top w:val="nil"/>
          <w:left w:val="nil"/>
          <w:bottom w:val="nil"/>
          <w:right w:val="nil"/>
          <w:between w:val="nil"/>
        </w:pBdr>
        <w:spacing w:after="0" w:line="240" w:lineRule="auto"/>
        <w:jc w:val="both"/>
        <w:rPr>
          <w:rFonts w:ascii="Arial" w:eastAsia="Arial" w:hAnsi="Arial" w:cs="Arial"/>
          <w:color w:val="205968"/>
          <w:sz w:val="24"/>
          <w:szCs w:val="24"/>
        </w:rPr>
      </w:pPr>
      <w:r>
        <w:rPr>
          <w:rFonts w:ascii="Arial" w:eastAsia="Arial" w:hAnsi="Arial" w:cs="Arial"/>
          <w:b/>
          <w:color w:val="205968"/>
          <w:sz w:val="24"/>
          <w:szCs w:val="24"/>
        </w:rPr>
        <w:t>GOAL 3:</w:t>
      </w:r>
      <w:r>
        <w:rPr>
          <w:rFonts w:ascii="Arial" w:eastAsia="Arial" w:hAnsi="Arial" w:cs="Arial"/>
          <w:color w:val="205968"/>
          <w:sz w:val="24"/>
          <w:szCs w:val="24"/>
        </w:rPr>
        <w:t xml:space="preserve">  </w:t>
      </w:r>
      <w:r>
        <w:rPr>
          <w:rFonts w:ascii="Arial" w:eastAsia="Arial" w:hAnsi="Arial" w:cs="Arial"/>
          <w:b/>
          <w:color w:val="205968"/>
          <w:sz w:val="28"/>
          <w:szCs w:val="28"/>
        </w:rPr>
        <w:t>Supporting Teachers and Staff</w:t>
      </w:r>
      <w:r>
        <w:rPr>
          <w:rFonts w:ascii="Arial" w:eastAsia="Arial" w:hAnsi="Arial" w:cs="Arial"/>
          <w:color w:val="205968"/>
          <w:sz w:val="24"/>
          <w:szCs w:val="24"/>
        </w:rPr>
        <w:t xml:space="preserve"> </w:t>
      </w:r>
    </w:p>
    <w:p w14:paraId="325937BD" w14:textId="0CB1B22C" w:rsidR="004F31BF" w:rsidRDefault="009D278C">
      <w:p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b/>
          <w:color w:val="205968"/>
          <w:sz w:val="24"/>
          <w:szCs w:val="24"/>
        </w:rPr>
        <w:t>Achievements:</w:t>
      </w:r>
      <w:r>
        <w:rPr>
          <w:rFonts w:ascii="Arial" w:eastAsia="Arial" w:hAnsi="Arial" w:cs="Arial"/>
          <w:color w:val="205968"/>
          <w:sz w:val="24"/>
          <w:szCs w:val="24"/>
        </w:rPr>
        <w:t xml:space="preserve">  </w:t>
      </w:r>
      <w:r>
        <w:rPr>
          <w:rFonts w:ascii="Arial" w:eastAsia="Arial" w:hAnsi="Arial" w:cs="Arial"/>
          <w:color w:val="000000"/>
          <w:sz w:val="24"/>
          <w:szCs w:val="24"/>
        </w:rPr>
        <w:t xml:space="preserve">We increased awareness of the Stingray Support Circle among HHIMS Staff; </w:t>
      </w:r>
      <w:r w:rsidR="007D5A70">
        <w:rPr>
          <w:rFonts w:ascii="Arial" w:eastAsia="Arial" w:hAnsi="Arial" w:cs="Arial"/>
          <w:color w:val="000000"/>
          <w:sz w:val="24"/>
          <w:szCs w:val="24"/>
        </w:rPr>
        <w:t xml:space="preserve">we continued the </w:t>
      </w:r>
      <w:r>
        <w:rPr>
          <w:rFonts w:ascii="Arial" w:eastAsia="Arial" w:hAnsi="Arial" w:cs="Arial"/>
          <w:color w:val="000000"/>
          <w:sz w:val="24"/>
          <w:szCs w:val="24"/>
        </w:rPr>
        <w:t>“Teacher’s Corner” at SIC meetings, so that elected reps felt free to share with the Board any concerns or questions from the HHIMS teaching staff;</w:t>
      </w:r>
      <w:r w:rsidR="007D5A70">
        <w:rPr>
          <w:rFonts w:ascii="Arial" w:eastAsia="Arial" w:hAnsi="Arial" w:cs="Arial"/>
          <w:color w:val="000000"/>
          <w:sz w:val="24"/>
          <w:szCs w:val="24"/>
        </w:rPr>
        <w:t xml:space="preserve"> the SIC secured a volunteer to donate a pizza party to all students that met or exceeded their MAP testing goals allowing teachers to use this as a motivational tool,  the SIC established an Adopt a Classroom Program and is matching donors with teachers ensuring that all needs and wants of the teachers for supplies and projects are met</w:t>
      </w:r>
      <w:r>
        <w:rPr>
          <w:rFonts w:ascii="Arial" w:eastAsia="Arial" w:hAnsi="Arial" w:cs="Arial"/>
          <w:color w:val="000000"/>
          <w:sz w:val="24"/>
          <w:szCs w:val="24"/>
        </w:rPr>
        <w:t>.</w:t>
      </w:r>
    </w:p>
    <w:p w14:paraId="23BC1CB6" w14:textId="77777777" w:rsidR="004F31BF" w:rsidRDefault="004F31BF">
      <w:pPr>
        <w:pBdr>
          <w:top w:val="nil"/>
          <w:left w:val="nil"/>
          <w:bottom w:val="nil"/>
          <w:right w:val="nil"/>
          <w:between w:val="nil"/>
        </w:pBdr>
        <w:spacing w:after="0" w:line="240" w:lineRule="auto"/>
        <w:jc w:val="both"/>
        <w:rPr>
          <w:rFonts w:ascii="Arial" w:eastAsia="Arial" w:hAnsi="Arial" w:cs="Arial"/>
          <w:color w:val="205968"/>
          <w:sz w:val="24"/>
          <w:szCs w:val="24"/>
        </w:rPr>
      </w:pPr>
    </w:p>
    <w:p w14:paraId="02A63DCD" w14:textId="77777777" w:rsidR="004F31BF" w:rsidRDefault="009D278C">
      <w:pPr>
        <w:pBdr>
          <w:top w:val="nil"/>
          <w:left w:val="nil"/>
          <w:bottom w:val="nil"/>
          <w:right w:val="nil"/>
          <w:between w:val="nil"/>
        </w:pBdr>
        <w:spacing w:after="0" w:line="240" w:lineRule="auto"/>
        <w:jc w:val="both"/>
        <w:rPr>
          <w:rFonts w:ascii="Arial" w:eastAsia="Arial" w:hAnsi="Arial" w:cs="Arial"/>
          <w:color w:val="205968"/>
          <w:sz w:val="24"/>
          <w:szCs w:val="24"/>
        </w:rPr>
      </w:pPr>
      <w:r>
        <w:rPr>
          <w:rFonts w:ascii="Arial" w:eastAsia="Arial" w:hAnsi="Arial" w:cs="Arial"/>
          <w:b/>
          <w:color w:val="205968"/>
          <w:sz w:val="24"/>
          <w:szCs w:val="24"/>
        </w:rPr>
        <w:t xml:space="preserve">GOAL 4:  </w:t>
      </w:r>
      <w:r>
        <w:rPr>
          <w:rFonts w:ascii="Arial" w:eastAsia="Arial" w:hAnsi="Arial" w:cs="Arial"/>
          <w:b/>
          <w:color w:val="205968"/>
          <w:sz w:val="28"/>
          <w:szCs w:val="28"/>
        </w:rPr>
        <w:t>Increase community and local business support of HHIMS</w:t>
      </w:r>
    </w:p>
    <w:p w14:paraId="3E9D801E" w14:textId="2ACDA2D1" w:rsidR="004F31BF" w:rsidRDefault="009D278C">
      <w:pPr>
        <w:spacing w:after="0"/>
        <w:jc w:val="both"/>
        <w:rPr>
          <w:rFonts w:ascii="Arial" w:eastAsia="Arial" w:hAnsi="Arial" w:cs="Arial"/>
          <w:sz w:val="24"/>
          <w:szCs w:val="24"/>
        </w:rPr>
      </w:pPr>
      <w:r>
        <w:rPr>
          <w:rFonts w:ascii="Arial" w:eastAsia="Arial" w:hAnsi="Arial" w:cs="Arial"/>
          <w:b/>
          <w:color w:val="205968"/>
          <w:sz w:val="24"/>
          <w:szCs w:val="24"/>
        </w:rPr>
        <w:t>Achievements:</w:t>
      </w:r>
      <w:r>
        <w:rPr>
          <w:rFonts w:ascii="Arial" w:eastAsia="Arial" w:hAnsi="Arial" w:cs="Arial"/>
          <w:color w:val="205968"/>
          <w:sz w:val="24"/>
          <w:szCs w:val="24"/>
        </w:rPr>
        <w:t xml:space="preserve">  </w:t>
      </w:r>
      <w:r>
        <w:rPr>
          <w:rFonts w:ascii="Arial" w:eastAsia="Arial" w:hAnsi="Arial" w:cs="Arial"/>
          <w:sz w:val="24"/>
          <w:szCs w:val="24"/>
        </w:rPr>
        <w:t xml:space="preserve">We </w:t>
      </w:r>
      <w:r w:rsidR="008063AD">
        <w:rPr>
          <w:rFonts w:ascii="Arial" w:eastAsia="Arial" w:hAnsi="Arial" w:cs="Arial"/>
          <w:sz w:val="24"/>
          <w:szCs w:val="24"/>
        </w:rPr>
        <w:t>launched the Mentoring the Middle Program in the 8</w:t>
      </w:r>
      <w:r w:rsidR="008063AD" w:rsidRPr="008063AD">
        <w:rPr>
          <w:rFonts w:ascii="Arial" w:eastAsia="Arial" w:hAnsi="Arial" w:cs="Arial"/>
          <w:sz w:val="24"/>
          <w:szCs w:val="24"/>
          <w:vertAlign w:val="superscript"/>
        </w:rPr>
        <w:t>th</w:t>
      </w:r>
      <w:r w:rsidR="008063AD">
        <w:rPr>
          <w:rFonts w:ascii="Arial" w:eastAsia="Arial" w:hAnsi="Arial" w:cs="Arial"/>
          <w:sz w:val="24"/>
          <w:szCs w:val="24"/>
        </w:rPr>
        <w:t xml:space="preserve"> grade class.  The program invites professionals from the community into the classroom to inspire the students in their middle school learning.  The professionals were educated about HHIMS and the students had an interactive experience showing the importance of middle school education.  The program </w:t>
      </w:r>
      <w:r w:rsidR="009B704D">
        <w:rPr>
          <w:rFonts w:ascii="Arial" w:eastAsia="Arial" w:hAnsi="Arial" w:cs="Arial"/>
          <w:sz w:val="24"/>
          <w:szCs w:val="24"/>
        </w:rPr>
        <w:t>strengthened</w:t>
      </w:r>
      <w:r>
        <w:rPr>
          <w:rFonts w:ascii="Arial" w:eastAsia="Arial" w:hAnsi="Arial" w:cs="Arial"/>
          <w:sz w:val="24"/>
          <w:szCs w:val="24"/>
        </w:rPr>
        <w:t xml:space="preserve"> partnerships, increase</w:t>
      </w:r>
      <w:r w:rsidR="009B704D">
        <w:rPr>
          <w:rFonts w:ascii="Arial" w:eastAsia="Arial" w:hAnsi="Arial" w:cs="Arial"/>
          <w:sz w:val="24"/>
          <w:szCs w:val="24"/>
        </w:rPr>
        <w:t>d</w:t>
      </w:r>
      <w:r>
        <w:rPr>
          <w:rFonts w:ascii="Arial" w:eastAsia="Arial" w:hAnsi="Arial" w:cs="Arial"/>
          <w:sz w:val="24"/>
          <w:szCs w:val="24"/>
        </w:rPr>
        <w:t xml:space="preserve"> awareness </w:t>
      </w:r>
      <w:r w:rsidR="008B11A9">
        <w:rPr>
          <w:rFonts w:ascii="Arial" w:eastAsia="Arial" w:hAnsi="Arial" w:cs="Arial"/>
          <w:sz w:val="24"/>
          <w:szCs w:val="24"/>
        </w:rPr>
        <w:t xml:space="preserve">of </w:t>
      </w:r>
      <w:r w:rsidR="009B704D">
        <w:rPr>
          <w:rFonts w:ascii="Arial" w:eastAsia="Arial" w:hAnsi="Arial" w:cs="Arial"/>
          <w:sz w:val="24"/>
          <w:szCs w:val="24"/>
        </w:rPr>
        <w:t xml:space="preserve">HHIMS and SIC </w:t>
      </w:r>
      <w:r>
        <w:rPr>
          <w:rFonts w:ascii="Arial" w:eastAsia="Arial" w:hAnsi="Arial" w:cs="Arial"/>
          <w:sz w:val="24"/>
          <w:szCs w:val="24"/>
        </w:rPr>
        <w:t xml:space="preserve">and </w:t>
      </w:r>
      <w:r w:rsidR="009B704D">
        <w:rPr>
          <w:rFonts w:ascii="Arial" w:eastAsia="Arial" w:hAnsi="Arial" w:cs="Arial"/>
          <w:sz w:val="24"/>
          <w:szCs w:val="24"/>
        </w:rPr>
        <w:t xml:space="preserve">helped </w:t>
      </w:r>
      <w:r>
        <w:rPr>
          <w:rFonts w:ascii="Arial" w:eastAsia="Arial" w:hAnsi="Arial" w:cs="Arial"/>
          <w:sz w:val="24"/>
          <w:szCs w:val="24"/>
        </w:rPr>
        <w:t>build community</w:t>
      </w:r>
      <w:r w:rsidR="009B704D">
        <w:rPr>
          <w:rFonts w:ascii="Arial" w:eastAsia="Arial" w:hAnsi="Arial" w:cs="Arial"/>
          <w:sz w:val="24"/>
          <w:szCs w:val="24"/>
        </w:rPr>
        <w:t xml:space="preserve">. The goal is to expand the program into all classes in the next school year.  </w:t>
      </w:r>
    </w:p>
    <w:p w14:paraId="3B48E3E8" w14:textId="77777777" w:rsidR="004F31BF" w:rsidRDefault="004F31BF">
      <w:pPr>
        <w:spacing w:before="2" w:after="2"/>
        <w:jc w:val="both"/>
        <w:rPr>
          <w:rFonts w:ascii="Arial" w:eastAsia="Arial" w:hAnsi="Arial" w:cs="Arial"/>
          <w:b/>
          <w:color w:val="4F81BD"/>
          <w:sz w:val="28"/>
          <w:szCs w:val="28"/>
        </w:rPr>
      </w:pPr>
    </w:p>
    <w:p w14:paraId="765C0010" w14:textId="77777777" w:rsidR="004F31BF" w:rsidRDefault="009D278C">
      <w:pPr>
        <w:spacing w:before="2" w:after="2"/>
        <w:jc w:val="both"/>
        <w:rPr>
          <w:rFonts w:ascii="Arial" w:eastAsia="Arial" w:hAnsi="Arial" w:cs="Arial"/>
          <w:b/>
          <w:color w:val="1F497D"/>
          <w:sz w:val="28"/>
          <w:szCs w:val="28"/>
        </w:rPr>
      </w:pPr>
      <w:bookmarkStart w:id="2" w:name="_30j0zll" w:colFirst="0" w:colLast="0"/>
      <w:bookmarkEnd w:id="2"/>
      <w:r>
        <w:rPr>
          <w:rFonts w:ascii="Arial" w:eastAsia="Arial" w:hAnsi="Arial" w:cs="Arial"/>
          <w:b/>
          <w:color w:val="1F497D"/>
          <w:sz w:val="28"/>
          <w:szCs w:val="28"/>
        </w:rPr>
        <w:t>POSITIVE BEHAVIORAL INTERVENTIONS &amp; SUPPORTS (PBIS)</w:t>
      </w:r>
    </w:p>
    <w:p w14:paraId="427B5C46" w14:textId="1ED992BC" w:rsidR="004F31BF" w:rsidRDefault="009D278C">
      <w:pPr>
        <w:spacing w:before="2" w:after="2" w:line="240" w:lineRule="auto"/>
        <w:jc w:val="both"/>
        <w:rPr>
          <w:rFonts w:ascii="Arial" w:eastAsia="Arial" w:hAnsi="Arial" w:cs="Arial"/>
          <w:sz w:val="26"/>
          <w:szCs w:val="26"/>
        </w:rPr>
      </w:pPr>
      <w:r>
        <w:rPr>
          <w:rFonts w:ascii="Arial" w:eastAsia="Arial" w:hAnsi="Arial" w:cs="Arial"/>
          <w:sz w:val="26"/>
          <w:szCs w:val="26"/>
        </w:rPr>
        <w:t xml:space="preserve">PBIS is an approach for assisting school personnel in adopting and organizing evidence-based behavioral interventions.  The approach enhances academic and social behavior for all students.  PBIS is not a packaged curriculum or scripted intervention.  PBIS is a prevention-oriented way for school personnel to (a) organize evidence-based practices, (b) improve their implementation of those practices, and (c) maximize academic and social behavior outcomes for all students.  At HHIMS, effective classroom management and preventive school-wide discipline are essential for supporting teaching and learning.  PBIS </w:t>
      </w:r>
      <w:r>
        <w:rPr>
          <w:rFonts w:ascii="Arial" w:eastAsia="Arial" w:hAnsi="Arial" w:cs="Arial"/>
          <w:sz w:val="26"/>
          <w:szCs w:val="26"/>
        </w:rPr>
        <w:lastRenderedPageBreak/>
        <w:t xml:space="preserve">emphasizes that effective classroom management and school-wide discipline must be integrated and working together with effective academic instruction in a positive and safe school climate to maximize success for all </w:t>
      </w:r>
      <w:r w:rsidR="00DE4B65">
        <w:rPr>
          <w:rFonts w:ascii="Arial" w:eastAsia="Arial" w:hAnsi="Arial" w:cs="Arial"/>
          <w:sz w:val="26"/>
          <w:szCs w:val="26"/>
        </w:rPr>
        <w:t>students.</w:t>
      </w:r>
    </w:p>
    <w:p w14:paraId="118FCA04" w14:textId="77777777" w:rsidR="004F31BF" w:rsidRDefault="004F31BF">
      <w:pPr>
        <w:spacing w:before="2" w:after="2" w:line="240" w:lineRule="auto"/>
        <w:jc w:val="both"/>
        <w:rPr>
          <w:rFonts w:ascii="Arial" w:eastAsia="Arial" w:hAnsi="Arial" w:cs="Arial"/>
          <w:sz w:val="26"/>
          <w:szCs w:val="26"/>
        </w:rPr>
      </w:pPr>
    </w:p>
    <w:p w14:paraId="5445B419" w14:textId="77777777" w:rsidR="004F31BF" w:rsidRDefault="009D278C">
      <w:pPr>
        <w:spacing w:after="0" w:line="240" w:lineRule="auto"/>
        <w:rPr>
          <w:rFonts w:ascii="Arial" w:eastAsia="Arial" w:hAnsi="Arial" w:cs="Arial"/>
          <w:b/>
          <w:color w:val="1F497D"/>
          <w:sz w:val="28"/>
          <w:szCs w:val="28"/>
        </w:rPr>
      </w:pPr>
      <w:r>
        <w:rPr>
          <w:rFonts w:ascii="Arial" w:eastAsia="Arial" w:hAnsi="Arial" w:cs="Arial"/>
          <w:b/>
          <w:color w:val="1F497D"/>
          <w:sz w:val="28"/>
          <w:szCs w:val="28"/>
        </w:rPr>
        <w:t>INTERNATIONAL BACCALAUREATE MIDDLE YEARS PROGRAMME</w:t>
      </w:r>
    </w:p>
    <w:p w14:paraId="111B0936" w14:textId="77777777" w:rsidR="004F31BF" w:rsidRDefault="009D278C">
      <w:pPr>
        <w:spacing w:after="0" w:line="240" w:lineRule="auto"/>
        <w:jc w:val="both"/>
        <w:rPr>
          <w:rFonts w:ascii="Arial" w:eastAsia="Arial" w:hAnsi="Arial" w:cs="Arial"/>
          <w:sz w:val="26"/>
          <w:szCs w:val="26"/>
        </w:rPr>
      </w:pPr>
      <w:r>
        <w:rPr>
          <w:rFonts w:ascii="Arial" w:eastAsia="Arial" w:hAnsi="Arial" w:cs="Arial"/>
          <w:sz w:val="26"/>
          <w:szCs w:val="26"/>
        </w:rPr>
        <w:t>Hilton Head Island Middle School is an IB World School and implements the Middle Years Programme instructional framework.</w:t>
      </w:r>
    </w:p>
    <w:p w14:paraId="553D2632" w14:textId="77777777" w:rsidR="004F31BF" w:rsidRDefault="004F31BF">
      <w:pPr>
        <w:spacing w:after="0" w:line="240" w:lineRule="auto"/>
        <w:jc w:val="both"/>
        <w:rPr>
          <w:rFonts w:ascii="Arial" w:eastAsia="Arial" w:hAnsi="Arial" w:cs="Arial"/>
          <w:sz w:val="26"/>
          <w:szCs w:val="26"/>
        </w:rPr>
      </w:pPr>
    </w:p>
    <w:p w14:paraId="25EF343E" w14:textId="77777777" w:rsidR="004F31BF" w:rsidRDefault="009D278C">
      <w:pPr>
        <w:spacing w:after="0" w:line="240" w:lineRule="auto"/>
        <w:jc w:val="both"/>
        <w:rPr>
          <w:rFonts w:ascii="Arial" w:eastAsia="Arial" w:hAnsi="Arial" w:cs="Arial"/>
          <w:sz w:val="26"/>
          <w:szCs w:val="26"/>
        </w:rPr>
      </w:pPr>
      <w:r>
        <w:rPr>
          <w:rFonts w:ascii="Arial" w:eastAsia="Arial" w:hAnsi="Arial" w:cs="Arial"/>
          <w:sz w:val="26"/>
          <w:szCs w:val="26"/>
        </w:rPr>
        <w:t xml:space="preserve">The MYP includes 8 subjects: Language &amp; Literature, Language Acquisition (world language), Mathematics, Sciences, Individuals &amp; Societies (Social Studies), Design (career &amp; technical education), Arts (visual &amp; performing), and Health &amp; Physical Education. </w:t>
      </w:r>
    </w:p>
    <w:p w14:paraId="64B3ED76" w14:textId="77777777" w:rsidR="004F31BF" w:rsidRDefault="004F31BF">
      <w:pPr>
        <w:spacing w:after="0" w:line="240" w:lineRule="auto"/>
        <w:jc w:val="both"/>
        <w:rPr>
          <w:rFonts w:ascii="Arial" w:eastAsia="Arial" w:hAnsi="Arial" w:cs="Arial"/>
          <w:sz w:val="26"/>
          <w:szCs w:val="26"/>
        </w:rPr>
      </w:pPr>
    </w:p>
    <w:p w14:paraId="65A9B7E2" w14:textId="77777777" w:rsidR="004F31BF" w:rsidRDefault="009D278C">
      <w:pPr>
        <w:spacing w:after="0" w:line="240" w:lineRule="auto"/>
        <w:jc w:val="both"/>
        <w:rPr>
          <w:rFonts w:ascii="Arial" w:eastAsia="Arial" w:hAnsi="Arial" w:cs="Arial"/>
          <w:sz w:val="26"/>
          <w:szCs w:val="26"/>
        </w:rPr>
      </w:pPr>
      <w:r>
        <w:rPr>
          <w:rFonts w:ascii="Arial" w:eastAsia="Arial" w:hAnsi="Arial" w:cs="Arial"/>
          <w:sz w:val="26"/>
          <w:szCs w:val="26"/>
        </w:rPr>
        <w:t>In each of these subjects, inquiry-based instructional units are developed. The IB framework emphasizes conceptual learning and seeks to help students make connections between local issues and global concerns. In addition, interdisciplinary connections are made to make learning relevant and meaningful to students.</w:t>
      </w:r>
    </w:p>
    <w:p w14:paraId="3B004825" w14:textId="77777777" w:rsidR="004F31BF" w:rsidRDefault="004F31BF">
      <w:pPr>
        <w:spacing w:after="0" w:line="240" w:lineRule="auto"/>
        <w:jc w:val="both"/>
        <w:rPr>
          <w:rFonts w:ascii="Arial" w:eastAsia="Arial" w:hAnsi="Arial" w:cs="Arial"/>
          <w:sz w:val="26"/>
          <w:szCs w:val="26"/>
        </w:rPr>
      </w:pPr>
    </w:p>
    <w:p w14:paraId="14DC94A0" w14:textId="77777777" w:rsidR="004F31BF" w:rsidRDefault="009D278C">
      <w:pPr>
        <w:spacing w:after="0" w:line="240" w:lineRule="auto"/>
        <w:jc w:val="both"/>
        <w:rPr>
          <w:rFonts w:ascii="Arial" w:eastAsia="Arial" w:hAnsi="Arial" w:cs="Arial"/>
          <w:sz w:val="26"/>
          <w:szCs w:val="26"/>
        </w:rPr>
      </w:pPr>
      <w:r>
        <w:rPr>
          <w:rFonts w:ascii="Arial" w:eastAsia="Arial" w:hAnsi="Arial" w:cs="Arial"/>
          <w:sz w:val="26"/>
          <w:szCs w:val="26"/>
        </w:rPr>
        <w:t>Authentic assessment takes place, in addition to traditional assessment, and students are expected to demonstrate learning and understanding in ways that go beyond multiple-choice tests. Projects, presentations, and collaborative activities are part of each instructional unit.</w:t>
      </w:r>
    </w:p>
    <w:p w14:paraId="6D3E8827" w14:textId="77777777" w:rsidR="004F31BF" w:rsidRDefault="009D278C">
      <w:pPr>
        <w:spacing w:after="0" w:line="240" w:lineRule="auto"/>
        <w:jc w:val="both"/>
        <w:rPr>
          <w:rFonts w:ascii="Arial" w:eastAsia="Arial" w:hAnsi="Arial" w:cs="Arial"/>
          <w:sz w:val="26"/>
          <w:szCs w:val="26"/>
        </w:rPr>
      </w:pPr>
      <w:r>
        <w:rPr>
          <w:rFonts w:ascii="Arial" w:eastAsia="Arial" w:hAnsi="Arial" w:cs="Arial"/>
          <w:sz w:val="26"/>
          <w:szCs w:val="26"/>
        </w:rPr>
        <w:t xml:space="preserve"> </w:t>
      </w:r>
    </w:p>
    <w:p w14:paraId="12FA2BB1" w14:textId="77777777" w:rsidR="004F31BF" w:rsidRDefault="009D278C">
      <w:pPr>
        <w:spacing w:after="0" w:line="240" w:lineRule="auto"/>
        <w:jc w:val="both"/>
        <w:rPr>
          <w:rFonts w:ascii="Arial" w:eastAsia="Arial" w:hAnsi="Arial" w:cs="Arial"/>
          <w:sz w:val="26"/>
          <w:szCs w:val="26"/>
        </w:rPr>
      </w:pPr>
      <w:r>
        <w:rPr>
          <w:rFonts w:ascii="Arial" w:eastAsia="Arial" w:hAnsi="Arial" w:cs="Arial"/>
          <w:sz w:val="26"/>
          <w:szCs w:val="26"/>
        </w:rPr>
        <w:t>Community Service is a component of an IB student, and each grade level develops service projects that align with lines of inquiry and state standards.  All students are able to participate in these activities.</w:t>
      </w:r>
    </w:p>
    <w:p w14:paraId="226AF1F4" w14:textId="77777777" w:rsidR="004F31BF" w:rsidRDefault="004F31BF">
      <w:pPr>
        <w:spacing w:after="0" w:line="240" w:lineRule="auto"/>
        <w:jc w:val="both"/>
        <w:rPr>
          <w:rFonts w:ascii="Arial" w:eastAsia="Arial" w:hAnsi="Arial" w:cs="Arial"/>
          <w:sz w:val="26"/>
          <w:szCs w:val="26"/>
        </w:rPr>
      </w:pPr>
    </w:p>
    <w:p w14:paraId="7BD0F082" w14:textId="77777777" w:rsidR="004F31BF" w:rsidRDefault="009D278C">
      <w:pPr>
        <w:spacing w:after="0" w:line="240" w:lineRule="auto"/>
        <w:jc w:val="both"/>
        <w:rPr>
          <w:rFonts w:ascii="Arial" w:eastAsia="Arial" w:hAnsi="Arial" w:cs="Arial"/>
          <w:sz w:val="26"/>
          <w:szCs w:val="26"/>
        </w:rPr>
      </w:pPr>
      <w:r>
        <w:rPr>
          <w:rFonts w:ascii="Arial" w:eastAsia="Arial" w:hAnsi="Arial" w:cs="Arial"/>
          <w:sz w:val="26"/>
          <w:szCs w:val="26"/>
        </w:rPr>
        <w:t>Character education is also a major component of the MYP and the IB focuses on 8 traits – called the Learner Profile, with the aim of developing learners who are knowledgeable, thinkers, communicators, principled, open-minded, caring, risk-takers, balanced, and reflective.  IB learners are expected to be scholars who take action to make the world a better place!</w:t>
      </w:r>
    </w:p>
    <w:p w14:paraId="19A7A763" w14:textId="77777777" w:rsidR="004F31BF" w:rsidRDefault="009D278C">
      <w:pPr>
        <w:spacing w:before="2" w:after="2" w:line="240" w:lineRule="auto"/>
        <w:jc w:val="center"/>
        <w:rPr>
          <w:rFonts w:ascii="Arial" w:eastAsia="Arial" w:hAnsi="Arial" w:cs="Arial"/>
          <w:sz w:val="26"/>
          <w:szCs w:val="26"/>
        </w:rPr>
      </w:pPr>
      <w:r>
        <w:rPr>
          <w:rFonts w:ascii="Arial" w:eastAsia="Arial" w:hAnsi="Arial" w:cs="Arial"/>
          <w:b/>
          <w:noProof/>
          <w:sz w:val="28"/>
          <w:szCs w:val="28"/>
        </w:rPr>
        <w:drawing>
          <wp:inline distT="114300" distB="114300" distL="114300" distR="114300" wp14:anchorId="0A41ECD0" wp14:editId="1E268D8E">
            <wp:extent cx="2719388" cy="710240"/>
            <wp:effectExtent l="0" t="0" r="0" b="0"/>
            <wp:docPr id="1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6"/>
                    <a:srcRect/>
                    <a:stretch>
                      <a:fillRect/>
                    </a:stretch>
                  </pic:blipFill>
                  <pic:spPr>
                    <a:xfrm>
                      <a:off x="0" y="0"/>
                      <a:ext cx="2719388" cy="710240"/>
                    </a:xfrm>
                    <a:prstGeom prst="rect">
                      <a:avLst/>
                    </a:prstGeom>
                    <a:ln/>
                  </pic:spPr>
                </pic:pic>
              </a:graphicData>
            </a:graphic>
          </wp:inline>
        </w:drawing>
      </w:r>
    </w:p>
    <w:p w14:paraId="4FCD33B1" w14:textId="77777777" w:rsidR="004F31BF" w:rsidRDefault="004F31BF">
      <w:pPr>
        <w:jc w:val="both"/>
        <w:rPr>
          <w:rFonts w:ascii="Arial" w:eastAsia="Arial" w:hAnsi="Arial" w:cs="Arial"/>
          <w:sz w:val="26"/>
          <w:szCs w:val="26"/>
        </w:rPr>
      </w:pPr>
    </w:p>
    <w:tbl>
      <w:tblPr>
        <w:tblStyle w:val="a"/>
        <w:tblW w:w="9360" w:type="dxa"/>
        <w:tblLayout w:type="fixed"/>
        <w:tblLook w:val="0400" w:firstRow="0" w:lastRow="0" w:firstColumn="0" w:lastColumn="0" w:noHBand="0" w:noVBand="1"/>
      </w:tblPr>
      <w:tblGrid>
        <w:gridCol w:w="1120"/>
        <w:gridCol w:w="1611"/>
        <w:gridCol w:w="304"/>
        <w:gridCol w:w="1995"/>
        <w:gridCol w:w="1890"/>
        <w:gridCol w:w="1220"/>
        <w:gridCol w:w="1220"/>
      </w:tblGrid>
      <w:tr w:rsidR="004F31BF" w14:paraId="043903B2" w14:textId="77777777">
        <w:trPr>
          <w:trHeight w:val="249"/>
        </w:trPr>
        <w:tc>
          <w:tcPr>
            <w:tcW w:w="9360" w:type="dxa"/>
            <w:gridSpan w:val="7"/>
            <w:tcBorders>
              <w:top w:val="single" w:sz="8" w:space="0" w:color="000000"/>
              <w:left w:val="single" w:sz="8" w:space="0" w:color="000000"/>
              <w:bottom w:val="single" w:sz="8" w:space="0" w:color="000000"/>
              <w:right w:val="single" w:sz="8" w:space="0" w:color="000000"/>
            </w:tcBorders>
            <w:shd w:val="clear" w:color="auto" w:fill="366091"/>
          </w:tcPr>
          <w:p w14:paraId="0E44E605" w14:textId="77777777" w:rsidR="004F31BF" w:rsidRDefault="009D278C">
            <w:pPr>
              <w:spacing w:before="2" w:after="2" w:line="240" w:lineRule="auto"/>
              <w:jc w:val="center"/>
              <w:rPr>
                <w:rFonts w:ascii="Arial" w:eastAsia="Arial" w:hAnsi="Arial" w:cs="Arial"/>
                <w:b/>
                <w:color w:val="000000"/>
                <w:sz w:val="28"/>
                <w:szCs w:val="28"/>
              </w:rPr>
            </w:pPr>
            <w:bookmarkStart w:id="3" w:name="_1fob9te" w:colFirst="0" w:colLast="0"/>
            <w:bookmarkEnd w:id="3"/>
            <w:r>
              <w:rPr>
                <w:rFonts w:ascii="Arial" w:eastAsia="Arial" w:hAnsi="Arial" w:cs="Arial"/>
                <w:b/>
                <w:color w:val="FFFFFF"/>
                <w:sz w:val="28"/>
                <w:szCs w:val="28"/>
              </w:rPr>
              <w:t>Building Enrollment and Capacity</w:t>
            </w:r>
          </w:p>
        </w:tc>
      </w:tr>
      <w:tr w:rsidR="004F31BF" w14:paraId="1BD79886" w14:textId="77777777">
        <w:trPr>
          <w:trHeight w:val="249"/>
        </w:trPr>
        <w:tc>
          <w:tcPr>
            <w:tcW w:w="3035" w:type="dxa"/>
            <w:gridSpan w:val="3"/>
            <w:tcBorders>
              <w:top w:val="single" w:sz="8" w:space="0" w:color="000000"/>
              <w:left w:val="single" w:sz="8" w:space="0" w:color="000000"/>
              <w:bottom w:val="single" w:sz="8" w:space="0" w:color="000000"/>
              <w:right w:val="single" w:sz="8" w:space="0" w:color="000000"/>
            </w:tcBorders>
            <w:shd w:val="clear" w:color="auto" w:fill="DBE5F1"/>
            <w:vAlign w:val="center"/>
          </w:tcPr>
          <w:p w14:paraId="1A4F67C8" w14:textId="77777777" w:rsidR="004F31BF" w:rsidRDefault="009D278C">
            <w:pPr>
              <w:spacing w:before="2" w:after="2" w:line="240" w:lineRule="auto"/>
              <w:jc w:val="center"/>
              <w:rPr>
                <w:rFonts w:ascii="Arial" w:eastAsia="Arial" w:hAnsi="Arial" w:cs="Arial"/>
                <w:sz w:val="20"/>
                <w:szCs w:val="20"/>
              </w:rPr>
            </w:pPr>
            <w:r>
              <w:rPr>
                <w:rFonts w:ascii="Arial" w:eastAsia="Arial" w:hAnsi="Arial" w:cs="Arial"/>
                <w:b/>
                <w:sz w:val="20"/>
                <w:szCs w:val="20"/>
              </w:rPr>
              <w:t>Capacity</w:t>
            </w:r>
          </w:p>
        </w:tc>
        <w:tc>
          <w:tcPr>
            <w:tcW w:w="1995" w:type="dxa"/>
            <w:tcBorders>
              <w:top w:val="single" w:sz="8" w:space="0" w:color="000000"/>
              <w:left w:val="nil"/>
              <w:bottom w:val="single" w:sz="8" w:space="0" w:color="000000"/>
              <w:right w:val="single" w:sz="8" w:space="0" w:color="000000"/>
            </w:tcBorders>
            <w:shd w:val="clear" w:color="auto" w:fill="DBE5F1"/>
            <w:vAlign w:val="center"/>
          </w:tcPr>
          <w:p w14:paraId="734D2C42" w14:textId="77777777" w:rsidR="004F31BF" w:rsidRDefault="009D278C">
            <w:pPr>
              <w:spacing w:before="2" w:after="2" w:line="240" w:lineRule="auto"/>
              <w:jc w:val="center"/>
              <w:rPr>
                <w:rFonts w:ascii="Arial" w:eastAsia="Arial" w:hAnsi="Arial" w:cs="Arial"/>
                <w:b/>
                <w:sz w:val="20"/>
                <w:szCs w:val="20"/>
              </w:rPr>
            </w:pPr>
            <w:r>
              <w:rPr>
                <w:rFonts w:ascii="Arial" w:eastAsia="Arial" w:hAnsi="Arial" w:cs="Arial"/>
                <w:b/>
                <w:sz w:val="20"/>
                <w:szCs w:val="20"/>
              </w:rPr>
              <w:t>2021-2022</w:t>
            </w:r>
          </w:p>
          <w:p w14:paraId="72A7E08D" w14:textId="77777777" w:rsidR="004F31BF" w:rsidRDefault="009D278C">
            <w:pPr>
              <w:spacing w:before="2" w:after="2" w:line="240" w:lineRule="auto"/>
              <w:jc w:val="center"/>
              <w:rPr>
                <w:rFonts w:ascii="Arial" w:eastAsia="Arial" w:hAnsi="Arial" w:cs="Arial"/>
                <w:sz w:val="20"/>
                <w:szCs w:val="20"/>
              </w:rPr>
            </w:pPr>
            <w:r>
              <w:rPr>
                <w:rFonts w:ascii="Arial" w:eastAsia="Arial" w:hAnsi="Arial" w:cs="Arial"/>
                <w:b/>
                <w:sz w:val="20"/>
                <w:szCs w:val="20"/>
              </w:rPr>
              <w:t>Enrollment</w:t>
            </w:r>
          </w:p>
        </w:tc>
        <w:tc>
          <w:tcPr>
            <w:tcW w:w="4330" w:type="dxa"/>
            <w:gridSpan w:val="3"/>
            <w:tcBorders>
              <w:top w:val="single" w:sz="8" w:space="0" w:color="000000"/>
              <w:left w:val="nil"/>
              <w:bottom w:val="single" w:sz="8" w:space="0" w:color="000000"/>
              <w:right w:val="single" w:sz="8" w:space="0" w:color="000000"/>
            </w:tcBorders>
            <w:shd w:val="clear" w:color="auto" w:fill="DBE5F1"/>
            <w:vAlign w:val="center"/>
          </w:tcPr>
          <w:p w14:paraId="2D5E75BD" w14:textId="77777777" w:rsidR="004F31BF" w:rsidRDefault="009D278C">
            <w:pPr>
              <w:spacing w:before="2" w:after="2" w:line="240" w:lineRule="auto"/>
              <w:jc w:val="center"/>
              <w:rPr>
                <w:rFonts w:ascii="Arial" w:eastAsia="Arial" w:hAnsi="Arial" w:cs="Arial"/>
                <w:sz w:val="20"/>
                <w:szCs w:val="20"/>
              </w:rPr>
            </w:pPr>
            <w:r>
              <w:rPr>
                <w:rFonts w:ascii="Arial" w:eastAsia="Arial" w:hAnsi="Arial" w:cs="Arial"/>
                <w:b/>
                <w:sz w:val="20"/>
                <w:szCs w:val="20"/>
              </w:rPr>
              <w:t>% Capacity Usage</w:t>
            </w:r>
          </w:p>
        </w:tc>
      </w:tr>
      <w:tr w:rsidR="004F31BF" w14:paraId="524BE4E1" w14:textId="77777777">
        <w:trPr>
          <w:trHeight w:val="374"/>
        </w:trPr>
        <w:tc>
          <w:tcPr>
            <w:tcW w:w="3035" w:type="dxa"/>
            <w:gridSpan w:val="3"/>
            <w:tcBorders>
              <w:top w:val="nil"/>
              <w:left w:val="single" w:sz="8" w:space="0" w:color="000000"/>
              <w:bottom w:val="single" w:sz="8" w:space="0" w:color="000000"/>
              <w:right w:val="single" w:sz="8" w:space="0" w:color="000000"/>
            </w:tcBorders>
            <w:shd w:val="clear" w:color="auto" w:fill="DBE5F1"/>
          </w:tcPr>
          <w:p w14:paraId="3902FD62" w14:textId="77777777" w:rsidR="004F31BF" w:rsidRDefault="009D278C">
            <w:pPr>
              <w:spacing w:before="2" w:after="2" w:line="240" w:lineRule="auto"/>
              <w:jc w:val="center"/>
              <w:rPr>
                <w:rFonts w:ascii="Arial" w:eastAsia="Arial" w:hAnsi="Arial" w:cs="Arial"/>
                <w:b/>
                <w:sz w:val="26"/>
                <w:szCs w:val="26"/>
              </w:rPr>
            </w:pPr>
            <w:r>
              <w:rPr>
                <w:rFonts w:ascii="Arial" w:eastAsia="Arial" w:hAnsi="Arial" w:cs="Arial"/>
                <w:b/>
                <w:sz w:val="26"/>
                <w:szCs w:val="26"/>
              </w:rPr>
              <w:t>1006</w:t>
            </w:r>
          </w:p>
        </w:tc>
        <w:tc>
          <w:tcPr>
            <w:tcW w:w="1995" w:type="dxa"/>
            <w:tcBorders>
              <w:top w:val="nil"/>
              <w:left w:val="nil"/>
              <w:bottom w:val="single" w:sz="8" w:space="0" w:color="000000"/>
              <w:right w:val="single" w:sz="8" w:space="0" w:color="000000"/>
            </w:tcBorders>
            <w:shd w:val="clear" w:color="auto" w:fill="DBE5F1"/>
          </w:tcPr>
          <w:p w14:paraId="42BF74FD" w14:textId="77777777" w:rsidR="004F31BF" w:rsidRDefault="009D278C">
            <w:pPr>
              <w:spacing w:before="2" w:after="2" w:line="240" w:lineRule="auto"/>
              <w:jc w:val="center"/>
              <w:rPr>
                <w:rFonts w:ascii="Arial" w:eastAsia="Arial" w:hAnsi="Arial" w:cs="Arial"/>
                <w:b/>
                <w:sz w:val="26"/>
                <w:szCs w:val="26"/>
              </w:rPr>
            </w:pPr>
            <w:r>
              <w:rPr>
                <w:rFonts w:ascii="Arial" w:eastAsia="Arial" w:hAnsi="Arial" w:cs="Arial"/>
                <w:b/>
                <w:sz w:val="26"/>
                <w:szCs w:val="26"/>
              </w:rPr>
              <w:t>831</w:t>
            </w:r>
          </w:p>
        </w:tc>
        <w:tc>
          <w:tcPr>
            <w:tcW w:w="4330" w:type="dxa"/>
            <w:gridSpan w:val="3"/>
            <w:tcBorders>
              <w:top w:val="nil"/>
              <w:left w:val="nil"/>
              <w:bottom w:val="single" w:sz="8" w:space="0" w:color="000000"/>
              <w:right w:val="single" w:sz="8" w:space="0" w:color="000000"/>
            </w:tcBorders>
            <w:shd w:val="clear" w:color="auto" w:fill="DBE5F1"/>
          </w:tcPr>
          <w:p w14:paraId="45F7E653" w14:textId="77777777" w:rsidR="004F31BF" w:rsidRDefault="009D278C">
            <w:pPr>
              <w:spacing w:before="2" w:after="2" w:line="240" w:lineRule="auto"/>
              <w:jc w:val="center"/>
              <w:rPr>
                <w:rFonts w:ascii="Arial" w:eastAsia="Arial" w:hAnsi="Arial" w:cs="Arial"/>
                <w:b/>
                <w:sz w:val="26"/>
                <w:szCs w:val="26"/>
              </w:rPr>
            </w:pPr>
            <w:r>
              <w:rPr>
                <w:rFonts w:ascii="Arial" w:eastAsia="Arial" w:hAnsi="Arial" w:cs="Arial"/>
                <w:b/>
                <w:sz w:val="26"/>
                <w:szCs w:val="26"/>
              </w:rPr>
              <w:t>82.60%</w:t>
            </w:r>
          </w:p>
        </w:tc>
      </w:tr>
      <w:tr w:rsidR="004F31BF" w14:paraId="25A8CE80" w14:textId="77777777">
        <w:trPr>
          <w:trHeight w:val="286"/>
        </w:trPr>
        <w:tc>
          <w:tcPr>
            <w:tcW w:w="9360" w:type="dxa"/>
            <w:gridSpan w:val="7"/>
            <w:tcBorders>
              <w:top w:val="single" w:sz="8" w:space="0" w:color="000000"/>
              <w:left w:val="single" w:sz="8" w:space="0" w:color="000000"/>
              <w:bottom w:val="single" w:sz="8" w:space="0" w:color="000000"/>
              <w:right w:val="single" w:sz="8" w:space="0" w:color="000000"/>
            </w:tcBorders>
            <w:shd w:val="clear" w:color="auto" w:fill="366091"/>
          </w:tcPr>
          <w:p w14:paraId="449866B4" w14:textId="77777777" w:rsidR="004F31BF" w:rsidRDefault="009D278C">
            <w:pPr>
              <w:spacing w:before="2" w:after="2" w:line="240" w:lineRule="auto"/>
              <w:jc w:val="center"/>
              <w:rPr>
                <w:rFonts w:ascii="Arial" w:eastAsia="Arial" w:hAnsi="Arial" w:cs="Arial"/>
                <w:b/>
                <w:color w:val="FFFFFF"/>
                <w:sz w:val="28"/>
                <w:szCs w:val="28"/>
              </w:rPr>
            </w:pPr>
            <w:r>
              <w:rPr>
                <w:rFonts w:ascii="Arial" w:eastAsia="Arial" w:hAnsi="Arial" w:cs="Arial"/>
                <w:b/>
                <w:color w:val="FFFFFF"/>
                <w:sz w:val="28"/>
                <w:szCs w:val="28"/>
              </w:rPr>
              <w:t>2021-2022 Demographics</w:t>
            </w:r>
          </w:p>
        </w:tc>
      </w:tr>
      <w:tr w:rsidR="004F31BF" w14:paraId="517CFD78" w14:textId="77777777">
        <w:trPr>
          <w:trHeight w:val="286"/>
        </w:trPr>
        <w:tc>
          <w:tcPr>
            <w:tcW w:w="1120" w:type="dxa"/>
            <w:tcBorders>
              <w:top w:val="single" w:sz="8" w:space="0" w:color="000000"/>
              <w:left w:val="single" w:sz="8" w:space="0" w:color="000000"/>
              <w:bottom w:val="single" w:sz="8" w:space="0" w:color="000000"/>
              <w:right w:val="single" w:sz="8" w:space="0" w:color="000000"/>
            </w:tcBorders>
            <w:shd w:val="clear" w:color="auto" w:fill="DBE5F1"/>
            <w:vAlign w:val="center"/>
          </w:tcPr>
          <w:p w14:paraId="5806C670" w14:textId="77777777" w:rsidR="004F31BF" w:rsidRDefault="009D278C">
            <w:pPr>
              <w:spacing w:before="2" w:after="2" w:line="240" w:lineRule="auto"/>
              <w:jc w:val="center"/>
              <w:rPr>
                <w:rFonts w:ascii="Arial" w:eastAsia="Arial" w:hAnsi="Arial" w:cs="Arial"/>
                <w:sz w:val="20"/>
                <w:szCs w:val="20"/>
              </w:rPr>
            </w:pPr>
            <w:r>
              <w:rPr>
                <w:rFonts w:ascii="Arial" w:eastAsia="Arial" w:hAnsi="Arial" w:cs="Arial"/>
                <w:b/>
                <w:sz w:val="20"/>
                <w:szCs w:val="20"/>
              </w:rPr>
              <w:t>% White</w:t>
            </w:r>
          </w:p>
        </w:tc>
        <w:tc>
          <w:tcPr>
            <w:tcW w:w="1611" w:type="dxa"/>
            <w:tcBorders>
              <w:top w:val="single" w:sz="8" w:space="0" w:color="000000"/>
              <w:left w:val="nil"/>
              <w:bottom w:val="single" w:sz="8" w:space="0" w:color="000000"/>
              <w:right w:val="single" w:sz="8" w:space="0" w:color="000000"/>
            </w:tcBorders>
            <w:shd w:val="clear" w:color="auto" w:fill="DBE5F1"/>
            <w:vAlign w:val="center"/>
          </w:tcPr>
          <w:p w14:paraId="16F78A89" w14:textId="77777777" w:rsidR="004F31BF" w:rsidRDefault="009D278C">
            <w:pPr>
              <w:spacing w:before="2" w:after="2" w:line="240" w:lineRule="auto"/>
              <w:jc w:val="center"/>
              <w:rPr>
                <w:rFonts w:ascii="Arial" w:eastAsia="Arial" w:hAnsi="Arial" w:cs="Arial"/>
                <w:sz w:val="20"/>
                <w:szCs w:val="20"/>
              </w:rPr>
            </w:pPr>
            <w:r>
              <w:rPr>
                <w:rFonts w:ascii="Arial" w:eastAsia="Arial" w:hAnsi="Arial" w:cs="Arial"/>
                <w:b/>
                <w:sz w:val="20"/>
                <w:szCs w:val="20"/>
              </w:rPr>
              <w:t>% Hispanic or Latino</w:t>
            </w:r>
          </w:p>
        </w:tc>
        <w:tc>
          <w:tcPr>
            <w:tcW w:w="2299" w:type="dxa"/>
            <w:gridSpan w:val="2"/>
            <w:tcBorders>
              <w:top w:val="single" w:sz="8" w:space="0" w:color="000000"/>
              <w:left w:val="nil"/>
              <w:bottom w:val="single" w:sz="8" w:space="0" w:color="000000"/>
              <w:right w:val="single" w:sz="8" w:space="0" w:color="000000"/>
            </w:tcBorders>
            <w:shd w:val="clear" w:color="auto" w:fill="DBE5F1"/>
            <w:vAlign w:val="center"/>
          </w:tcPr>
          <w:p w14:paraId="318A6710" w14:textId="77777777" w:rsidR="004F31BF" w:rsidRDefault="009D278C">
            <w:pPr>
              <w:spacing w:before="2" w:after="2" w:line="240" w:lineRule="auto"/>
              <w:jc w:val="center"/>
              <w:rPr>
                <w:rFonts w:ascii="Arial" w:eastAsia="Arial" w:hAnsi="Arial" w:cs="Arial"/>
                <w:sz w:val="20"/>
                <w:szCs w:val="20"/>
              </w:rPr>
            </w:pPr>
            <w:r>
              <w:rPr>
                <w:rFonts w:ascii="Arial" w:eastAsia="Arial" w:hAnsi="Arial" w:cs="Arial"/>
                <w:b/>
                <w:sz w:val="20"/>
                <w:szCs w:val="20"/>
              </w:rPr>
              <w:t>% African American</w:t>
            </w:r>
          </w:p>
        </w:tc>
        <w:tc>
          <w:tcPr>
            <w:tcW w:w="1890" w:type="dxa"/>
            <w:tcBorders>
              <w:top w:val="single" w:sz="8" w:space="0" w:color="000000"/>
              <w:left w:val="nil"/>
              <w:bottom w:val="single" w:sz="8" w:space="0" w:color="000000"/>
              <w:right w:val="single" w:sz="8" w:space="0" w:color="000000"/>
            </w:tcBorders>
            <w:shd w:val="clear" w:color="auto" w:fill="DBE5F1"/>
            <w:vAlign w:val="center"/>
          </w:tcPr>
          <w:p w14:paraId="25A09A9E" w14:textId="77777777" w:rsidR="004F31BF" w:rsidRDefault="009D278C">
            <w:pPr>
              <w:spacing w:before="2" w:after="2" w:line="240" w:lineRule="auto"/>
              <w:jc w:val="center"/>
              <w:rPr>
                <w:rFonts w:ascii="Arial" w:eastAsia="Arial" w:hAnsi="Arial" w:cs="Arial"/>
                <w:sz w:val="20"/>
                <w:szCs w:val="20"/>
              </w:rPr>
            </w:pPr>
            <w:r>
              <w:rPr>
                <w:rFonts w:ascii="Arial" w:eastAsia="Arial" w:hAnsi="Arial" w:cs="Arial"/>
                <w:b/>
                <w:sz w:val="20"/>
                <w:szCs w:val="20"/>
              </w:rPr>
              <w:t>% Asian/Pacific Islander/Am.Indian</w:t>
            </w:r>
          </w:p>
        </w:tc>
        <w:tc>
          <w:tcPr>
            <w:tcW w:w="1220" w:type="dxa"/>
            <w:tcBorders>
              <w:top w:val="single" w:sz="8" w:space="0" w:color="000000"/>
              <w:left w:val="nil"/>
              <w:bottom w:val="single" w:sz="8" w:space="0" w:color="000000"/>
              <w:right w:val="single" w:sz="8" w:space="0" w:color="000000"/>
            </w:tcBorders>
            <w:shd w:val="clear" w:color="auto" w:fill="DBE5F1"/>
            <w:vAlign w:val="center"/>
          </w:tcPr>
          <w:p w14:paraId="1D587605" w14:textId="77777777" w:rsidR="004F31BF" w:rsidRDefault="009D278C">
            <w:pPr>
              <w:spacing w:before="2" w:after="2" w:line="240" w:lineRule="auto"/>
              <w:jc w:val="center"/>
              <w:rPr>
                <w:rFonts w:ascii="Arial" w:eastAsia="Arial" w:hAnsi="Arial" w:cs="Arial"/>
                <w:b/>
                <w:sz w:val="20"/>
                <w:szCs w:val="20"/>
              </w:rPr>
            </w:pPr>
            <w:r>
              <w:rPr>
                <w:rFonts w:ascii="Arial" w:eastAsia="Arial" w:hAnsi="Arial" w:cs="Arial"/>
                <w:b/>
                <w:sz w:val="20"/>
                <w:szCs w:val="20"/>
              </w:rPr>
              <w:t>% of 2 or more races</w:t>
            </w:r>
          </w:p>
        </w:tc>
        <w:tc>
          <w:tcPr>
            <w:tcW w:w="1220" w:type="dxa"/>
            <w:tcBorders>
              <w:top w:val="single" w:sz="8" w:space="0" w:color="000000"/>
              <w:left w:val="nil"/>
              <w:bottom w:val="single" w:sz="8" w:space="0" w:color="000000"/>
              <w:right w:val="single" w:sz="8" w:space="0" w:color="000000"/>
            </w:tcBorders>
            <w:shd w:val="clear" w:color="auto" w:fill="DBE5F1"/>
            <w:vAlign w:val="center"/>
          </w:tcPr>
          <w:p w14:paraId="65B45064" w14:textId="77777777" w:rsidR="004F31BF" w:rsidRDefault="009D278C">
            <w:pPr>
              <w:spacing w:before="2" w:after="2" w:line="240" w:lineRule="auto"/>
              <w:jc w:val="center"/>
              <w:rPr>
                <w:rFonts w:ascii="Arial" w:eastAsia="Arial" w:hAnsi="Arial" w:cs="Arial"/>
                <w:b/>
                <w:sz w:val="20"/>
                <w:szCs w:val="20"/>
              </w:rPr>
            </w:pPr>
            <w:r>
              <w:rPr>
                <w:rFonts w:ascii="Arial" w:eastAsia="Arial" w:hAnsi="Arial" w:cs="Arial"/>
                <w:b/>
                <w:sz w:val="20"/>
                <w:szCs w:val="20"/>
              </w:rPr>
              <w:t>% Subsidized Meals</w:t>
            </w:r>
          </w:p>
        </w:tc>
      </w:tr>
      <w:tr w:rsidR="004F31BF" w14:paraId="3CC16705" w14:textId="77777777">
        <w:trPr>
          <w:trHeight w:val="362"/>
        </w:trPr>
        <w:tc>
          <w:tcPr>
            <w:tcW w:w="1120" w:type="dxa"/>
            <w:tcBorders>
              <w:top w:val="single" w:sz="4" w:space="0" w:color="000000"/>
              <w:left w:val="single" w:sz="4" w:space="0" w:color="000000"/>
              <w:bottom w:val="single" w:sz="4" w:space="0" w:color="000000"/>
              <w:right w:val="single" w:sz="4" w:space="0" w:color="000000"/>
            </w:tcBorders>
            <w:shd w:val="clear" w:color="auto" w:fill="DBE5F1"/>
          </w:tcPr>
          <w:p w14:paraId="4314C913" w14:textId="77777777" w:rsidR="004F31BF" w:rsidRDefault="009D278C">
            <w:pPr>
              <w:spacing w:before="2" w:after="2" w:line="240" w:lineRule="auto"/>
              <w:jc w:val="center"/>
              <w:rPr>
                <w:rFonts w:ascii="Arial" w:eastAsia="Arial" w:hAnsi="Arial" w:cs="Arial"/>
                <w:b/>
                <w:sz w:val="26"/>
                <w:szCs w:val="26"/>
              </w:rPr>
            </w:pPr>
            <w:r>
              <w:rPr>
                <w:rFonts w:ascii="Arial" w:eastAsia="Arial" w:hAnsi="Arial" w:cs="Arial"/>
                <w:b/>
                <w:sz w:val="26"/>
                <w:szCs w:val="26"/>
              </w:rPr>
              <w:t>33.80</w:t>
            </w:r>
          </w:p>
        </w:tc>
        <w:tc>
          <w:tcPr>
            <w:tcW w:w="1611" w:type="dxa"/>
            <w:tcBorders>
              <w:top w:val="single" w:sz="4" w:space="0" w:color="000000"/>
              <w:left w:val="single" w:sz="4" w:space="0" w:color="000000"/>
              <w:bottom w:val="single" w:sz="4" w:space="0" w:color="000000"/>
              <w:right w:val="single" w:sz="4" w:space="0" w:color="000000"/>
            </w:tcBorders>
            <w:shd w:val="clear" w:color="auto" w:fill="DBE5F1"/>
          </w:tcPr>
          <w:p w14:paraId="0F72A7A3" w14:textId="77777777" w:rsidR="004F31BF" w:rsidRDefault="009D278C">
            <w:pPr>
              <w:spacing w:before="2" w:after="2" w:line="240" w:lineRule="auto"/>
              <w:jc w:val="center"/>
              <w:rPr>
                <w:rFonts w:ascii="Arial" w:eastAsia="Arial" w:hAnsi="Arial" w:cs="Arial"/>
                <w:b/>
                <w:sz w:val="26"/>
                <w:szCs w:val="26"/>
              </w:rPr>
            </w:pPr>
            <w:r>
              <w:rPr>
                <w:rFonts w:ascii="Arial" w:eastAsia="Arial" w:hAnsi="Arial" w:cs="Arial"/>
                <w:b/>
                <w:sz w:val="26"/>
                <w:szCs w:val="26"/>
              </w:rPr>
              <w:t>47.60%</w:t>
            </w:r>
          </w:p>
        </w:tc>
        <w:tc>
          <w:tcPr>
            <w:tcW w:w="2299" w:type="dxa"/>
            <w:gridSpan w:val="2"/>
            <w:tcBorders>
              <w:top w:val="single" w:sz="4" w:space="0" w:color="000000"/>
              <w:left w:val="single" w:sz="4" w:space="0" w:color="000000"/>
              <w:bottom w:val="single" w:sz="4" w:space="0" w:color="000000"/>
              <w:right w:val="single" w:sz="4" w:space="0" w:color="000000"/>
            </w:tcBorders>
            <w:shd w:val="clear" w:color="auto" w:fill="DBE5F1"/>
          </w:tcPr>
          <w:p w14:paraId="3C95C180" w14:textId="77777777" w:rsidR="004F31BF" w:rsidRDefault="009D278C">
            <w:pPr>
              <w:spacing w:before="2" w:after="2" w:line="240" w:lineRule="auto"/>
              <w:jc w:val="center"/>
              <w:rPr>
                <w:rFonts w:ascii="Arial" w:eastAsia="Arial" w:hAnsi="Arial" w:cs="Arial"/>
                <w:b/>
                <w:sz w:val="26"/>
                <w:szCs w:val="26"/>
              </w:rPr>
            </w:pPr>
            <w:r>
              <w:rPr>
                <w:rFonts w:ascii="Arial" w:eastAsia="Arial" w:hAnsi="Arial" w:cs="Arial"/>
                <w:b/>
                <w:sz w:val="26"/>
                <w:szCs w:val="26"/>
              </w:rPr>
              <w:t>14.00%</w:t>
            </w:r>
          </w:p>
        </w:tc>
        <w:tc>
          <w:tcPr>
            <w:tcW w:w="1890" w:type="dxa"/>
            <w:tcBorders>
              <w:top w:val="single" w:sz="4" w:space="0" w:color="000000"/>
              <w:left w:val="single" w:sz="4" w:space="0" w:color="000000"/>
              <w:bottom w:val="single" w:sz="4" w:space="0" w:color="000000"/>
              <w:right w:val="single" w:sz="4" w:space="0" w:color="000000"/>
            </w:tcBorders>
            <w:shd w:val="clear" w:color="auto" w:fill="DBE5F1"/>
          </w:tcPr>
          <w:p w14:paraId="582D288F" w14:textId="77777777" w:rsidR="004F31BF" w:rsidRDefault="009D278C">
            <w:pPr>
              <w:spacing w:before="2" w:after="2" w:line="240" w:lineRule="auto"/>
              <w:jc w:val="center"/>
              <w:rPr>
                <w:rFonts w:ascii="Arial" w:eastAsia="Arial" w:hAnsi="Arial" w:cs="Arial"/>
                <w:b/>
                <w:sz w:val="26"/>
                <w:szCs w:val="26"/>
              </w:rPr>
            </w:pPr>
            <w:r>
              <w:rPr>
                <w:rFonts w:ascii="Arial" w:eastAsia="Arial" w:hAnsi="Arial" w:cs="Arial"/>
                <w:b/>
                <w:sz w:val="26"/>
                <w:szCs w:val="26"/>
              </w:rPr>
              <w:t>1.30%</w:t>
            </w:r>
          </w:p>
        </w:tc>
        <w:tc>
          <w:tcPr>
            <w:tcW w:w="1220" w:type="dxa"/>
            <w:tcBorders>
              <w:top w:val="single" w:sz="4" w:space="0" w:color="000000"/>
              <w:left w:val="single" w:sz="4" w:space="0" w:color="000000"/>
              <w:bottom w:val="single" w:sz="4" w:space="0" w:color="000000"/>
              <w:right w:val="single" w:sz="4" w:space="0" w:color="000000"/>
            </w:tcBorders>
            <w:shd w:val="clear" w:color="auto" w:fill="DBE5F1"/>
          </w:tcPr>
          <w:p w14:paraId="5779E6B7" w14:textId="77777777" w:rsidR="004F31BF" w:rsidRDefault="009D278C">
            <w:pPr>
              <w:spacing w:before="2" w:after="2" w:line="240" w:lineRule="auto"/>
              <w:jc w:val="center"/>
              <w:rPr>
                <w:rFonts w:ascii="Arial" w:eastAsia="Arial" w:hAnsi="Arial" w:cs="Arial"/>
                <w:b/>
                <w:sz w:val="26"/>
                <w:szCs w:val="26"/>
              </w:rPr>
            </w:pPr>
            <w:r>
              <w:rPr>
                <w:rFonts w:ascii="Arial" w:eastAsia="Arial" w:hAnsi="Arial" w:cs="Arial"/>
                <w:b/>
                <w:sz w:val="26"/>
                <w:szCs w:val="26"/>
              </w:rPr>
              <w:t>3.30%</w:t>
            </w:r>
          </w:p>
        </w:tc>
        <w:tc>
          <w:tcPr>
            <w:tcW w:w="1220" w:type="dxa"/>
            <w:tcBorders>
              <w:top w:val="single" w:sz="4" w:space="0" w:color="000000"/>
              <w:left w:val="single" w:sz="4" w:space="0" w:color="000000"/>
              <w:bottom w:val="single" w:sz="4" w:space="0" w:color="000000"/>
              <w:right w:val="single" w:sz="4" w:space="0" w:color="000000"/>
            </w:tcBorders>
            <w:shd w:val="clear" w:color="auto" w:fill="DBE5F1"/>
          </w:tcPr>
          <w:p w14:paraId="7A94E27A" w14:textId="77777777" w:rsidR="004F31BF" w:rsidRDefault="009D278C">
            <w:pPr>
              <w:spacing w:before="2" w:after="2" w:line="240" w:lineRule="auto"/>
              <w:jc w:val="center"/>
              <w:rPr>
                <w:rFonts w:ascii="Arial" w:eastAsia="Arial" w:hAnsi="Arial" w:cs="Arial"/>
                <w:b/>
                <w:sz w:val="26"/>
                <w:szCs w:val="26"/>
              </w:rPr>
            </w:pPr>
            <w:r>
              <w:rPr>
                <w:rFonts w:ascii="Arial" w:eastAsia="Arial" w:hAnsi="Arial" w:cs="Arial"/>
                <w:b/>
                <w:sz w:val="26"/>
                <w:szCs w:val="26"/>
              </w:rPr>
              <w:t>60.19</w:t>
            </w:r>
          </w:p>
        </w:tc>
      </w:tr>
    </w:tbl>
    <w:p w14:paraId="6299F8AA" w14:textId="77777777" w:rsidR="004F31BF" w:rsidRDefault="004F31BF">
      <w:pPr>
        <w:keepNext/>
        <w:pBdr>
          <w:top w:val="nil"/>
          <w:left w:val="nil"/>
          <w:bottom w:val="nil"/>
          <w:right w:val="nil"/>
          <w:between w:val="nil"/>
        </w:pBdr>
        <w:spacing w:after="0" w:line="240" w:lineRule="auto"/>
        <w:rPr>
          <w:rFonts w:ascii="Arial" w:eastAsia="Arial" w:hAnsi="Arial" w:cs="Arial"/>
          <w:sz w:val="24"/>
          <w:szCs w:val="24"/>
        </w:rPr>
      </w:pPr>
    </w:p>
    <w:p w14:paraId="47E58765" w14:textId="77777777" w:rsidR="004F31BF" w:rsidRDefault="009D278C">
      <w:pPr>
        <w:keepNext/>
        <w:pBdr>
          <w:top w:val="nil"/>
          <w:left w:val="nil"/>
          <w:bottom w:val="nil"/>
          <w:right w:val="nil"/>
          <w:between w:val="nil"/>
        </w:pBdr>
        <w:spacing w:after="0" w:line="240" w:lineRule="auto"/>
        <w:rPr>
          <w:rFonts w:ascii="Arial" w:eastAsia="Arial" w:hAnsi="Arial" w:cs="Arial"/>
          <w:b/>
          <w:color w:val="0070C0"/>
          <w:sz w:val="28"/>
          <w:szCs w:val="28"/>
        </w:rPr>
      </w:pPr>
      <w:r>
        <w:rPr>
          <w:rFonts w:ascii="Arial" w:eastAsia="Arial" w:hAnsi="Arial" w:cs="Arial"/>
          <w:color w:val="000000"/>
          <w:sz w:val="24"/>
          <w:szCs w:val="24"/>
        </w:rPr>
        <w:t xml:space="preserve">Hilton Head Island Middle School students participate in both norm-referenced (MAP) and criterion-referenced (SC Ready and PASS) testing.  Parents have access to our </w:t>
      </w:r>
      <w:r>
        <w:rPr>
          <w:rFonts w:ascii="Arial" w:eastAsia="Arial" w:hAnsi="Arial" w:cs="Arial"/>
          <w:color w:val="000000"/>
          <w:sz w:val="24"/>
          <w:szCs w:val="24"/>
        </w:rPr>
        <w:lastRenderedPageBreak/>
        <w:t>school report card from the South Carolina Department of Education which references our standardized test results.  Parents receive their student’s individual test profile which provides a detailed analysis of student Map score data.</w:t>
      </w:r>
    </w:p>
    <w:p w14:paraId="4B880E46" w14:textId="77777777" w:rsidR="004F31BF" w:rsidRDefault="004F31BF">
      <w:pPr>
        <w:keepNext/>
        <w:numPr>
          <w:ilvl w:val="0"/>
          <w:numId w:val="7"/>
        </w:numPr>
        <w:pBdr>
          <w:top w:val="nil"/>
          <w:left w:val="nil"/>
          <w:bottom w:val="nil"/>
          <w:right w:val="nil"/>
          <w:between w:val="nil"/>
        </w:pBdr>
        <w:spacing w:after="0" w:line="240" w:lineRule="auto"/>
        <w:rPr>
          <w:b/>
          <w:color w:val="0070C0"/>
          <w:sz w:val="28"/>
          <w:szCs w:val="28"/>
        </w:rPr>
      </w:pPr>
    </w:p>
    <w:tbl>
      <w:tblPr>
        <w:tblStyle w:val="a0"/>
        <w:tblW w:w="9355" w:type="dxa"/>
        <w:tblBorders>
          <w:top w:val="single" w:sz="48" w:space="0" w:color="366091"/>
          <w:left w:val="single" w:sz="48" w:space="0" w:color="366091"/>
          <w:bottom w:val="single" w:sz="48" w:space="0" w:color="366091"/>
          <w:right w:val="single" w:sz="48" w:space="0" w:color="366091"/>
          <w:insideH w:val="single" w:sz="4" w:space="0" w:color="000000"/>
          <w:insideV w:val="single" w:sz="4" w:space="0" w:color="000000"/>
        </w:tblBorders>
        <w:tblLayout w:type="fixed"/>
        <w:tblLook w:val="0400" w:firstRow="0" w:lastRow="0" w:firstColumn="0" w:lastColumn="0" w:noHBand="0" w:noVBand="1"/>
      </w:tblPr>
      <w:tblGrid>
        <w:gridCol w:w="2515"/>
        <w:gridCol w:w="2340"/>
        <w:gridCol w:w="2160"/>
        <w:gridCol w:w="2340"/>
      </w:tblGrid>
      <w:tr w:rsidR="004F31BF" w14:paraId="1C6B18D1" w14:textId="77777777">
        <w:trPr>
          <w:trHeight w:val="432"/>
        </w:trPr>
        <w:tc>
          <w:tcPr>
            <w:tcW w:w="9355" w:type="dxa"/>
            <w:gridSpan w:val="4"/>
            <w:shd w:val="clear" w:color="auto" w:fill="FFE599"/>
            <w:vAlign w:val="center"/>
          </w:tcPr>
          <w:p w14:paraId="3D987270" w14:textId="77777777" w:rsidR="004F31BF" w:rsidRDefault="009D278C">
            <w:pPr>
              <w:keepNext/>
              <w:pBdr>
                <w:top w:val="nil"/>
                <w:left w:val="nil"/>
                <w:bottom w:val="nil"/>
                <w:right w:val="nil"/>
                <w:between w:val="nil"/>
              </w:pBdr>
              <w:jc w:val="center"/>
              <w:rPr>
                <w:rFonts w:ascii="Arial" w:eastAsia="Arial" w:hAnsi="Arial" w:cs="Arial"/>
                <w:b/>
                <w:sz w:val="24"/>
                <w:szCs w:val="24"/>
              </w:rPr>
            </w:pPr>
            <w:r>
              <w:rPr>
                <w:rFonts w:ascii="Arial" w:eastAsia="Arial" w:hAnsi="Arial" w:cs="Arial"/>
                <w:b/>
                <w:sz w:val="24"/>
                <w:szCs w:val="24"/>
              </w:rPr>
              <w:t>Math</w:t>
            </w:r>
          </w:p>
        </w:tc>
      </w:tr>
      <w:tr w:rsidR="004F31BF" w14:paraId="3020A4F2" w14:textId="77777777">
        <w:trPr>
          <w:trHeight w:val="432"/>
        </w:trPr>
        <w:tc>
          <w:tcPr>
            <w:tcW w:w="2515" w:type="dxa"/>
            <w:shd w:val="clear" w:color="auto" w:fill="FFE599"/>
            <w:vAlign w:val="center"/>
          </w:tcPr>
          <w:p w14:paraId="53A3D381" w14:textId="77777777" w:rsidR="004F31BF" w:rsidRDefault="009D278C">
            <w:pPr>
              <w:keepNext/>
              <w:pBdr>
                <w:top w:val="nil"/>
                <w:left w:val="nil"/>
                <w:bottom w:val="nil"/>
                <w:right w:val="nil"/>
                <w:between w:val="nil"/>
              </w:pBdr>
              <w:jc w:val="center"/>
              <w:rPr>
                <w:rFonts w:ascii="Arial" w:eastAsia="Arial" w:hAnsi="Arial" w:cs="Arial"/>
                <w:b/>
                <w:color w:val="000000"/>
                <w:sz w:val="24"/>
                <w:szCs w:val="24"/>
              </w:rPr>
            </w:pPr>
            <w:r>
              <w:rPr>
                <w:rFonts w:ascii="Arial" w:eastAsia="Arial" w:hAnsi="Arial" w:cs="Arial"/>
                <w:b/>
                <w:sz w:val="24"/>
                <w:szCs w:val="24"/>
              </w:rPr>
              <w:t>Grade</w:t>
            </w:r>
          </w:p>
        </w:tc>
        <w:tc>
          <w:tcPr>
            <w:tcW w:w="2340" w:type="dxa"/>
            <w:shd w:val="clear" w:color="auto" w:fill="FFE599"/>
            <w:vAlign w:val="center"/>
          </w:tcPr>
          <w:p w14:paraId="4EF5E3F0" w14:textId="77777777" w:rsidR="004F31BF" w:rsidRDefault="009D278C">
            <w:pPr>
              <w:keepNext/>
              <w:pBdr>
                <w:top w:val="nil"/>
                <w:left w:val="nil"/>
                <w:bottom w:val="nil"/>
                <w:right w:val="nil"/>
                <w:between w:val="nil"/>
              </w:pBdr>
              <w:jc w:val="center"/>
              <w:rPr>
                <w:rFonts w:ascii="Arial" w:eastAsia="Arial" w:hAnsi="Arial" w:cs="Arial"/>
                <w:b/>
                <w:color w:val="000000"/>
                <w:sz w:val="24"/>
                <w:szCs w:val="24"/>
              </w:rPr>
            </w:pPr>
            <w:r>
              <w:rPr>
                <w:rFonts w:ascii="Arial" w:eastAsia="Arial" w:hAnsi="Arial" w:cs="Arial"/>
                <w:b/>
                <w:color w:val="000000"/>
                <w:sz w:val="24"/>
                <w:szCs w:val="24"/>
              </w:rPr>
              <w:t>20</w:t>
            </w:r>
            <w:r>
              <w:rPr>
                <w:rFonts w:ascii="Arial" w:eastAsia="Arial" w:hAnsi="Arial" w:cs="Arial"/>
                <w:b/>
                <w:sz w:val="24"/>
                <w:szCs w:val="24"/>
              </w:rPr>
              <w:t>21</w:t>
            </w:r>
            <w:r>
              <w:rPr>
                <w:rFonts w:ascii="Arial" w:eastAsia="Arial" w:hAnsi="Arial" w:cs="Arial"/>
                <w:b/>
                <w:color w:val="000000"/>
                <w:sz w:val="24"/>
                <w:szCs w:val="24"/>
              </w:rPr>
              <w:t xml:space="preserve"> Fall </w:t>
            </w:r>
          </w:p>
          <w:p w14:paraId="4A36537E" w14:textId="77777777" w:rsidR="004F31BF" w:rsidRDefault="009D278C">
            <w:pPr>
              <w:keepNext/>
              <w:pBdr>
                <w:top w:val="nil"/>
                <w:left w:val="nil"/>
                <w:bottom w:val="nil"/>
                <w:right w:val="nil"/>
                <w:between w:val="nil"/>
              </w:pBdr>
              <w:jc w:val="center"/>
              <w:rPr>
                <w:rFonts w:ascii="Arial" w:eastAsia="Arial" w:hAnsi="Arial" w:cs="Arial"/>
                <w:b/>
                <w:color w:val="000000"/>
                <w:sz w:val="24"/>
                <w:szCs w:val="24"/>
              </w:rPr>
            </w:pPr>
            <w:r>
              <w:rPr>
                <w:rFonts w:ascii="Arial" w:eastAsia="Arial" w:hAnsi="Arial" w:cs="Arial"/>
                <w:b/>
                <w:color w:val="000000"/>
                <w:sz w:val="24"/>
                <w:szCs w:val="24"/>
              </w:rPr>
              <w:t>Mean Score</w:t>
            </w:r>
          </w:p>
        </w:tc>
        <w:tc>
          <w:tcPr>
            <w:tcW w:w="2160" w:type="dxa"/>
            <w:shd w:val="clear" w:color="auto" w:fill="FFE599"/>
            <w:vAlign w:val="center"/>
          </w:tcPr>
          <w:p w14:paraId="212DD26E" w14:textId="77777777" w:rsidR="004F31BF" w:rsidRDefault="009D278C">
            <w:pPr>
              <w:keepNext/>
              <w:pBdr>
                <w:top w:val="nil"/>
                <w:left w:val="nil"/>
                <w:bottom w:val="nil"/>
                <w:right w:val="nil"/>
                <w:between w:val="nil"/>
              </w:pBdr>
              <w:jc w:val="center"/>
              <w:rPr>
                <w:rFonts w:ascii="Arial" w:eastAsia="Arial" w:hAnsi="Arial" w:cs="Arial"/>
                <w:b/>
                <w:sz w:val="24"/>
                <w:szCs w:val="24"/>
              </w:rPr>
            </w:pPr>
            <w:r>
              <w:rPr>
                <w:rFonts w:ascii="Arial" w:eastAsia="Arial" w:hAnsi="Arial" w:cs="Arial"/>
                <w:b/>
                <w:color w:val="000000"/>
                <w:sz w:val="24"/>
                <w:szCs w:val="24"/>
              </w:rPr>
              <w:t>202</w:t>
            </w:r>
            <w:r>
              <w:rPr>
                <w:rFonts w:ascii="Arial" w:eastAsia="Arial" w:hAnsi="Arial" w:cs="Arial"/>
                <w:b/>
                <w:sz w:val="24"/>
                <w:szCs w:val="24"/>
              </w:rPr>
              <w:t>2</w:t>
            </w:r>
            <w:r>
              <w:rPr>
                <w:rFonts w:ascii="Arial" w:eastAsia="Arial" w:hAnsi="Arial" w:cs="Arial"/>
                <w:b/>
                <w:color w:val="000000"/>
                <w:sz w:val="24"/>
                <w:szCs w:val="24"/>
              </w:rPr>
              <w:t xml:space="preserve"> </w:t>
            </w:r>
            <w:r>
              <w:rPr>
                <w:rFonts w:ascii="Arial" w:eastAsia="Arial" w:hAnsi="Arial" w:cs="Arial"/>
                <w:b/>
                <w:sz w:val="24"/>
                <w:szCs w:val="24"/>
              </w:rPr>
              <w:t>Spring</w:t>
            </w:r>
          </w:p>
          <w:p w14:paraId="75EE8EA3" w14:textId="77777777" w:rsidR="004F31BF" w:rsidRDefault="009D278C">
            <w:pPr>
              <w:keepNext/>
              <w:pBdr>
                <w:top w:val="nil"/>
                <w:left w:val="nil"/>
                <w:bottom w:val="nil"/>
                <w:right w:val="nil"/>
                <w:between w:val="nil"/>
              </w:pBdr>
              <w:jc w:val="center"/>
              <w:rPr>
                <w:rFonts w:ascii="Arial" w:eastAsia="Arial" w:hAnsi="Arial" w:cs="Arial"/>
                <w:b/>
                <w:sz w:val="24"/>
                <w:szCs w:val="24"/>
              </w:rPr>
            </w:pPr>
            <w:r>
              <w:rPr>
                <w:rFonts w:ascii="Arial" w:eastAsia="Arial" w:hAnsi="Arial" w:cs="Arial"/>
                <w:b/>
                <w:sz w:val="24"/>
                <w:szCs w:val="24"/>
              </w:rPr>
              <w:t xml:space="preserve">Mean Score </w:t>
            </w:r>
          </w:p>
        </w:tc>
        <w:tc>
          <w:tcPr>
            <w:tcW w:w="2340" w:type="dxa"/>
            <w:shd w:val="clear" w:color="auto" w:fill="FFE599"/>
            <w:vAlign w:val="center"/>
          </w:tcPr>
          <w:p w14:paraId="5BE30AC2" w14:textId="77777777" w:rsidR="004F31BF" w:rsidRDefault="009D278C">
            <w:pPr>
              <w:keepNext/>
              <w:pBdr>
                <w:top w:val="nil"/>
                <w:left w:val="nil"/>
                <w:bottom w:val="nil"/>
                <w:right w:val="nil"/>
                <w:between w:val="nil"/>
              </w:pBdr>
              <w:jc w:val="center"/>
              <w:rPr>
                <w:rFonts w:ascii="Arial" w:eastAsia="Arial" w:hAnsi="Arial" w:cs="Arial"/>
                <w:b/>
                <w:color w:val="000000"/>
                <w:sz w:val="24"/>
                <w:szCs w:val="24"/>
              </w:rPr>
            </w:pPr>
            <w:r>
              <w:rPr>
                <w:rFonts w:ascii="Arial" w:eastAsia="Arial" w:hAnsi="Arial" w:cs="Arial"/>
                <w:b/>
                <w:color w:val="000000"/>
                <w:sz w:val="24"/>
                <w:szCs w:val="24"/>
              </w:rPr>
              <w:t xml:space="preserve">Fall – </w:t>
            </w:r>
            <w:r>
              <w:rPr>
                <w:rFonts w:ascii="Arial" w:eastAsia="Arial" w:hAnsi="Arial" w:cs="Arial"/>
                <w:b/>
                <w:sz w:val="24"/>
                <w:szCs w:val="24"/>
              </w:rPr>
              <w:t>Spring</w:t>
            </w:r>
            <w:r>
              <w:rPr>
                <w:rFonts w:ascii="Arial" w:eastAsia="Arial" w:hAnsi="Arial" w:cs="Arial"/>
                <w:b/>
                <w:color w:val="000000"/>
                <w:sz w:val="24"/>
                <w:szCs w:val="24"/>
              </w:rPr>
              <w:t xml:space="preserve"> Change</w:t>
            </w:r>
          </w:p>
        </w:tc>
      </w:tr>
      <w:tr w:rsidR="004F31BF" w14:paraId="76FAA0A1" w14:textId="77777777">
        <w:trPr>
          <w:trHeight w:val="432"/>
        </w:trPr>
        <w:tc>
          <w:tcPr>
            <w:tcW w:w="2515" w:type="dxa"/>
            <w:shd w:val="clear" w:color="auto" w:fill="FFE599"/>
            <w:vAlign w:val="center"/>
          </w:tcPr>
          <w:p w14:paraId="6F64A40A" w14:textId="77777777" w:rsidR="004F31BF" w:rsidRDefault="009D278C">
            <w:pPr>
              <w:keepNext/>
              <w:pBdr>
                <w:top w:val="nil"/>
                <w:left w:val="nil"/>
                <w:bottom w:val="nil"/>
                <w:right w:val="nil"/>
                <w:between w:val="nil"/>
              </w:pBdr>
              <w:jc w:val="center"/>
              <w:rPr>
                <w:rFonts w:ascii="Arial" w:eastAsia="Arial" w:hAnsi="Arial" w:cs="Arial"/>
                <w:b/>
                <w:color w:val="000000"/>
                <w:sz w:val="24"/>
                <w:szCs w:val="24"/>
              </w:rPr>
            </w:pPr>
            <w:r>
              <w:rPr>
                <w:rFonts w:ascii="Arial" w:eastAsia="Arial" w:hAnsi="Arial" w:cs="Arial"/>
                <w:b/>
                <w:color w:val="000000"/>
                <w:sz w:val="24"/>
                <w:szCs w:val="24"/>
              </w:rPr>
              <w:t>6</w:t>
            </w:r>
            <w:r>
              <w:rPr>
                <w:rFonts w:ascii="Arial" w:eastAsia="Arial" w:hAnsi="Arial" w:cs="Arial"/>
                <w:b/>
                <w:color w:val="000000"/>
                <w:sz w:val="24"/>
                <w:szCs w:val="24"/>
                <w:vertAlign w:val="superscript"/>
              </w:rPr>
              <w:t>TH</w:t>
            </w:r>
            <w:r>
              <w:rPr>
                <w:rFonts w:ascii="Arial" w:eastAsia="Arial" w:hAnsi="Arial" w:cs="Arial"/>
                <w:b/>
                <w:color w:val="000000"/>
                <w:sz w:val="24"/>
                <w:szCs w:val="24"/>
              </w:rPr>
              <w:t xml:space="preserve"> GRADE</w:t>
            </w:r>
          </w:p>
        </w:tc>
        <w:tc>
          <w:tcPr>
            <w:tcW w:w="2340" w:type="dxa"/>
            <w:shd w:val="clear" w:color="auto" w:fill="FFE599"/>
            <w:vAlign w:val="center"/>
          </w:tcPr>
          <w:p w14:paraId="02F60275" w14:textId="77777777" w:rsidR="004F31BF" w:rsidRDefault="009D278C">
            <w:pPr>
              <w:keepNext/>
              <w:pBdr>
                <w:top w:val="nil"/>
                <w:left w:val="nil"/>
                <w:bottom w:val="nil"/>
                <w:right w:val="nil"/>
                <w:between w:val="nil"/>
              </w:pBdr>
              <w:jc w:val="center"/>
              <w:rPr>
                <w:rFonts w:ascii="Arial" w:eastAsia="Arial" w:hAnsi="Arial" w:cs="Arial"/>
                <w:b/>
                <w:color w:val="000000"/>
                <w:sz w:val="24"/>
                <w:szCs w:val="24"/>
              </w:rPr>
            </w:pPr>
            <w:r>
              <w:rPr>
                <w:rFonts w:ascii="Arial" w:eastAsia="Arial" w:hAnsi="Arial" w:cs="Arial"/>
                <w:b/>
                <w:sz w:val="24"/>
                <w:szCs w:val="24"/>
              </w:rPr>
              <w:t>213.7</w:t>
            </w:r>
          </w:p>
        </w:tc>
        <w:tc>
          <w:tcPr>
            <w:tcW w:w="2160" w:type="dxa"/>
            <w:shd w:val="clear" w:color="auto" w:fill="FFE599"/>
            <w:vAlign w:val="center"/>
          </w:tcPr>
          <w:p w14:paraId="32C8E87E" w14:textId="77777777" w:rsidR="004F31BF" w:rsidRDefault="009D278C">
            <w:pPr>
              <w:keepNext/>
              <w:pBdr>
                <w:top w:val="nil"/>
                <w:left w:val="nil"/>
                <w:bottom w:val="nil"/>
                <w:right w:val="nil"/>
                <w:between w:val="nil"/>
              </w:pBdr>
              <w:jc w:val="center"/>
              <w:rPr>
                <w:rFonts w:ascii="Arial" w:eastAsia="Arial" w:hAnsi="Arial" w:cs="Arial"/>
                <w:b/>
                <w:color w:val="000000"/>
                <w:sz w:val="24"/>
                <w:szCs w:val="24"/>
              </w:rPr>
            </w:pPr>
            <w:r>
              <w:rPr>
                <w:rFonts w:ascii="Arial" w:eastAsia="Arial" w:hAnsi="Arial" w:cs="Arial"/>
                <w:b/>
                <w:sz w:val="24"/>
                <w:szCs w:val="24"/>
              </w:rPr>
              <w:t>219.2</w:t>
            </w:r>
          </w:p>
        </w:tc>
        <w:tc>
          <w:tcPr>
            <w:tcW w:w="2340" w:type="dxa"/>
            <w:shd w:val="clear" w:color="auto" w:fill="00FF00"/>
            <w:vAlign w:val="center"/>
          </w:tcPr>
          <w:p w14:paraId="608C0723" w14:textId="77777777" w:rsidR="004F31BF" w:rsidRDefault="009D278C">
            <w:pPr>
              <w:keepNext/>
              <w:pBdr>
                <w:top w:val="nil"/>
                <w:left w:val="nil"/>
                <w:bottom w:val="nil"/>
                <w:right w:val="nil"/>
                <w:between w:val="nil"/>
              </w:pBdr>
              <w:jc w:val="center"/>
              <w:rPr>
                <w:rFonts w:ascii="Arial" w:eastAsia="Arial" w:hAnsi="Arial" w:cs="Arial"/>
                <w:b/>
                <w:color w:val="000000"/>
                <w:sz w:val="24"/>
                <w:szCs w:val="24"/>
              </w:rPr>
            </w:pPr>
            <w:r>
              <w:rPr>
                <w:rFonts w:ascii="Arial" w:eastAsia="Arial" w:hAnsi="Arial" w:cs="Arial"/>
                <w:b/>
                <w:sz w:val="24"/>
                <w:szCs w:val="24"/>
              </w:rPr>
              <w:t>+5.5</w:t>
            </w:r>
          </w:p>
        </w:tc>
      </w:tr>
      <w:tr w:rsidR="004F31BF" w14:paraId="47BDC664" w14:textId="77777777">
        <w:trPr>
          <w:trHeight w:val="432"/>
        </w:trPr>
        <w:tc>
          <w:tcPr>
            <w:tcW w:w="2515" w:type="dxa"/>
            <w:shd w:val="clear" w:color="auto" w:fill="FFE599"/>
            <w:vAlign w:val="center"/>
          </w:tcPr>
          <w:p w14:paraId="07F1354E" w14:textId="77777777" w:rsidR="004F31BF" w:rsidRDefault="009D278C">
            <w:pPr>
              <w:keepNext/>
              <w:pBdr>
                <w:top w:val="nil"/>
                <w:left w:val="nil"/>
                <w:bottom w:val="nil"/>
                <w:right w:val="nil"/>
                <w:between w:val="nil"/>
              </w:pBdr>
              <w:jc w:val="center"/>
              <w:rPr>
                <w:rFonts w:ascii="Arial" w:eastAsia="Arial" w:hAnsi="Arial" w:cs="Arial"/>
                <w:b/>
                <w:color w:val="000000"/>
                <w:sz w:val="24"/>
                <w:szCs w:val="24"/>
              </w:rPr>
            </w:pPr>
            <w:r>
              <w:rPr>
                <w:rFonts w:ascii="Arial" w:eastAsia="Arial" w:hAnsi="Arial" w:cs="Arial"/>
                <w:b/>
                <w:color w:val="000000"/>
                <w:sz w:val="24"/>
                <w:szCs w:val="24"/>
              </w:rPr>
              <w:t>7</w:t>
            </w:r>
            <w:r>
              <w:rPr>
                <w:rFonts w:ascii="Arial" w:eastAsia="Arial" w:hAnsi="Arial" w:cs="Arial"/>
                <w:b/>
                <w:color w:val="000000"/>
                <w:sz w:val="24"/>
                <w:szCs w:val="24"/>
                <w:vertAlign w:val="superscript"/>
              </w:rPr>
              <w:t>TH</w:t>
            </w:r>
            <w:r>
              <w:rPr>
                <w:rFonts w:ascii="Arial" w:eastAsia="Arial" w:hAnsi="Arial" w:cs="Arial"/>
                <w:b/>
                <w:color w:val="000000"/>
                <w:sz w:val="24"/>
                <w:szCs w:val="24"/>
              </w:rPr>
              <w:t xml:space="preserve"> GRADE</w:t>
            </w:r>
          </w:p>
        </w:tc>
        <w:tc>
          <w:tcPr>
            <w:tcW w:w="2340" w:type="dxa"/>
            <w:shd w:val="clear" w:color="auto" w:fill="FFE599"/>
            <w:vAlign w:val="center"/>
          </w:tcPr>
          <w:p w14:paraId="4B96ABB4" w14:textId="77777777" w:rsidR="004F31BF" w:rsidRDefault="009D278C">
            <w:pPr>
              <w:keepNext/>
              <w:pBdr>
                <w:top w:val="nil"/>
                <w:left w:val="nil"/>
                <w:bottom w:val="nil"/>
                <w:right w:val="nil"/>
                <w:between w:val="nil"/>
              </w:pBdr>
              <w:jc w:val="center"/>
              <w:rPr>
                <w:rFonts w:ascii="Arial" w:eastAsia="Arial" w:hAnsi="Arial" w:cs="Arial"/>
                <w:b/>
                <w:color w:val="000000"/>
                <w:sz w:val="24"/>
                <w:szCs w:val="24"/>
              </w:rPr>
            </w:pPr>
            <w:r>
              <w:rPr>
                <w:rFonts w:ascii="Arial" w:eastAsia="Arial" w:hAnsi="Arial" w:cs="Arial"/>
                <w:b/>
                <w:sz w:val="24"/>
                <w:szCs w:val="24"/>
              </w:rPr>
              <w:t>218.0</w:t>
            </w:r>
          </w:p>
        </w:tc>
        <w:tc>
          <w:tcPr>
            <w:tcW w:w="2160" w:type="dxa"/>
            <w:shd w:val="clear" w:color="auto" w:fill="FFE599"/>
            <w:vAlign w:val="center"/>
          </w:tcPr>
          <w:p w14:paraId="6E460555" w14:textId="77777777" w:rsidR="004F31BF" w:rsidRDefault="009D278C">
            <w:pPr>
              <w:keepNext/>
              <w:pBdr>
                <w:top w:val="nil"/>
                <w:left w:val="nil"/>
                <w:bottom w:val="nil"/>
                <w:right w:val="nil"/>
                <w:between w:val="nil"/>
              </w:pBdr>
              <w:jc w:val="center"/>
              <w:rPr>
                <w:rFonts w:ascii="Arial" w:eastAsia="Arial" w:hAnsi="Arial" w:cs="Arial"/>
                <w:b/>
                <w:color w:val="000000"/>
                <w:sz w:val="24"/>
                <w:szCs w:val="24"/>
              </w:rPr>
            </w:pPr>
            <w:r>
              <w:rPr>
                <w:rFonts w:ascii="Arial" w:eastAsia="Arial" w:hAnsi="Arial" w:cs="Arial"/>
                <w:b/>
                <w:sz w:val="24"/>
                <w:szCs w:val="24"/>
              </w:rPr>
              <w:t>223.4</w:t>
            </w:r>
          </w:p>
        </w:tc>
        <w:tc>
          <w:tcPr>
            <w:tcW w:w="2340" w:type="dxa"/>
            <w:shd w:val="clear" w:color="auto" w:fill="00FF00"/>
          </w:tcPr>
          <w:p w14:paraId="0F479221" w14:textId="77777777" w:rsidR="004F31BF" w:rsidRDefault="009D278C">
            <w:pPr>
              <w:keepNext/>
              <w:pBdr>
                <w:top w:val="nil"/>
                <w:left w:val="nil"/>
                <w:bottom w:val="nil"/>
                <w:right w:val="nil"/>
                <w:between w:val="nil"/>
              </w:pBdr>
              <w:jc w:val="center"/>
              <w:rPr>
                <w:rFonts w:ascii="Arial" w:eastAsia="Arial" w:hAnsi="Arial" w:cs="Arial"/>
                <w:b/>
                <w:color w:val="000000"/>
                <w:sz w:val="24"/>
                <w:szCs w:val="24"/>
              </w:rPr>
            </w:pPr>
            <w:r>
              <w:rPr>
                <w:rFonts w:ascii="Arial" w:eastAsia="Arial" w:hAnsi="Arial" w:cs="Arial"/>
                <w:b/>
                <w:sz w:val="24"/>
                <w:szCs w:val="24"/>
              </w:rPr>
              <w:t>+4.5</w:t>
            </w:r>
          </w:p>
        </w:tc>
      </w:tr>
      <w:tr w:rsidR="004F31BF" w14:paraId="18F0C38C" w14:textId="77777777">
        <w:trPr>
          <w:trHeight w:val="432"/>
        </w:trPr>
        <w:tc>
          <w:tcPr>
            <w:tcW w:w="2515" w:type="dxa"/>
            <w:shd w:val="clear" w:color="auto" w:fill="FFE599"/>
            <w:vAlign w:val="center"/>
          </w:tcPr>
          <w:p w14:paraId="5670D254" w14:textId="77777777" w:rsidR="004F31BF" w:rsidRDefault="009D278C">
            <w:pPr>
              <w:keepNext/>
              <w:pBdr>
                <w:top w:val="nil"/>
                <w:left w:val="nil"/>
                <w:bottom w:val="nil"/>
                <w:right w:val="nil"/>
                <w:between w:val="nil"/>
              </w:pBdr>
              <w:jc w:val="center"/>
              <w:rPr>
                <w:rFonts w:ascii="Arial" w:eastAsia="Arial" w:hAnsi="Arial" w:cs="Arial"/>
                <w:b/>
                <w:color w:val="000000"/>
                <w:sz w:val="24"/>
                <w:szCs w:val="24"/>
              </w:rPr>
            </w:pPr>
            <w:r>
              <w:rPr>
                <w:rFonts w:ascii="Arial" w:eastAsia="Arial" w:hAnsi="Arial" w:cs="Arial"/>
                <w:b/>
                <w:color w:val="000000"/>
                <w:sz w:val="24"/>
                <w:szCs w:val="24"/>
              </w:rPr>
              <w:t>8</w:t>
            </w:r>
            <w:r>
              <w:rPr>
                <w:rFonts w:ascii="Arial" w:eastAsia="Arial" w:hAnsi="Arial" w:cs="Arial"/>
                <w:b/>
                <w:color w:val="000000"/>
                <w:sz w:val="24"/>
                <w:szCs w:val="24"/>
                <w:vertAlign w:val="superscript"/>
              </w:rPr>
              <w:t>TH</w:t>
            </w:r>
            <w:r>
              <w:rPr>
                <w:rFonts w:ascii="Arial" w:eastAsia="Arial" w:hAnsi="Arial" w:cs="Arial"/>
                <w:b/>
                <w:color w:val="000000"/>
                <w:sz w:val="24"/>
                <w:szCs w:val="24"/>
              </w:rPr>
              <w:t xml:space="preserve"> GRADE</w:t>
            </w:r>
          </w:p>
        </w:tc>
        <w:tc>
          <w:tcPr>
            <w:tcW w:w="2340" w:type="dxa"/>
            <w:shd w:val="clear" w:color="auto" w:fill="FFE599"/>
            <w:vAlign w:val="center"/>
          </w:tcPr>
          <w:p w14:paraId="4141BEDA" w14:textId="77777777" w:rsidR="004F31BF" w:rsidRDefault="009D278C">
            <w:pPr>
              <w:keepNext/>
              <w:pBdr>
                <w:top w:val="nil"/>
                <w:left w:val="nil"/>
                <w:bottom w:val="nil"/>
                <w:right w:val="nil"/>
                <w:between w:val="nil"/>
              </w:pBdr>
              <w:jc w:val="center"/>
              <w:rPr>
                <w:rFonts w:ascii="Arial" w:eastAsia="Arial" w:hAnsi="Arial" w:cs="Arial"/>
                <w:b/>
                <w:color w:val="000000"/>
                <w:sz w:val="24"/>
                <w:szCs w:val="24"/>
              </w:rPr>
            </w:pPr>
            <w:r>
              <w:rPr>
                <w:rFonts w:ascii="Arial" w:eastAsia="Arial" w:hAnsi="Arial" w:cs="Arial"/>
                <w:b/>
                <w:sz w:val="24"/>
                <w:szCs w:val="24"/>
              </w:rPr>
              <w:t>223.7</w:t>
            </w:r>
          </w:p>
        </w:tc>
        <w:tc>
          <w:tcPr>
            <w:tcW w:w="2160" w:type="dxa"/>
            <w:shd w:val="clear" w:color="auto" w:fill="FFE599"/>
            <w:vAlign w:val="center"/>
          </w:tcPr>
          <w:p w14:paraId="12437EF9" w14:textId="77777777" w:rsidR="004F31BF" w:rsidRDefault="009D278C">
            <w:pPr>
              <w:keepNext/>
              <w:pBdr>
                <w:top w:val="nil"/>
                <w:left w:val="nil"/>
                <w:bottom w:val="nil"/>
                <w:right w:val="nil"/>
                <w:between w:val="nil"/>
              </w:pBdr>
              <w:jc w:val="center"/>
              <w:rPr>
                <w:rFonts w:ascii="Arial" w:eastAsia="Arial" w:hAnsi="Arial" w:cs="Arial"/>
                <w:b/>
                <w:color w:val="000000"/>
                <w:sz w:val="24"/>
                <w:szCs w:val="24"/>
              </w:rPr>
            </w:pPr>
            <w:r>
              <w:rPr>
                <w:rFonts w:ascii="Arial" w:eastAsia="Arial" w:hAnsi="Arial" w:cs="Arial"/>
                <w:b/>
                <w:sz w:val="24"/>
                <w:szCs w:val="24"/>
              </w:rPr>
              <w:t>228.2</w:t>
            </w:r>
          </w:p>
        </w:tc>
        <w:tc>
          <w:tcPr>
            <w:tcW w:w="2340" w:type="dxa"/>
            <w:shd w:val="clear" w:color="auto" w:fill="00FF00"/>
          </w:tcPr>
          <w:p w14:paraId="426ADEC3" w14:textId="77777777" w:rsidR="004F31BF" w:rsidRDefault="009D278C">
            <w:pPr>
              <w:keepNext/>
              <w:pBdr>
                <w:top w:val="nil"/>
                <w:left w:val="nil"/>
                <w:bottom w:val="nil"/>
                <w:right w:val="nil"/>
                <w:between w:val="nil"/>
              </w:pBdr>
              <w:jc w:val="center"/>
              <w:rPr>
                <w:rFonts w:ascii="Arial" w:eastAsia="Arial" w:hAnsi="Arial" w:cs="Arial"/>
                <w:b/>
                <w:color w:val="000000"/>
                <w:sz w:val="24"/>
                <w:szCs w:val="24"/>
              </w:rPr>
            </w:pPr>
            <w:r>
              <w:rPr>
                <w:rFonts w:ascii="Arial" w:eastAsia="Arial" w:hAnsi="Arial" w:cs="Arial"/>
                <w:b/>
                <w:sz w:val="24"/>
                <w:szCs w:val="24"/>
              </w:rPr>
              <w:t>+4.5</w:t>
            </w:r>
          </w:p>
        </w:tc>
      </w:tr>
      <w:tr w:rsidR="004F31BF" w14:paraId="48E1FDA3" w14:textId="77777777">
        <w:trPr>
          <w:trHeight w:val="432"/>
        </w:trPr>
        <w:tc>
          <w:tcPr>
            <w:tcW w:w="9355" w:type="dxa"/>
            <w:gridSpan w:val="4"/>
            <w:shd w:val="clear" w:color="auto" w:fill="C9DAF8"/>
            <w:vAlign w:val="center"/>
          </w:tcPr>
          <w:p w14:paraId="678A8A21" w14:textId="77777777" w:rsidR="004F31BF" w:rsidRDefault="009D278C">
            <w:pPr>
              <w:keepNext/>
              <w:pBdr>
                <w:top w:val="nil"/>
                <w:left w:val="nil"/>
                <w:bottom w:val="nil"/>
                <w:right w:val="nil"/>
                <w:between w:val="nil"/>
              </w:pBdr>
              <w:jc w:val="center"/>
              <w:rPr>
                <w:rFonts w:ascii="Arial" w:eastAsia="Arial" w:hAnsi="Arial" w:cs="Arial"/>
                <w:b/>
                <w:color w:val="000000"/>
                <w:sz w:val="24"/>
                <w:szCs w:val="24"/>
              </w:rPr>
            </w:pPr>
            <w:r>
              <w:rPr>
                <w:rFonts w:ascii="Arial" w:eastAsia="Arial" w:hAnsi="Arial" w:cs="Arial"/>
                <w:b/>
                <w:sz w:val="24"/>
                <w:szCs w:val="24"/>
              </w:rPr>
              <w:t>Reading</w:t>
            </w:r>
          </w:p>
        </w:tc>
      </w:tr>
      <w:tr w:rsidR="004F31BF" w14:paraId="4C63A248" w14:textId="77777777">
        <w:trPr>
          <w:trHeight w:val="432"/>
        </w:trPr>
        <w:tc>
          <w:tcPr>
            <w:tcW w:w="2515" w:type="dxa"/>
            <w:shd w:val="clear" w:color="auto" w:fill="C9DAF8"/>
            <w:vAlign w:val="center"/>
          </w:tcPr>
          <w:p w14:paraId="20CC3467" w14:textId="77777777" w:rsidR="004F31BF" w:rsidRDefault="009D278C">
            <w:pPr>
              <w:keepNext/>
              <w:pBdr>
                <w:top w:val="nil"/>
                <w:left w:val="nil"/>
                <w:bottom w:val="nil"/>
                <w:right w:val="nil"/>
                <w:between w:val="nil"/>
              </w:pBdr>
              <w:jc w:val="center"/>
              <w:rPr>
                <w:rFonts w:ascii="Arial" w:eastAsia="Arial" w:hAnsi="Arial" w:cs="Arial"/>
                <w:b/>
                <w:color w:val="000000"/>
                <w:sz w:val="24"/>
                <w:szCs w:val="24"/>
              </w:rPr>
            </w:pPr>
            <w:r>
              <w:rPr>
                <w:rFonts w:ascii="Arial" w:eastAsia="Arial" w:hAnsi="Arial" w:cs="Arial"/>
                <w:b/>
                <w:sz w:val="24"/>
                <w:szCs w:val="24"/>
              </w:rPr>
              <w:t>Grade</w:t>
            </w:r>
          </w:p>
        </w:tc>
        <w:tc>
          <w:tcPr>
            <w:tcW w:w="2340" w:type="dxa"/>
            <w:shd w:val="clear" w:color="auto" w:fill="C9DAF8"/>
            <w:vAlign w:val="center"/>
          </w:tcPr>
          <w:p w14:paraId="55031342" w14:textId="77777777" w:rsidR="004F31BF" w:rsidRDefault="009D278C">
            <w:pPr>
              <w:keepNext/>
              <w:pBdr>
                <w:top w:val="nil"/>
                <w:left w:val="nil"/>
                <w:bottom w:val="nil"/>
                <w:right w:val="nil"/>
                <w:between w:val="nil"/>
              </w:pBdr>
              <w:jc w:val="center"/>
              <w:rPr>
                <w:rFonts w:ascii="Arial" w:eastAsia="Arial" w:hAnsi="Arial" w:cs="Arial"/>
                <w:b/>
                <w:sz w:val="24"/>
                <w:szCs w:val="24"/>
              </w:rPr>
            </w:pPr>
            <w:r>
              <w:rPr>
                <w:rFonts w:ascii="Arial" w:eastAsia="Arial" w:hAnsi="Arial" w:cs="Arial"/>
                <w:b/>
                <w:sz w:val="24"/>
                <w:szCs w:val="24"/>
              </w:rPr>
              <w:t>2021 Fall</w:t>
            </w:r>
          </w:p>
          <w:p w14:paraId="72069B86" w14:textId="77777777" w:rsidR="004F31BF" w:rsidRDefault="009D278C">
            <w:pPr>
              <w:keepNext/>
              <w:pBdr>
                <w:top w:val="nil"/>
                <w:left w:val="nil"/>
                <w:bottom w:val="nil"/>
                <w:right w:val="nil"/>
                <w:between w:val="nil"/>
              </w:pBdr>
              <w:jc w:val="center"/>
              <w:rPr>
                <w:rFonts w:ascii="Arial" w:eastAsia="Arial" w:hAnsi="Arial" w:cs="Arial"/>
                <w:b/>
                <w:color w:val="000000"/>
                <w:sz w:val="24"/>
                <w:szCs w:val="24"/>
              </w:rPr>
            </w:pPr>
            <w:r>
              <w:rPr>
                <w:rFonts w:ascii="Arial" w:eastAsia="Arial" w:hAnsi="Arial" w:cs="Arial"/>
                <w:b/>
                <w:color w:val="000000"/>
                <w:sz w:val="24"/>
                <w:szCs w:val="24"/>
              </w:rPr>
              <w:t xml:space="preserve">Mean Score </w:t>
            </w:r>
          </w:p>
        </w:tc>
        <w:tc>
          <w:tcPr>
            <w:tcW w:w="2160" w:type="dxa"/>
            <w:shd w:val="clear" w:color="auto" w:fill="C9DAF8"/>
            <w:vAlign w:val="center"/>
          </w:tcPr>
          <w:p w14:paraId="028947A3" w14:textId="77777777" w:rsidR="004F31BF" w:rsidRDefault="009D278C">
            <w:pPr>
              <w:keepNext/>
              <w:pBdr>
                <w:top w:val="nil"/>
                <w:left w:val="nil"/>
                <w:bottom w:val="nil"/>
                <w:right w:val="nil"/>
                <w:between w:val="nil"/>
              </w:pBdr>
              <w:jc w:val="center"/>
              <w:rPr>
                <w:rFonts w:ascii="Arial" w:eastAsia="Arial" w:hAnsi="Arial" w:cs="Arial"/>
                <w:b/>
                <w:color w:val="000000"/>
                <w:sz w:val="24"/>
                <w:szCs w:val="24"/>
              </w:rPr>
            </w:pPr>
            <w:r>
              <w:rPr>
                <w:rFonts w:ascii="Arial" w:eastAsia="Arial" w:hAnsi="Arial" w:cs="Arial"/>
                <w:b/>
                <w:sz w:val="24"/>
                <w:szCs w:val="24"/>
              </w:rPr>
              <w:t xml:space="preserve">2022 Spring </w:t>
            </w:r>
            <w:r>
              <w:rPr>
                <w:rFonts w:ascii="Arial" w:eastAsia="Arial" w:hAnsi="Arial" w:cs="Arial"/>
                <w:b/>
                <w:color w:val="000000"/>
                <w:sz w:val="24"/>
                <w:szCs w:val="24"/>
              </w:rPr>
              <w:t xml:space="preserve">Mean Score </w:t>
            </w:r>
          </w:p>
        </w:tc>
        <w:tc>
          <w:tcPr>
            <w:tcW w:w="2340" w:type="dxa"/>
            <w:shd w:val="clear" w:color="auto" w:fill="C9DAF8"/>
            <w:vAlign w:val="center"/>
          </w:tcPr>
          <w:p w14:paraId="678DF7AD" w14:textId="77777777" w:rsidR="004F31BF" w:rsidRDefault="009D278C">
            <w:pPr>
              <w:keepNext/>
              <w:pBdr>
                <w:top w:val="nil"/>
                <w:left w:val="nil"/>
                <w:bottom w:val="nil"/>
                <w:right w:val="nil"/>
                <w:between w:val="nil"/>
              </w:pBdr>
              <w:jc w:val="center"/>
              <w:rPr>
                <w:rFonts w:ascii="Arial" w:eastAsia="Arial" w:hAnsi="Arial" w:cs="Arial"/>
                <w:b/>
                <w:color w:val="000000"/>
                <w:sz w:val="24"/>
                <w:szCs w:val="24"/>
              </w:rPr>
            </w:pPr>
            <w:r>
              <w:rPr>
                <w:rFonts w:ascii="Arial" w:eastAsia="Arial" w:hAnsi="Arial" w:cs="Arial"/>
                <w:b/>
                <w:color w:val="000000"/>
                <w:sz w:val="24"/>
                <w:szCs w:val="24"/>
              </w:rPr>
              <w:t xml:space="preserve">Fall – </w:t>
            </w:r>
            <w:r>
              <w:rPr>
                <w:rFonts w:ascii="Arial" w:eastAsia="Arial" w:hAnsi="Arial" w:cs="Arial"/>
                <w:b/>
                <w:sz w:val="24"/>
                <w:szCs w:val="24"/>
              </w:rPr>
              <w:t xml:space="preserve">Spring </w:t>
            </w:r>
            <w:r>
              <w:rPr>
                <w:rFonts w:ascii="Arial" w:eastAsia="Arial" w:hAnsi="Arial" w:cs="Arial"/>
                <w:b/>
                <w:color w:val="000000"/>
                <w:sz w:val="24"/>
                <w:szCs w:val="24"/>
              </w:rPr>
              <w:t>Change</w:t>
            </w:r>
          </w:p>
        </w:tc>
      </w:tr>
      <w:tr w:rsidR="004F31BF" w14:paraId="76FE3B86" w14:textId="77777777">
        <w:trPr>
          <w:trHeight w:val="432"/>
        </w:trPr>
        <w:tc>
          <w:tcPr>
            <w:tcW w:w="2515" w:type="dxa"/>
            <w:shd w:val="clear" w:color="auto" w:fill="C9DAF8"/>
            <w:vAlign w:val="center"/>
          </w:tcPr>
          <w:p w14:paraId="25558D5C" w14:textId="77777777" w:rsidR="004F31BF" w:rsidRDefault="009D278C">
            <w:pPr>
              <w:keepNext/>
              <w:pBdr>
                <w:top w:val="nil"/>
                <w:left w:val="nil"/>
                <w:bottom w:val="nil"/>
                <w:right w:val="nil"/>
                <w:between w:val="nil"/>
              </w:pBdr>
              <w:jc w:val="center"/>
              <w:rPr>
                <w:rFonts w:ascii="Arial" w:eastAsia="Arial" w:hAnsi="Arial" w:cs="Arial"/>
                <w:b/>
                <w:color w:val="000000"/>
                <w:sz w:val="24"/>
                <w:szCs w:val="24"/>
              </w:rPr>
            </w:pPr>
            <w:r>
              <w:rPr>
                <w:rFonts w:ascii="Arial" w:eastAsia="Arial" w:hAnsi="Arial" w:cs="Arial"/>
                <w:b/>
                <w:color w:val="000000"/>
                <w:sz w:val="24"/>
                <w:szCs w:val="24"/>
              </w:rPr>
              <w:t>6</w:t>
            </w:r>
            <w:r>
              <w:rPr>
                <w:rFonts w:ascii="Arial" w:eastAsia="Arial" w:hAnsi="Arial" w:cs="Arial"/>
                <w:b/>
                <w:color w:val="000000"/>
                <w:sz w:val="24"/>
                <w:szCs w:val="24"/>
                <w:vertAlign w:val="superscript"/>
              </w:rPr>
              <w:t>TH</w:t>
            </w:r>
            <w:r>
              <w:rPr>
                <w:rFonts w:ascii="Arial" w:eastAsia="Arial" w:hAnsi="Arial" w:cs="Arial"/>
                <w:b/>
                <w:color w:val="000000"/>
                <w:sz w:val="24"/>
                <w:szCs w:val="24"/>
              </w:rPr>
              <w:t xml:space="preserve"> GRADE</w:t>
            </w:r>
          </w:p>
        </w:tc>
        <w:tc>
          <w:tcPr>
            <w:tcW w:w="2340" w:type="dxa"/>
            <w:shd w:val="clear" w:color="auto" w:fill="C9DAF8"/>
            <w:vAlign w:val="center"/>
          </w:tcPr>
          <w:p w14:paraId="5E1CB6CC" w14:textId="77777777" w:rsidR="004F31BF" w:rsidRDefault="009D278C">
            <w:pPr>
              <w:keepNext/>
              <w:pBdr>
                <w:top w:val="nil"/>
                <w:left w:val="nil"/>
                <w:bottom w:val="nil"/>
                <w:right w:val="nil"/>
                <w:between w:val="nil"/>
              </w:pBdr>
              <w:jc w:val="center"/>
              <w:rPr>
                <w:rFonts w:ascii="Arial" w:eastAsia="Arial" w:hAnsi="Arial" w:cs="Arial"/>
                <w:b/>
                <w:color w:val="000000"/>
                <w:sz w:val="24"/>
                <w:szCs w:val="24"/>
              </w:rPr>
            </w:pPr>
            <w:r>
              <w:rPr>
                <w:rFonts w:ascii="Arial" w:eastAsia="Arial" w:hAnsi="Arial" w:cs="Arial"/>
                <w:b/>
                <w:sz w:val="24"/>
                <w:szCs w:val="24"/>
              </w:rPr>
              <w:t>208.2</w:t>
            </w:r>
          </w:p>
        </w:tc>
        <w:tc>
          <w:tcPr>
            <w:tcW w:w="2160" w:type="dxa"/>
            <w:shd w:val="clear" w:color="auto" w:fill="C9DAF8"/>
            <w:vAlign w:val="center"/>
          </w:tcPr>
          <w:p w14:paraId="0E9D88AE" w14:textId="77777777" w:rsidR="004F31BF" w:rsidRDefault="009D278C">
            <w:pPr>
              <w:keepNext/>
              <w:pBdr>
                <w:top w:val="nil"/>
                <w:left w:val="nil"/>
                <w:bottom w:val="nil"/>
                <w:right w:val="nil"/>
                <w:between w:val="nil"/>
              </w:pBdr>
              <w:jc w:val="center"/>
              <w:rPr>
                <w:rFonts w:ascii="Arial" w:eastAsia="Arial" w:hAnsi="Arial" w:cs="Arial"/>
                <w:b/>
                <w:color w:val="000000"/>
                <w:sz w:val="24"/>
                <w:szCs w:val="24"/>
              </w:rPr>
            </w:pPr>
            <w:r>
              <w:rPr>
                <w:rFonts w:ascii="Arial" w:eastAsia="Arial" w:hAnsi="Arial" w:cs="Arial"/>
                <w:b/>
                <w:sz w:val="24"/>
                <w:szCs w:val="24"/>
              </w:rPr>
              <w:t>214.3</w:t>
            </w:r>
          </w:p>
        </w:tc>
        <w:tc>
          <w:tcPr>
            <w:tcW w:w="2340" w:type="dxa"/>
            <w:shd w:val="clear" w:color="auto" w:fill="00FF00"/>
            <w:vAlign w:val="center"/>
          </w:tcPr>
          <w:p w14:paraId="4C912326" w14:textId="77777777" w:rsidR="004F31BF" w:rsidRDefault="009D278C">
            <w:pPr>
              <w:keepNext/>
              <w:pBdr>
                <w:top w:val="nil"/>
                <w:left w:val="nil"/>
                <w:bottom w:val="nil"/>
                <w:right w:val="nil"/>
                <w:between w:val="nil"/>
              </w:pBdr>
              <w:jc w:val="center"/>
              <w:rPr>
                <w:rFonts w:ascii="Arial" w:eastAsia="Arial" w:hAnsi="Arial" w:cs="Arial"/>
                <w:b/>
                <w:color w:val="000000"/>
                <w:sz w:val="24"/>
                <w:szCs w:val="24"/>
              </w:rPr>
            </w:pPr>
            <w:r>
              <w:rPr>
                <w:rFonts w:ascii="Arial" w:eastAsia="Arial" w:hAnsi="Arial" w:cs="Arial"/>
                <w:b/>
                <w:sz w:val="24"/>
                <w:szCs w:val="24"/>
              </w:rPr>
              <w:t>+6.1</w:t>
            </w:r>
          </w:p>
        </w:tc>
      </w:tr>
      <w:tr w:rsidR="004F31BF" w14:paraId="16305B51" w14:textId="77777777">
        <w:trPr>
          <w:trHeight w:val="432"/>
        </w:trPr>
        <w:tc>
          <w:tcPr>
            <w:tcW w:w="2515" w:type="dxa"/>
            <w:shd w:val="clear" w:color="auto" w:fill="C9DAF8"/>
            <w:vAlign w:val="center"/>
          </w:tcPr>
          <w:p w14:paraId="123E71E7" w14:textId="77777777" w:rsidR="004F31BF" w:rsidRDefault="009D278C">
            <w:pPr>
              <w:keepNext/>
              <w:pBdr>
                <w:top w:val="nil"/>
                <w:left w:val="nil"/>
                <w:bottom w:val="nil"/>
                <w:right w:val="nil"/>
                <w:between w:val="nil"/>
              </w:pBdr>
              <w:jc w:val="center"/>
              <w:rPr>
                <w:rFonts w:ascii="Arial" w:eastAsia="Arial" w:hAnsi="Arial" w:cs="Arial"/>
                <w:b/>
                <w:color w:val="000000"/>
                <w:sz w:val="24"/>
                <w:szCs w:val="24"/>
              </w:rPr>
            </w:pPr>
            <w:r>
              <w:rPr>
                <w:rFonts w:ascii="Arial" w:eastAsia="Arial" w:hAnsi="Arial" w:cs="Arial"/>
                <w:b/>
                <w:color w:val="000000"/>
                <w:sz w:val="24"/>
                <w:szCs w:val="24"/>
              </w:rPr>
              <w:t>7</w:t>
            </w:r>
            <w:r>
              <w:rPr>
                <w:rFonts w:ascii="Arial" w:eastAsia="Arial" w:hAnsi="Arial" w:cs="Arial"/>
                <w:b/>
                <w:color w:val="000000"/>
                <w:sz w:val="24"/>
                <w:szCs w:val="24"/>
                <w:vertAlign w:val="superscript"/>
              </w:rPr>
              <w:t>TH</w:t>
            </w:r>
            <w:r>
              <w:rPr>
                <w:rFonts w:ascii="Arial" w:eastAsia="Arial" w:hAnsi="Arial" w:cs="Arial"/>
                <w:b/>
                <w:color w:val="000000"/>
                <w:sz w:val="24"/>
                <w:szCs w:val="24"/>
              </w:rPr>
              <w:t xml:space="preserve"> GRADE</w:t>
            </w:r>
          </w:p>
        </w:tc>
        <w:tc>
          <w:tcPr>
            <w:tcW w:w="2340" w:type="dxa"/>
            <w:shd w:val="clear" w:color="auto" w:fill="C9DAF8"/>
            <w:vAlign w:val="center"/>
          </w:tcPr>
          <w:p w14:paraId="00A465E4" w14:textId="77777777" w:rsidR="004F31BF" w:rsidRDefault="009D278C">
            <w:pPr>
              <w:keepNext/>
              <w:pBdr>
                <w:top w:val="nil"/>
                <w:left w:val="nil"/>
                <w:bottom w:val="nil"/>
                <w:right w:val="nil"/>
                <w:between w:val="nil"/>
              </w:pBdr>
              <w:jc w:val="center"/>
              <w:rPr>
                <w:rFonts w:ascii="Arial" w:eastAsia="Arial" w:hAnsi="Arial" w:cs="Arial"/>
                <w:b/>
                <w:color w:val="000000"/>
                <w:sz w:val="24"/>
                <w:szCs w:val="24"/>
              </w:rPr>
            </w:pPr>
            <w:r>
              <w:rPr>
                <w:rFonts w:ascii="Arial" w:eastAsia="Arial" w:hAnsi="Arial" w:cs="Arial"/>
                <w:b/>
                <w:sz w:val="24"/>
                <w:szCs w:val="24"/>
              </w:rPr>
              <w:t>211.6</w:t>
            </w:r>
          </w:p>
        </w:tc>
        <w:tc>
          <w:tcPr>
            <w:tcW w:w="2160" w:type="dxa"/>
            <w:shd w:val="clear" w:color="auto" w:fill="C9DAF8"/>
            <w:vAlign w:val="center"/>
          </w:tcPr>
          <w:p w14:paraId="3DE58D6E" w14:textId="77777777" w:rsidR="004F31BF" w:rsidRDefault="009D278C">
            <w:pPr>
              <w:keepNext/>
              <w:pBdr>
                <w:top w:val="nil"/>
                <w:left w:val="nil"/>
                <w:bottom w:val="nil"/>
                <w:right w:val="nil"/>
                <w:between w:val="nil"/>
              </w:pBdr>
              <w:jc w:val="center"/>
              <w:rPr>
                <w:rFonts w:ascii="Arial" w:eastAsia="Arial" w:hAnsi="Arial" w:cs="Arial"/>
                <w:b/>
                <w:color w:val="000000"/>
                <w:sz w:val="24"/>
                <w:szCs w:val="24"/>
              </w:rPr>
            </w:pPr>
            <w:r>
              <w:rPr>
                <w:rFonts w:ascii="Arial" w:eastAsia="Arial" w:hAnsi="Arial" w:cs="Arial"/>
                <w:b/>
                <w:sz w:val="24"/>
                <w:szCs w:val="24"/>
              </w:rPr>
              <w:t>216.0</w:t>
            </w:r>
          </w:p>
        </w:tc>
        <w:tc>
          <w:tcPr>
            <w:tcW w:w="2340" w:type="dxa"/>
            <w:shd w:val="clear" w:color="auto" w:fill="00FF00"/>
          </w:tcPr>
          <w:p w14:paraId="2A6F983E" w14:textId="77777777" w:rsidR="004F31BF" w:rsidRDefault="009D278C">
            <w:pPr>
              <w:keepNext/>
              <w:pBdr>
                <w:top w:val="nil"/>
                <w:left w:val="nil"/>
                <w:bottom w:val="nil"/>
                <w:right w:val="nil"/>
                <w:between w:val="nil"/>
              </w:pBdr>
              <w:jc w:val="center"/>
              <w:rPr>
                <w:rFonts w:ascii="Arial" w:eastAsia="Arial" w:hAnsi="Arial" w:cs="Arial"/>
                <w:b/>
                <w:color w:val="000000"/>
                <w:sz w:val="24"/>
                <w:szCs w:val="24"/>
              </w:rPr>
            </w:pPr>
            <w:r>
              <w:rPr>
                <w:rFonts w:ascii="Arial" w:eastAsia="Arial" w:hAnsi="Arial" w:cs="Arial"/>
                <w:b/>
                <w:sz w:val="24"/>
                <w:szCs w:val="24"/>
              </w:rPr>
              <w:t>+4.4</w:t>
            </w:r>
          </w:p>
        </w:tc>
      </w:tr>
      <w:tr w:rsidR="004F31BF" w14:paraId="5A941A69" w14:textId="77777777">
        <w:trPr>
          <w:trHeight w:val="630"/>
        </w:trPr>
        <w:tc>
          <w:tcPr>
            <w:tcW w:w="2515" w:type="dxa"/>
            <w:shd w:val="clear" w:color="auto" w:fill="C9DAF8"/>
            <w:vAlign w:val="center"/>
          </w:tcPr>
          <w:p w14:paraId="582BEF44" w14:textId="77777777" w:rsidR="004F31BF" w:rsidRDefault="009D278C">
            <w:pPr>
              <w:keepNext/>
              <w:pBdr>
                <w:top w:val="nil"/>
                <w:left w:val="nil"/>
                <w:bottom w:val="nil"/>
                <w:right w:val="nil"/>
                <w:between w:val="nil"/>
              </w:pBdr>
              <w:jc w:val="center"/>
              <w:rPr>
                <w:rFonts w:ascii="Arial" w:eastAsia="Arial" w:hAnsi="Arial" w:cs="Arial"/>
                <w:b/>
                <w:color w:val="000000"/>
                <w:sz w:val="24"/>
                <w:szCs w:val="24"/>
              </w:rPr>
            </w:pPr>
            <w:r>
              <w:rPr>
                <w:rFonts w:ascii="Arial" w:eastAsia="Arial" w:hAnsi="Arial" w:cs="Arial"/>
                <w:b/>
                <w:color w:val="000000"/>
                <w:sz w:val="24"/>
                <w:szCs w:val="24"/>
              </w:rPr>
              <w:t>8</w:t>
            </w:r>
            <w:r>
              <w:rPr>
                <w:rFonts w:ascii="Arial" w:eastAsia="Arial" w:hAnsi="Arial" w:cs="Arial"/>
                <w:b/>
                <w:color w:val="000000"/>
                <w:sz w:val="24"/>
                <w:szCs w:val="24"/>
                <w:vertAlign w:val="superscript"/>
              </w:rPr>
              <w:t>TH</w:t>
            </w:r>
            <w:r>
              <w:rPr>
                <w:rFonts w:ascii="Arial" w:eastAsia="Arial" w:hAnsi="Arial" w:cs="Arial"/>
                <w:b/>
                <w:color w:val="000000"/>
                <w:sz w:val="24"/>
                <w:szCs w:val="24"/>
              </w:rPr>
              <w:t xml:space="preserve"> GRADE</w:t>
            </w:r>
          </w:p>
        </w:tc>
        <w:tc>
          <w:tcPr>
            <w:tcW w:w="2340" w:type="dxa"/>
            <w:shd w:val="clear" w:color="auto" w:fill="C9DAF8"/>
            <w:vAlign w:val="center"/>
          </w:tcPr>
          <w:p w14:paraId="2886F06D" w14:textId="77777777" w:rsidR="004F31BF" w:rsidRDefault="009D278C">
            <w:pPr>
              <w:keepNext/>
              <w:pBdr>
                <w:top w:val="nil"/>
                <w:left w:val="nil"/>
                <w:bottom w:val="nil"/>
                <w:right w:val="nil"/>
                <w:between w:val="nil"/>
              </w:pBdr>
              <w:jc w:val="center"/>
              <w:rPr>
                <w:rFonts w:ascii="Arial" w:eastAsia="Arial" w:hAnsi="Arial" w:cs="Arial"/>
                <w:b/>
                <w:color w:val="000000"/>
                <w:sz w:val="24"/>
                <w:szCs w:val="24"/>
              </w:rPr>
            </w:pPr>
            <w:r>
              <w:rPr>
                <w:rFonts w:ascii="Arial" w:eastAsia="Arial" w:hAnsi="Arial" w:cs="Arial"/>
                <w:b/>
                <w:sz w:val="24"/>
                <w:szCs w:val="24"/>
              </w:rPr>
              <w:t>215.3</w:t>
            </w:r>
          </w:p>
        </w:tc>
        <w:tc>
          <w:tcPr>
            <w:tcW w:w="2160" w:type="dxa"/>
            <w:shd w:val="clear" w:color="auto" w:fill="C9DAF8"/>
            <w:vAlign w:val="center"/>
          </w:tcPr>
          <w:p w14:paraId="5BC24E94" w14:textId="77777777" w:rsidR="004F31BF" w:rsidRDefault="009D278C">
            <w:pPr>
              <w:keepNext/>
              <w:pBdr>
                <w:top w:val="nil"/>
                <w:left w:val="nil"/>
                <w:bottom w:val="nil"/>
                <w:right w:val="nil"/>
                <w:between w:val="nil"/>
              </w:pBdr>
              <w:jc w:val="center"/>
              <w:rPr>
                <w:rFonts w:ascii="Arial" w:eastAsia="Arial" w:hAnsi="Arial" w:cs="Arial"/>
                <w:b/>
                <w:color w:val="000000"/>
                <w:sz w:val="24"/>
                <w:szCs w:val="24"/>
              </w:rPr>
            </w:pPr>
            <w:r>
              <w:rPr>
                <w:rFonts w:ascii="Arial" w:eastAsia="Arial" w:hAnsi="Arial" w:cs="Arial"/>
                <w:b/>
                <w:sz w:val="24"/>
                <w:szCs w:val="24"/>
              </w:rPr>
              <w:t>220.7</w:t>
            </w:r>
          </w:p>
        </w:tc>
        <w:tc>
          <w:tcPr>
            <w:tcW w:w="2340" w:type="dxa"/>
            <w:shd w:val="clear" w:color="auto" w:fill="00FF00"/>
          </w:tcPr>
          <w:p w14:paraId="484D5A75" w14:textId="77777777" w:rsidR="004F31BF" w:rsidRDefault="009D278C">
            <w:pPr>
              <w:keepNext/>
              <w:pBdr>
                <w:top w:val="nil"/>
                <w:left w:val="nil"/>
                <w:bottom w:val="nil"/>
                <w:right w:val="nil"/>
                <w:between w:val="nil"/>
              </w:pBdr>
              <w:jc w:val="center"/>
              <w:rPr>
                <w:rFonts w:ascii="Arial" w:eastAsia="Arial" w:hAnsi="Arial" w:cs="Arial"/>
                <w:b/>
                <w:color w:val="000000"/>
                <w:sz w:val="24"/>
                <w:szCs w:val="24"/>
                <w:highlight w:val="green"/>
              </w:rPr>
            </w:pPr>
            <w:r>
              <w:rPr>
                <w:rFonts w:ascii="Arial" w:eastAsia="Arial" w:hAnsi="Arial" w:cs="Arial"/>
                <w:b/>
                <w:sz w:val="24"/>
                <w:szCs w:val="24"/>
                <w:highlight w:val="green"/>
              </w:rPr>
              <w:t>+5.4</w:t>
            </w:r>
          </w:p>
        </w:tc>
      </w:tr>
    </w:tbl>
    <w:p w14:paraId="7EC61B29" w14:textId="77777777" w:rsidR="004F31BF" w:rsidRDefault="004F31BF">
      <w:pPr>
        <w:keepNext/>
        <w:pBdr>
          <w:top w:val="nil"/>
          <w:left w:val="nil"/>
          <w:bottom w:val="nil"/>
          <w:right w:val="nil"/>
          <w:between w:val="nil"/>
        </w:pBdr>
        <w:spacing w:after="0" w:line="240" w:lineRule="auto"/>
        <w:rPr>
          <w:rFonts w:ascii="Arial" w:eastAsia="Arial" w:hAnsi="Arial" w:cs="Arial"/>
          <w:b/>
          <w:color w:val="0070C0"/>
          <w:sz w:val="28"/>
          <w:szCs w:val="28"/>
        </w:rPr>
      </w:pPr>
    </w:p>
    <w:p w14:paraId="110CFF1D" w14:textId="77777777" w:rsidR="004F31BF" w:rsidRDefault="009D278C">
      <w:pPr>
        <w:keepNext/>
        <w:numPr>
          <w:ilvl w:val="0"/>
          <w:numId w:val="7"/>
        </w:numPr>
        <w:pBdr>
          <w:top w:val="nil"/>
          <w:left w:val="nil"/>
          <w:bottom w:val="nil"/>
          <w:right w:val="nil"/>
          <w:between w:val="nil"/>
        </w:pBdr>
        <w:spacing w:after="0" w:line="240" w:lineRule="auto"/>
        <w:rPr>
          <w:b/>
          <w:color w:val="0070C0"/>
          <w:sz w:val="28"/>
          <w:szCs w:val="28"/>
        </w:rPr>
      </w:pPr>
      <w:r>
        <w:rPr>
          <w:noProof/>
        </w:rPr>
        <w:drawing>
          <wp:anchor distT="0" distB="0" distL="114300" distR="114300" simplePos="0" relativeHeight="251659264" behindDoc="0" locked="0" layoutInCell="1" hidden="0" allowOverlap="1" wp14:anchorId="48113795" wp14:editId="578E3568">
            <wp:simplePos x="0" y="0"/>
            <wp:positionH relativeFrom="column">
              <wp:posOffset>1506984</wp:posOffset>
            </wp:positionH>
            <wp:positionV relativeFrom="paragraph">
              <wp:posOffset>76200</wp:posOffset>
            </wp:positionV>
            <wp:extent cx="2017266" cy="1275491"/>
            <wp:effectExtent l="0" t="0" r="0" b="0"/>
            <wp:wrapNone/>
            <wp:docPr id="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7"/>
                    <a:srcRect/>
                    <a:stretch>
                      <a:fillRect/>
                    </a:stretch>
                  </pic:blipFill>
                  <pic:spPr>
                    <a:xfrm>
                      <a:off x="0" y="0"/>
                      <a:ext cx="2017266" cy="1275491"/>
                    </a:xfrm>
                    <a:prstGeom prst="rect">
                      <a:avLst/>
                    </a:prstGeom>
                    <a:ln/>
                  </pic:spPr>
                </pic:pic>
              </a:graphicData>
            </a:graphic>
          </wp:anchor>
        </w:drawing>
      </w:r>
    </w:p>
    <w:p w14:paraId="3AA3C1E5" w14:textId="77777777" w:rsidR="004F31BF" w:rsidRDefault="009D278C">
      <w:pPr>
        <w:rPr>
          <w:rFonts w:ascii="Arial" w:eastAsia="Arial" w:hAnsi="Arial" w:cs="Arial"/>
          <w:b/>
          <w:color w:val="0070C0"/>
          <w:sz w:val="28"/>
          <w:szCs w:val="28"/>
        </w:rPr>
      </w:pPr>
      <w:r>
        <w:br w:type="page"/>
      </w:r>
    </w:p>
    <w:p w14:paraId="3752372C" w14:textId="77777777" w:rsidR="004F31BF" w:rsidRDefault="004F31BF">
      <w:pPr>
        <w:keepNext/>
        <w:numPr>
          <w:ilvl w:val="0"/>
          <w:numId w:val="7"/>
        </w:numPr>
        <w:pBdr>
          <w:top w:val="nil"/>
          <w:left w:val="nil"/>
          <w:bottom w:val="nil"/>
          <w:right w:val="nil"/>
          <w:between w:val="nil"/>
        </w:pBdr>
        <w:spacing w:after="0" w:line="240" w:lineRule="auto"/>
        <w:rPr>
          <w:b/>
          <w:color w:val="0070C0"/>
          <w:sz w:val="28"/>
          <w:szCs w:val="28"/>
        </w:rPr>
      </w:pPr>
    </w:p>
    <w:p w14:paraId="681B69AD" w14:textId="77777777" w:rsidR="004F31BF" w:rsidRDefault="004F31BF">
      <w:pPr>
        <w:keepNext/>
        <w:numPr>
          <w:ilvl w:val="0"/>
          <w:numId w:val="7"/>
        </w:numPr>
        <w:pBdr>
          <w:top w:val="nil"/>
          <w:left w:val="nil"/>
          <w:bottom w:val="nil"/>
          <w:right w:val="nil"/>
          <w:between w:val="nil"/>
        </w:pBdr>
        <w:spacing w:after="0" w:line="240" w:lineRule="auto"/>
        <w:rPr>
          <w:b/>
          <w:color w:val="0070C0"/>
          <w:sz w:val="28"/>
          <w:szCs w:val="28"/>
        </w:rPr>
      </w:pPr>
    </w:p>
    <w:p w14:paraId="7EB1F1C1" w14:textId="77777777" w:rsidR="004F31BF" w:rsidRDefault="009D278C">
      <w:pPr>
        <w:keepNext/>
        <w:numPr>
          <w:ilvl w:val="0"/>
          <w:numId w:val="7"/>
        </w:numPr>
        <w:pBdr>
          <w:top w:val="nil"/>
          <w:left w:val="nil"/>
          <w:bottom w:val="nil"/>
          <w:right w:val="nil"/>
          <w:between w:val="nil"/>
        </w:pBdr>
        <w:spacing w:after="0" w:line="240" w:lineRule="auto"/>
        <w:jc w:val="center"/>
        <w:rPr>
          <w:b/>
          <w:color w:val="000000"/>
          <w:sz w:val="28"/>
          <w:szCs w:val="28"/>
        </w:rPr>
      </w:pPr>
      <w:r>
        <w:rPr>
          <w:rFonts w:ascii="Arial" w:eastAsia="Arial" w:hAnsi="Arial" w:cs="Arial"/>
          <w:b/>
          <w:color w:val="1F497D"/>
          <w:sz w:val="28"/>
          <w:szCs w:val="28"/>
        </w:rPr>
        <w:t>Student Performance Data</w:t>
      </w:r>
    </w:p>
    <w:p w14:paraId="0B946623" w14:textId="77777777" w:rsidR="004F31BF" w:rsidRDefault="004F31BF">
      <w:pPr>
        <w:keepNext/>
        <w:pBdr>
          <w:top w:val="nil"/>
          <w:left w:val="nil"/>
          <w:bottom w:val="nil"/>
          <w:right w:val="nil"/>
          <w:between w:val="nil"/>
        </w:pBdr>
        <w:spacing w:after="0" w:line="240" w:lineRule="auto"/>
        <w:jc w:val="both"/>
        <w:rPr>
          <w:rFonts w:ascii="Arial" w:eastAsia="Arial" w:hAnsi="Arial" w:cs="Arial"/>
          <w:b/>
          <w:color w:val="1F497D"/>
          <w:sz w:val="28"/>
          <w:szCs w:val="28"/>
        </w:rPr>
      </w:pPr>
    </w:p>
    <w:p w14:paraId="571F0B47" w14:textId="77777777" w:rsidR="004F31BF" w:rsidRDefault="009D278C">
      <w:pPr>
        <w:keepNext/>
        <w:pBdr>
          <w:top w:val="nil"/>
          <w:left w:val="nil"/>
          <w:bottom w:val="nil"/>
          <w:right w:val="nil"/>
          <w:between w:val="nil"/>
        </w:pBdr>
        <w:spacing w:after="0" w:line="240" w:lineRule="auto"/>
        <w:jc w:val="both"/>
        <w:rPr>
          <w:rFonts w:ascii="Arial" w:eastAsia="Arial" w:hAnsi="Arial" w:cs="Arial"/>
          <w:sz w:val="24"/>
          <w:szCs w:val="24"/>
          <w:shd w:val="clear" w:color="auto" w:fill="FFFF66"/>
        </w:rPr>
      </w:pPr>
      <w:r>
        <w:rPr>
          <w:rFonts w:ascii="Arial" w:eastAsia="Arial" w:hAnsi="Arial" w:cs="Arial"/>
          <w:noProof/>
          <w:sz w:val="24"/>
          <w:szCs w:val="24"/>
          <w:shd w:val="clear" w:color="auto" w:fill="FFFF66"/>
        </w:rPr>
        <w:drawing>
          <wp:inline distT="114300" distB="114300" distL="114300" distR="114300" wp14:anchorId="05A3AE4D" wp14:editId="73627971">
            <wp:extent cx="1785938" cy="1222414"/>
            <wp:effectExtent l="0" t="0" r="0" b="0"/>
            <wp:docPr id="17"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8"/>
                    <a:srcRect/>
                    <a:stretch>
                      <a:fillRect/>
                    </a:stretch>
                  </pic:blipFill>
                  <pic:spPr>
                    <a:xfrm>
                      <a:off x="0" y="0"/>
                      <a:ext cx="1785938" cy="1222414"/>
                    </a:xfrm>
                    <a:prstGeom prst="rect">
                      <a:avLst/>
                    </a:prstGeom>
                    <a:ln/>
                  </pic:spPr>
                </pic:pic>
              </a:graphicData>
            </a:graphic>
          </wp:inline>
        </w:drawing>
      </w:r>
      <w:r>
        <w:rPr>
          <w:rFonts w:ascii="Arial" w:eastAsia="Arial" w:hAnsi="Arial" w:cs="Arial"/>
          <w:noProof/>
          <w:sz w:val="24"/>
          <w:szCs w:val="24"/>
          <w:shd w:val="clear" w:color="auto" w:fill="FFFF66"/>
        </w:rPr>
        <w:drawing>
          <wp:inline distT="114300" distB="114300" distL="114300" distR="114300" wp14:anchorId="23D9CA1B" wp14:editId="752B3091">
            <wp:extent cx="1804988" cy="1212173"/>
            <wp:effectExtent l="0" t="0" r="0" b="0"/>
            <wp:docPr id="10"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9"/>
                    <a:srcRect/>
                    <a:stretch>
                      <a:fillRect/>
                    </a:stretch>
                  </pic:blipFill>
                  <pic:spPr>
                    <a:xfrm>
                      <a:off x="0" y="0"/>
                      <a:ext cx="1804988" cy="1212173"/>
                    </a:xfrm>
                    <a:prstGeom prst="rect">
                      <a:avLst/>
                    </a:prstGeom>
                    <a:ln/>
                  </pic:spPr>
                </pic:pic>
              </a:graphicData>
            </a:graphic>
          </wp:inline>
        </w:drawing>
      </w:r>
      <w:r>
        <w:rPr>
          <w:rFonts w:ascii="Arial" w:eastAsia="Arial" w:hAnsi="Arial" w:cs="Arial"/>
          <w:noProof/>
          <w:sz w:val="24"/>
          <w:szCs w:val="24"/>
          <w:shd w:val="clear" w:color="auto" w:fill="FFFF66"/>
        </w:rPr>
        <w:drawing>
          <wp:inline distT="114300" distB="114300" distL="114300" distR="114300" wp14:anchorId="14F324D0" wp14:editId="4ED7F609">
            <wp:extent cx="1782968" cy="1218865"/>
            <wp:effectExtent l="0" t="0" r="0" b="0"/>
            <wp:docPr id="11"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20"/>
                    <a:srcRect/>
                    <a:stretch>
                      <a:fillRect/>
                    </a:stretch>
                  </pic:blipFill>
                  <pic:spPr>
                    <a:xfrm>
                      <a:off x="0" y="0"/>
                      <a:ext cx="1782968" cy="1218865"/>
                    </a:xfrm>
                    <a:prstGeom prst="rect">
                      <a:avLst/>
                    </a:prstGeom>
                    <a:ln/>
                  </pic:spPr>
                </pic:pic>
              </a:graphicData>
            </a:graphic>
          </wp:inline>
        </w:drawing>
      </w:r>
    </w:p>
    <w:p w14:paraId="5D009655" w14:textId="77777777" w:rsidR="004F31BF" w:rsidRDefault="004F31BF">
      <w:pPr>
        <w:keepNext/>
        <w:pBdr>
          <w:top w:val="nil"/>
          <w:left w:val="nil"/>
          <w:bottom w:val="nil"/>
          <w:right w:val="nil"/>
          <w:between w:val="nil"/>
        </w:pBdr>
        <w:spacing w:after="0" w:line="240" w:lineRule="auto"/>
        <w:jc w:val="both"/>
        <w:rPr>
          <w:rFonts w:ascii="Arial" w:eastAsia="Arial" w:hAnsi="Arial" w:cs="Arial"/>
          <w:sz w:val="24"/>
          <w:szCs w:val="24"/>
          <w:shd w:val="clear" w:color="auto" w:fill="FFFF66"/>
        </w:rPr>
      </w:pPr>
    </w:p>
    <w:p w14:paraId="7A941829" w14:textId="77777777" w:rsidR="004F31BF" w:rsidRDefault="004F31BF">
      <w:pPr>
        <w:keepNext/>
        <w:pBdr>
          <w:top w:val="nil"/>
          <w:left w:val="nil"/>
          <w:bottom w:val="nil"/>
          <w:right w:val="nil"/>
          <w:between w:val="nil"/>
        </w:pBdr>
        <w:spacing w:after="0" w:line="240" w:lineRule="auto"/>
        <w:ind w:left="720"/>
        <w:jc w:val="both"/>
        <w:rPr>
          <w:rFonts w:ascii="Arial" w:eastAsia="Arial" w:hAnsi="Arial" w:cs="Arial"/>
          <w:b/>
          <w:color w:val="000000"/>
          <w:sz w:val="28"/>
          <w:szCs w:val="28"/>
        </w:rPr>
      </w:pPr>
    </w:p>
    <w:p w14:paraId="1E6FE292" w14:textId="77777777" w:rsidR="004F31BF" w:rsidRDefault="009D278C">
      <w:pPr>
        <w:spacing w:after="0" w:line="240" w:lineRule="auto"/>
        <w:rPr>
          <w:rFonts w:ascii="Arial" w:eastAsia="Arial" w:hAnsi="Arial" w:cs="Arial"/>
          <w:b/>
          <w:sz w:val="16"/>
          <w:szCs w:val="16"/>
        </w:rPr>
      </w:pPr>
      <w:r>
        <w:rPr>
          <w:rFonts w:ascii="Arial" w:eastAsia="Arial" w:hAnsi="Arial" w:cs="Arial"/>
          <w:b/>
          <w:noProof/>
          <w:sz w:val="16"/>
          <w:szCs w:val="16"/>
        </w:rPr>
        <w:drawing>
          <wp:inline distT="114300" distB="114300" distL="114300" distR="114300" wp14:anchorId="4E069322" wp14:editId="6D474D59">
            <wp:extent cx="1800804" cy="1173659"/>
            <wp:effectExtent l="0" t="0" r="0" b="0"/>
            <wp:docPr id="15"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1"/>
                    <a:srcRect/>
                    <a:stretch>
                      <a:fillRect/>
                    </a:stretch>
                  </pic:blipFill>
                  <pic:spPr>
                    <a:xfrm>
                      <a:off x="0" y="0"/>
                      <a:ext cx="1800804" cy="1173659"/>
                    </a:xfrm>
                    <a:prstGeom prst="rect">
                      <a:avLst/>
                    </a:prstGeom>
                    <a:ln/>
                  </pic:spPr>
                </pic:pic>
              </a:graphicData>
            </a:graphic>
          </wp:inline>
        </w:drawing>
      </w:r>
      <w:r>
        <w:rPr>
          <w:rFonts w:ascii="Arial" w:eastAsia="Arial" w:hAnsi="Arial" w:cs="Arial"/>
          <w:b/>
          <w:noProof/>
          <w:sz w:val="16"/>
          <w:szCs w:val="16"/>
        </w:rPr>
        <w:drawing>
          <wp:inline distT="114300" distB="114300" distL="114300" distR="114300" wp14:anchorId="636F52E7" wp14:editId="40CC669F">
            <wp:extent cx="1852613" cy="1177111"/>
            <wp:effectExtent l="0" t="0" r="0" b="0"/>
            <wp:docPr id="6"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22"/>
                    <a:srcRect/>
                    <a:stretch>
                      <a:fillRect/>
                    </a:stretch>
                  </pic:blipFill>
                  <pic:spPr>
                    <a:xfrm>
                      <a:off x="0" y="0"/>
                      <a:ext cx="1852613" cy="1177111"/>
                    </a:xfrm>
                    <a:prstGeom prst="rect">
                      <a:avLst/>
                    </a:prstGeom>
                    <a:ln/>
                  </pic:spPr>
                </pic:pic>
              </a:graphicData>
            </a:graphic>
          </wp:inline>
        </w:drawing>
      </w:r>
      <w:r>
        <w:rPr>
          <w:rFonts w:ascii="Arial" w:eastAsia="Arial" w:hAnsi="Arial" w:cs="Arial"/>
          <w:b/>
          <w:noProof/>
          <w:sz w:val="16"/>
          <w:szCs w:val="16"/>
        </w:rPr>
        <w:drawing>
          <wp:inline distT="114300" distB="114300" distL="114300" distR="114300" wp14:anchorId="7C89C184" wp14:editId="4BD1EA66">
            <wp:extent cx="1747953" cy="1147961"/>
            <wp:effectExtent l="0" t="0" r="0" b="0"/>
            <wp:docPr id="2"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3"/>
                    <a:srcRect/>
                    <a:stretch>
                      <a:fillRect/>
                    </a:stretch>
                  </pic:blipFill>
                  <pic:spPr>
                    <a:xfrm>
                      <a:off x="0" y="0"/>
                      <a:ext cx="1747953" cy="1147961"/>
                    </a:xfrm>
                    <a:prstGeom prst="rect">
                      <a:avLst/>
                    </a:prstGeom>
                    <a:ln/>
                  </pic:spPr>
                </pic:pic>
              </a:graphicData>
            </a:graphic>
          </wp:inline>
        </w:drawing>
      </w:r>
    </w:p>
    <w:p w14:paraId="4553B050" w14:textId="77777777" w:rsidR="004F31BF" w:rsidRDefault="004F31BF">
      <w:pPr>
        <w:spacing w:after="0" w:line="240" w:lineRule="auto"/>
        <w:rPr>
          <w:rFonts w:ascii="Arial" w:eastAsia="Arial" w:hAnsi="Arial" w:cs="Arial"/>
          <w:b/>
          <w:sz w:val="16"/>
          <w:szCs w:val="16"/>
        </w:rPr>
      </w:pPr>
    </w:p>
    <w:p w14:paraId="369FCC86" w14:textId="77777777" w:rsidR="004F31BF" w:rsidRDefault="009D278C">
      <w:pPr>
        <w:spacing w:after="0" w:line="240" w:lineRule="auto"/>
        <w:ind w:left="90"/>
        <w:jc w:val="center"/>
        <w:rPr>
          <w:rFonts w:ascii="Arial" w:eastAsia="Arial" w:hAnsi="Arial" w:cs="Arial"/>
          <w:b/>
          <w:color w:val="632423"/>
          <w:sz w:val="28"/>
          <w:szCs w:val="28"/>
        </w:rPr>
      </w:pPr>
      <w:r>
        <w:rPr>
          <w:rFonts w:ascii="Arial" w:eastAsia="Arial" w:hAnsi="Arial" w:cs="Arial"/>
          <w:b/>
          <w:noProof/>
          <w:color w:val="632423"/>
          <w:sz w:val="28"/>
          <w:szCs w:val="28"/>
        </w:rPr>
        <w:drawing>
          <wp:inline distT="114300" distB="114300" distL="114300" distR="114300" wp14:anchorId="4F1A383A" wp14:editId="3BEBD57F">
            <wp:extent cx="2033588" cy="1387197"/>
            <wp:effectExtent l="0" t="0" r="0" b="0"/>
            <wp:docPr id="7"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4"/>
                    <a:srcRect/>
                    <a:stretch>
                      <a:fillRect/>
                    </a:stretch>
                  </pic:blipFill>
                  <pic:spPr>
                    <a:xfrm>
                      <a:off x="0" y="0"/>
                      <a:ext cx="2033588" cy="1387197"/>
                    </a:xfrm>
                    <a:prstGeom prst="rect">
                      <a:avLst/>
                    </a:prstGeom>
                    <a:ln/>
                  </pic:spPr>
                </pic:pic>
              </a:graphicData>
            </a:graphic>
          </wp:inline>
        </w:drawing>
      </w:r>
    </w:p>
    <w:p w14:paraId="2B75F3E4" w14:textId="77777777" w:rsidR="004F31BF" w:rsidRDefault="004F31BF">
      <w:pPr>
        <w:spacing w:after="0" w:line="240" w:lineRule="auto"/>
        <w:ind w:left="90"/>
        <w:jc w:val="center"/>
        <w:rPr>
          <w:rFonts w:ascii="Arial" w:eastAsia="Arial" w:hAnsi="Arial" w:cs="Arial"/>
          <w:b/>
          <w:color w:val="632423"/>
          <w:sz w:val="28"/>
          <w:szCs w:val="28"/>
        </w:rPr>
      </w:pPr>
    </w:p>
    <w:p w14:paraId="671A490B" w14:textId="77777777" w:rsidR="004F31BF" w:rsidRDefault="004F31BF">
      <w:pPr>
        <w:spacing w:after="0" w:line="240" w:lineRule="auto"/>
        <w:ind w:left="90" w:right="-90" w:hanging="90"/>
        <w:jc w:val="center"/>
        <w:rPr>
          <w:rFonts w:ascii="Arial" w:eastAsia="Arial" w:hAnsi="Arial" w:cs="Arial"/>
          <w:b/>
          <w:color w:val="632423"/>
          <w:sz w:val="28"/>
          <w:szCs w:val="28"/>
        </w:rPr>
      </w:pPr>
    </w:p>
    <w:p w14:paraId="76711551" w14:textId="77777777" w:rsidR="004F31BF" w:rsidRDefault="004F31BF">
      <w:pPr>
        <w:spacing w:after="0" w:line="240" w:lineRule="auto"/>
        <w:ind w:left="90"/>
        <w:jc w:val="center"/>
        <w:rPr>
          <w:rFonts w:ascii="Arial" w:eastAsia="Arial" w:hAnsi="Arial" w:cs="Arial"/>
          <w:b/>
          <w:color w:val="632423"/>
          <w:sz w:val="28"/>
          <w:szCs w:val="28"/>
        </w:rPr>
      </w:pPr>
    </w:p>
    <w:p w14:paraId="6B4BBAF6" w14:textId="77777777" w:rsidR="004F31BF" w:rsidRDefault="004F31BF">
      <w:pPr>
        <w:spacing w:after="0" w:line="240" w:lineRule="auto"/>
        <w:ind w:left="90"/>
        <w:rPr>
          <w:rFonts w:ascii="Arial" w:eastAsia="Arial" w:hAnsi="Arial" w:cs="Arial"/>
          <w:b/>
          <w:color w:val="632423"/>
          <w:sz w:val="28"/>
          <w:szCs w:val="28"/>
        </w:rPr>
      </w:pPr>
    </w:p>
    <w:p w14:paraId="535056FE" w14:textId="77777777" w:rsidR="004F31BF" w:rsidRDefault="004F31BF">
      <w:pPr>
        <w:spacing w:after="0" w:line="240" w:lineRule="auto"/>
        <w:ind w:left="90"/>
        <w:jc w:val="center"/>
        <w:rPr>
          <w:rFonts w:ascii="Arial" w:eastAsia="Arial" w:hAnsi="Arial" w:cs="Arial"/>
          <w:b/>
          <w:color w:val="632423"/>
          <w:sz w:val="28"/>
          <w:szCs w:val="28"/>
        </w:rPr>
      </w:pPr>
    </w:p>
    <w:p w14:paraId="4C263034" w14:textId="77777777" w:rsidR="004F31BF" w:rsidRDefault="004F31BF">
      <w:pPr>
        <w:spacing w:after="0" w:line="240" w:lineRule="auto"/>
        <w:ind w:left="90"/>
        <w:jc w:val="center"/>
        <w:rPr>
          <w:rFonts w:ascii="Arial" w:eastAsia="Arial" w:hAnsi="Arial" w:cs="Arial"/>
          <w:b/>
          <w:color w:val="632423"/>
          <w:sz w:val="28"/>
          <w:szCs w:val="28"/>
        </w:rPr>
      </w:pPr>
    </w:p>
    <w:p w14:paraId="7014243D" w14:textId="77777777" w:rsidR="004F31BF" w:rsidRDefault="004F31BF">
      <w:pPr>
        <w:spacing w:after="0" w:line="240" w:lineRule="auto"/>
        <w:ind w:left="90"/>
        <w:jc w:val="center"/>
        <w:rPr>
          <w:rFonts w:ascii="Arial" w:eastAsia="Arial" w:hAnsi="Arial" w:cs="Arial"/>
          <w:b/>
          <w:color w:val="632423"/>
          <w:sz w:val="28"/>
          <w:szCs w:val="28"/>
        </w:rPr>
      </w:pPr>
    </w:p>
    <w:p w14:paraId="4FBF20D6" w14:textId="77777777" w:rsidR="004F31BF" w:rsidRDefault="009D278C">
      <w:pPr>
        <w:spacing w:after="0" w:line="240" w:lineRule="auto"/>
        <w:ind w:left="90"/>
        <w:jc w:val="center"/>
        <w:rPr>
          <w:rFonts w:ascii="Arial" w:eastAsia="Arial" w:hAnsi="Arial" w:cs="Arial"/>
          <w:b/>
          <w:color w:val="4F81BD"/>
          <w:sz w:val="28"/>
          <w:szCs w:val="28"/>
        </w:rPr>
      </w:pPr>
      <w:r>
        <w:rPr>
          <w:noProof/>
        </w:rPr>
        <w:drawing>
          <wp:anchor distT="0" distB="0" distL="0" distR="0" simplePos="0" relativeHeight="251660288" behindDoc="1" locked="0" layoutInCell="1" hidden="0" allowOverlap="1" wp14:anchorId="616A4D77" wp14:editId="462AB063">
            <wp:simplePos x="0" y="0"/>
            <wp:positionH relativeFrom="column">
              <wp:posOffset>1495425</wp:posOffset>
            </wp:positionH>
            <wp:positionV relativeFrom="paragraph">
              <wp:posOffset>57584</wp:posOffset>
            </wp:positionV>
            <wp:extent cx="956485" cy="834008"/>
            <wp:effectExtent l="0" t="0" r="0" b="0"/>
            <wp:wrapNone/>
            <wp:docPr id="8"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5"/>
                    <a:srcRect/>
                    <a:stretch>
                      <a:fillRect/>
                    </a:stretch>
                  </pic:blipFill>
                  <pic:spPr>
                    <a:xfrm>
                      <a:off x="0" y="0"/>
                      <a:ext cx="956485" cy="834008"/>
                    </a:xfrm>
                    <a:prstGeom prst="rect">
                      <a:avLst/>
                    </a:prstGeom>
                    <a:ln/>
                  </pic:spPr>
                </pic:pic>
              </a:graphicData>
            </a:graphic>
          </wp:anchor>
        </w:drawing>
      </w:r>
    </w:p>
    <w:p w14:paraId="725B8223" w14:textId="77777777" w:rsidR="004F31BF" w:rsidRDefault="004F31BF">
      <w:pPr>
        <w:spacing w:after="0" w:line="240" w:lineRule="auto"/>
        <w:ind w:left="90"/>
        <w:jc w:val="center"/>
        <w:rPr>
          <w:rFonts w:ascii="Arial" w:eastAsia="Arial" w:hAnsi="Arial" w:cs="Arial"/>
          <w:b/>
          <w:color w:val="4F81BD"/>
          <w:sz w:val="28"/>
          <w:szCs w:val="28"/>
        </w:rPr>
      </w:pPr>
    </w:p>
    <w:p w14:paraId="3B9C7519" w14:textId="77777777" w:rsidR="004F31BF" w:rsidRDefault="009D278C">
      <w:pPr>
        <w:spacing w:after="0" w:line="240" w:lineRule="auto"/>
        <w:ind w:left="90"/>
        <w:jc w:val="center"/>
        <w:rPr>
          <w:rFonts w:ascii="Arial" w:eastAsia="Arial" w:hAnsi="Arial" w:cs="Arial"/>
          <w:b/>
          <w:color w:val="4F81BD"/>
          <w:sz w:val="28"/>
          <w:szCs w:val="28"/>
        </w:rPr>
      </w:pPr>
      <w:r>
        <w:rPr>
          <w:rFonts w:ascii="Arial" w:eastAsia="Arial" w:hAnsi="Arial" w:cs="Arial"/>
          <w:b/>
          <w:noProof/>
          <w:color w:val="4F81BD"/>
          <w:sz w:val="28"/>
          <w:szCs w:val="28"/>
        </w:rPr>
        <mc:AlternateContent>
          <mc:Choice Requires="wps">
            <w:drawing>
              <wp:anchor distT="0" distB="0" distL="0" distR="0" simplePos="0" relativeHeight="251661312" behindDoc="1" locked="0" layoutInCell="1" hidden="0" allowOverlap="1" wp14:anchorId="6EBD9DDA" wp14:editId="7B5DB6DE">
                <wp:simplePos x="0" y="0"/>
                <wp:positionH relativeFrom="margin">
                  <wp:posOffset>-433386</wp:posOffset>
                </wp:positionH>
                <wp:positionV relativeFrom="margin">
                  <wp:posOffset>7148195</wp:posOffset>
                </wp:positionV>
                <wp:extent cx="6807200" cy="1083945"/>
                <wp:effectExtent l="0" t="0" r="0" b="0"/>
                <wp:wrapNone/>
                <wp:docPr id="1" name="Flowchart: Alternate Process 1"/>
                <wp:cNvGraphicFramePr/>
                <a:graphic xmlns:a="http://schemas.openxmlformats.org/drawingml/2006/main">
                  <a:graphicData uri="http://schemas.microsoft.com/office/word/2010/wordprocessingShape">
                    <wps:wsp>
                      <wps:cNvSpPr/>
                      <wps:spPr>
                        <a:xfrm>
                          <a:off x="1974150" y="3269778"/>
                          <a:ext cx="6743700" cy="1020445"/>
                        </a:xfrm>
                        <a:prstGeom prst="flowChartAlternateProcess">
                          <a:avLst/>
                        </a:prstGeom>
                        <a:solidFill>
                          <a:srgbClr val="FFFFFF"/>
                        </a:solidFill>
                        <a:ln w="63500" cap="flat" cmpd="thickThin">
                          <a:solidFill>
                            <a:srgbClr val="366092"/>
                          </a:solidFill>
                          <a:prstDash val="solid"/>
                          <a:miter lim="800000"/>
                          <a:headEnd type="none" w="sm" len="sm"/>
                          <a:tailEnd type="none" w="sm" len="sm"/>
                        </a:ln>
                      </wps:spPr>
                      <wps:txbx>
                        <w:txbxContent>
                          <w:p w14:paraId="58DCA827" w14:textId="77777777" w:rsidR="004F31BF" w:rsidRDefault="009D278C">
                            <w:pPr>
                              <w:spacing w:after="0" w:line="240" w:lineRule="auto"/>
                              <w:jc w:val="center"/>
                              <w:textDirection w:val="btLr"/>
                            </w:pPr>
                            <w:r>
                              <w:rPr>
                                <w:rFonts w:ascii="Libre Baskerville" w:eastAsia="Libre Baskerville" w:hAnsi="Libre Baskerville" w:cs="Libre Baskerville"/>
                                <w:b/>
                                <w:color w:val="000000"/>
                                <w:sz w:val="32"/>
                              </w:rPr>
                              <w:t xml:space="preserve">For more information, please visit our website at </w:t>
                            </w:r>
                          </w:p>
                          <w:p w14:paraId="242BCD0A" w14:textId="77777777" w:rsidR="004F31BF" w:rsidRDefault="009D278C">
                            <w:pPr>
                              <w:spacing w:after="0" w:line="240" w:lineRule="auto"/>
                              <w:jc w:val="center"/>
                              <w:textDirection w:val="btLr"/>
                            </w:pPr>
                            <w:r>
                              <w:rPr>
                                <w:rFonts w:ascii="Arial" w:eastAsia="Arial" w:hAnsi="Arial" w:cs="Arial"/>
                                <w:color w:val="0000FF"/>
                                <w:sz w:val="28"/>
                                <w:u w:val="single"/>
                              </w:rPr>
                              <w:t>https://hhims.beaufortschools.net/</w:t>
                            </w:r>
                          </w:p>
                          <w:p w14:paraId="3F65CF8D" w14:textId="77777777" w:rsidR="004F31BF" w:rsidRDefault="009D278C">
                            <w:pPr>
                              <w:spacing w:after="0" w:line="240" w:lineRule="auto"/>
                              <w:jc w:val="center"/>
                              <w:textDirection w:val="btLr"/>
                            </w:pPr>
                            <w:r>
                              <w:rPr>
                                <w:rFonts w:ascii="Libre Baskerville" w:eastAsia="Libre Baskerville" w:hAnsi="Libre Baskerville" w:cs="Libre Baskerville"/>
                                <w:b/>
                                <w:color w:val="000000"/>
                                <w:sz w:val="32"/>
                              </w:rPr>
                              <w:t>or contact our main office at 843-689-4500.</w:t>
                            </w:r>
                          </w:p>
                          <w:p w14:paraId="3FD822AC" w14:textId="77777777" w:rsidR="004F31BF" w:rsidRDefault="004F31BF">
                            <w:pPr>
                              <w:spacing w:after="0" w:line="240" w:lineRule="auto"/>
                              <w:jc w:val="center"/>
                              <w:textDirection w:val="btLr"/>
                            </w:pPr>
                          </w:p>
                          <w:p w14:paraId="61B70124" w14:textId="77777777" w:rsidR="004F31BF" w:rsidRDefault="004F31BF">
                            <w:pPr>
                              <w:spacing w:after="0" w:line="240" w:lineRule="auto"/>
                              <w:jc w:val="center"/>
                              <w:textDirection w:val="btLr"/>
                            </w:pPr>
                          </w:p>
                          <w:p w14:paraId="44B3A80E" w14:textId="77777777" w:rsidR="004F31BF" w:rsidRDefault="004F31BF">
                            <w:pPr>
                              <w:spacing w:after="0" w:line="240" w:lineRule="auto"/>
                              <w:jc w:val="center"/>
                              <w:textDirection w:val="btLr"/>
                            </w:pPr>
                          </w:p>
                        </w:txbxContent>
                      </wps:txbx>
                      <wps:bodyPr spcFirstLastPara="1" wrap="square" lIns="91425" tIns="45700" rIns="91425" bIns="45700" anchor="t" anchorCtr="0">
                        <a:noAutofit/>
                      </wps:bodyPr>
                    </wps:wsp>
                  </a:graphicData>
                </a:graphic>
              </wp:anchor>
            </w:drawing>
          </mc:Choice>
          <mc:Fallback>
            <w:pict>
              <v:shapetype w14:anchorId="6EBD9DDA"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1" o:spid="_x0000_s1026" type="#_x0000_t176" style="position:absolute;left:0;text-align:left;margin-left:-34.1pt;margin-top:562.85pt;width:536pt;height:85.35pt;z-index:-251655168;visibility:visible;mso-wrap-style:square;mso-wrap-distance-left:0;mso-wrap-distance-top:0;mso-wrap-distance-right:0;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" strokecolor="#366092" strokeweight="5pt">
                <v:stroke startarrowwidth="narrow" startarrowlength="short" endarrowwidth="narrow" endarrowlength="short" linestyle="thickThin"/>
                <v:textbox inset="2.53958mm,1.2694mm,2.53958mm,1.2694mm">
                  <w:txbxContent>
                    <w:p w14:paraId="58DCA827" w14:textId="77777777" w:rsidR="004F31BF" w:rsidRDefault="009D278C">
                      <w:pPr>
                        <w:spacing w:after="0" w:line="240" w:lineRule="auto"/>
                        <w:jc w:val="center"/>
                        <w:textDirection w:val="btLr"/>
                      </w:pPr>
                      <w:r>
                        <w:rPr>
                          <w:rFonts w:ascii="Libre Baskerville" w:eastAsia="Libre Baskerville" w:hAnsi="Libre Baskerville" w:cs="Libre Baskerville"/>
                          <w:b/>
                          <w:color w:val="000000"/>
                          <w:sz w:val="32"/>
                        </w:rPr>
                        <w:t xml:space="preserve">For more information, please visit our website at </w:t>
                      </w:r>
                    </w:p>
                    <w:p w14:paraId="242BCD0A" w14:textId="77777777" w:rsidR="004F31BF" w:rsidRDefault="009D278C">
                      <w:pPr>
                        <w:spacing w:after="0" w:line="240" w:lineRule="auto"/>
                        <w:jc w:val="center"/>
                        <w:textDirection w:val="btLr"/>
                      </w:pPr>
                      <w:r>
                        <w:rPr>
                          <w:rFonts w:ascii="Arial" w:eastAsia="Arial" w:hAnsi="Arial" w:cs="Arial"/>
                          <w:color w:val="0000FF"/>
                          <w:sz w:val="28"/>
                          <w:u w:val="single"/>
                        </w:rPr>
                        <w:t>https://hhims.beaufortschools.net/</w:t>
                      </w:r>
                    </w:p>
                    <w:p w14:paraId="3F65CF8D" w14:textId="77777777" w:rsidR="004F31BF" w:rsidRDefault="009D278C">
                      <w:pPr>
                        <w:spacing w:after="0" w:line="240" w:lineRule="auto"/>
                        <w:jc w:val="center"/>
                        <w:textDirection w:val="btLr"/>
                      </w:pPr>
                      <w:r>
                        <w:rPr>
                          <w:rFonts w:ascii="Libre Baskerville" w:eastAsia="Libre Baskerville" w:hAnsi="Libre Baskerville" w:cs="Libre Baskerville"/>
                          <w:b/>
                          <w:color w:val="000000"/>
                          <w:sz w:val="32"/>
                        </w:rPr>
                        <w:t>or contact our main office at 843-689-4500.</w:t>
                      </w:r>
                    </w:p>
                    <w:p w14:paraId="3FD822AC" w14:textId="77777777" w:rsidR="004F31BF" w:rsidRDefault="004F31BF">
                      <w:pPr>
                        <w:spacing w:after="0" w:line="240" w:lineRule="auto"/>
                        <w:jc w:val="center"/>
                        <w:textDirection w:val="btLr"/>
                      </w:pPr>
                    </w:p>
                    <w:p w14:paraId="61B70124" w14:textId="77777777" w:rsidR="004F31BF" w:rsidRDefault="004F31BF">
                      <w:pPr>
                        <w:spacing w:after="0" w:line="240" w:lineRule="auto"/>
                        <w:jc w:val="center"/>
                        <w:textDirection w:val="btLr"/>
                      </w:pPr>
                    </w:p>
                    <w:p w14:paraId="44B3A80E" w14:textId="77777777" w:rsidR="004F31BF" w:rsidRDefault="004F31BF">
                      <w:pPr>
                        <w:spacing w:after="0" w:line="240" w:lineRule="auto"/>
                        <w:jc w:val="center"/>
                        <w:textDirection w:val="btLr"/>
                      </w:pPr>
                    </w:p>
                  </w:txbxContent>
                </v:textbox>
                <w10:wrap anchorx="margin" anchory="margin"/>
              </v:shape>
            </w:pict>
          </mc:Fallback>
        </mc:AlternateContent>
      </w:r>
    </w:p>
    <w:p w14:paraId="7C4507A3" w14:textId="77777777" w:rsidR="004F31BF" w:rsidRDefault="004F31BF">
      <w:pPr>
        <w:spacing w:after="0" w:line="240" w:lineRule="auto"/>
        <w:ind w:left="90"/>
        <w:jc w:val="center"/>
        <w:rPr>
          <w:rFonts w:ascii="Arial" w:eastAsia="Arial" w:hAnsi="Arial" w:cs="Arial"/>
          <w:b/>
          <w:color w:val="4F81BD"/>
          <w:sz w:val="28"/>
          <w:szCs w:val="28"/>
        </w:rPr>
      </w:pPr>
    </w:p>
    <w:p w14:paraId="7F42E3F5" w14:textId="77777777" w:rsidR="004F31BF" w:rsidRDefault="004F31BF">
      <w:pPr>
        <w:spacing w:after="0" w:line="240" w:lineRule="auto"/>
        <w:ind w:left="90"/>
        <w:jc w:val="center"/>
        <w:rPr>
          <w:rFonts w:ascii="Arial" w:eastAsia="Arial" w:hAnsi="Arial" w:cs="Arial"/>
          <w:b/>
          <w:color w:val="4F81BD"/>
          <w:sz w:val="28"/>
          <w:szCs w:val="28"/>
        </w:rPr>
      </w:pPr>
    </w:p>
    <w:p w14:paraId="44303600" w14:textId="77777777" w:rsidR="004F31BF" w:rsidRDefault="004F31BF">
      <w:pPr>
        <w:spacing w:after="0" w:line="240" w:lineRule="auto"/>
        <w:ind w:left="90"/>
        <w:jc w:val="center"/>
        <w:rPr>
          <w:rFonts w:ascii="Arial" w:eastAsia="Arial" w:hAnsi="Arial" w:cs="Arial"/>
          <w:b/>
          <w:color w:val="4F81BD"/>
          <w:sz w:val="28"/>
          <w:szCs w:val="28"/>
        </w:rPr>
      </w:pPr>
    </w:p>
    <w:p w14:paraId="08946B8E" w14:textId="77777777" w:rsidR="004F31BF" w:rsidRDefault="004F31BF">
      <w:pPr>
        <w:spacing w:after="0" w:line="240" w:lineRule="auto"/>
        <w:ind w:left="90"/>
        <w:jc w:val="center"/>
        <w:rPr>
          <w:rFonts w:ascii="Arial" w:eastAsia="Arial" w:hAnsi="Arial" w:cs="Arial"/>
          <w:b/>
          <w:color w:val="4F81BD"/>
          <w:sz w:val="28"/>
          <w:szCs w:val="28"/>
        </w:rPr>
      </w:pPr>
    </w:p>
    <w:p w14:paraId="40EED9FD" w14:textId="77777777" w:rsidR="004F31BF" w:rsidRDefault="004F31BF">
      <w:pPr>
        <w:spacing w:after="0" w:line="240" w:lineRule="auto"/>
        <w:ind w:left="90"/>
        <w:jc w:val="center"/>
        <w:rPr>
          <w:rFonts w:ascii="Arial" w:eastAsia="Arial" w:hAnsi="Arial" w:cs="Arial"/>
          <w:b/>
          <w:color w:val="4F81BD"/>
          <w:sz w:val="28"/>
          <w:szCs w:val="28"/>
        </w:rPr>
      </w:pPr>
    </w:p>
    <w:p w14:paraId="262D899E" w14:textId="77777777" w:rsidR="004F31BF" w:rsidRDefault="004F31BF">
      <w:pPr>
        <w:spacing w:after="0" w:line="240" w:lineRule="auto"/>
        <w:ind w:left="90"/>
        <w:jc w:val="center"/>
        <w:rPr>
          <w:rFonts w:ascii="Arial" w:eastAsia="Arial" w:hAnsi="Arial" w:cs="Arial"/>
          <w:b/>
          <w:color w:val="4F81BD"/>
          <w:sz w:val="28"/>
          <w:szCs w:val="28"/>
        </w:rPr>
      </w:pPr>
    </w:p>
    <w:p w14:paraId="3C05298C" w14:textId="77777777" w:rsidR="004F31BF" w:rsidRDefault="009D278C">
      <w:pPr>
        <w:spacing w:after="0" w:line="240" w:lineRule="auto"/>
        <w:ind w:left="90"/>
        <w:jc w:val="center"/>
        <w:rPr>
          <w:rFonts w:ascii="Arial" w:eastAsia="Arial" w:hAnsi="Arial" w:cs="Arial"/>
          <w:b/>
          <w:color w:val="4F81BD"/>
          <w:sz w:val="16"/>
          <w:szCs w:val="16"/>
        </w:rPr>
      </w:pPr>
      <w:r>
        <w:br w:type="page"/>
      </w:r>
    </w:p>
    <w:p w14:paraId="2D17ADB6" w14:textId="77777777" w:rsidR="004F31BF" w:rsidRDefault="009D278C">
      <w:pPr>
        <w:spacing w:after="0" w:line="240" w:lineRule="auto"/>
        <w:ind w:left="90"/>
        <w:jc w:val="center"/>
        <w:rPr>
          <w:rFonts w:ascii="Arial" w:eastAsia="Arial" w:hAnsi="Arial" w:cs="Arial"/>
          <w:b/>
          <w:color w:val="1F497D"/>
          <w:sz w:val="28"/>
          <w:szCs w:val="28"/>
        </w:rPr>
      </w:pPr>
      <w:r>
        <w:rPr>
          <w:rFonts w:ascii="Arial" w:eastAsia="Arial" w:hAnsi="Arial" w:cs="Arial"/>
          <w:b/>
          <w:color w:val="1F497D"/>
          <w:sz w:val="28"/>
          <w:szCs w:val="28"/>
        </w:rPr>
        <w:lastRenderedPageBreak/>
        <w:t>SCHOOL SPONSORED STUDENT ACTIVITIES</w:t>
      </w:r>
    </w:p>
    <w:p w14:paraId="006FEE65" w14:textId="77777777" w:rsidR="004F31BF" w:rsidRDefault="009D278C">
      <w:pPr>
        <w:spacing w:after="0" w:line="240" w:lineRule="auto"/>
        <w:ind w:left="90"/>
        <w:jc w:val="center"/>
        <w:rPr>
          <w:rFonts w:ascii="Arial" w:eastAsia="Arial" w:hAnsi="Arial" w:cs="Arial"/>
          <w:b/>
          <w:color w:val="1F497D"/>
          <w:sz w:val="28"/>
          <w:szCs w:val="28"/>
        </w:rPr>
      </w:pPr>
      <w:r>
        <w:rPr>
          <w:rFonts w:ascii="Arial" w:eastAsia="Arial" w:hAnsi="Arial" w:cs="Arial"/>
          <w:b/>
          <w:color w:val="1F497D"/>
          <w:sz w:val="28"/>
          <w:szCs w:val="28"/>
        </w:rPr>
        <w:t>AND OPPORTUNITIES</w:t>
      </w:r>
    </w:p>
    <w:p w14:paraId="611952E9" w14:textId="77777777" w:rsidR="004F31BF" w:rsidRDefault="009D278C">
      <w:pPr>
        <w:spacing w:after="0" w:line="240" w:lineRule="auto"/>
        <w:ind w:left="90"/>
        <w:jc w:val="center"/>
        <w:rPr>
          <w:rFonts w:ascii="Arial" w:eastAsia="Arial" w:hAnsi="Arial" w:cs="Arial"/>
          <w:b/>
          <w:color w:val="1F497D"/>
          <w:sz w:val="28"/>
          <w:szCs w:val="28"/>
        </w:rPr>
      </w:pPr>
      <w:r>
        <w:rPr>
          <w:rFonts w:ascii="Arial" w:eastAsia="Arial" w:hAnsi="Arial" w:cs="Arial"/>
          <w:b/>
          <w:color w:val="1F497D"/>
          <w:sz w:val="28"/>
          <w:szCs w:val="28"/>
        </w:rPr>
        <w:t>2021-2022</w:t>
      </w:r>
    </w:p>
    <w:p w14:paraId="238E93A8" w14:textId="77777777" w:rsidR="004F31BF" w:rsidRDefault="004F31BF">
      <w:pPr>
        <w:spacing w:after="0" w:line="240" w:lineRule="auto"/>
        <w:ind w:left="90"/>
        <w:jc w:val="center"/>
        <w:rPr>
          <w:rFonts w:ascii="Arial" w:eastAsia="Arial" w:hAnsi="Arial" w:cs="Arial"/>
          <w:b/>
          <w:color w:val="4F81BD"/>
          <w:sz w:val="16"/>
          <w:szCs w:val="16"/>
        </w:rPr>
      </w:pPr>
    </w:p>
    <w:tbl>
      <w:tblPr>
        <w:tblStyle w:val="a1"/>
        <w:tblW w:w="9915" w:type="dxa"/>
        <w:jc w:val="center"/>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Layout w:type="fixed"/>
        <w:tblLook w:val="0400" w:firstRow="0" w:lastRow="0" w:firstColumn="0" w:lastColumn="0" w:noHBand="0" w:noVBand="1"/>
      </w:tblPr>
      <w:tblGrid>
        <w:gridCol w:w="4035"/>
        <w:gridCol w:w="3150"/>
        <w:gridCol w:w="2730"/>
      </w:tblGrid>
      <w:tr w:rsidR="004F31BF" w14:paraId="72808190" w14:textId="77777777">
        <w:trPr>
          <w:trHeight w:val="432"/>
          <w:jc w:val="center"/>
        </w:trPr>
        <w:tc>
          <w:tcPr>
            <w:tcW w:w="4035" w:type="dxa"/>
            <w:vAlign w:val="center"/>
          </w:tcPr>
          <w:p w14:paraId="2FC35F43" w14:textId="77777777" w:rsidR="004F31BF" w:rsidRDefault="009D278C">
            <w:pPr>
              <w:jc w:val="center"/>
              <w:rPr>
                <w:rFonts w:ascii="Arial" w:eastAsia="Arial" w:hAnsi="Arial" w:cs="Arial"/>
              </w:rPr>
            </w:pPr>
            <w:r>
              <w:rPr>
                <w:rFonts w:ascii="Arial" w:eastAsia="Arial" w:hAnsi="Arial" w:cs="Arial"/>
              </w:rPr>
              <w:t>Arts &amp; Crafts Club</w:t>
            </w:r>
          </w:p>
        </w:tc>
        <w:tc>
          <w:tcPr>
            <w:tcW w:w="3150" w:type="dxa"/>
            <w:shd w:val="clear" w:color="auto" w:fill="auto"/>
            <w:vAlign w:val="center"/>
          </w:tcPr>
          <w:p w14:paraId="752A4EE6" w14:textId="77777777" w:rsidR="004F31BF" w:rsidRDefault="009D278C">
            <w:pPr>
              <w:keepNext/>
              <w:numPr>
                <w:ilvl w:val="0"/>
                <w:numId w:val="7"/>
              </w:numPr>
              <w:jc w:val="center"/>
            </w:pPr>
            <w:r>
              <w:rPr>
                <w:rFonts w:ascii="Arial" w:eastAsia="Arial" w:hAnsi="Arial" w:cs="Arial"/>
              </w:rPr>
              <w:t>Honor Roll Celebrations sponsored by PTA</w:t>
            </w:r>
          </w:p>
        </w:tc>
        <w:tc>
          <w:tcPr>
            <w:tcW w:w="2730" w:type="dxa"/>
            <w:vAlign w:val="center"/>
          </w:tcPr>
          <w:p w14:paraId="7321CB48" w14:textId="77777777" w:rsidR="004F31BF" w:rsidRDefault="009D278C">
            <w:pPr>
              <w:keepNext/>
              <w:numPr>
                <w:ilvl w:val="0"/>
                <w:numId w:val="7"/>
              </w:numPr>
              <w:jc w:val="center"/>
            </w:pPr>
            <w:r>
              <w:rPr>
                <w:rFonts w:ascii="Arial" w:eastAsia="Arial" w:hAnsi="Arial" w:cs="Arial"/>
              </w:rPr>
              <w:t>HP Device 1 to 1 Student Initiative</w:t>
            </w:r>
          </w:p>
        </w:tc>
      </w:tr>
      <w:tr w:rsidR="004F31BF" w14:paraId="0C43B287" w14:textId="77777777">
        <w:trPr>
          <w:trHeight w:val="432"/>
          <w:jc w:val="center"/>
        </w:trPr>
        <w:tc>
          <w:tcPr>
            <w:tcW w:w="4035" w:type="dxa"/>
            <w:vAlign w:val="center"/>
          </w:tcPr>
          <w:p w14:paraId="46F76D9E" w14:textId="77777777" w:rsidR="004F31BF" w:rsidRDefault="009D278C">
            <w:pPr>
              <w:jc w:val="center"/>
              <w:rPr>
                <w:rFonts w:ascii="Arial" w:eastAsia="Arial" w:hAnsi="Arial" w:cs="Arial"/>
                <w:color w:val="000000"/>
              </w:rPr>
            </w:pPr>
            <w:r>
              <w:rPr>
                <w:rFonts w:ascii="Arial" w:eastAsia="Arial" w:hAnsi="Arial" w:cs="Arial"/>
                <w:color w:val="000000"/>
              </w:rPr>
              <w:t>6</w:t>
            </w:r>
            <w:r>
              <w:rPr>
                <w:rFonts w:ascii="Arial" w:eastAsia="Arial" w:hAnsi="Arial" w:cs="Arial"/>
                <w:color w:val="000000"/>
                <w:vertAlign w:val="superscript"/>
              </w:rPr>
              <w:t xml:space="preserve">th, </w:t>
            </w:r>
            <w:r>
              <w:rPr>
                <w:rFonts w:ascii="Arial" w:eastAsia="Arial" w:hAnsi="Arial" w:cs="Arial"/>
                <w:color w:val="000000"/>
              </w:rPr>
              <w:t>7</w:t>
            </w:r>
            <w:r>
              <w:rPr>
                <w:rFonts w:ascii="Arial" w:eastAsia="Arial" w:hAnsi="Arial" w:cs="Arial"/>
                <w:color w:val="000000"/>
                <w:vertAlign w:val="superscript"/>
              </w:rPr>
              <w:t>th</w:t>
            </w:r>
            <w:r>
              <w:rPr>
                <w:rFonts w:ascii="Arial" w:eastAsia="Arial" w:hAnsi="Arial" w:cs="Arial"/>
                <w:color w:val="000000"/>
              </w:rPr>
              <w:t xml:space="preserve"> and 8</w:t>
            </w:r>
            <w:r>
              <w:rPr>
                <w:rFonts w:ascii="Arial" w:eastAsia="Arial" w:hAnsi="Arial" w:cs="Arial"/>
                <w:color w:val="000000"/>
                <w:vertAlign w:val="superscript"/>
              </w:rPr>
              <w:t>th</w:t>
            </w:r>
            <w:r>
              <w:rPr>
                <w:rFonts w:ascii="Arial" w:eastAsia="Arial" w:hAnsi="Arial" w:cs="Arial"/>
                <w:color w:val="000000"/>
              </w:rPr>
              <w:t xml:space="preserve"> grade Awards Ceremonies</w:t>
            </w:r>
          </w:p>
        </w:tc>
        <w:tc>
          <w:tcPr>
            <w:tcW w:w="3150" w:type="dxa"/>
            <w:shd w:val="clear" w:color="auto" w:fill="auto"/>
            <w:vAlign w:val="center"/>
          </w:tcPr>
          <w:p w14:paraId="1D352D6D" w14:textId="77777777" w:rsidR="004F31BF" w:rsidRDefault="009D278C">
            <w:pPr>
              <w:keepNext/>
              <w:numPr>
                <w:ilvl w:val="0"/>
                <w:numId w:val="7"/>
              </w:numPr>
              <w:jc w:val="center"/>
            </w:pPr>
            <w:r>
              <w:rPr>
                <w:rFonts w:ascii="Arial" w:eastAsia="Arial" w:hAnsi="Arial" w:cs="Arial"/>
              </w:rPr>
              <w:t>Hour of Code</w:t>
            </w:r>
          </w:p>
        </w:tc>
        <w:tc>
          <w:tcPr>
            <w:tcW w:w="2730" w:type="dxa"/>
            <w:vAlign w:val="center"/>
          </w:tcPr>
          <w:p w14:paraId="1C1C7F13" w14:textId="77777777" w:rsidR="004F31BF" w:rsidRDefault="009D278C">
            <w:pPr>
              <w:keepNext/>
              <w:numPr>
                <w:ilvl w:val="0"/>
                <w:numId w:val="7"/>
              </w:numPr>
              <w:jc w:val="center"/>
            </w:pPr>
            <w:r>
              <w:rPr>
                <w:rFonts w:ascii="Arial" w:eastAsia="Arial" w:hAnsi="Arial" w:cs="Arial"/>
              </w:rPr>
              <w:t>Safety/Security Trainings</w:t>
            </w:r>
          </w:p>
        </w:tc>
      </w:tr>
      <w:tr w:rsidR="004F31BF" w14:paraId="228587E1" w14:textId="77777777">
        <w:trPr>
          <w:trHeight w:val="432"/>
          <w:jc w:val="center"/>
        </w:trPr>
        <w:tc>
          <w:tcPr>
            <w:tcW w:w="4035" w:type="dxa"/>
            <w:vAlign w:val="center"/>
          </w:tcPr>
          <w:p w14:paraId="1C24A87B" w14:textId="77777777" w:rsidR="004F31BF" w:rsidRDefault="009D278C">
            <w:pPr>
              <w:jc w:val="center"/>
              <w:rPr>
                <w:rFonts w:ascii="Arial" w:eastAsia="Arial" w:hAnsi="Arial" w:cs="Arial"/>
                <w:color w:val="000000"/>
              </w:rPr>
            </w:pPr>
            <w:r>
              <w:rPr>
                <w:rFonts w:ascii="Arial" w:eastAsia="Arial" w:hAnsi="Arial" w:cs="Arial"/>
              </w:rPr>
              <w:t>8</w:t>
            </w:r>
            <w:r>
              <w:rPr>
                <w:rFonts w:ascii="Arial" w:eastAsia="Arial" w:hAnsi="Arial" w:cs="Arial"/>
                <w:vertAlign w:val="superscript"/>
              </w:rPr>
              <w:t>th</w:t>
            </w:r>
            <w:r>
              <w:rPr>
                <w:rFonts w:ascii="Arial" w:eastAsia="Arial" w:hAnsi="Arial" w:cs="Arial"/>
              </w:rPr>
              <w:t xml:space="preserve"> grade End of Year Celebrations</w:t>
            </w:r>
          </w:p>
        </w:tc>
        <w:tc>
          <w:tcPr>
            <w:tcW w:w="3150" w:type="dxa"/>
            <w:shd w:val="clear" w:color="auto" w:fill="auto"/>
            <w:vAlign w:val="center"/>
          </w:tcPr>
          <w:p w14:paraId="45603C71" w14:textId="77777777" w:rsidR="004F31BF" w:rsidRDefault="009D278C">
            <w:pPr>
              <w:keepNext/>
              <w:numPr>
                <w:ilvl w:val="0"/>
                <w:numId w:val="7"/>
              </w:numPr>
              <w:jc w:val="center"/>
            </w:pPr>
            <w:r>
              <w:rPr>
                <w:rFonts w:ascii="Arial" w:eastAsia="Arial" w:hAnsi="Arial" w:cs="Arial"/>
              </w:rPr>
              <w:t>Impact Mentor Group</w:t>
            </w:r>
          </w:p>
        </w:tc>
        <w:tc>
          <w:tcPr>
            <w:tcW w:w="2730" w:type="dxa"/>
            <w:vAlign w:val="center"/>
          </w:tcPr>
          <w:p w14:paraId="17FB9903" w14:textId="77777777" w:rsidR="004F31BF" w:rsidRDefault="009D278C">
            <w:pPr>
              <w:keepNext/>
              <w:numPr>
                <w:ilvl w:val="0"/>
                <w:numId w:val="7"/>
              </w:numPr>
              <w:jc w:val="center"/>
            </w:pPr>
            <w:r>
              <w:rPr>
                <w:rFonts w:ascii="Arial" w:eastAsia="Arial" w:hAnsi="Arial" w:cs="Arial"/>
              </w:rPr>
              <w:t>Second Helping</w:t>
            </w:r>
          </w:p>
          <w:p w14:paraId="2A29D964" w14:textId="77777777" w:rsidR="004F31BF" w:rsidRDefault="009D278C">
            <w:pPr>
              <w:keepNext/>
              <w:numPr>
                <w:ilvl w:val="0"/>
                <w:numId w:val="7"/>
              </w:numPr>
              <w:jc w:val="center"/>
            </w:pPr>
            <w:r>
              <w:rPr>
                <w:rFonts w:ascii="Arial" w:eastAsia="Arial" w:hAnsi="Arial" w:cs="Arial"/>
              </w:rPr>
              <w:t xml:space="preserve"> Canned Food Drive </w:t>
            </w:r>
          </w:p>
        </w:tc>
      </w:tr>
      <w:tr w:rsidR="004F31BF" w14:paraId="6770BACF" w14:textId="77777777">
        <w:trPr>
          <w:trHeight w:val="432"/>
          <w:jc w:val="center"/>
        </w:trPr>
        <w:tc>
          <w:tcPr>
            <w:tcW w:w="4035" w:type="dxa"/>
            <w:vAlign w:val="center"/>
          </w:tcPr>
          <w:p w14:paraId="77BA7F34" w14:textId="77777777" w:rsidR="004F31BF" w:rsidRDefault="009D278C">
            <w:pPr>
              <w:jc w:val="center"/>
              <w:rPr>
                <w:rFonts w:ascii="Arial" w:eastAsia="Arial" w:hAnsi="Arial" w:cs="Arial"/>
                <w:color w:val="000000"/>
              </w:rPr>
            </w:pPr>
            <w:r>
              <w:rPr>
                <w:rFonts w:ascii="Arial" w:eastAsia="Arial" w:hAnsi="Arial" w:cs="Arial"/>
                <w:color w:val="000000"/>
              </w:rPr>
              <w:t>Advanced Studies Program</w:t>
            </w:r>
          </w:p>
        </w:tc>
        <w:tc>
          <w:tcPr>
            <w:tcW w:w="3150" w:type="dxa"/>
            <w:shd w:val="clear" w:color="auto" w:fill="auto"/>
            <w:vAlign w:val="center"/>
          </w:tcPr>
          <w:p w14:paraId="48AEDE22" w14:textId="77777777" w:rsidR="004F31BF" w:rsidRDefault="009D278C">
            <w:pPr>
              <w:keepNext/>
              <w:numPr>
                <w:ilvl w:val="0"/>
                <w:numId w:val="7"/>
              </w:numPr>
              <w:jc w:val="center"/>
            </w:pPr>
            <w:r>
              <w:rPr>
                <w:rFonts w:ascii="Arial" w:eastAsia="Arial" w:hAnsi="Arial" w:cs="Arial"/>
              </w:rPr>
              <w:t>I Ready</w:t>
            </w:r>
          </w:p>
        </w:tc>
        <w:tc>
          <w:tcPr>
            <w:tcW w:w="2730" w:type="dxa"/>
            <w:vAlign w:val="center"/>
          </w:tcPr>
          <w:p w14:paraId="778C9C15" w14:textId="77777777" w:rsidR="004F31BF" w:rsidRDefault="009D278C">
            <w:pPr>
              <w:keepNext/>
              <w:numPr>
                <w:ilvl w:val="0"/>
                <w:numId w:val="7"/>
              </w:numPr>
              <w:jc w:val="center"/>
            </w:pPr>
            <w:r>
              <w:rPr>
                <w:rFonts w:ascii="Arial" w:eastAsia="Arial" w:hAnsi="Arial" w:cs="Arial"/>
              </w:rPr>
              <w:t xml:space="preserve">Seventh Grade </w:t>
            </w:r>
          </w:p>
          <w:p w14:paraId="684CDABF" w14:textId="77777777" w:rsidR="004F31BF" w:rsidRDefault="009D278C">
            <w:pPr>
              <w:keepNext/>
              <w:numPr>
                <w:ilvl w:val="0"/>
                <w:numId w:val="7"/>
              </w:numPr>
              <w:jc w:val="center"/>
            </w:pPr>
            <w:r>
              <w:rPr>
                <w:rFonts w:ascii="Arial" w:eastAsia="Arial" w:hAnsi="Arial" w:cs="Arial"/>
              </w:rPr>
              <w:t>Kayak Trip</w:t>
            </w:r>
          </w:p>
        </w:tc>
      </w:tr>
      <w:tr w:rsidR="004F31BF" w14:paraId="3F236BCD" w14:textId="77777777">
        <w:trPr>
          <w:trHeight w:val="432"/>
          <w:jc w:val="center"/>
        </w:trPr>
        <w:tc>
          <w:tcPr>
            <w:tcW w:w="4035" w:type="dxa"/>
            <w:vAlign w:val="center"/>
          </w:tcPr>
          <w:p w14:paraId="6ABB86D7" w14:textId="77777777" w:rsidR="004F31BF" w:rsidRDefault="009D278C">
            <w:pPr>
              <w:jc w:val="center"/>
              <w:rPr>
                <w:rFonts w:ascii="Arial" w:eastAsia="Arial" w:hAnsi="Arial" w:cs="Arial"/>
              </w:rPr>
            </w:pPr>
            <w:r>
              <w:rPr>
                <w:rFonts w:ascii="Arial" w:eastAsia="Arial" w:hAnsi="Arial" w:cs="Arial"/>
              </w:rPr>
              <w:t>Athletic Teams</w:t>
            </w:r>
          </w:p>
        </w:tc>
        <w:tc>
          <w:tcPr>
            <w:tcW w:w="3150" w:type="dxa"/>
            <w:shd w:val="clear" w:color="auto" w:fill="auto"/>
            <w:vAlign w:val="center"/>
          </w:tcPr>
          <w:p w14:paraId="3730D8AC" w14:textId="77777777" w:rsidR="004F31BF" w:rsidRDefault="009D278C">
            <w:pPr>
              <w:keepNext/>
              <w:numPr>
                <w:ilvl w:val="0"/>
                <w:numId w:val="7"/>
              </w:numPr>
              <w:jc w:val="center"/>
            </w:pPr>
            <w:r>
              <w:rPr>
                <w:rFonts w:ascii="Arial" w:eastAsia="Arial" w:hAnsi="Arial" w:cs="Arial"/>
              </w:rPr>
              <w:t>Junior Interact Club</w:t>
            </w:r>
          </w:p>
        </w:tc>
        <w:tc>
          <w:tcPr>
            <w:tcW w:w="2730" w:type="dxa"/>
            <w:vAlign w:val="center"/>
          </w:tcPr>
          <w:p w14:paraId="67F50DE8" w14:textId="77777777" w:rsidR="004F31BF" w:rsidRDefault="009D278C">
            <w:pPr>
              <w:keepNext/>
              <w:numPr>
                <w:ilvl w:val="0"/>
                <w:numId w:val="7"/>
              </w:numPr>
              <w:jc w:val="center"/>
            </w:pPr>
            <w:r>
              <w:rPr>
                <w:rFonts w:ascii="Arial" w:eastAsia="Arial" w:hAnsi="Arial" w:cs="Arial"/>
              </w:rPr>
              <w:t>SIC Christmas Shop</w:t>
            </w:r>
          </w:p>
        </w:tc>
      </w:tr>
      <w:tr w:rsidR="004F31BF" w14:paraId="696082F4" w14:textId="77777777">
        <w:trPr>
          <w:trHeight w:val="432"/>
          <w:jc w:val="center"/>
        </w:trPr>
        <w:tc>
          <w:tcPr>
            <w:tcW w:w="4035" w:type="dxa"/>
            <w:vAlign w:val="center"/>
          </w:tcPr>
          <w:p w14:paraId="4CEB6E3D" w14:textId="77777777" w:rsidR="004F31BF" w:rsidRDefault="009D278C">
            <w:pPr>
              <w:jc w:val="center"/>
              <w:rPr>
                <w:rFonts w:ascii="Arial" w:eastAsia="Arial" w:hAnsi="Arial" w:cs="Arial"/>
                <w:color w:val="000000"/>
              </w:rPr>
            </w:pPr>
            <w:r>
              <w:rPr>
                <w:rFonts w:ascii="Arial" w:eastAsia="Arial" w:hAnsi="Arial" w:cs="Arial"/>
              </w:rPr>
              <w:t>Advisory</w:t>
            </w:r>
          </w:p>
        </w:tc>
        <w:tc>
          <w:tcPr>
            <w:tcW w:w="3150" w:type="dxa"/>
            <w:shd w:val="clear" w:color="auto" w:fill="auto"/>
            <w:vAlign w:val="center"/>
          </w:tcPr>
          <w:p w14:paraId="7EF10108" w14:textId="77777777" w:rsidR="004F31BF" w:rsidRDefault="009D278C">
            <w:pPr>
              <w:keepNext/>
              <w:numPr>
                <w:ilvl w:val="0"/>
                <w:numId w:val="7"/>
              </w:numPr>
              <w:jc w:val="center"/>
            </w:pPr>
            <w:r>
              <w:rPr>
                <w:rFonts w:ascii="Arial" w:eastAsia="Arial" w:hAnsi="Arial" w:cs="Arial"/>
              </w:rPr>
              <w:t>Like us on Facebook</w:t>
            </w:r>
          </w:p>
        </w:tc>
        <w:tc>
          <w:tcPr>
            <w:tcW w:w="2730" w:type="dxa"/>
            <w:vAlign w:val="center"/>
          </w:tcPr>
          <w:p w14:paraId="7EC19F2A" w14:textId="77777777" w:rsidR="004F31BF" w:rsidRDefault="009D278C">
            <w:pPr>
              <w:keepNext/>
              <w:numPr>
                <w:ilvl w:val="0"/>
                <w:numId w:val="7"/>
              </w:numPr>
              <w:jc w:val="center"/>
            </w:pPr>
            <w:r>
              <w:rPr>
                <w:rFonts w:ascii="Arial" w:eastAsia="Arial" w:hAnsi="Arial" w:cs="Arial"/>
              </w:rPr>
              <w:t xml:space="preserve">South Carolina </w:t>
            </w:r>
          </w:p>
          <w:p w14:paraId="650419D9" w14:textId="77777777" w:rsidR="004F31BF" w:rsidRDefault="009D278C">
            <w:pPr>
              <w:keepNext/>
              <w:numPr>
                <w:ilvl w:val="0"/>
                <w:numId w:val="7"/>
              </w:numPr>
              <w:jc w:val="center"/>
            </w:pPr>
            <w:r>
              <w:rPr>
                <w:rFonts w:ascii="Arial" w:eastAsia="Arial" w:hAnsi="Arial" w:cs="Arial"/>
              </w:rPr>
              <w:t>Junior Scholar Banquet</w:t>
            </w:r>
          </w:p>
        </w:tc>
      </w:tr>
      <w:tr w:rsidR="004F31BF" w14:paraId="2A489165" w14:textId="77777777">
        <w:trPr>
          <w:trHeight w:val="432"/>
          <w:jc w:val="center"/>
        </w:trPr>
        <w:tc>
          <w:tcPr>
            <w:tcW w:w="4035" w:type="dxa"/>
            <w:vAlign w:val="center"/>
          </w:tcPr>
          <w:p w14:paraId="368CC4C6" w14:textId="77777777" w:rsidR="004F31BF" w:rsidRDefault="009D278C">
            <w:pPr>
              <w:jc w:val="center"/>
              <w:rPr>
                <w:rFonts w:ascii="Arial" w:eastAsia="Arial" w:hAnsi="Arial" w:cs="Arial"/>
                <w:color w:val="000000"/>
              </w:rPr>
            </w:pPr>
            <w:r>
              <w:rPr>
                <w:rFonts w:ascii="Arial" w:eastAsia="Arial" w:hAnsi="Arial" w:cs="Arial"/>
              </w:rPr>
              <w:t>Back Pack Buddies</w:t>
            </w:r>
          </w:p>
        </w:tc>
        <w:tc>
          <w:tcPr>
            <w:tcW w:w="3150" w:type="dxa"/>
            <w:shd w:val="clear" w:color="auto" w:fill="auto"/>
            <w:vAlign w:val="center"/>
          </w:tcPr>
          <w:p w14:paraId="5165BC9E" w14:textId="77777777" w:rsidR="004F31BF" w:rsidRDefault="009D278C">
            <w:pPr>
              <w:keepNext/>
              <w:numPr>
                <w:ilvl w:val="0"/>
                <w:numId w:val="7"/>
              </w:numPr>
              <w:jc w:val="center"/>
            </w:pPr>
            <w:r>
              <w:rPr>
                <w:rFonts w:ascii="Arial" w:eastAsia="Arial" w:hAnsi="Arial" w:cs="Arial"/>
              </w:rPr>
              <w:t>National Junior Honor Society</w:t>
            </w:r>
          </w:p>
        </w:tc>
        <w:tc>
          <w:tcPr>
            <w:tcW w:w="2730" w:type="dxa"/>
            <w:vAlign w:val="center"/>
          </w:tcPr>
          <w:p w14:paraId="4701C753" w14:textId="77777777" w:rsidR="004F31BF" w:rsidRDefault="009D278C">
            <w:pPr>
              <w:keepNext/>
              <w:numPr>
                <w:ilvl w:val="0"/>
                <w:numId w:val="7"/>
              </w:numPr>
              <w:jc w:val="center"/>
            </w:pPr>
            <w:r>
              <w:rPr>
                <w:rFonts w:ascii="Arial" w:eastAsia="Arial" w:hAnsi="Arial" w:cs="Arial"/>
              </w:rPr>
              <w:t>SCOIS</w:t>
            </w:r>
          </w:p>
        </w:tc>
      </w:tr>
      <w:tr w:rsidR="004F31BF" w14:paraId="7F6FE0B7" w14:textId="77777777">
        <w:trPr>
          <w:trHeight w:val="432"/>
          <w:jc w:val="center"/>
        </w:trPr>
        <w:tc>
          <w:tcPr>
            <w:tcW w:w="4035" w:type="dxa"/>
            <w:vAlign w:val="center"/>
          </w:tcPr>
          <w:p w14:paraId="3CFEAC27" w14:textId="77777777" w:rsidR="004F31BF" w:rsidRDefault="009D278C">
            <w:pPr>
              <w:jc w:val="center"/>
              <w:rPr>
                <w:rFonts w:ascii="Arial" w:eastAsia="Arial" w:hAnsi="Arial" w:cs="Arial"/>
                <w:color w:val="000000"/>
              </w:rPr>
            </w:pPr>
            <w:r>
              <w:rPr>
                <w:rFonts w:ascii="Arial" w:eastAsia="Arial" w:hAnsi="Arial" w:cs="Arial"/>
              </w:rPr>
              <w:t>Before School Care</w:t>
            </w:r>
          </w:p>
        </w:tc>
        <w:tc>
          <w:tcPr>
            <w:tcW w:w="3150" w:type="dxa"/>
            <w:shd w:val="clear" w:color="auto" w:fill="auto"/>
            <w:vAlign w:val="center"/>
          </w:tcPr>
          <w:p w14:paraId="111F338E" w14:textId="77777777" w:rsidR="004F31BF" w:rsidRDefault="009D278C">
            <w:pPr>
              <w:keepNext/>
              <w:numPr>
                <w:ilvl w:val="0"/>
                <w:numId w:val="7"/>
              </w:numPr>
              <w:jc w:val="center"/>
            </w:pPr>
            <w:r>
              <w:rPr>
                <w:rFonts w:ascii="Arial" w:eastAsia="Arial" w:hAnsi="Arial" w:cs="Arial"/>
              </w:rPr>
              <w:t xml:space="preserve">NJHS &amp; Student Council </w:t>
            </w:r>
          </w:p>
          <w:p w14:paraId="75098AD3" w14:textId="77777777" w:rsidR="004F31BF" w:rsidRDefault="009D278C">
            <w:pPr>
              <w:keepNext/>
              <w:numPr>
                <w:ilvl w:val="0"/>
                <w:numId w:val="7"/>
              </w:numPr>
              <w:jc w:val="center"/>
            </w:pPr>
            <w:r>
              <w:rPr>
                <w:rFonts w:ascii="Arial" w:eastAsia="Arial" w:hAnsi="Arial" w:cs="Arial"/>
              </w:rPr>
              <w:t>Fundraiser</w:t>
            </w:r>
          </w:p>
        </w:tc>
        <w:tc>
          <w:tcPr>
            <w:tcW w:w="2730" w:type="dxa"/>
            <w:vAlign w:val="center"/>
          </w:tcPr>
          <w:p w14:paraId="0A1FC25B" w14:textId="77777777" w:rsidR="004F31BF" w:rsidRDefault="009D278C">
            <w:pPr>
              <w:keepNext/>
              <w:numPr>
                <w:ilvl w:val="0"/>
                <w:numId w:val="7"/>
              </w:numPr>
              <w:jc w:val="center"/>
            </w:pPr>
            <w:r>
              <w:rPr>
                <w:rFonts w:ascii="Arial" w:eastAsia="Arial" w:hAnsi="Arial" w:cs="Arial"/>
              </w:rPr>
              <w:t>Exceptional Special Olympics Track &amp; Field</w:t>
            </w:r>
          </w:p>
        </w:tc>
      </w:tr>
      <w:tr w:rsidR="004F31BF" w14:paraId="49675008" w14:textId="77777777">
        <w:trPr>
          <w:trHeight w:val="432"/>
          <w:jc w:val="center"/>
        </w:trPr>
        <w:tc>
          <w:tcPr>
            <w:tcW w:w="4035" w:type="dxa"/>
            <w:vAlign w:val="center"/>
          </w:tcPr>
          <w:p w14:paraId="020CCD83" w14:textId="77777777" w:rsidR="004F31BF" w:rsidRDefault="009D278C">
            <w:pPr>
              <w:jc w:val="center"/>
              <w:rPr>
                <w:rFonts w:ascii="Arial" w:eastAsia="Arial" w:hAnsi="Arial" w:cs="Arial"/>
              </w:rPr>
            </w:pPr>
            <w:r>
              <w:rPr>
                <w:rFonts w:ascii="Arial" w:eastAsia="Arial" w:hAnsi="Arial" w:cs="Arial"/>
              </w:rPr>
              <w:t xml:space="preserve">Black History Month </w:t>
            </w:r>
          </w:p>
        </w:tc>
        <w:tc>
          <w:tcPr>
            <w:tcW w:w="3150" w:type="dxa"/>
            <w:shd w:val="clear" w:color="auto" w:fill="auto"/>
            <w:vAlign w:val="center"/>
          </w:tcPr>
          <w:p w14:paraId="4034C5F9" w14:textId="77777777" w:rsidR="004F31BF" w:rsidRDefault="009D278C">
            <w:pPr>
              <w:keepNext/>
              <w:numPr>
                <w:ilvl w:val="0"/>
                <w:numId w:val="7"/>
              </w:numPr>
              <w:jc w:val="center"/>
            </w:pPr>
            <w:r>
              <w:rPr>
                <w:rFonts w:ascii="Arial" w:eastAsia="Arial" w:hAnsi="Arial" w:cs="Arial"/>
              </w:rPr>
              <w:t>Military Appreciation Week</w:t>
            </w:r>
          </w:p>
        </w:tc>
        <w:tc>
          <w:tcPr>
            <w:tcW w:w="2730" w:type="dxa"/>
            <w:vAlign w:val="center"/>
          </w:tcPr>
          <w:p w14:paraId="439BC1D1" w14:textId="77777777" w:rsidR="004F31BF" w:rsidRDefault="009D278C">
            <w:pPr>
              <w:keepNext/>
              <w:numPr>
                <w:ilvl w:val="0"/>
                <w:numId w:val="7"/>
              </w:numPr>
              <w:jc w:val="center"/>
            </w:pPr>
            <w:r>
              <w:rPr>
                <w:rFonts w:ascii="Arial" w:eastAsia="Arial" w:hAnsi="Arial" w:cs="Arial"/>
              </w:rPr>
              <w:t>Special Olympics Tennis</w:t>
            </w:r>
          </w:p>
        </w:tc>
      </w:tr>
      <w:tr w:rsidR="004F31BF" w14:paraId="795F2D81" w14:textId="77777777">
        <w:trPr>
          <w:trHeight w:val="432"/>
          <w:jc w:val="center"/>
        </w:trPr>
        <w:tc>
          <w:tcPr>
            <w:tcW w:w="4035" w:type="dxa"/>
            <w:vAlign w:val="center"/>
          </w:tcPr>
          <w:p w14:paraId="1B762C55" w14:textId="77777777" w:rsidR="004F31BF" w:rsidRDefault="009D278C">
            <w:pPr>
              <w:jc w:val="center"/>
              <w:rPr>
                <w:rFonts w:ascii="Arial" w:eastAsia="Arial" w:hAnsi="Arial" w:cs="Arial"/>
              </w:rPr>
            </w:pPr>
            <w:r>
              <w:rPr>
                <w:rFonts w:ascii="Arial" w:eastAsia="Arial" w:hAnsi="Arial" w:cs="Arial"/>
              </w:rPr>
              <w:t>Catch Up Club</w:t>
            </w:r>
          </w:p>
        </w:tc>
        <w:tc>
          <w:tcPr>
            <w:tcW w:w="3150" w:type="dxa"/>
            <w:shd w:val="clear" w:color="auto" w:fill="auto"/>
            <w:vAlign w:val="center"/>
          </w:tcPr>
          <w:p w14:paraId="1F8F8229" w14:textId="77777777" w:rsidR="004F31BF" w:rsidRDefault="009D278C">
            <w:pPr>
              <w:keepNext/>
              <w:numPr>
                <w:ilvl w:val="0"/>
                <w:numId w:val="7"/>
              </w:numPr>
              <w:jc w:val="center"/>
            </w:pPr>
            <w:r>
              <w:rPr>
                <w:rFonts w:ascii="Arial" w:eastAsia="Arial" w:hAnsi="Arial" w:cs="Arial"/>
              </w:rPr>
              <w:t>Military Purple Star School</w:t>
            </w:r>
          </w:p>
        </w:tc>
        <w:tc>
          <w:tcPr>
            <w:tcW w:w="2730" w:type="dxa"/>
            <w:vAlign w:val="center"/>
          </w:tcPr>
          <w:p w14:paraId="5F812B18" w14:textId="77777777" w:rsidR="004F31BF" w:rsidRDefault="009D278C">
            <w:pPr>
              <w:keepNext/>
              <w:numPr>
                <w:ilvl w:val="0"/>
                <w:numId w:val="7"/>
              </w:numPr>
              <w:jc w:val="center"/>
            </w:pPr>
            <w:r>
              <w:rPr>
                <w:rFonts w:ascii="Arial" w:eastAsia="Arial" w:hAnsi="Arial" w:cs="Arial"/>
              </w:rPr>
              <w:t>Spirit Week</w:t>
            </w:r>
          </w:p>
        </w:tc>
      </w:tr>
      <w:tr w:rsidR="004F31BF" w14:paraId="49C206C5" w14:textId="77777777">
        <w:trPr>
          <w:trHeight w:val="432"/>
          <w:jc w:val="center"/>
        </w:trPr>
        <w:tc>
          <w:tcPr>
            <w:tcW w:w="4035" w:type="dxa"/>
            <w:vAlign w:val="center"/>
          </w:tcPr>
          <w:p w14:paraId="53619C62" w14:textId="77777777" w:rsidR="004F31BF" w:rsidRDefault="009D278C">
            <w:pPr>
              <w:jc w:val="center"/>
              <w:rPr>
                <w:rFonts w:ascii="Arial" w:eastAsia="Arial" w:hAnsi="Arial" w:cs="Arial"/>
              </w:rPr>
            </w:pPr>
            <w:r>
              <w:rPr>
                <w:rFonts w:ascii="Arial" w:eastAsia="Arial" w:hAnsi="Arial" w:cs="Arial"/>
              </w:rPr>
              <w:t>College Colors Day</w:t>
            </w:r>
          </w:p>
        </w:tc>
        <w:tc>
          <w:tcPr>
            <w:tcW w:w="3150" w:type="dxa"/>
            <w:shd w:val="clear" w:color="auto" w:fill="auto"/>
            <w:vAlign w:val="center"/>
          </w:tcPr>
          <w:p w14:paraId="62B93271" w14:textId="77777777" w:rsidR="004F31BF" w:rsidRDefault="009D278C">
            <w:pPr>
              <w:keepNext/>
              <w:numPr>
                <w:ilvl w:val="0"/>
                <w:numId w:val="7"/>
              </w:numPr>
              <w:jc w:val="center"/>
            </w:pPr>
            <w:r>
              <w:rPr>
                <w:rFonts w:ascii="Arial" w:eastAsia="Arial" w:hAnsi="Arial" w:cs="Arial"/>
              </w:rPr>
              <w:t>Open House</w:t>
            </w:r>
          </w:p>
        </w:tc>
        <w:tc>
          <w:tcPr>
            <w:tcW w:w="2730" w:type="dxa"/>
            <w:vAlign w:val="center"/>
          </w:tcPr>
          <w:p w14:paraId="75D106E5" w14:textId="77777777" w:rsidR="004F31BF" w:rsidRDefault="009D278C">
            <w:pPr>
              <w:keepNext/>
              <w:numPr>
                <w:ilvl w:val="0"/>
                <w:numId w:val="7"/>
              </w:numPr>
              <w:jc w:val="center"/>
            </w:pPr>
            <w:r>
              <w:rPr>
                <w:rFonts w:ascii="Arial" w:eastAsia="Arial" w:hAnsi="Arial" w:cs="Arial"/>
              </w:rPr>
              <w:t>Stellar Stingray</w:t>
            </w:r>
          </w:p>
          <w:p w14:paraId="6F0263F8" w14:textId="77777777" w:rsidR="004F31BF" w:rsidRDefault="009D278C">
            <w:pPr>
              <w:keepNext/>
              <w:numPr>
                <w:ilvl w:val="0"/>
                <w:numId w:val="7"/>
              </w:numPr>
              <w:jc w:val="center"/>
            </w:pPr>
            <w:r>
              <w:rPr>
                <w:rFonts w:ascii="Arial" w:eastAsia="Arial" w:hAnsi="Arial" w:cs="Arial"/>
              </w:rPr>
              <w:t xml:space="preserve"> Monthly Recognition</w:t>
            </w:r>
          </w:p>
        </w:tc>
      </w:tr>
      <w:tr w:rsidR="004F31BF" w14:paraId="3B999153" w14:textId="77777777">
        <w:trPr>
          <w:trHeight w:val="432"/>
          <w:jc w:val="center"/>
        </w:trPr>
        <w:tc>
          <w:tcPr>
            <w:tcW w:w="4035" w:type="dxa"/>
            <w:vAlign w:val="center"/>
          </w:tcPr>
          <w:p w14:paraId="338AA023" w14:textId="77777777" w:rsidR="004F31BF" w:rsidRDefault="009D278C">
            <w:pPr>
              <w:jc w:val="center"/>
              <w:rPr>
                <w:rFonts w:ascii="Arial" w:eastAsia="Arial" w:hAnsi="Arial" w:cs="Arial"/>
              </w:rPr>
            </w:pPr>
            <w:r>
              <w:rPr>
                <w:rFonts w:ascii="Arial" w:eastAsia="Arial" w:hAnsi="Arial" w:cs="Arial"/>
              </w:rPr>
              <w:t>District Character Education Student of the Month</w:t>
            </w:r>
          </w:p>
        </w:tc>
        <w:tc>
          <w:tcPr>
            <w:tcW w:w="3150" w:type="dxa"/>
            <w:shd w:val="clear" w:color="auto" w:fill="auto"/>
            <w:vAlign w:val="center"/>
          </w:tcPr>
          <w:p w14:paraId="682E401F" w14:textId="77777777" w:rsidR="004F31BF" w:rsidRDefault="009D278C">
            <w:pPr>
              <w:keepNext/>
              <w:numPr>
                <w:ilvl w:val="0"/>
                <w:numId w:val="7"/>
              </w:numPr>
              <w:jc w:val="center"/>
            </w:pPr>
            <w:r>
              <w:rPr>
                <w:rFonts w:ascii="Arial" w:eastAsia="Arial" w:hAnsi="Arial" w:cs="Arial"/>
              </w:rPr>
              <w:t>Organizational Support Groups</w:t>
            </w:r>
          </w:p>
        </w:tc>
        <w:tc>
          <w:tcPr>
            <w:tcW w:w="2730" w:type="dxa"/>
            <w:vAlign w:val="center"/>
          </w:tcPr>
          <w:p w14:paraId="515EC432" w14:textId="77777777" w:rsidR="004F31BF" w:rsidRDefault="009D278C">
            <w:pPr>
              <w:keepNext/>
              <w:numPr>
                <w:ilvl w:val="0"/>
                <w:numId w:val="7"/>
              </w:numPr>
              <w:jc w:val="center"/>
            </w:pPr>
            <w:r>
              <w:rPr>
                <w:rFonts w:ascii="Arial" w:eastAsia="Arial" w:hAnsi="Arial" w:cs="Arial"/>
              </w:rPr>
              <w:t>Student Health Screening</w:t>
            </w:r>
          </w:p>
        </w:tc>
      </w:tr>
      <w:tr w:rsidR="004F31BF" w14:paraId="7F3FBDB6" w14:textId="77777777">
        <w:trPr>
          <w:trHeight w:val="432"/>
          <w:jc w:val="center"/>
        </w:trPr>
        <w:tc>
          <w:tcPr>
            <w:tcW w:w="4035" w:type="dxa"/>
            <w:shd w:val="clear" w:color="auto" w:fill="auto"/>
            <w:vAlign w:val="center"/>
          </w:tcPr>
          <w:p w14:paraId="0D68EADB" w14:textId="77777777" w:rsidR="004F31BF" w:rsidRDefault="009D278C">
            <w:pPr>
              <w:jc w:val="center"/>
              <w:rPr>
                <w:rFonts w:ascii="Arial" w:eastAsia="Arial" w:hAnsi="Arial" w:cs="Arial"/>
              </w:rPr>
            </w:pPr>
            <w:r>
              <w:rPr>
                <w:rFonts w:ascii="Arial" w:eastAsia="Arial" w:hAnsi="Arial" w:cs="Arial"/>
              </w:rPr>
              <w:t>ESOL Parent Nights</w:t>
            </w:r>
          </w:p>
        </w:tc>
        <w:tc>
          <w:tcPr>
            <w:tcW w:w="3150" w:type="dxa"/>
            <w:shd w:val="clear" w:color="auto" w:fill="auto"/>
            <w:vAlign w:val="center"/>
          </w:tcPr>
          <w:p w14:paraId="0D0694E6" w14:textId="77777777" w:rsidR="004F31BF" w:rsidRDefault="009D278C">
            <w:pPr>
              <w:keepNext/>
              <w:numPr>
                <w:ilvl w:val="0"/>
                <w:numId w:val="7"/>
              </w:numPr>
              <w:jc w:val="center"/>
            </w:pPr>
            <w:r>
              <w:rPr>
                <w:rFonts w:ascii="Arial" w:eastAsia="Arial" w:hAnsi="Arial" w:cs="Arial"/>
              </w:rPr>
              <w:t>PBIS Incentive Days</w:t>
            </w:r>
          </w:p>
        </w:tc>
        <w:tc>
          <w:tcPr>
            <w:tcW w:w="2730" w:type="dxa"/>
            <w:shd w:val="clear" w:color="auto" w:fill="auto"/>
            <w:vAlign w:val="center"/>
          </w:tcPr>
          <w:p w14:paraId="508AFE04" w14:textId="77777777" w:rsidR="004F31BF" w:rsidRDefault="009D278C">
            <w:pPr>
              <w:keepNext/>
              <w:numPr>
                <w:ilvl w:val="0"/>
                <w:numId w:val="7"/>
              </w:numPr>
              <w:jc w:val="center"/>
            </w:pPr>
            <w:r>
              <w:rPr>
                <w:rFonts w:ascii="Arial" w:eastAsia="Arial" w:hAnsi="Arial" w:cs="Arial"/>
              </w:rPr>
              <w:t>Summer ESOL Enrichment Program</w:t>
            </w:r>
          </w:p>
        </w:tc>
      </w:tr>
      <w:tr w:rsidR="004F31BF" w14:paraId="26454F1F" w14:textId="77777777">
        <w:trPr>
          <w:trHeight w:val="616"/>
          <w:jc w:val="center"/>
        </w:trPr>
        <w:tc>
          <w:tcPr>
            <w:tcW w:w="4035" w:type="dxa"/>
            <w:shd w:val="clear" w:color="auto" w:fill="auto"/>
            <w:vAlign w:val="center"/>
          </w:tcPr>
          <w:p w14:paraId="4B5DDC4A" w14:textId="77777777" w:rsidR="004F31BF" w:rsidRDefault="009D278C">
            <w:pPr>
              <w:jc w:val="center"/>
              <w:rPr>
                <w:rFonts w:ascii="Arial" w:eastAsia="Arial" w:hAnsi="Arial" w:cs="Arial"/>
              </w:rPr>
            </w:pPr>
            <w:r>
              <w:rPr>
                <w:rFonts w:ascii="Arial" w:eastAsia="Arial" w:hAnsi="Arial" w:cs="Arial"/>
              </w:rPr>
              <w:t>Follow us on Twitter</w:t>
            </w:r>
          </w:p>
        </w:tc>
        <w:tc>
          <w:tcPr>
            <w:tcW w:w="3150" w:type="dxa"/>
            <w:shd w:val="clear" w:color="auto" w:fill="auto"/>
            <w:vAlign w:val="center"/>
          </w:tcPr>
          <w:p w14:paraId="6AD8CF62" w14:textId="77777777" w:rsidR="004F31BF" w:rsidRDefault="009D278C">
            <w:pPr>
              <w:keepNext/>
              <w:numPr>
                <w:ilvl w:val="0"/>
                <w:numId w:val="7"/>
              </w:numPr>
              <w:jc w:val="center"/>
            </w:pPr>
            <w:r>
              <w:rPr>
                <w:rFonts w:ascii="Arial" w:eastAsia="Arial" w:hAnsi="Arial" w:cs="Arial"/>
              </w:rPr>
              <w:t xml:space="preserve">Preventive Worksite </w:t>
            </w:r>
          </w:p>
          <w:p w14:paraId="1A98CDE7" w14:textId="77777777" w:rsidR="004F31BF" w:rsidRDefault="009D278C">
            <w:pPr>
              <w:keepNext/>
              <w:jc w:val="center"/>
              <w:rPr>
                <w:rFonts w:ascii="Arial" w:eastAsia="Arial" w:hAnsi="Arial" w:cs="Arial"/>
              </w:rPr>
            </w:pPr>
            <w:r>
              <w:rPr>
                <w:rFonts w:ascii="Arial" w:eastAsia="Arial" w:hAnsi="Arial" w:cs="Arial"/>
              </w:rPr>
              <w:t>Screening for Staff</w:t>
            </w:r>
          </w:p>
        </w:tc>
        <w:tc>
          <w:tcPr>
            <w:tcW w:w="2730" w:type="dxa"/>
            <w:shd w:val="clear" w:color="auto" w:fill="auto"/>
            <w:vAlign w:val="center"/>
          </w:tcPr>
          <w:p w14:paraId="731FCE96" w14:textId="77777777" w:rsidR="004F31BF" w:rsidRDefault="009D278C">
            <w:pPr>
              <w:keepNext/>
              <w:numPr>
                <w:ilvl w:val="0"/>
                <w:numId w:val="7"/>
              </w:numPr>
              <w:jc w:val="center"/>
            </w:pPr>
            <w:r>
              <w:rPr>
                <w:rFonts w:ascii="Arial" w:eastAsia="Arial" w:hAnsi="Arial" w:cs="Arial"/>
              </w:rPr>
              <w:t>Summer Reading Program</w:t>
            </w:r>
          </w:p>
        </w:tc>
      </w:tr>
      <w:tr w:rsidR="004F31BF" w14:paraId="5D09C3AC" w14:textId="77777777">
        <w:trPr>
          <w:trHeight w:val="432"/>
          <w:jc w:val="center"/>
        </w:trPr>
        <w:tc>
          <w:tcPr>
            <w:tcW w:w="4035" w:type="dxa"/>
            <w:shd w:val="clear" w:color="auto" w:fill="auto"/>
            <w:vAlign w:val="center"/>
          </w:tcPr>
          <w:p w14:paraId="4BF93134" w14:textId="77777777" w:rsidR="004F31BF" w:rsidRDefault="009D278C">
            <w:pPr>
              <w:numPr>
                <w:ilvl w:val="0"/>
                <w:numId w:val="7"/>
              </w:numPr>
              <w:jc w:val="center"/>
            </w:pPr>
            <w:r>
              <w:rPr>
                <w:rFonts w:ascii="Arial" w:eastAsia="Arial" w:hAnsi="Arial" w:cs="Arial"/>
              </w:rPr>
              <w:t>Girls on the Run Club</w:t>
            </w:r>
          </w:p>
        </w:tc>
        <w:tc>
          <w:tcPr>
            <w:tcW w:w="3150" w:type="dxa"/>
            <w:shd w:val="clear" w:color="auto" w:fill="auto"/>
            <w:vAlign w:val="center"/>
          </w:tcPr>
          <w:p w14:paraId="31E162AC" w14:textId="77777777" w:rsidR="004F31BF" w:rsidRDefault="009D278C">
            <w:pPr>
              <w:keepNext/>
              <w:numPr>
                <w:ilvl w:val="0"/>
                <w:numId w:val="7"/>
              </w:numPr>
              <w:jc w:val="center"/>
            </w:pPr>
            <w:r>
              <w:rPr>
                <w:rFonts w:ascii="Arial" w:eastAsia="Arial" w:hAnsi="Arial" w:cs="Arial"/>
              </w:rPr>
              <w:t>Principal’s Leadership Meetings</w:t>
            </w:r>
          </w:p>
        </w:tc>
        <w:tc>
          <w:tcPr>
            <w:tcW w:w="2730" w:type="dxa"/>
            <w:shd w:val="clear" w:color="auto" w:fill="auto"/>
            <w:vAlign w:val="center"/>
          </w:tcPr>
          <w:p w14:paraId="2E931E9A" w14:textId="77777777" w:rsidR="004F31BF" w:rsidRDefault="009D278C">
            <w:pPr>
              <w:keepNext/>
              <w:numPr>
                <w:ilvl w:val="0"/>
                <w:numId w:val="7"/>
              </w:numPr>
              <w:jc w:val="center"/>
            </w:pPr>
            <w:r>
              <w:rPr>
                <w:rFonts w:ascii="Arial" w:eastAsia="Arial" w:hAnsi="Arial" w:cs="Arial"/>
              </w:rPr>
              <w:t>Summer School</w:t>
            </w:r>
          </w:p>
        </w:tc>
      </w:tr>
      <w:tr w:rsidR="004F31BF" w14:paraId="2E1B348A" w14:textId="77777777">
        <w:trPr>
          <w:trHeight w:val="432"/>
          <w:jc w:val="center"/>
        </w:trPr>
        <w:tc>
          <w:tcPr>
            <w:tcW w:w="4035" w:type="dxa"/>
            <w:shd w:val="clear" w:color="auto" w:fill="auto"/>
            <w:vAlign w:val="center"/>
          </w:tcPr>
          <w:p w14:paraId="5AA4937F" w14:textId="77777777" w:rsidR="004F31BF" w:rsidRDefault="009D278C">
            <w:pPr>
              <w:numPr>
                <w:ilvl w:val="0"/>
                <w:numId w:val="7"/>
              </w:numPr>
              <w:jc w:val="center"/>
            </w:pPr>
            <w:r>
              <w:rPr>
                <w:rFonts w:ascii="Arial" w:eastAsia="Arial" w:hAnsi="Arial" w:cs="Arial"/>
              </w:rPr>
              <w:t>Grade Level Dances</w:t>
            </w:r>
          </w:p>
        </w:tc>
        <w:tc>
          <w:tcPr>
            <w:tcW w:w="3150" w:type="dxa"/>
            <w:shd w:val="clear" w:color="auto" w:fill="auto"/>
            <w:vAlign w:val="center"/>
          </w:tcPr>
          <w:p w14:paraId="76BB4C32" w14:textId="77777777" w:rsidR="004F31BF" w:rsidRDefault="009D278C">
            <w:pPr>
              <w:keepNext/>
              <w:numPr>
                <w:ilvl w:val="0"/>
                <w:numId w:val="7"/>
              </w:numPr>
              <w:jc w:val="center"/>
            </w:pPr>
            <w:r>
              <w:rPr>
                <w:rFonts w:ascii="Arial" w:eastAsia="Arial" w:hAnsi="Arial" w:cs="Arial"/>
              </w:rPr>
              <w:t>PTA</w:t>
            </w:r>
          </w:p>
        </w:tc>
        <w:tc>
          <w:tcPr>
            <w:tcW w:w="2730" w:type="dxa"/>
            <w:shd w:val="clear" w:color="auto" w:fill="auto"/>
            <w:vAlign w:val="center"/>
          </w:tcPr>
          <w:p w14:paraId="0A670AEF" w14:textId="53089399" w:rsidR="004F31BF" w:rsidRDefault="00DE4B65">
            <w:pPr>
              <w:keepNext/>
              <w:numPr>
                <w:ilvl w:val="0"/>
                <w:numId w:val="7"/>
              </w:numPr>
              <w:jc w:val="center"/>
            </w:pPr>
            <w:r>
              <w:rPr>
                <w:rFonts w:ascii="Arial" w:eastAsia="Arial" w:hAnsi="Arial" w:cs="Arial"/>
              </w:rPr>
              <w:t>Teacher Appreciation</w:t>
            </w:r>
            <w:r w:rsidR="009D278C">
              <w:rPr>
                <w:rFonts w:ascii="Arial" w:eastAsia="Arial" w:hAnsi="Arial" w:cs="Arial"/>
              </w:rPr>
              <w:t xml:space="preserve"> Luncheon</w:t>
            </w:r>
          </w:p>
        </w:tc>
      </w:tr>
      <w:tr w:rsidR="004F31BF" w14:paraId="446766AC" w14:textId="77777777">
        <w:trPr>
          <w:trHeight w:val="432"/>
          <w:jc w:val="center"/>
        </w:trPr>
        <w:tc>
          <w:tcPr>
            <w:tcW w:w="4035" w:type="dxa"/>
            <w:shd w:val="clear" w:color="auto" w:fill="auto"/>
            <w:vAlign w:val="center"/>
          </w:tcPr>
          <w:p w14:paraId="64BB5112" w14:textId="77777777" w:rsidR="004F31BF" w:rsidRDefault="009D278C">
            <w:pPr>
              <w:numPr>
                <w:ilvl w:val="0"/>
                <w:numId w:val="7"/>
              </w:numPr>
              <w:jc w:val="center"/>
            </w:pPr>
            <w:r>
              <w:rPr>
                <w:rFonts w:ascii="Arial" w:eastAsia="Arial" w:hAnsi="Arial" w:cs="Arial"/>
              </w:rPr>
              <w:t>HHIMS</w:t>
            </w:r>
            <w:r>
              <w:rPr>
                <w:rFonts w:ascii="Arial" w:eastAsia="Arial" w:hAnsi="Arial" w:cs="Arial"/>
              </w:rPr>
              <w:tab/>
              <w:t xml:space="preserve"> Pursuit of Freedom</w:t>
            </w:r>
          </w:p>
        </w:tc>
        <w:tc>
          <w:tcPr>
            <w:tcW w:w="3150" w:type="dxa"/>
            <w:shd w:val="clear" w:color="auto" w:fill="auto"/>
            <w:vAlign w:val="center"/>
          </w:tcPr>
          <w:p w14:paraId="01220F90" w14:textId="77777777" w:rsidR="004F31BF" w:rsidRDefault="009D278C">
            <w:pPr>
              <w:keepNext/>
              <w:numPr>
                <w:ilvl w:val="0"/>
                <w:numId w:val="7"/>
              </w:numPr>
              <w:jc w:val="center"/>
            </w:pPr>
            <w:r>
              <w:rPr>
                <w:rFonts w:ascii="Arial" w:eastAsia="Arial" w:hAnsi="Arial" w:cs="Arial"/>
              </w:rPr>
              <w:t>Red Ribbon Week</w:t>
            </w:r>
          </w:p>
        </w:tc>
        <w:tc>
          <w:tcPr>
            <w:tcW w:w="2730" w:type="dxa"/>
            <w:shd w:val="clear" w:color="auto" w:fill="auto"/>
            <w:vAlign w:val="center"/>
          </w:tcPr>
          <w:p w14:paraId="12BBA9A2" w14:textId="77777777" w:rsidR="004F31BF" w:rsidRDefault="009D278C">
            <w:pPr>
              <w:keepNext/>
              <w:numPr>
                <w:ilvl w:val="0"/>
                <w:numId w:val="7"/>
              </w:numPr>
              <w:jc w:val="center"/>
            </w:pPr>
            <w:r>
              <w:rPr>
                <w:rFonts w:ascii="Arial" w:eastAsia="Arial" w:hAnsi="Arial" w:cs="Arial"/>
              </w:rPr>
              <w:t>Thanksgiving Luncheon and canned food drive</w:t>
            </w:r>
          </w:p>
        </w:tc>
      </w:tr>
      <w:tr w:rsidR="004F31BF" w14:paraId="29197DA5" w14:textId="77777777">
        <w:trPr>
          <w:trHeight w:val="432"/>
          <w:jc w:val="center"/>
        </w:trPr>
        <w:tc>
          <w:tcPr>
            <w:tcW w:w="4035" w:type="dxa"/>
            <w:shd w:val="clear" w:color="auto" w:fill="auto"/>
            <w:vAlign w:val="center"/>
          </w:tcPr>
          <w:p w14:paraId="4DDAAA04" w14:textId="77777777" w:rsidR="004F31BF" w:rsidRDefault="009D278C">
            <w:pPr>
              <w:numPr>
                <w:ilvl w:val="0"/>
                <w:numId w:val="7"/>
              </w:numPr>
              <w:jc w:val="center"/>
            </w:pPr>
            <w:r>
              <w:rPr>
                <w:rFonts w:ascii="Arial" w:eastAsia="Arial" w:hAnsi="Arial" w:cs="Arial"/>
              </w:rPr>
              <w:t>HHIMS Science Fair</w:t>
            </w:r>
          </w:p>
        </w:tc>
        <w:tc>
          <w:tcPr>
            <w:tcW w:w="3150" w:type="dxa"/>
            <w:shd w:val="clear" w:color="auto" w:fill="auto"/>
            <w:vAlign w:val="center"/>
          </w:tcPr>
          <w:p w14:paraId="58B92F39" w14:textId="77777777" w:rsidR="004F31BF" w:rsidRDefault="009D278C">
            <w:pPr>
              <w:keepNext/>
              <w:numPr>
                <w:ilvl w:val="0"/>
                <w:numId w:val="7"/>
              </w:numPr>
              <w:jc w:val="center"/>
            </w:pPr>
            <w:r>
              <w:rPr>
                <w:rFonts w:ascii="Arial" w:eastAsia="Arial" w:hAnsi="Arial" w:cs="Arial"/>
              </w:rPr>
              <w:t>Regional Science Fair</w:t>
            </w:r>
          </w:p>
        </w:tc>
        <w:tc>
          <w:tcPr>
            <w:tcW w:w="2730" w:type="dxa"/>
            <w:shd w:val="clear" w:color="auto" w:fill="auto"/>
            <w:vAlign w:val="center"/>
          </w:tcPr>
          <w:p w14:paraId="53557A64" w14:textId="77777777" w:rsidR="004F31BF" w:rsidRDefault="009D278C">
            <w:pPr>
              <w:keepNext/>
              <w:numPr>
                <w:ilvl w:val="0"/>
                <w:numId w:val="7"/>
              </w:numPr>
              <w:jc w:val="center"/>
            </w:pPr>
            <w:r>
              <w:rPr>
                <w:rFonts w:ascii="Arial" w:eastAsia="Arial" w:hAnsi="Arial" w:cs="Arial"/>
              </w:rPr>
              <w:t>USCB Guidance</w:t>
            </w:r>
          </w:p>
          <w:p w14:paraId="1145429F" w14:textId="77777777" w:rsidR="004F31BF" w:rsidRDefault="009D278C">
            <w:pPr>
              <w:keepNext/>
              <w:jc w:val="center"/>
              <w:rPr>
                <w:rFonts w:ascii="Arial" w:eastAsia="Arial" w:hAnsi="Arial" w:cs="Arial"/>
              </w:rPr>
            </w:pPr>
            <w:r>
              <w:rPr>
                <w:rFonts w:ascii="Arial" w:eastAsia="Arial" w:hAnsi="Arial" w:cs="Arial"/>
              </w:rPr>
              <w:t>Field Trip</w:t>
            </w:r>
          </w:p>
        </w:tc>
      </w:tr>
      <w:tr w:rsidR="004F31BF" w14:paraId="662ADAF7" w14:textId="77777777">
        <w:trPr>
          <w:trHeight w:val="432"/>
          <w:jc w:val="center"/>
        </w:trPr>
        <w:tc>
          <w:tcPr>
            <w:tcW w:w="4035" w:type="dxa"/>
            <w:shd w:val="clear" w:color="auto" w:fill="auto"/>
            <w:vAlign w:val="center"/>
          </w:tcPr>
          <w:p w14:paraId="51F5D90A" w14:textId="77777777" w:rsidR="004F31BF" w:rsidRDefault="009D278C">
            <w:pPr>
              <w:numPr>
                <w:ilvl w:val="0"/>
                <w:numId w:val="7"/>
              </w:numPr>
              <w:jc w:val="center"/>
            </w:pPr>
            <w:r>
              <w:rPr>
                <w:rFonts w:ascii="Arial" w:eastAsia="Arial" w:hAnsi="Arial" w:cs="Arial"/>
              </w:rPr>
              <w:t>High School Credit Courses</w:t>
            </w:r>
          </w:p>
        </w:tc>
        <w:tc>
          <w:tcPr>
            <w:tcW w:w="3150" w:type="dxa"/>
            <w:shd w:val="clear" w:color="auto" w:fill="auto"/>
            <w:vAlign w:val="center"/>
          </w:tcPr>
          <w:p w14:paraId="5F943404" w14:textId="77777777" w:rsidR="004F31BF" w:rsidRDefault="009D278C">
            <w:pPr>
              <w:keepNext/>
              <w:numPr>
                <w:ilvl w:val="0"/>
                <w:numId w:val="7"/>
              </w:numPr>
              <w:jc w:val="center"/>
            </w:pPr>
            <w:r>
              <w:rPr>
                <w:rFonts w:ascii="Arial" w:eastAsia="Arial" w:hAnsi="Arial" w:cs="Arial"/>
              </w:rPr>
              <w:t>Rising 6</w:t>
            </w:r>
            <w:r>
              <w:rPr>
                <w:rFonts w:ascii="Arial" w:eastAsia="Arial" w:hAnsi="Arial" w:cs="Arial"/>
                <w:vertAlign w:val="superscript"/>
              </w:rPr>
              <w:t>th</w:t>
            </w:r>
            <w:r>
              <w:rPr>
                <w:rFonts w:ascii="Arial" w:eastAsia="Arial" w:hAnsi="Arial" w:cs="Arial"/>
              </w:rPr>
              <w:t xml:space="preserve"> Grade </w:t>
            </w:r>
          </w:p>
          <w:p w14:paraId="539C600F" w14:textId="77777777" w:rsidR="004F31BF" w:rsidRDefault="009D278C">
            <w:pPr>
              <w:keepNext/>
              <w:jc w:val="center"/>
              <w:rPr>
                <w:rFonts w:ascii="Arial" w:eastAsia="Arial" w:hAnsi="Arial" w:cs="Arial"/>
              </w:rPr>
            </w:pPr>
            <w:r>
              <w:rPr>
                <w:rFonts w:ascii="Arial" w:eastAsia="Arial" w:hAnsi="Arial" w:cs="Arial"/>
              </w:rPr>
              <w:t>Transition Orientation</w:t>
            </w:r>
          </w:p>
        </w:tc>
        <w:tc>
          <w:tcPr>
            <w:tcW w:w="2730" w:type="dxa"/>
            <w:shd w:val="clear" w:color="auto" w:fill="auto"/>
            <w:vAlign w:val="center"/>
          </w:tcPr>
          <w:p w14:paraId="311DFACA" w14:textId="77777777" w:rsidR="004F31BF" w:rsidRDefault="009D278C">
            <w:pPr>
              <w:keepNext/>
              <w:numPr>
                <w:ilvl w:val="0"/>
                <w:numId w:val="7"/>
              </w:numPr>
              <w:jc w:val="center"/>
            </w:pPr>
            <w:r>
              <w:rPr>
                <w:rFonts w:ascii="Arial" w:eastAsia="Arial" w:hAnsi="Arial" w:cs="Arial"/>
              </w:rPr>
              <w:t>Yearbook</w:t>
            </w:r>
          </w:p>
        </w:tc>
      </w:tr>
    </w:tbl>
    <w:p w14:paraId="151F2FCB" w14:textId="77777777" w:rsidR="004F31BF" w:rsidRDefault="004F31BF">
      <w:pPr>
        <w:spacing w:after="0" w:line="240" w:lineRule="auto"/>
        <w:jc w:val="center"/>
        <w:rPr>
          <w:rFonts w:ascii="Arial" w:eastAsia="Arial" w:hAnsi="Arial" w:cs="Arial"/>
          <w:b/>
          <w:color w:val="1F497D"/>
          <w:sz w:val="28"/>
          <w:szCs w:val="28"/>
        </w:rPr>
      </w:pPr>
    </w:p>
    <w:p w14:paraId="68792E19" w14:textId="77777777" w:rsidR="004F31BF" w:rsidRDefault="004F31BF">
      <w:pPr>
        <w:spacing w:after="0" w:line="240" w:lineRule="auto"/>
        <w:jc w:val="center"/>
        <w:rPr>
          <w:rFonts w:ascii="Arial" w:eastAsia="Arial" w:hAnsi="Arial" w:cs="Arial"/>
          <w:b/>
          <w:color w:val="1F497D"/>
          <w:sz w:val="28"/>
          <w:szCs w:val="28"/>
        </w:rPr>
      </w:pPr>
    </w:p>
    <w:p w14:paraId="0BEA6D7F" w14:textId="77777777" w:rsidR="004F31BF" w:rsidRDefault="009D278C">
      <w:pPr>
        <w:spacing w:after="0" w:line="240" w:lineRule="auto"/>
        <w:jc w:val="center"/>
        <w:rPr>
          <w:rFonts w:ascii="Arial" w:eastAsia="Arial" w:hAnsi="Arial" w:cs="Arial"/>
          <w:b/>
          <w:color w:val="1F497D"/>
          <w:sz w:val="16"/>
          <w:szCs w:val="16"/>
        </w:rPr>
      </w:pPr>
      <w:r>
        <w:rPr>
          <w:rFonts w:ascii="Arial" w:eastAsia="Arial" w:hAnsi="Arial" w:cs="Arial"/>
          <w:b/>
          <w:color w:val="1F497D"/>
          <w:sz w:val="28"/>
          <w:szCs w:val="28"/>
        </w:rPr>
        <w:t>STINGRAY HIGHLIGHTS</w:t>
      </w:r>
      <w:r>
        <w:rPr>
          <w:rFonts w:ascii="Arial" w:eastAsia="Arial" w:hAnsi="Arial" w:cs="Arial"/>
          <w:b/>
          <w:color w:val="1F497D"/>
          <w:sz w:val="16"/>
          <w:szCs w:val="16"/>
        </w:rPr>
        <w:t xml:space="preserve"> </w:t>
      </w:r>
    </w:p>
    <w:p w14:paraId="3B7750A4" w14:textId="77777777" w:rsidR="004F31BF" w:rsidRDefault="004F31BF">
      <w:pPr>
        <w:spacing w:after="0" w:line="240" w:lineRule="auto"/>
        <w:jc w:val="center"/>
        <w:rPr>
          <w:rFonts w:ascii="Arial" w:eastAsia="Arial" w:hAnsi="Arial" w:cs="Arial"/>
          <w:b/>
          <w:color w:val="1F497D"/>
          <w:sz w:val="16"/>
          <w:szCs w:val="16"/>
        </w:rPr>
      </w:pPr>
    </w:p>
    <w:p w14:paraId="6B5D838F" w14:textId="77777777" w:rsidR="004F31BF" w:rsidRDefault="009D278C">
      <w:pPr>
        <w:spacing w:after="0" w:line="240" w:lineRule="auto"/>
        <w:jc w:val="center"/>
        <w:rPr>
          <w:rFonts w:ascii="Arial" w:eastAsia="Arial" w:hAnsi="Arial" w:cs="Arial"/>
          <w:b/>
          <w:color w:val="1F497D"/>
          <w:sz w:val="16"/>
          <w:szCs w:val="16"/>
        </w:rPr>
      </w:pPr>
      <w:r>
        <w:rPr>
          <w:rFonts w:ascii="Arial" w:eastAsia="Arial" w:hAnsi="Arial" w:cs="Arial"/>
          <w:b/>
          <w:color w:val="1F497D"/>
          <w:sz w:val="28"/>
          <w:szCs w:val="28"/>
        </w:rPr>
        <w:t>2021-2022</w:t>
      </w:r>
    </w:p>
    <w:p w14:paraId="7D8CF8EF" w14:textId="77777777" w:rsidR="004F31BF" w:rsidRDefault="004F31BF">
      <w:pPr>
        <w:spacing w:after="0" w:line="240" w:lineRule="auto"/>
        <w:jc w:val="center"/>
        <w:rPr>
          <w:rFonts w:ascii="Arial" w:eastAsia="Arial" w:hAnsi="Arial" w:cs="Arial"/>
          <w:b/>
          <w:color w:val="632423"/>
          <w:sz w:val="10"/>
          <w:szCs w:val="10"/>
        </w:rPr>
      </w:pPr>
    </w:p>
    <w:tbl>
      <w:tblPr>
        <w:tblStyle w:val="a2"/>
        <w:tblW w:w="10530" w:type="dxa"/>
        <w:tblInd w:w="-815" w:type="dxa"/>
        <w:tblBorders>
          <w:top w:val="single" w:sz="4" w:space="0" w:color="632423"/>
          <w:left w:val="single" w:sz="4" w:space="0" w:color="632423"/>
          <w:bottom w:val="single" w:sz="4" w:space="0" w:color="632423"/>
          <w:right w:val="single" w:sz="4" w:space="0" w:color="632423"/>
          <w:insideH w:val="single" w:sz="4" w:space="0" w:color="632423"/>
          <w:insideV w:val="nil"/>
        </w:tblBorders>
        <w:tblLayout w:type="fixed"/>
        <w:tblLook w:val="0400" w:firstRow="0" w:lastRow="0" w:firstColumn="0" w:lastColumn="0" w:noHBand="0" w:noVBand="1"/>
      </w:tblPr>
      <w:tblGrid>
        <w:gridCol w:w="10530"/>
      </w:tblGrid>
      <w:tr w:rsidR="004F31BF" w14:paraId="6A9EF764" w14:textId="77777777">
        <w:trPr>
          <w:trHeight w:val="359"/>
        </w:trPr>
        <w:tc>
          <w:tcPr>
            <w:tcW w:w="10530" w:type="dxa"/>
            <w:vAlign w:val="center"/>
          </w:tcPr>
          <w:p w14:paraId="2436EFEC" w14:textId="77777777" w:rsidR="004F31BF" w:rsidRDefault="009D278C">
            <w:pPr>
              <w:numPr>
                <w:ilvl w:val="0"/>
                <w:numId w:val="1"/>
              </w:numPr>
              <w:pBdr>
                <w:top w:val="nil"/>
                <w:left w:val="nil"/>
                <w:bottom w:val="nil"/>
                <w:right w:val="nil"/>
                <w:between w:val="nil"/>
              </w:pBdr>
              <w:spacing w:after="160" w:line="259" w:lineRule="auto"/>
              <w:rPr>
                <w:sz w:val="28"/>
                <w:szCs w:val="28"/>
              </w:rPr>
            </w:pPr>
            <w:r>
              <w:rPr>
                <w:rFonts w:ascii="Arial" w:eastAsia="Arial" w:hAnsi="Arial" w:cs="Arial"/>
                <w:sz w:val="28"/>
                <w:szCs w:val="28"/>
              </w:rPr>
              <w:t>HHIMS students meeting criteria submitted applications for the Hilton Head Island School Chapter of the National Junior Honor Society.   Thirty 7</w:t>
            </w:r>
            <w:r>
              <w:rPr>
                <w:rFonts w:ascii="Arial" w:eastAsia="Arial" w:hAnsi="Arial" w:cs="Arial"/>
                <w:sz w:val="28"/>
                <w:szCs w:val="28"/>
                <w:vertAlign w:val="superscript"/>
              </w:rPr>
              <w:t>th</w:t>
            </w:r>
            <w:r>
              <w:rPr>
                <w:rFonts w:ascii="Arial" w:eastAsia="Arial" w:hAnsi="Arial" w:cs="Arial"/>
                <w:sz w:val="28"/>
                <w:szCs w:val="28"/>
              </w:rPr>
              <w:t xml:space="preserve"> and 8</w:t>
            </w:r>
            <w:r>
              <w:rPr>
                <w:rFonts w:ascii="Arial" w:eastAsia="Arial" w:hAnsi="Arial" w:cs="Arial"/>
                <w:sz w:val="28"/>
                <w:szCs w:val="28"/>
                <w:vertAlign w:val="superscript"/>
              </w:rPr>
              <w:t>th</w:t>
            </w:r>
            <w:r>
              <w:rPr>
                <w:rFonts w:ascii="Arial" w:eastAsia="Arial" w:hAnsi="Arial" w:cs="Arial"/>
                <w:sz w:val="28"/>
                <w:szCs w:val="28"/>
              </w:rPr>
              <w:t xml:space="preserve"> grade candidates were inducted into the HHIMS Chapter of the National Junior Honor Society.</w:t>
            </w:r>
          </w:p>
        </w:tc>
      </w:tr>
      <w:tr w:rsidR="004F31BF" w14:paraId="73C57D47" w14:textId="77777777">
        <w:trPr>
          <w:trHeight w:val="359"/>
        </w:trPr>
        <w:tc>
          <w:tcPr>
            <w:tcW w:w="10530" w:type="dxa"/>
            <w:vAlign w:val="center"/>
          </w:tcPr>
          <w:p w14:paraId="6F859C2E" w14:textId="77777777" w:rsidR="004F31BF" w:rsidRDefault="009D278C">
            <w:pPr>
              <w:numPr>
                <w:ilvl w:val="0"/>
                <w:numId w:val="4"/>
              </w:numPr>
              <w:pBdr>
                <w:top w:val="nil"/>
                <w:left w:val="nil"/>
                <w:bottom w:val="nil"/>
                <w:right w:val="nil"/>
                <w:between w:val="nil"/>
              </w:pBdr>
              <w:spacing w:after="160" w:line="259" w:lineRule="auto"/>
              <w:rPr>
                <w:sz w:val="28"/>
                <w:szCs w:val="28"/>
              </w:rPr>
            </w:pPr>
            <w:r>
              <w:rPr>
                <w:rFonts w:ascii="Arial" w:eastAsia="Arial" w:hAnsi="Arial" w:cs="Arial"/>
                <w:sz w:val="28"/>
                <w:szCs w:val="28"/>
              </w:rPr>
              <w:t>Seventeen 8</w:t>
            </w:r>
            <w:r>
              <w:rPr>
                <w:rFonts w:ascii="Arial" w:eastAsia="Arial" w:hAnsi="Arial" w:cs="Arial"/>
                <w:sz w:val="28"/>
                <w:szCs w:val="28"/>
                <w:vertAlign w:val="superscript"/>
              </w:rPr>
              <w:t>th</w:t>
            </w:r>
            <w:r>
              <w:rPr>
                <w:rFonts w:ascii="Arial" w:eastAsia="Arial" w:hAnsi="Arial" w:cs="Arial"/>
                <w:sz w:val="28"/>
                <w:szCs w:val="28"/>
              </w:rPr>
              <w:t xml:space="preserve"> grade students qualified for SC Junior Scholars</w:t>
            </w:r>
          </w:p>
        </w:tc>
      </w:tr>
      <w:tr w:rsidR="004F31BF" w14:paraId="6C789731" w14:textId="77777777">
        <w:trPr>
          <w:trHeight w:val="370"/>
        </w:trPr>
        <w:tc>
          <w:tcPr>
            <w:tcW w:w="10530" w:type="dxa"/>
            <w:vAlign w:val="center"/>
          </w:tcPr>
          <w:p w14:paraId="7A6414A2" w14:textId="77777777" w:rsidR="004F31BF" w:rsidRDefault="009D278C">
            <w:pPr>
              <w:numPr>
                <w:ilvl w:val="0"/>
                <w:numId w:val="1"/>
              </w:numPr>
              <w:pBdr>
                <w:top w:val="nil"/>
                <w:left w:val="nil"/>
                <w:bottom w:val="nil"/>
                <w:right w:val="nil"/>
                <w:between w:val="nil"/>
              </w:pBdr>
              <w:spacing w:after="160" w:line="259" w:lineRule="auto"/>
              <w:rPr>
                <w:rFonts w:ascii="Arial" w:eastAsia="Arial" w:hAnsi="Arial" w:cs="Arial"/>
                <w:sz w:val="28"/>
                <w:szCs w:val="28"/>
              </w:rPr>
            </w:pPr>
            <w:r>
              <w:rPr>
                <w:rFonts w:ascii="Arial" w:eastAsia="Arial" w:hAnsi="Arial" w:cs="Arial"/>
                <w:sz w:val="28"/>
                <w:szCs w:val="28"/>
              </w:rPr>
              <w:t>Over 150 7th grade students participated in “Kids in Kayaks”.</w:t>
            </w:r>
          </w:p>
        </w:tc>
      </w:tr>
      <w:tr w:rsidR="004F31BF" w14:paraId="4D26F319" w14:textId="77777777">
        <w:trPr>
          <w:trHeight w:val="370"/>
        </w:trPr>
        <w:tc>
          <w:tcPr>
            <w:tcW w:w="10530" w:type="dxa"/>
            <w:vAlign w:val="center"/>
          </w:tcPr>
          <w:p w14:paraId="694D14E1" w14:textId="77777777" w:rsidR="004F31BF" w:rsidRDefault="009D278C">
            <w:pPr>
              <w:numPr>
                <w:ilvl w:val="0"/>
                <w:numId w:val="2"/>
              </w:numPr>
              <w:spacing w:before="240" w:after="240" w:line="259" w:lineRule="auto"/>
              <w:rPr>
                <w:sz w:val="28"/>
                <w:szCs w:val="28"/>
              </w:rPr>
            </w:pPr>
            <w:r>
              <w:rPr>
                <w:rFonts w:ascii="Arial" w:eastAsia="Arial" w:hAnsi="Arial" w:cs="Arial"/>
                <w:sz w:val="28"/>
                <w:szCs w:val="28"/>
              </w:rPr>
              <w:lastRenderedPageBreak/>
              <w:t>70 students participated in the band and percussion concert.  The featured piece was Riverdance Medley.</w:t>
            </w:r>
          </w:p>
        </w:tc>
      </w:tr>
      <w:tr w:rsidR="004F31BF" w14:paraId="0ACB7B00" w14:textId="77777777">
        <w:trPr>
          <w:trHeight w:val="114"/>
        </w:trPr>
        <w:tc>
          <w:tcPr>
            <w:tcW w:w="10530" w:type="dxa"/>
            <w:vAlign w:val="center"/>
          </w:tcPr>
          <w:p w14:paraId="6A48ED7B" w14:textId="77777777" w:rsidR="004F31BF" w:rsidRDefault="009D278C">
            <w:pPr>
              <w:numPr>
                <w:ilvl w:val="0"/>
                <w:numId w:val="2"/>
              </w:numPr>
              <w:pBdr>
                <w:top w:val="nil"/>
                <w:left w:val="nil"/>
                <w:bottom w:val="nil"/>
                <w:right w:val="nil"/>
                <w:between w:val="nil"/>
              </w:pBdr>
              <w:spacing w:after="160" w:line="259" w:lineRule="auto"/>
              <w:rPr>
                <w:sz w:val="28"/>
                <w:szCs w:val="28"/>
              </w:rPr>
            </w:pPr>
            <w:r>
              <w:rPr>
                <w:rFonts w:ascii="Arial" w:eastAsia="Arial" w:hAnsi="Arial" w:cs="Arial"/>
                <w:sz w:val="28"/>
                <w:szCs w:val="28"/>
              </w:rPr>
              <w:t>Chorus sang Spanish folk songs at ESOL Parent Breakfast Drop In.  And HHIMS hosted 2 other ESOL Parent Nights with dinner.</w:t>
            </w:r>
          </w:p>
        </w:tc>
      </w:tr>
      <w:tr w:rsidR="004F31BF" w14:paraId="4D02AFE9" w14:textId="77777777">
        <w:trPr>
          <w:trHeight w:val="370"/>
        </w:trPr>
        <w:tc>
          <w:tcPr>
            <w:tcW w:w="10530" w:type="dxa"/>
            <w:vAlign w:val="center"/>
          </w:tcPr>
          <w:p w14:paraId="3B3A7762" w14:textId="77777777" w:rsidR="004F31BF" w:rsidRDefault="009D278C">
            <w:pPr>
              <w:numPr>
                <w:ilvl w:val="0"/>
                <w:numId w:val="2"/>
              </w:numPr>
              <w:pBdr>
                <w:top w:val="nil"/>
                <w:left w:val="nil"/>
                <w:bottom w:val="nil"/>
                <w:right w:val="nil"/>
                <w:between w:val="nil"/>
              </w:pBdr>
              <w:spacing w:after="160" w:line="259" w:lineRule="auto"/>
              <w:rPr>
                <w:sz w:val="28"/>
                <w:szCs w:val="28"/>
              </w:rPr>
            </w:pPr>
            <w:r>
              <w:rPr>
                <w:rFonts w:ascii="Arial" w:eastAsia="Arial" w:hAnsi="Arial" w:cs="Arial"/>
                <w:sz w:val="28"/>
                <w:szCs w:val="28"/>
              </w:rPr>
              <w:t>Over 200 students participated in the HHIMS Science Fair.  Of those students, 5 students went on to compete in the Sea Island Regional Science Fair and 3 of the projects placed.</w:t>
            </w:r>
          </w:p>
        </w:tc>
      </w:tr>
      <w:tr w:rsidR="004F31BF" w14:paraId="15F9E08F" w14:textId="77777777">
        <w:trPr>
          <w:trHeight w:val="370"/>
        </w:trPr>
        <w:tc>
          <w:tcPr>
            <w:tcW w:w="10530" w:type="dxa"/>
            <w:vAlign w:val="center"/>
          </w:tcPr>
          <w:p w14:paraId="7B235828" w14:textId="77777777" w:rsidR="004F31BF" w:rsidRDefault="009D278C">
            <w:pPr>
              <w:numPr>
                <w:ilvl w:val="0"/>
                <w:numId w:val="2"/>
              </w:numPr>
              <w:pBdr>
                <w:top w:val="nil"/>
                <w:left w:val="nil"/>
                <w:bottom w:val="nil"/>
                <w:right w:val="nil"/>
                <w:between w:val="nil"/>
              </w:pBdr>
              <w:spacing w:after="160" w:line="259" w:lineRule="auto"/>
              <w:rPr>
                <w:sz w:val="28"/>
                <w:szCs w:val="28"/>
              </w:rPr>
            </w:pPr>
            <w:r>
              <w:rPr>
                <w:rFonts w:ascii="Arial" w:eastAsia="Arial" w:hAnsi="Arial" w:cs="Arial"/>
                <w:sz w:val="28"/>
                <w:szCs w:val="28"/>
              </w:rPr>
              <w:t>HHIMS hosted an inaugural science fair gallery walk for families to showcase student projects.</w:t>
            </w:r>
          </w:p>
        </w:tc>
      </w:tr>
      <w:tr w:rsidR="004F31BF" w14:paraId="631C82B7" w14:textId="77777777">
        <w:trPr>
          <w:trHeight w:val="370"/>
        </w:trPr>
        <w:tc>
          <w:tcPr>
            <w:tcW w:w="10530" w:type="dxa"/>
            <w:vAlign w:val="center"/>
          </w:tcPr>
          <w:p w14:paraId="2E288253" w14:textId="77777777" w:rsidR="004F31BF" w:rsidRDefault="009D278C">
            <w:pPr>
              <w:numPr>
                <w:ilvl w:val="0"/>
                <w:numId w:val="2"/>
              </w:numPr>
              <w:pBdr>
                <w:top w:val="nil"/>
                <w:left w:val="nil"/>
                <w:bottom w:val="nil"/>
                <w:right w:val="nil"/>
                <w:between w:val="nil"/>
              </w:pBdr>
              <w:spacing w:after="160" w:line="259" w:lineRule="auto"/>
              <w:rPr>
                <w:rFonts w:ascii="Arial" w:eastAsia="Arial" w:hAnsi="Arial" w:cs="Arial"/>
                <w:sz w:val="28"/>
                <w:szCs w:val="28"/>
              </w:rPr>
            </w:pPr>
            <w:r>
              <w:rPr>
                <w:rFonts w:ascii="Arial" w:eastAsia="Arial" w:hAnsi="Arial" w:cs="Arial"/>
                <w:sz w:val="28"/>
                <w:szCs w:val="28"/>
              </w:rPr>
              <w:t>Approximately 200 people attended the Pursuit of Freedom and Opportunity Gallery and Mural Open House.</w:t>
            </w:r>
          </w:p>
        </w:tc>
      </w:tr>
      <w:tr w:rsidR="004F31BF" w14:paraId="527FAD29" w14:textId="77777777">
        <w:trPr>
          <w:trHeight w:val="370"/>
        </w:trPr>
        <w:tc>
          <w:tcPr>
            <w:tcW w:w="10530" w:type="dxa"/>
            <w:vAlign w:val="center"/>
          </w:tcPr>
          <w:p w14:paraId="57CF9B25" w14:textId="77777777" w:rsidR="004F31BF" w:rsidRDefault="009D278C">
            <w:pPr>
              <w:numPr>
                <w:ilvl w:val="0"/>
                <w:numId w:val="5"/>
              </w:numPr>
              <w:pBdr>
                <w:top w:val="nil"/>
                <w:left w:val="nil"/>
                <w:bottom w:val="nil"/>
                <w:right w:val="nil"/>
                <w:between w:val="nil"/>
              </w:pBdr>
              <w:spacing w:after="160" w:line="259" w:lineRule="auto"/>
              <w:rPr>
                <w:sz w:val="28"/>
                <w:szCs w:val="28"/>
              </w:rPr>
            </w:pPr>
            <w:r>
              <w:rPr>
                <w:rFonts w:ascii="Arial" w:eastAsia="Arial" w:hAnsi="Arial" w:cs="Arial"/>
                <w:sz w:val="28"/>
                <w:szCs w:val="28"/>
              </w:rPr>
              <w:t>6th, 7th and 8th graders traveled to University of South Carolina Bluffton Campus to learn about post secondary opportunities.</w:t>
            </w:r>
          </w:p>
        </w:tc>
      </w:tr>
      <w:tr w:rsidR="004F31BF" w14:paraId="61C8F5CA" w14:textId="77777777">
        <w:trPr>
          <w:trHeight w:val="370"/>
        </w:trPr>
        <w:tc>
          <w:tcPr>
            <w:tcW w:w="10530" w:type="dxa"/>
            <w:vAlign w:val="center"/>
          </w:tcPr>
          <w:p w14:paraId="0722EC1E" w14:textId="77777777" w:rsidR="004F31BF" w:rsidRDefault="009D278C">
            <w:pPr>
              <w:numPr>
                <w:ilvl w:val="0"/>
                <w:numId w:val="2"/>
              </w:numPr>
              <w:spacing w:before="240" w:after="240"/>
              <w:rPr>
                <w:sz w:val="28"/>
                <w:szCs w:val="28"/>
              </w:rPr>
            </w:pPr>
            <w:r>
              <w:rPr>
                <w:rFonts w:ascii="Arial" w:eastAsia="Arial" w:hAnsi="Arial" w:cs="Arial"/>
                <w:sz w:val="28"/>
                <w:szCs w:val="28"/>
              </w:rPr>
              <w:t xml:space="preserve">NJHS students highlighted Famous African Americans during Black History month and Famous Women during Women’s History month. </w:t>
            </w:r>
          </w:p>
        </w:tc>
      </w:tr>
      <w:tr w:rsidR="004F31BF" w14:paraId="536F896C" w14:textId="77777777">
        <w:trPr>
          <w:trHeight w:val="370"/>
        </w:trPr>
        <w:tc>
          <w:tcPr>
            <w:tcW w:w="10530" w:type="dxa"/>
            <w:vAlign w:val="center"/>
          </w:tcPr>
          <w:p w14:paraId="758A3DBE" w14:textId="77777777" w:rsidR="004F31BF" w:rsidRDefault="009D278C">
            <w:pPr>
              <w:numPr>
                <w:ilvl w:val="0"/>
                <w:numId w:val="2"/>
              </w:numPr>
              <w:spacing w:before="240" w:after="240"/>
              <w:rPr>
                <w:sz w:val="28"/>
                <w:szCs w:val="28"/>
              </w:rPr>
            </w:pPr>
            <w:r>
              <w:rPr>
                <w:rFonts w:ascii="Arial" w:eastAsia="Arial" w:hAnsi="Arial" w:cs="Arial"/>
                <w:sz w:val="28"/>
                <w:szCs w:val="28"/>
              </w:rPr>
              <w:t>NJHS and Student Council took the students to Fort Sumter and the SC Aquarium.</w:t>
            </w:r>
          </w:p>
        </w:tc>
      </w:tr>
      <w:tr w:rsidR="004F31BF" w14:paraId="597AD49A" w14:textId="77777777">
        <w:trPr>
          <w:trHeight w:val="370"/>
        </w:trPr>
        <w:tc>
          <w:tcPr>
            <w:tcW w:w="10530" w:type="dxa"/>
            <w:vAlign w:val="center"/>
          </w:tcPr>
          <w:p w14:paraId="78F7E78C" w14:textId="77777777" w:rsidR="004F31BF" w:rsidRDefault="009D278C">
            <w:pPr>
              <w:numPr>
                <w:ilvl w:val="0"/>
                <w:numId w:val="6"/>
              </w:numPr>
              <w:spacing w:before="240" w:after="240"/>
              <w:rPr>
                <w:rFonts w:ascii="Arial" w:eastAsia="Arial" w:hAnsi="Arial" w:cs="Arial"/>
                <w:sz w:val="28"/>
                <w:szCs w:val="28"/>
              </w:rPr>
            </w:pPr>
            <w:r>
              <w:rPr>
                <w:rFonts w:ascii="Arial" w:eastAsia="Arial" w:hAnsi="Arial" w:cs="Arial"/>
                <w:sz w:val="28"/>
                <w:szCs w:val="28"/>
              </w:rPr>
              <w:t xml:space="preserve">The Student Council organized events like spirit weeks, candy grams, and sold wristbands for school spirit. </w:t>
            </w:r>
          </w:p>
        </w:tc>
      </w:tr>
      <w:tr w:rsidR="004F31BF" w14:paraId="6B0C5EA7" w14:textId="77777777">
        <w:trPr>
          <w:trHeight w:val="370"/>
        </w:trPr>
        <w:tc>
          <w:tcPr>
            <w:tcW w:w="10530" w:type="dxa"/>
            <w:vAlign w:val="center"/>
          </w:tcPr>
          <w:p w14:paraId="583B03C4" w14:textId="77777777" w:rsidR="004F31BF" w:rsidRDefault="009D278C">
            <w:pPr>
              <w:numPr>
                <w:ilvl w:val="0"/>
                <w:numId w:val="2"/>
              </w:numPr>
              <w:pBdr>
                <w:top w:val="nil"/>
                <w:left w:val="nil"/>
                <w:bottom w:val="nil"/>
                <w:right w:val="nil"/>
                <w:between w:val="nil"/>
              </w:pBdr>
              <w:spacing w:after="160" w:line="259" w:lineRule="auto"/>
              <w:rPr>
                <w:sz w:val="28"/>
                <w:szCs w:val="28"/>
              </w:rPr>
            </w:pPr>
            <w:r>
              <w:rPr>
                <w:rFonts w:ascii="Arial" w:eastAsia="Arial" w:hAnsi="Arial" w:cs="Arial"/>
                <w:sz w:val="28"/>
                <w:szCs w:val="28"/>
              </w:rPr>
              <w:t>260 HHIMS student athletes participated in sports this school year.</w:t>
            </w:r>
          </w:p>
        </w:tc>
      </w:tr>
      <w:tr w:rsidR="004F31BF" w14:paraId="686F2D43" w14:textId="77777777">
        <w:trPr>
          <w:trHeight w:val="153"/>
        </w:trPr>
        <w:tc>
          <w:tcPr>
            <w:tcW w:w="10530" w:type="dxa"/>
            <w:vAlign w:val="center"/>
          </w:tcPr>
          <w:p w14:paraId="54980E73" w14:textId="77777777" w:rsidR="004F31BF" w:rsidRDefault="009D278C">
            <w:pPr>
              <w:keepNext/>
              <w:numPr>
                <w:ilvl w:val="0"/>
                <w:numId w:val="2"/>
              </w:numPr>
              <w:pBdr>
                <w:top w:val="nil"/>
                <w:left w:val="nil"/>
                <w:bottom w:val="nil"/>
                <w:right w:val="nil"/>
                <w:between w:val="nil"/>
              </w:pBdr>
              <w:spacing w:after="160" w:line="259" w:lineRule="auto"/>
              <w:rPr>
                <w:rFonts w:ascii="Arial" w:eastAsia="Arial" w:hAnsi="Arial" w:cs="Arial"/>
                <w:sz w:val="28"/>
                <w:szCs w:val="28"/>
              </w:rPr>
            </w:pPr>
            <w:r>
              <w:rPr>
                <w:rFonts w:ascii="Arial" w:eastAsia="Arial" w:hAnsi="Arial" w:cs="Arial"/>
                <w:sz w:val="28"/>
                <w:szCs w:val="28"/>
              </w:rPr>
              <w:t xml:space="preserve"> Girls and Boys Basketball Team won the Beaufort County Championship for 2021.</w:t>
            </w:r>
          </w:p>
        </w:tc>
      </w:tr>
      <w:tr w:rsidR="004F31BF" w14:paraId="03408B87" w14:textId="77777777">
        <w:trPr>
          <w:trHeight w:val="370"/>
        </w:trPr>
        <w:tc>
          <w:tcPr>
            <w:tcW w:w="10530" w:type="dxa"/>
            <w:vAlign w:val="center"/>
          </w:tcPr>
          <w:p w14:paraId="0C285B3B" w14:textId="77777777" w:rsidR="004F31BF" w:rsidRDefault="009D278C">
            <w:pPr>
              <w:numPr>
                <w:ilvl w:val="0"/>
                <w:numId w:val="2"/>
              </w:numPr>
              <w:pBdr>
                <w:top w:val="nil"/>
                <w:left w:val="nil"/>
                <w:bottom w:val="nil"/>
                <w:right w:val="nil"/>
                <w:between w:val="nil"/>
              </w:pBdr>
              <w:spacing w:after="160" w:line="259" w:lineRule="auto"/>
              <w:rPr>
                <w:sz w:val="28"/>
                <w:szCs w:val="28"/>
              </w:rPr>
            </w:pPr>
            <w:r>
              <w:rPr>
                <w:rFonts w:ascii="Arial" w:eastAsia="Arial" w:hAnsi="Arial" w:cs="Arial"/>
                <w:sz w:val="28"/>
                <w:szCs w:val="28"/>
              </w:rPr>
              <w:t xml:space="preserve"> Girls and Boys Track Team won the Beaufort County Championship for 2022.</w:t>
            </w:r>
          </w:p>
        </w:tc>
      </w:tr>
      <w:tr w:rsidR="004F31BF" w14:paraId="4235FECF" w14:textId="77777777">
        <w:trPr>
          <w:trHeight w:val="370"/>
        </w:trPr>
        <w:tc>
          <w:tcPr>
            <w:tcW w:w="10530" w:type="dxa"/>
            <w:vAlign w:val="center"/>
          </w:tcPr>
          <w:p w14:paraId="5E356A25" w14:textId="77777777" w:rsidR="004F31BF" w:rsidRDefault="009D278C">
            <w:pPr>
              <w:numPr>
                <w:ilvl w:val="0"/>
                <w:numId w:val="2"/>
              </w:numPr>
              <w:pBdr>
                <w:top w:val="nil"/>
                <w:left w:val="nil"/>
                <w:bottom w:val="nil"/>
                <w:right w:val="nil"/>
                <w:between w:val="nil"/>
              </w:pBdr>
              <w:spacing w:after="160" w:line="259" w:lineRule="auto"/>
              <w:rPr>
                <w:sz w:val="28"/>
                <w:szCs w:val="28"/>
              </w:rPr>
            </w:pPr>
            <w:r>
              <w:rPr>
                <w:rFonts w:ascii="Arial" w:eastAsia="Arial" w:hAnsi="Arial" w:cs="Arial"/>
                <w:sz w:val="28"/>
                <w:szCs w:val="28"/>
              </w:rPr>
              <w:t>Girls and Boys Soccer Team won the Beaufort County Championship for 2022.</w:t>
            </w:r>
          </w:p>
        </w:tc>
      </w:tr>
      <w:tr w:rsidR="004F31BF" w14:paraId="5A6FA65E" w14:textId="77777777">
        <w:trPr>
          <w:trHeight w:val="114"/>
        </w:trPr>
        <w:tc>
          <w:tcPr>
            <w:tcW w:w="10530" w:type="dxa"/>
            <w:vAlign w:val="center"/>
          </w:tcPr>
          <w:p w14:paraId="2C7D3539" w14:textId="77777777" w:rsidR="004F31BF" w:rsidRDefault="009D278C">
            <w:pPr>
              <w:keepNext/>
              <w:numPr>
                <w:ilvl w:val="0"/>
                <w:numId w:val="2"/>
              </w:numPr>
              <w:pBdr>
                <w:top w:val="nil"/>
                <w:left w:val="nil"/>
                <w:bottom w:val="nil"/>
                <w:right w:val="nil"/>
                <w:between w:val="nil"/>
              </w:pBdr>
              <w:spacing w:after="160" w:line="259" w:lineRule="auto"/>
              <w:rPr>
                <w:sz w:val="28"/>
                <w:szCs w:val="28"/>
              </w:rPr>
            </w:pPr>
            <w:r>
              <w:rPr>
                <w:rFonts w:ascii="Arial" w:eastAsia="Arial" w:hAnsi="Arial" w:cs="Arial"/>
                <w:sz w:val="28"/>
                <w:szCs w:val="28"/>
              </w:rPr>
              <w:t>278 – 8</w:t>
            </w:r>
            <w:r>
              <w:rPr>
                <w:rFonts w:ascii="Arial" w:eastAsia="Arial" w:hAnsi="Arial" w:cs="Arial"/>
                <w:sz w:val="28"/>
                <w:szCs w:val="28"/>
                <w:vertAlign w:val="superscript"/>
              </w:rPr>
              <w:t>th</w:t>
            </w:r>
            <w:r>
              <w:rPr>
                <w:rFonts w:ascii="Arial" w:eastAsia="Arial" w:hAnsi="Arial" w:cs="Arial"/>
                <w:sz w:val="28"/>
                <w:szCs w:val="28"/>
              </w:rPr>
              <w:t xml:space="preserve"> grade Individual Graduation Plans created by the guidance department</w:t>
            </w:r>
          </w:p>
        </w:tc>
      </w:tr>
    </w:tbl>
    <w:p w14:paraId="084E5C1D" w14:textId="77777777" w:rsidR="004F31BF" w:rsidRDefault="004F31BF">
      <w:pPr>
        <w:spacing w:after="0" w:line="240" w:lineRule="auto"/>
        <w:rPr>
          <w:rFonts w:ascii="Arial" w:eastAsia="Arial" w:hAnsi="Arial" w:cs="Arial"/>
          <w:b/>
          <w:color w:val="632423"/>
          <w:sz w:val="28"/>
          <w:szCs w:val="28"/>
        </w:rPr>
      </w:pPr>
    </w:p>
    <w:p w14:paraId="41307098" w14:textId="77777777" w:rsidR="004F31BF" w:rsidRDefault="004F31BF">
      <w:pPr>
        <w:spacing w:after="0" w:line="240" w:lineRule="auto"/>
        <w:rPr>
          <w:rFonts w:ascii="Arial" w:eastAsia="Arial" w:hAnsi="Arial" w:cs="Arial"/>
          <w:b/>
          <w:color w:val="4F81BD"/>
          <w:sz w:val="28"/>
          <w:szCs w:val="28"/>
        </w:rPr>
      </w:pPr>
    </w:p>
    <w:p w14:paraId="7A5C4990" w14:textId="77777777" w:rsidR="004F31BF" w:rsidRDefault="004F31BF">
      <w:pPr>
        <w:spacing w:after="0" w:line="240" w:lineRule="auto"/>
        <w:rPr>
          <w:rFonts w:ascii="Arial" w:eastAsia="Arial" w:hAnsi="Arial" w:cs="Arial"/>
          <w:b/>
          <w:color w:val="4F81BD"/>
          <w:sz w:val="28"/>
          <w:szCs w:val="28"/>
        </w:rPr>
      </w:pPr>
    </w:p>
    <w:p w14:paraId="417F0B0E" w14:textId="77777777" w:rsidR="004F31BF" w:rsidRDefault="004F31BF">
      <w:pPr>
        <w:spacing w:after="0" w:line="240" w:lineRule="auto"/>
        <w:rPr>
          <w:rFonts w:ascii="Arial" w:eastAsia="Arial" w:hAnsi="Arial" w:cs="Arial"/>
          <w:b/>
          <w:color w:val="1F497D"/>
          <w:sz w:val="28"/>
          <w:szCs w:val="28"/>
        </w:rPr>
      </w:pPr>
    </w:p>
    <w:p w14:paraId="41D7E7BC" w14:textId="77777777" w:rsidR="004F31BF" w:rsidRDefault="004F31BF">
      <w:pPr>
        <w:spacing w:after="0" w:line="240" w:lineRule="auto"/>
        <w:rPr>
          <w:rFonts w:ascii="Arial" w:eastAsia="Arial" w:hAnsi="Arial" w:cs="Arial"/>
          <w:b/>
          <w:color w:val="1F497D"/>
          <w:sz w:val="28"/>
          <w:szCs w:val="28"/>
        </w:rPr>
      </w:pPr>
    </w:p>
    <w:p w14:paraId="12E1F45C" w14:textId="77777777" w:rsidR="004F31BF" w:rsidRDefault="009D278C">
      <w:pPr>
        <w:spacing w:after="0" w:line="240" w:lineRule="auto"/>
        <w:rPr>
          <w:rFonts w:ascii="Arial" w:eastAsia="Arial" w:hAnsi="Arial" w:cs="Arial"/>
          <w:b/>
          <w:color w:val="1F497D"/>
          <w:sz w:val="28"/>
          <w:szCs w:val="28"/>
        </w:rPr>
      </w:pPr>
      <w:r>
        <w:rPr>
          <w:rFonts w:ascii="Arial" w:eastAsia="Arial" w:hAnsi="Arial" w:cs="Arial"/>
          <w:b/>
          <w:color w:val="1F497D"/>
          <w:sz w:val="28"/>
          <w:szCs w:val="28"/>
        </w:rPr>
        <w:t>SCHOOL IMPROVEMENT COUNCIL</w:t>
      </w:r>
    </w:p>
    <w:p w14:paraId="016837D4" w14:textId="77777777" w:rsidR="004F31BF" w:rsidRDefault="004F31BF">
      <w:pPr>
        <w:spacing w:after="0" w:line="240" w:lineRule="auto"/>
        <w:rPr>
          <w:rFonts w:ascii="Arial" w:eastAsia="Arial" w:hAnsi="Arial" w:cs="Arial"/>
          <w:b/>
          <w:color w:val="1F497D"/>
          <w:sz w:val="28"/>
          <w:szCs w:val="28"/>
        </w:rPr>
      </w:pPr>
    </w:p>
    <w:p w14:paraId="163281A8" w14:textId="77777777" w:rsidR="004F31BF" w:rsidRDefault="004F31BF">
      <w:pPr>
        <w:spacing w:after="0" w:line="240" w:lineRule="auto"/>
        <w:rPr>
          <w:rFonts w:ascii="Arial" w:eastAsia="Arial" w:hAnsi="Arial" w:cs="Arial"/>
          <w:b/>
          <w:color w:val="1F497D"/>
          <w:sz w:val="28"/>
          <w:szCs w:val="28"/>
        </w:rPr>
      </w:pPr>
    </w:p>
    <w:p w14:paraId="2AA4C201" w14:textId="77777777" w:rsidR="004F31BF" w:rsidRDefault="009D278C">
      <w:pPr>
        <w:spacing w:after="0" w:line="240" w:lineRule="auto"/>
        <w:rPr>
          <w:rFonts w:ascii="Arial" w:eastAsia="Arial" w:hAnsi="Arial" w:cs="Arial"/>
          <w:b/>
          <w:color w:val="632423"/>
          <w:sz w:val="28"/>
          <w:szCs w:val="28"/>
        </w:rPr>
      </w:pPr>
      <w:r>
        <w:rPr>
          <w:noProof/>
        </w:rPr>
        <w:drawing>
          <wp:anchor distT="0" distB="0" distL="114300" distR="114300" simplePos="0" relativeHeight="251662336" behindDoc="0" locked="0" layoutInCell="1" hidden="0" allowOverlap="1" wp14:anchorId="553D5A75" wp14:editId="2DC4256E">
            <wp:simplePos x="0" y="0"/>
            <wp:positionH relativeFrom="column">
              <wp:posOffset>1</wp:posOffset>
            </wp:positionH>
            <wp:positionV relativeFrom="paragraph">
              <wp:posOffset>13334</wp:posOffset>
            </wp:positionV>
            <wp:extent cx="1231265" cy="1054735"/>
            <wp:effectExtent l="0" t="0" r="0" b="0"/>
            <wp:wrapSquare wrapText="bothSides" distT="0" distB="0" distL="114300" distR="114300"/>
            <wp:docPr id="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6"/>
                    <a:srcRect/>
                    <a:stretch>
                      <a:fillRect/>
                    </a:stretch>
                  </pic:blipFill>
                  <pic:spPr>
                    <a:xfrm>
                      <a:off x="0" y="0"/>
                      <a:ext cx="1231265" cy="1054735"/>
                    </a:xfrm>
                    <a:prstGeom prst="rect">
                      <a:avLst/>
                    </a:prstGeom>
                    <a:ln/>
                  </pic:spPr>
                </pic:pic>
              </a:graphicData>
            </a:graphic>
          </wp:anchor>
        </w:drawing>
      </w:r>
    </w:p>
    <w:p w14:paraId="0DB379A5" w14:textId="7D712641" w:rsidR="004F31BF" w:rsidRDefault="009D278C">
      <w:pPr>
        <w:spacing w:after="0" w:line="240" w:lineRule="auto"/>
        <w:jc w:val="both"/>
        <w:rPr>
          <w:rFonts w:ascii="Arial" w:eastAsia="Arial" w:hAnsi="Arial" w:cs="Arial"/>
          <w:sz w:val="26"/>
          <w:szCs w:val="26"/>
        </w:rPr>
      </w:pPr>
      <w:r w:rsidRPr="00EB2592">
        <w:rPr>
          <w:rFonts w:ascii="Arial" w:eastAsia="Arial" w:hAnsi="Arial" w:cs="Arial"/>
          <w:sz w:val="26"/>
          <w:szCs w:val="26"/>
        </w:rPr>
        <w:t xml:space="preserve">The Council meets on the 2nd Tuesday of each month at 5:00 p.m. </w:t>
      </w:r>
      <w:r w:rsidR="00EB2592">
        <w:rPr>
          <w:rFonts w:ascii="Arial" w:eastAsia="Arial" w:hAnsi="Arial" w:cs="Arial"/>
          <w:sz w:val="26"/>
          <w:szCs w:val="26"/>
        </w:rPr>
        <w:t xml:space="preserve">via zoom or </w:t>
      </w:r>
      <w:r w:rsidRPr="00EB2592">
        <w:rPr>
          <w:rFonts w:ascii="Arial" w:eastAsia="Arial" w:hAnsi="Arial" w:cs="Arial"/>
          <w:sz w:val="26"/>
          <w:szCs w:val="26"/>
        </w:rPr>
        <w:t>in the Media Center.  Minutes are published and posted on the school website under the SIC link.  The 20</w:t>
      </w:r>
      <w:r w:rsidR="00EB2592">
        <w:rPr>
          <w:rFonts w:ascii="Arial" w:eastAsia="Arial" w:hAnsi="Arial" w:cs="Arial"/>
          <w:sz w:val="26"/>
          <w:szCs w:val="26"/>
        </w:rPr>
        <w:t>21-22</w:t>
      </w:r>
      <w:r w:rsidRPr="00EB2592">
        <w:rPr>
          <w:rFonts w:ascii="Arial" w:eastAsia="Arial" w:hAnsi="Arial" w:cs="Arial"/>
          <w:sz w:val="26"/>
          <w:szCs w:val="26"/>
        </w:rPr>
        <w:t xml:space="preserve"> members are as follows:</w:t>
      </w:r>
    </w:p>
    <w:p w14:paraId="394E5F88" w14:textId="77777777" w:rsidR="004F31BF" w:rsidRDefault="004F31BF">
      <w:pPr>
        <w:spacing w:after="0" w:line="240" w:lineRule="auto"/>
        <w:jc w:val="both"/>
        <w:rPr>
          <w:rFonts w:ascii="Arial" w:eastAsia="Arial" w:hAnsi="Arial" w:cs="Arial"/>
          <w:sz w:val="26"/>
          <w:szCs w:val="26"/>
        </w:rPr>
      </w:pPr>
    </w:p>
    <w:p w14:paraId="0EB3C986" w14:textId="77777777" w:rsidR="004F31BF" w:rsidRDefault="004F31BF">
      <w:pPr>
        <w:spacing w:after="0" w:line="240" w:lineRule="auto"/>
        <w:jc w:val="both"/>
        <w:rPr>
          <w:rFonts w:ascii="Arial" w:eastAsia="Arial" w:hAnsi="Arial" w:cs="Arial"/>
          <w:sz w:val="26"/>
          <w:szCs w:val="26"/>
        </w:rPr>
      </w:pPr>
    </w:p>
    <w:tbl>
      <w:tblPr>
        <w:tblStyle w:val="a3"/>
        <w:tblW w:w="9397" w:type="dxa"/>
        <w:tblBorders>
          <w:top w:val="single" w:sz="24" w:space="0" w:color="1F497D"/>
          <w:left w:val="single" w:sz="24" w:space="0" w:color="1F497D"/>
          <w:bottom w:val="single" w:sz="24" w:space="0" w:color="1F497D"/>
          <w:right w:val="single" w:sz="24" w:space="0" w:color="1F497D"/>
          <w:insideH w:val="single" w:sz="24" w:space="0" w:color="1F497D"/>
          <w:insideV w:val="single" w:sz="24" w:space="0" w:color="1F497D"/>
        </w:tblBorders>
        <w:tblLayout w:type="fixed"/>
        <w:tblLook w:val="0400" w:firstRow="0" w:lastRow="0" w:firstColumn="0" w:lastColumn="0" w:noHBand="0" w:noVBand="1"/>
      </w:tblPr>
      <w:tblGrid>
        <w:gridCol w:w="4645"/>
        <w:gridCol w:w="4752"/>
      </w:tblGrid>
      <w:tr w:rsidR="004F31BF" w14:paraId="47781C67" w14:textId="77777777">
        <w:trPr>
          <w:trHeight w:val="504"/>
        </w:trPr>
        <w:tc>
          <w:tcPr>
            <w:tcW w:w="4645" w:type="dxa"/>
            <w:vAlign w:val="center"/>
          </w:tcPr>
          <w:p w14:paraId="2246E50F" w14:textId="3E016A26" w:rsidR="004F31BF" w:rsidRDefault="009B704D">
            <w:pPr>
              <w:keepNext/>
              <w:numPr>
                <w:ilvl w:val="0"/>
                <w:numId w:val="7"/>
              </w:numPr>
              <w:jc w:val="center"/>
            </w:pPr>
            <w:r>
              <w:rPr>
                <w:rFonts w:ascii="Arial" w:eastAsia="Arial" w:hAnsi="Arial" w:cs="Arial"/>
              </w:rPr>
              <w:t xml:space="preserve">Keri </w:t>
            </w:r>
            <w:r w:rsidR="00DE4B65">
              <w:rPr>
                <w:rFonts w:ascii="Arial" w:eastAsia="Arial" w:hAnsi="Arial" w:cs="Arial"/>
              </w:rPr>
              <w:t>Olivetti Chairperson</w:t>
            </w:r>
          </w:p>
        </w:tc>
        <w:tc>
          <w:tcPr>
            <w:tcW w:w="4752" w:type="dxa"/>
            <w:vAlign w:val="center"/>
          </w:tcPr>
          <w:p w14:paraId="14CE3FF3" w14:textId="2AA4F34A" w:rsidR="004F31BF" w:rsidRDefault="00B3310D">
            <w:pPr>
              <w:keepNext/>
              <w:numPr>
                <w:ilvl w:val="0"/>
                <w:numId w:val="7"/>
              </w:numPr>
              <w:jc w:val="center"/>
            </w:pPr>
            <w:r>
              <w:rPr>
                <w:rFonts w:ascii="Arial" w:eastAsia="Arial" w:hAnsi="Arial" w:cs="Arial"/>
              </w:rPr>
              <w:t>Ann Buckley</w:t>
            </w:r>
            <w:r w:rsidR="009D278C">
              <w:rPr>
                <w:rFonts w:ascii="Arial" w:eastAsia="Arial" w:hAnsi="Arial" w:cs="Arial"/>
              </w:rPr>
              <w:t>, Teacher</w:t>
            </w:r>
          </w:p>
        </w:tc>
      </w:tr>
      <w:tr w:rsidR="004F31BF" w14:paraId="682EA230" w14:textId="77777777">
        <w:trPr>
          <w:trHeight w:val="504"/>
        </w:trPr>
        <w:tc>
          <w:tcPr>
            <w:tcW w:w="4645" w:type="dxa"/>
            <w:vAlign w:val="center"/>
          </w:tcPr>
          <w:p w14:paraId="65E66E10" w14:textId="42DD4ED9" w:rsidR="004F31BF" w:rsidRDefault="009B704D">
            <w:pPr>
              <w:keepNext/>
              <w:numPr>
                <w:ilvl w:val="0"/>
                <w:numId w:val="7"/>
              </w:numPr>
              <w:jc w:val="center"/>
            </w:pPr>
            <w:r>
              <w:rPr>
                <w:rFonts w:ascii="Arial" w:eastAsia="Arial" w:hAnsi="Arial" w:cs="Arial"/>
              </w:rPr>
              <w:t>Chad Cox</w:t>
            </w:r>
            <w:r w:rsidR="009D278C">
              <w:rPr>
                <w:rFonts w:ascii="Arial" w:eastAsia="Arial" w:hAnsi="Arial" w:cs="Arial"/>
              </w:rPr>
              <w:t>,</w:t>
            </w:r>
            <w:r>
              <w:rPr>
                <w:rFonts w:ascii="Arial" w:eastAsia="Arial" w:hAnsi="Arial" w:cs="Arial"/>
              </w:rPr>
              <w:t xml:space="preserve"> Executive Director</w:t>
            </w:r>
            <w:r w:rsidR="009D278C">
              <w:rPr>
                <w:rFonts w:ascii="Arial" w:eastAsia="Arial" w:hAnsi="Arial" w:cs="Arial"/>
              </w:rPr>
              <w:t xml:space="preserve"> Ex-Officio</w:t>
            </w:r>
          </w:p>
        </w:tc>
        <w:tc>
          <w:tcPr>
            <w:tcW w:w="4752" w:type="dxa"/>
            <w:vAlign w:val="center"/>
          </w:tcPr>
          <w:p w14:paraId="5F95F6D7" w14:textId="77777777" w:rsidR="004F31BF" w:rsidRPr="00EB2592" w:rsidRDefault="00B3310D">
            <w:pPr>
              <w:keepNext/>
              <w:numPr>
                <w:ilvl w:val="0"/>
                <w:numId w:val="7"/>
              </w:numPr>
              <w:jc w:val="center"/>
            </w:pPr>
            <w:r>
              <w:rPr>
                <w:rFonts w:ascii="Arial" w:eastAsia="Arial" w:hAnsi="Arial" w:cs="Arial"/>
              </w:rPr>
              <w:t>Kathleen Harper</w:t>
            </w:r>
            <w:r w:rsidR="009D278C">
              <w:rPr>
                <w:rFonts w:ascii="Arial" w:eastAsia="Arial" w:hAnsi="Arial" w:cs="Arial"/>
              </w:rPr>
              <w:t>, Teacher</w:t>
            </w:r>
          </w:p>
          <w:p w14:paraId="54194310" w14:textId="75005FD6" w:rsidR="00EB2592" w:rsidRDefault="00EB2592">
            <w:pPr>
              <w:keepNext/>
              <w:numPr>
                <w:ilvl w:val="0"/>
                <w:numId w:val="7"/>
              </w:numPr>
              <w:jc w:val="center"/>
            </w:pPr>
            <w:r>
              <w:rPr>
                <w:rFonts w:ascii="Arial" w:eastAsia="Arial" w:hAnsi="Arial" w:cs="Arial"/>
              </w:rPr>
              <w:t>Amy Prior, IB MYP Coordinator</w:t>
            </w:r>
          </w:p>
        </w:tc>
      </w:tr>
      <w:tr w:rsidR="004F31BF" w14:paraId="4055E417" w14:textId="77777777">
        <w:trPr>
          <w:trHeight w:val="504"/>
        </w:trPr>
        <w:tc>
          <w:tcPr>
            <w:tcW w:w="4645" w:type="dxa"/>
            <w:vAlign w:val="center"/>
          </w:tcPr>
          <w:p w14:paraId="6011026C" w14:textId="5315126E" w:rsidR="004F31BF" w:rsidRDefault="00B3310D">
            <w:pPr>
              <w:keepNext/>
              <w:numPr>
                <w:ilvl w:val="0"/>
                <w:numId w:val="7"/>
              </w:numPr>
              <w:jc w:val="center"/>
            </w:pPr>
            <w:r>
              <w:rPr>
                <w:rFonts w:ascii="Arial" w:eastAsia="Arial" w:hAnsi="Arial" w:cs="Arial"/>
              </w:rPr>
              <w:t>Christopher Limkimer</w:t>
            </w:r>
            <w:r w:rsidR="009D278C">
              <w:rPr>
                <w:rFonts w:ascii="Arial" w:eastAsia="Arial" w:hAnsi="Arial" w:cs="Arial"/>
              </w:rPr>
              <w:t>, Parent</w:t>
            </w:r>
          </w:p>
        </w:tc>
        <w:tc>
          <w:tcPr>
            <w:tcW w:w="4752" w:type="dxa"/>
            <w:vAlign w:val="center"/>
          </w:tcPr>
          <w:p w14:paraId="0796D429" w14:textId="77777777" w:rsidR="004F31BF" w:rsidRDefault="009D278C">
            <w:pPr>
              <w:keepNext/>
              <w:numPr>
                <w:ilvl w:val="0"/>
                <w:numId w:val="7"/>
              </w:numPr>
              <w:jc w:val="center"/>
            </w:pPr>
            <w:r>
              <w:rPr>
                <w:rFonts w:ascii="Arial" w:eastAsia="Arial" w:hAnsi="Arial" w:cs="Arial"/>
              </w:rPr>
              <w:t>Brantley Wilson, AP, Ex-Officio</w:t>
            </w:r>
          </w:p>
        </w:tc>
      </w:tr>
      <w:tr w:rsidR="004F31BF" w14:paraId="16060658" w14:textId="77777777">
        <w:trPr>
          <w:trHeight w:val="504"/>
        </w:trPr>
        <w:tc>
          <w:tcPr>
            <w:tcW w:w="4645" w:type="dxa"/>
            <w:vAlign w:val="center"/>
          </w:tcPr>
          <w:p w14:paraId="3A1C0CDD" w14:textId="188D687A" w:rsidR="004F31BF" w:rsidRDefault="00B3310D">
            <w:pPr>
              <w:keepNext/>
              <w:numPr>
                <w:ilvl w:val="0"/>
                <w:numId w:val="7"/>
              </w:numPr>
              <w:jc w:val="center"/>
            </w:pPr>
            <w:r>
              <w:rPr>
                <w:rFonts w:ascii="Arial" w:eastAsia="Arial" w:hAnsi="Arial" w:cs="Arial"/>
              </w:rPr>
              <w:t>Anjanette Olander</w:t>
            </w:r>
            <w:r w:rsidR="009D278C">
              <w:rPr>
                <w:rFonts w:ascii="Arial" w:eastAsia="Arial" w:hAnsi="Arial" w:cs="Arial"/>
              </w:rPr>
              <w:t>, Parent</w:t>
            </w:r>
          </w:p>
        </w:tc>
        <w:tc>
          <w:tcPr>
            <w:tcW w:w="4752" w:type="dxa"/>
            <w:vAlign w:val="center"/>
          </w:tcPr>
          <w:p w14:paraId="61265133" w14:textId="2F1B57E9" w:rsidR="004F31BF" w:rsidRDefault="00B3310D">
            <w:pPr>
              <w:keepNext/>
              <w:numPr>
                <w:ilvl w:val="0"/>
                <w:numId w:val="7"/>
              </w:numPr>
              <w:jc w:val="center"/>
            </w:pPr>
            <w:r>
              <w:rPr>
                <w:rFonts w:ascii="Arial" w:eastAsia="Arial" w:hAnsi="Arial" w:cs="Arial"/>
              </w:rPr>
              <w:t xml:space="preserve">Maelda Chalk, </w:t>
            </w:r>
            <w:r w:rsidR="009D278C">
              <w:rPr>
                <w:rFonts w:ascii="Arial" w:eastAsia="Arial" w:hAnsi="Arial" w:cs="Arial"/>
              </w:rPr>
              <w:t>AP, Ex-Officio</w:t>
            </w:r>
          </w:p>
        </w:tc>
      </w:tr>
      <w:tr w:rsidR="004F31BF" w14:paraId="6DF70D6E" w14:textId="77777777">
        <w:trPr>
          <w:trHeight w:val="504"/>
        </w:trPr>
        <w:tc>
          <w:tcPr>
            <w:tcW w:w="4645" w:type="dxa"/>
            <w:vAlign w:val="center"/>
          </w:tcPr>
          <w:p w14:paraId="002E1844" w14:textId="7093C31C" w:rsidR="004F31BF" w:rsidRDefault="00B3310D">
            <w:pPr>
              <w:keepNext/>
              <w:numPr>
                <w:ilvl w:val="0"/>
                <w:numId w:val="7"/>
              </w:numPr>
              <w:jc w:val="center"/>
            </w:pPr>
            <w:r>
              <w:rPr>
                <w:rFonts w:ascii="Arial" w:eastAsia="Arial" w:hAnsi="Arial" w:cs="Arial"/>
              </w:rPr>
              <w:t>Jessika Diaz-Armengol</w:t>
            </w:r>
            <w:r w:rsidR="009D278C">
              <w:rPr>
                <w:rFonts w:ascii="Arial" w:eastAsia="Arial" w:hAnsi="Arial" w:cs="Arial"/>
              </w:rPr>
              <w:t>, Parent</w:t>
            </w:r>
          </w:p>
        </w:tc>
        <w:tc>
          <w:tcPr>
            <w:tcW w:w="4752" w:type="dxa"/>
            <w:vAlign w:val="center"/>
          </w:tcPr>
          <w:p w14:paraId="0365A852" w14:textId="14A44C4D" w:rsidR="004F31BF" w:rsidRDefault="00B3310D">
            <w:pPr>
              <w:keepNext/>
              <w:numPr>
                <w:ilvl w:val="0"/>
                <w:numId w:val="7"/>
              </w:numPr>
              <w:jc w:val="center"/>
            </w:pPr>
            <w:r>
              <w:rPr>
                <w:rFonts w:ascii="Arial" w:eastAsia="Arial" w:hAnsi="Arial" w:cs="Arial"/>
              </w:rPr>
              <w:t>Angela Ballantone</w:t>
            </w:r>
            <w:r w:rsidR="009D278C">
              <w:rPr>
                <w:rFonts w:ascii="Arial" w:eastAsia="Arial" w:hAnsi="Arial" w:cs="Arial"/>
              </w:rPr>
              <w:t>, AP, Ex-Officio</w:t>
            </w:r>
          </w:p>
        </w:tc>
      </w:tr>
      <w:tr w:rsidR="004F31BF" w14:paraId="06CB1521" w14:textId="77777777">
        <w:trPr>
          <w:trHeight w:val="504"/>
        </w:trPr>
        <w:tc>
          <w:tcPr>
            <w:tcW w:w="4645" w:type="dxa"/>
            <w:vAlign w:val="center"/>
          </w:tcPr>
          <w:p w14:paraId="39CB33A7" w14:textId="74A4D828" w:rsidR="004F31BF" w:rsidRDefault="00B3310D">
            <w:pPr>
              <w:keepNext/>
              <w:numPr>
                <w:ilvl w:val="0"/>
                <w:numId w:val="7"/>
              </w:numPr>
              <w:jc w:val="center"/>
            </w:pPr>
            <w:r>
              <w:rPr>
                <w:rFonts w:ascii="Arial" w:eastAsia="Arial" w:hAnsi="Arial" w:cs="Arial"/>
              </w:rPr>
              <w:t>Amanda Phillips</w:t>
            </w:r>
            <w:r w:rsidR="009D278C">
              <w:rPr>
                <w:rFonts w:ascii="Arial" w:eastAsia="Arial" w:hAnsi="Arial" w:cs="Arial"/>
              </w:rPr>
              <w:t>, Parent</w:t>
            </w:r>
          </w:p>
        </w:tc>
        <w:tc>
          <w:tcPr>
            <w:tcW w:w="4752" w:type="dxa"/>
            <w:vAlign w:val="center"/>
          </w:tcPr>
          <w:p w14:paraId="43895693" w14:textId="67975EBA" w:rsidR="004F31BF" w:rsidRDefault="00B3310D">
            <w:pPr>
              <w:keepNext/>
              <w:numPr>
                <w:ilvl w:val="0"/>
                <w:numId w:val="7"/>
              </w:numPr>
              <w:jc w:val="center"/>
            </w:pPr>
            <w:r>
              <w:rPr>
                <w:rFonts w:ascii="Arial" w:eastAsia="Arial" w:hAnsi="Arial" w:cs="Arial"/>
              </w:rPr>
              <w:t>Richard Storm</w:t>
            </w:r>
            <w:r w:rsidR="009D278C">
              <w:rPr>
                <w:rFonts w:ascii="Arial" w:eastAsia="Arial" w:hAnsi="Arial" w:cs="Arial"/>
              </w:rPr>
              <w:t>, Community Rep.</w:t>
            </w:r>
          </w:p>
        </w:tc>
      </w:tr>
      <w:tr w:rsidR="004F31BF" w14:paraId="1368FC71" w14:textId="77777777">
        <w:trPr>
          <w:trHeight w:val="504"/>
        </w:trPr>
        <w:tc>
          <w:tcPr>
            <w:tcW w:w="4645" w:type="dxa"/>
            <w:vAlign w:val="center"/>
          </w:tcPr>
          <w:p w14:paraId="37F650A8" w14:textId="72F32636" w:rsidR="004F31BF" w:rsidRDefault="00B3310D">
            <w:pPr>
              <w:keepNext/>
              <w:numPr>
                <w:ilvl w:val="0"/>
                <w:numId w:val="7"/>
              </w:numPr>
              <w:jc w:val="center"/>
            </w:pPr>
            <w:r>
              <w:rPr>
                <w:rFonts w:ascii="Arial" w:eastAsia="Arial" w:hAnsi="Arial" w:cs="Arial"/>
              </w:rPr>
              <w:t>Marasol Jenkins</w:t>
            </w:r>
            <w:r w:rsidR="009D278C">
              <w:rPr>
                <w:rFonts w:ascii="Arial" w:eastAsia="Arial" w:hAnsi="Arial" w:cs="Arial"/>
              </w:rPr>
              <w:t>, Parent</w:t>
            </w:r>
          </w:p>
        </w:tc>
        <w:tc>
          <w:tcPr>
            <w:tcW w:w="4752" w:type="dxa"/>
            <w:vAlign w:val="center"/>
          </w:tcPr>
          <w:p w14:paraId="7F81034F" w14:textId="25A19864" w:rsidR="004F31BF" w:rsidRDefault="00085CD1">
            <w:pPr>
              <w:keepNext/>
              <w:numPr>
                <w:ilvl w:val="0"/>
                <w:numId w:val="7"/>
              </w:numPr>
              <w:jc w:val="center"/>
            </w:pPr>
            <w:r>
              <w:rPr>
                <w:rFonts w:ascii="Arial" w:eastAsia="Arial" w:hAnsi="Arial" w:cs="Arial"/>
              </w:rPr>
              <w:t>Sonny Huntley</w:t>
            </w:r>
            <w:r w:rsidR="009D278C">
              <w:rPr>
                <w:rFonts w:ascii="Arial" w:eastAsia="Arial" w:hAnsi="Arial" w:cs="Arial"/>
              </w:rPr>
              <w:t>, Community Rep.</w:t>
            </w:r>
          </w:p>
        </w:tc>
      </w:tr>
      <w:tr w:rsidR="004F31BF" w14:paraId="08968A58" w14:textId="77777777">
        <w:trPr>
          <w:trHeight w:val="504"/>
        </w:trPr>
        <w:tc>
          <w:tcPr>
            <w:tcW w:w="4645" w:type="dxa"/>
            <w:vAlign w:val="center"/>
          </w:tcPr>
          <w:p w14:paraId="3DA92F93" w14:textId="16946984" w:rsidR="004F31BF" w:rsidRDefault="00B3310D">
            <w:pPr>
              <w:keepNext/>
              <w:numPr>
                <w:ilvl w:val="0"/>
                <w:numId w:val="7"/>
              </w:numPr>
              <w:jc w:val="center"/>
            </w:pPr>
            <w:r>
              <w:rPr>
                <w:rFonts w:ascii="Arial" w:eastAsia="Arial" w:hAnsi="Arial" w:cs="Arial"/>
              </w:rPr>
              <w:t>Meredith DiMuzio</w:t>
            </w:r>
            <w:r w:rsidR="009D278C">
              <w:rPr>
                <w:rFonts w:ascii="Arial" w:eastAsia="Arial" w:hAnsi="Arial" w:cs="Arial"/>
              </w:rPr>
              <w:t>, Parent</w:t>
            </w:r>
          </w:p>
        </w:tc>
        <w:tc>
          <w:tcPr>
            <w:tcW w:w="4752" w:type="dxa"/>
            <w:vAlign w:val="center"/>
          </w:tcPr>
          <w:p w14:paraId="1E9300E8" w14:textId="5D9584BF" w:rsidR="004F31BF" w:rsidRDefault="00085CD1" w:rsidP="00085CD1">
            <w:pPr>
              <w:keepNext/>
              <w:jc w:val="center"/>
            </w:pPr>
            <w:r>
              <w:rPr>
                <w:rFonts w:ascii="Arial" w:eastAsia="Arial" w:hAnsi="Arial" w:cs="Arial"/>
              </w:rPr>
              <w:t>Maury Purcell,</w:t>
            </w:r>
            <w:r w:rsidR="009D278C">
              <w:rPr>
                <w:rFonts w:ascii="Arial" w:eastAsia="Arial" w:hAnsi="Arial" w:cs="Arial"/>
              </w:rPr>
              <w:t xml:space="preserve"> Community Rep.</w:t>
            </w:r>
          </w:p>
        </w:tc>
      </w:tr>
      <w:tr w:rsidR="004F31BF" w14:paraId="0D80D4AE" w14:textId="77777777">
        <w:trPr>
          <w:trHeight w:val="504"/>
        </w:trPr>
        <w:tc>
          <w:tcPr>
            <w:tcW w:w="4645" w:type="dxa"/>
            <w:vAlign w:val="center"/>
          </w:tcPr>
          <w:p w14:paraId="1245FF14" w14:textId="0D16F292" w:rsidR="004F31BF" w:rsidRDefault="00B3310D">
            <w:pPr>
              <w:keepNext/>
              <w:numPr>
                <w:ilvl w:val="0"/>
                <w:numId w:val="7"/>
              </w:numPr>
              <w:jc w:val="center"/>
            </w:pPr>
            <w:r>
              <w:rPr>
                <w:rFonts w:ascii="Arial" w:eastAsia="Arial" w:hAnsi="Arial" w:cs="Arial"/>
              </w:rPr>
              <w:t>William Rawl</w:t>
            </w:r>
            <w:r w:rsidR="009D278C">
              <w:rPr>
                <w:rFonts w:ascii="Arial" w:eastAsia="Arial" w:hAnsi="Arial" w:cs="Arial"/>
              </w:rPr>
              <w:t>, Parent</w:t>
            </w:r>
          </w:p>
        </w:tc>
        <w:tc>
          <w:tcPr>
            <w:tcW w:w="4752" w:type="dxa"/>
            <w:vAlign w:val="center"/>
          </w:tcPr>
          <w:p w14:paraId="22576315" w14:textId="75B22BA4" w:rsidR="004F31BF" w:rsidRDefault="00085CD1">
            <w:pPr>
              <w:keepNext/>
              <w:numPr>
                <w:ilvl w:val="0"/>
                <w:numId w:val="7"/>
              </w:numPr>
              <w:jc w:val="center"/>
            </w:pPr>
            <w:r>
              <w:rPr>
                <w:rFonts w:ascii="Arial" w:eastAsia="Arial" w:hAnsi="Arial" w:cs="Arial"/>
              </w:rPr>
              <w:t>Kathryn Purcell</w:t>
            </w:r>
            <w:r w:rsidR="009D278C">
              <w:rPr>
                <w:rFonts w:ascii="Arial" w:eastAsia="Arial" w:hAnsi="Arial" w:cs="Arial"/>
              </w:rPr>
              <w:t>, Community Rep.</w:t>
            </w:r>
          </w:p>
        </w:tc>
      </w:tr>
      <w:tr w:rsidR="004F31BF" w14:paraId="4FB6807F" w14:textId="77777777">
        <w:trPr>
          <w:trHeight w:val="504"/>
        </w:trPr>
        <w:tc>
          <w:tcPr>
            <w:tcW w:w="4645" w:type="dxa"/>
            <w:vAlign w:val="center"/>
          </w:tcPr>
          <w:p w14:paraId="226BC598" w14:textId="27823E81" w:rsidR="004F31BF" w:rsidRDefault="00B3310D">
            <w:pPr>
              <w:keepNext/>
              <w:numPr>
                <w:ilvl w:val="0"/>
                <w:numId w:val="7"/>
              </w:numPr>
              <w:jc w:val="center"/>
            </w:pPr>
            <w:r>
              <w:rPr>
                <w:rFonts w:ascii="Arial" w:eastAsia="Arial" w:hAnsi="Arial" w:cs="Arial"/>
              </w:rPr>
              <w:t>Lori Hall</w:t>
            </w:r>
            <w:r w:rsidR="009D278C">
              <w:rPr>
                <w:rFonts w:ascii="Arial" w:eastAsia="Arial" w:hAnsi="Arial" w:cs="Arial"/>
              </w:rPr>
              <w:t>, Parent</w:t>
            </w:r>
          </w:p>
        </w:tc>
        <w:tc>
          <w:tcPr>
            <w:tcW w:w="4752" w:type="dxa"/>
            <w:vAlign w:val="center"/>
          </w:tcPr>
          <w:p w14:paraId="67C22327" w14:textId="77777777" w:rsidR="004F31BF" w:rsidRPr="00085CD1" w:rsidRDefault="009D278C">
            <w:pPr>
              <w:keepNext/>
              <w:numPr>
                <w:ilvl w:val="0"/>
                <w:numId w:val="7"/>
              </w:numPr>
              <w:jc w:val="center"/>
            </w:pPr>
            <w:r>
              <w:rPr>
                <w:rFonts w:ascii="Arial" w:eastAsia="Arial" w:hAnsi="Arial" w:cs="Arial"/>
              </w:rPr>
              <w:t>Jeanette Davis, Community Rep.</w:t>
            </w:r>
          </w:p>
          <w:p w14:paraId="1B881C68" w14:textId="24891902" w:rsidR="00085CD1" w:rsidRDefault="00085CD1">
            <w:pPr>
              <w:keepNext/>
              <w:numPr>
                <w:ilvl w:val="0"/>
                <w:numId w:val="7"/>
              </w:numPr>
              <w:jc w:val="center"/>
            </w:pPr>
            <w:r>
              <w:rPr>
                <w:rFonts w:ascii="Arial" w:eastAsia="Arial" w:hAnsi="Arial" w:cs="Arial"/>
              </w:rPr>
              <w:t>Jane Carnahan, Community Rep.</w:t>
            </w:r>
          </w:p>
        </w:tc>
      </w:tr>
      <w:tr w:rsidR="004F31BF" w14:paraId="1C76144F" w14:textId="77777777">
        <w:trPr>
          <w:trHeight w:val="504"/>
        </w:trPr>
        <w:tc>
          <w:tcPr>
            <w:tcW w:w="4645" w:type="dxa"/>
            <w:vAlign w:val="center"/>
          </w:tcPr>
          <w:p w14:paraId="276C6340" w14:textId="3B07DD92" w:rsidR="004F31BF" w:rsidRDefault="00B3310D">
            <w:pPr>
              <w:keepNext/>
              <w:numPr>
                <w:ilvl w:val="0"/>
                <w:numId w:val="7"/>
              </w:numPr>
              <w:jc w:val="center"/>
            </w:pPr>
            <w:r>
              <w:rPr>
                <w:rFonts w:ascii="Arial" w:eastAsia="Arial" w:hAnsi="Arial" w:cs="Arial"/>
              </w:rPr>
              <w:t>Elizabeth Simpson</w:t>
            </w:r>
            <w:r w:rsidR="009D278C">
              <w:rPr>
                <w:rFonts w:ascii="Arial" w:eastAsia="Arial" w:hAnsi="Arial" w:cs="Arial"/>
              </w:rPr>
              <w:t>, Parent</w:t>
            </w:r>
          </w:p>
        </w:tc>
        <w:tc>
          <w:tcPr>
            <w:tcW w:w="4752" w:type="dxa"/>
            <w:vAlign w:val="center"/>
          </w:tcPr>
          <w:p w14:paraId="0428634C" w14:textId="77777777" w:rsidR="004F31BF" w:rsidRDefault="009D278C">
            <w:pPr>
              <w:keepNext/>
              <w:numPr>
                <w:ilvl w:val="0"/>
                <w:numId w:val="7"/>
              </w:numPr>
              <w:jc w:val="center"/>
            </w:pPr>
            <w:r>
              <w:rPr>
                <w:rFonts w:ascii="Arial" w:eastAsia="Arial" w:hAnsi="Arial" w:cs="Arial"/>
              </w:rPr>
              <w:t>Barbara Barthelman, Community Rep.</w:t>
            </w:r>
          </w:p>
        </w:tc>
      </w:tr>
      <w:tr w:rsidR="004F31BF" w14:paraId="60467C49" w14:textId="77777777">
        <w:trPr>
          <w:trHeight w:val="657"/>
        </w:trPr>
        <w:tc>
          <w:tcPr>
            <w:tcW w:w="4645" w:type="dxa"/>
            <w:vAlign w:val="center"/>
          </w:tcPr>
          <w:p w14:paraId="78F5C8ED" w14:textId="6A7FF1AA" w:rsidR="004F31BF" w:rsidRDefault="00085CD1">
            <w:pPr>
              <w:keepNext/>
              <w:numPr>
                <w:ilvl w:val="0"/>
                <w:numId w:val="7"/>
              </w:numPr>
              <w:jc w:val="center"/>
            </w:pPr>
            <w:r>
              <w:rPr>
                <w:rFonts w:ascii="Arial" w:eastAsia="Arial" w:hAnsi="Arial" w:cs="Arial"/>
              </w:rPr>
              <w:t>Heather Stout</w:t>
            </w:r>
            <w:r w:rsidR="009D278C">
              <w:rPr>
                <w:rFonts w:ascii="Arial" w:eastAsia="Arial" w:hAnsi="Arial" w:cs="Arial"/>
              </w:rPr>
              <w:t>, Parent</w:t>
            </w:r>
          </w:p>
        </w:tc>
        <w:tc>
          <w:tcPr>
            <w:tcW w:w="4752" w:type="dxa"/>
            <w:vAlign w:val="center"/>
          </w:tcPr>
          <w:p w14:paraId="082A2F13" w14:textId="73A803AB" w:rsidR="004F31BF" w:rsidRDefault="00085CD1">
            <w:pPr>
              <w:keepNext/>
              <w:numPr>
                <w:ilvl w:val="0"/>
                <w:numId w:val="7"/>
              </w:numPr>
              <w:jc w:val="center"/>
            </w:pPr>
            <w:r>
              <w:rPr>
                <w:rFonts w:ascii="Arial" w:eastAsia="Arial" w:hAnsi="Arial" w:cs="Arial"/>
              </w:rPr>
              <w:t>Amy Nardi</w:t>
            </w:r>
            <w:r w:rsidR="009D278C">
              <w:rPr>
                <w:rFonts w:ascii="Arial" w:eastAsia="Arial" w:hAnsi="Arial" w:cs="Arial"/>
              </w:rPr>
              <w:t xml:space="preserve">, </w:t>
            </w:r>
            <w:r>
              <w:rPr>
                <w:rFonts w:ascii="Arial" w:eastAsia="Arial" w:hAnsi="Arial" w:cs="Arial"/>
              </w:rPr>
              <w:t>Ex- Officio, Past President</w:t>
            </w:r>
            <w:r w:rsidR="009D278C">
              <w:rPr>
                <w:rFonts w:ascii="Arial" w:eastAsia="Arial" w:hAnsi="Arial" w:cs="Arial"/>
              </w:rPr>
              <w:t>,</w:t>
            </w:r>
          </w:p>
          <w:p w14:paraId="555CB2DC" w14:textId="6154F303" w:rsidR="004F31BF" w:rsidRDefault="00085CD1">
            <w:pPr>
              <w:keepNext/>
              <w:numPr>
                <w:ilvl w:val="0"/>
                <w:numId w:val="7"/>
              </w:numPr>
              <w:jc w:val="center"/>
            </w:pPr>
            <w:r>
              <w:rPr>
                <w:rFonts w:ascii="Arial" w:eastAsia="Arial" w:hAnsi="Arial" w:cs="Arial"/>
              </w:rPr>
              <w:t>Jessica Howard, Ex- Officio PTA President</w:t>
            </w:r>
          </w:p>
        </w:tc>
      </w:tr>
    </w:tbl>
    <w:p w14:paraId="0B1AD89C" w14:textId="77777777" w:rsidR="004F31BF" w:rsidRDefault="004F31BF">
      <w:pPr>
        <w:spacing w:after="0" w:line="240" w:lineRule="auto"/>
        <w:rPr>
          <w:rFonts w:ascii="Arial" w:eastAsia="Arial" w:hAnsi="Arial" w:cs="Arial"/>
          <w:sz w:val="26"/>
          <w:szCs w:val="26"/>
        </w:rPr>
      </w:pPr>
    </w:p>
    <w:p w14:paraId="1FF49537" w14:textId="607B745E" w:rsidR="004F31BF" w:rsidRDefault="009D278C" w:rsidP="00085CD1">
      <w:pPr>
        <w:spacing w:after="0" w:line="240" w:lineRule="auto"/>
        <w:rPr>
          <w:rFonts w:ascii="Arial" w:eastAsia="Arial" w:hAnsi="Arial" w:cs="Arial"/>
          <w:sz w:val="26"/>
          <w:szCs w:val="26"/>
        </w:rPr>
      </w:pPr>
      <w:r>
        <w:rPr>
          <w:rFonts w:ascii="Arial" w:eastAsia="Arial" w:hAnsi="Arial" w:cs="Arial"/>
          <w:sz w:val="26"/>
          <w:szCs w:val="26"/>
        </w:rPr>
        <w:t xml:space="preserve"> </w:t>
      </w:r>
    </w:p>
    <w:p w14:paraId="050D2FD5" w14:textId="77777777" w:rsidR="004F31BF" w:rsidRDefault="004F31BF">
      <w:pPr>
        <w:spacing w:after="0" w:line="240" w:lineRule="auto"/>
        <w:jc w:val="both"/>
        <w:rPr>
          <w:rFonts w:ascii="Arial" w:eastAsia="Arial" w:hAnsi="Arial" w:cs="Arial"/>
          <w:sz w:val="26"/>
          <w:szCs w:val="26"/>
        </w:rPr>
      </w:pPr>
    </w:p>
    <w:p w14:paraId="65F0B17A" w14:textId="77777777" w:rsidR="004F31BF" w:rsidRDefault="004F31BF"/>
    <w:sectPr w:rsidR="004F31BF">
      <w:pgSz w:w="12240" w:h="15840"/>
      <w:pgMar w:top="288" w:right="1440" w:bottom="288"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re Baskerville">
    <w:altName w:val="Cambria"/>
    <w:charset w:val="00"/>
    <w:family w:val="auto"/>
    <w:pitch w:val="variable"/>
    <w:sig w:usb0="A00000BF" w:usb1="5000005B"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9872C3"/>
    <w:multiLevelType w:val="multilevel"/>
    <w:tmpl w:val="C336AB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EC2415A"/>
    <w:multiLevelType w:val="multilevel"/>
    <w:tmpl w:val="A516B5EC"/>
    <w:lvl w:ilvl="0">
      <w:start w:val="1"/>
      <w:numFmt w:val="bullet"/>
      <w:lvlText w:val=""/>
      <w:lvlJc w:val="left"/>
      <w:pPr>
        <w:ind w:left="0" w:firstLine="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o"/>
      <w:lvlJc w:val="left"/>
      <w:pPr>
        <w:ind w:left="1800" w:hanging="360"/>
      </w:pPr>
      <w:rPr>
        <w:rFonts w:ascii="Courier New" w:eastAsia="Courier New" w:hAnsi="Courier New" w:cs="Courier New"/>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
      <w:lvlJc w:val="left"/>
      <w:pPr>
        <w:ind w:left="3240" w:hanging="360"/>
      </w:pPr>
      <w:rPr>
        <w:rFonts w:ascii="Noto Sans Symbols" w:eastAsia="Noto Sans Symbols" w:hAnsi="Noto Sans Symbols" w:cs="Noto Sans Symbols"/>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o"/>
      <w:lvlJc w:val="left"/>
      <w:pPr>
        <w:ind w:left="4680" w:hanging="360"/>
      </w:pPr>
      <w:rPr>
        <w:rFonts w:ascii="Courier New" w:eastAsia="Courier New" w:hAnsi="Courier New" w:cs="Courier New"/>
      </w:rPr>
    </w:lvl>
    <w:lvl w:ilvl="7">
      <w:start w:val="1"/>
      <w:numFmt w:val="bullet"/>
      <w:lvlText w:val="▪"/>
      <w:lvlJc w:val="left"/>
      <w:pPr>
        <w:ind w:left="5400" w:hanging="360"/>
      </w:pPr>
      <w:rPr>
        <w:rFonts w:ascii="Noto Sans Symbols" w:eastAsia="Noto Sans Symbols" w:hAnsi="Noto Sans Symbols" w:cs="Noto Sans Symbols"/>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2E5B205F"/>
    <w:multiLevelType w:val="multilevel"/>
    <w:tmpl w:val="350EB9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A9B3641"/>
    <w:multiLevelType w:val="multilevel"/>
    <w:tmpl w:val="3C96A3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D3324F5"/>
    <w:multiLevelType w:val="multilevel"/>
    <w:tmpl w:val="E58003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4096E31"/>
    <w:multiLevelType w:val="multilevel"/>
    <w:tmpl w:val="28DCF6A6"/>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6D3A1A35"/>
    <w:multiLevelType w:val="multilevel"/>
    <w:tmpl w:val="1B3C34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450250847">
    <w:abstractNumId w:val="2"/>
  </w:num>
  <w:num w:numId="2" w16cid:durableId="1123423130">
    <w:abstractNumId w:val="3"/>
  </w:num>
  <w:num w:numId="3" w16cid:durableId="1509783188">
    <w:abstractNumId w:val="4"/>
  </w:num>
  <w:num w:numId="4" w16cid:durableId="1784646">
    <w:abstractNumId w:val="5"/>
  </w:num>
  <w:num w:numId="5" w16cid:durableId="1283072327">
    <w:abstractNumId w:val="6"/>
  </w:num>
  <w:num w:numId="6" w16cid:durableId="519205826">
    <w:abstractNumId w:val="0"/>
  </w:num>
  <w:num w:numId="7" w16cid:durableId="6439754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1BF"/>
    <w:rsid w:val="00085CD1"/>
    <w:rsid w:val="001C1403"/>
    <w:rsid w:val="004F31BF"/>
    <w:rsid w:val="006B5483"/>
    <w:rsid w:val="007131AC"/>
    <w:rsid w:val="007833E8"/>
    <w:rsid w:val="007D5A70"/>
    <w:rsid w:val="008063AD"/>
    <w:rsid w:val="008B11A9"/>
    <w:rsid w:val="009A6926"/>
    <w:rsid w:val="009B704D"/>
    <w:rsid w:val="009D278C"/>
    <w:rsid w:val="00A22AC3"/>
    <w:rsid w:val="00B3310D"/>
    <w:rsid w:val="00C204DC"/>
    <w:rsid w:val="00DE4B65"/>
    <w:rsid w:val="00E772F9"/>
    <w:rsid w:val="00EB2592"/>
    <w:rsid w:val="00EF3B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A7055"/>
  <w15:docId w15:val="{6426A860-A734-46C3-9D3E-4F2F11F65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40" w:line="240" w:lineRule="auto"/>
      <w:outlineLvl w:val="0"/>
    </w:pPr>
    <w:rPr>
      <w:rFonts w:ascii="Cambria" w:eastAsia="Cambria" w:hAnsi="Cambria" w:cs="Cambria"/>
      <w:color w:val="244061"/>
      <w:sz w:val="36"/>
      <w:szCs w:val="36"/>
    </w:rPr>
  </w:style>
  <w:style w:type="paragraph" w:styleId="Heading2">
    <w:name w:val="heading 2"/>
    <w:basedOn w:val="Normal"/>
    <w:next w:val="Normal"/>
    <w:uiPriority w:val="9"/>
    <w:semiHidden/>
    <w:unhideWhenUsed/>
    <w:qFormat/>
    <w:pPr>
      <w:keepNext/>
      <w:keepLines/>
      <w:spacing w:before="40" w:after="0" w:line="240" w:lineRule="auto"/>
      <w:outlineLvl w:val="1"/>
    </w:pPr>
    <w:rPr>
      <w:rFonts w:ascii="Cambria" w:eastAsia="Cambria" w:hAnsi="Cambria" w:cs="Cambria"/>
      <w:color w:val="366091"/>
      <w:sz w:val="32"/>
      <w:szCs w:val="32"/>
    </w:rPr>
  </w:style>
  <w:style w:type="paragraph" w:styleId="Heading3">
    <w:name w:val="heading 3"/>
    <w:basedOn w:val="Normal"/>
    <w:next w:val="Normal"/>
    <w:uiPriority w:val="9"/>
    <w:semiHidden/>
    <w:unhideWhenUsed/>
    <w:qFormat/>
    <w:pPr>
      <w:keepNext/>
      <w:keepLines/>
      <w:spacing w:before="40" w:after="0" w:line="240" w:lineRule="auto"/>
      <w:outlineLvl w:val="2"/>
    </w:pPr>
    <w:rPr>
      <w:rFonts w:ascii="Cambria" w:eastAsia="Cambria" w:hAnsi="Cambria" w:cs="Cambria"/>
      <w:color w:val="366091"/>
      <w:sz w:val="28"/>
      <w:szCs w:val="28"/>
    </w:rPr>
  </w:style>
  <w:style w:type="paragraph" w:styleId="Heading4">
    <w:name w:val="heading 4"/>
    <w:basedOn w:val="Normal"/>
    <w:next w:val="Normal"/>
    <w:uiPriority w:val="9"/>
    <w:semiHidden/>
    <w:unhideWhenUsed/>
    <w:qFormat/>
    <w:pPr>
      <w:keepNext/>
      <w:keepLines/>
      <w:spacing w:before="40" w:after="0"/>
      <w:outlineLvl w:val="3"/>
    </w:pPr>
    <w:rPr>
      <w:rFonts w:ascii="Cambria" w:eastAsia="Cambria" w:hAnsi="Cambria" w:cs="Cambria"/>
      <w:color w:val="366091"/>
      <w:sz w:val="24"/>
      <w:szCs w:val="24"/>
    </w:rPr>
  </w:style>
  <w:style w:type="paragraph" w:styleId="Heading5">
    <w:name w:val="heading 5"/>
    <w:basedOn w:val="Normal"/>
    <w:next w:val="Normal"/>
    <w:uiPriority w:val="9"/>
    <w:semiHidden/>
    <w:unhideWhenUsed/>
    <w:qFormat/>
    <w:pPr>
      <w:keepNext/>
      <w:keepLines/>
      <w:spacing w:before="40" w:after="0"/>
      <w:outlineLvl w:val="4"/>
    </w:pPr>
    <w:rPr>
      <w:rFonts w:ascii="Cambria" w:eastAsia="Cambria" w:hAnsi="Cambria" w:cs="Cambria"/>
      <w:smallCaps/>
      <w:color w:val="366091"/>
    </w:rPr>
  </w:style>
  <w:style w:type="paragraph" w:styleId="Heading6">
    <w:name w:val="heading 6"/>
    <w:basedOn w:val="Normal"/>
    <w:next w:val="Normal"/>
    <w:uiPriority w:val="9"/>
    <w:semiHidden/>
    <w:unhideWhenUsed/>
    <w:qFormat/>
    <w:pPr>
      <w:keepNext/>
      <w:keepLines/>
      <w:spacing w:before="40" w:after="0"/>
      <w:outlineLvl w:val="5"/>
    </w:pPr>
    <w:rPr>
      <w:rFonts w:ascii="Cambria" w:eastAsia="Cambria" w:hAnsi="Cambria" w:cs="Cambria"/>
      <w:i/>
      <w:smallCaps/>
      <w:color w:val="2440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0" w:line="204" w:lineRule="auto"/>
    </w:pPr>
    <w:rPr>
      <w:rFonts w:ascii="Cambria" w:eastAsia="Cambria" w:hAnsi="Cambria" w:cs="Cambria"/>
      <w:smallCaps/>
      <w:color w:val="1F497D"/>
      <w:sz w:val="72"/>
      <w:szCs w:val="72"/>
    </w:rPr>
  </w:style>
  <w:style w:type="paragraph" w:styleId="Subtitle">
    <w:name w:val="Subtitle"/>
    <w:basedOn w:val="Normal"/>
    <w:next w:val="Normal"/>
    <w:uiPriority w:val="11"/>
    <w:qFormat/>
    <w:pPr>
      <w:spacing w:after="240" w:line="240" w:lineRule="auto"/>
    </w:pPr>
    <w:rPr>
      <w:rFonts w:ascii="Cambria" w:eastAsia="Cambria" w:hAnsi="Cambria" w:cs="Cambria"/>
      <w:color w:val="4F81BD"/>
      <w:sz w:val="28"/>
      <w:szCs w:val="2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CellMar>
        <w:left w:w="115" w:type="dxa"/>
        <w:right w:w="115" w:type="dxa"/>
      </w:tblCellMar>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theme" Target="theme/theme1.xml"/><Relationship Id="rId10" Type="http://schemas.openxmlformats.org/officeDocument/2006/relationships/hyperlink" Target="http://beaufortschools.net/" TargetMode="External"/><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hyperlink" Target="https://hhims.beaufortschools.net/"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400DF99CBAD45468E90831ADDFC517E" ma:contentTypeVersion="8" ma:contentTypeDescription="Create a new document." ma:contentTypeScope="" ma:versionID="9da5389f2e7bdfc30c0808b558ba4d05">
  <xsd:schema xmlns:xsd="http://www.w3.org/2001/XMLSchema" xmlns:xs="http://www.w3.org/2001/XMLSchema" xmlns:p="http://schemas.microsoft.com/office/2006/metadata/properties" xmlns:ns3="c58c57fb-8060-4658-b66b-024e900c534f" targetNamespace="http://schemas.microsoft.com/office/2006/metadata/properties" ma:root="true" ma:fieldsID="178c8dd910ca0eb370c93812b8415f5b" ns3:_="">
    <xsd:import namespace="c58c57fb-8060-4658-b66b-024e900c534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8c57fb-8060-4658-b66b-024e900c53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948AD2-12AD-4C06-AD17-563B458A6F67}">
  <ds:schemaRefs>
    <ds:schemaRef ds:uri="http://schemas.microsoft.com/sharepoint/v3/contenttype/forms"/>
  </ds:schemaRefs>
</ds:datastoreItem>
</file>

<file path=customXml/itemProps2.xml><?xml version="1.0" encoding="utf-8"?>
<ds:datastoreItem xmlns:ds="http://schemas.openxmlformats.org/officeDocument/2006/customXml" ds:itemID="{D3572279-4F76-4CE7-A3A2-625C49F04EF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08B6FE0-A83A-4E0C-931D-B75DAE4992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8c57fb-8060-4658-b66b-024e900c53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1966</Words>
  <Characters>11210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Bellantone, Angela J</dc:creator>
  <cp:lastModifiedBy>Amanda Phillips</cp:lastModifiedBy>
  <cp:revision>2</cp:revision>
  <dcterms:created xsi:type="dcterms:W3CDTF">2022-06-22T14:15:00Z</dcterms:created>
  <dcterms:modified xsi:type="dcterms:W3CDTF">2022-06-22T14:15:00Z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0x0101009400DF99CBAD45468E90831ADDFC517E</vt:lpwstr>
  </property>
</Properties>
</file>