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E96E7C">
                    <w:rPr>
                      <w:rFonts w:ascii="Arial" w:eastAsia="Times New Roman" w:hAnsi="Arial" w:cs="Arial"/>
                      <w:b/>
                      <w:color w:val="000000"/>
                    </w:rPr>
                    <w:t>July 29</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E96E7C">
              <w:rPr>
                <w:rFonts w:eastAsia="Times New Roman" w:cs="Arial"/>
                <w:b/>
                <w:color w:val="000000"/>
              </w:rPr>
              <w:t>July 29</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E96E7C">
              <w:rPr>
                <w:rFonts w:eastAsia="Times New Roman" w:cs="Arial"/>
                <w:color w:val="000000"/>
              </w:rPr>
              <w:t>July 29</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E96E7C">
              <w:rPr>
                <w:rFonts w:eastAsia="Times New Roman" w:cs="Arial"/>
                <w:color w:val="000000"/>
              </w:rPr>
              <w:t>June 24</w:t>
            </w:r>
            <w:r w:rsidR="00604AE4">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3D30BC" w:rsidRDefault="00E074DC" w:rsidP="00E074DC">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 xml:space="preserve">Consent Agenda </w:t>
            </w:r>
          </w:p>
          <w:p w:rsidR="00E074DC" w:rsidRDefault="00E074DC" w:rsidP="00E074DC">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BARs </w:t>
            </w:r>
          </w:p>
          <w:p w:rsidR="00524A90" w:rsidRPr="00AC7A76" w:rsidRDefault="00AC7A76" w:rsidP="00E074DC">
            <w:pPr>
              <w:pStyle w:val="ListParagraph"/>
              <w:numPr>
                <w:ilvl w:val="2"/>
                <w:numId w:val="3"/>
              </w:numPr>
              <w:spacing w:after="0" w:line="240" w:lineRule="auto"/>
              <w:rPr>
                <w:rFonts w:eastAsia="Times New Roman" w:cs="Arial"/>
                <w:color w:val="000000"/>
              </w:rPr>
            </w:pPr>
            <w:r w:rsidRPr="00AC7A76">
              <w:rPr>
                <w:rFonts w:eastAsia="Times New Roman" w:cs="Arial"/>
                <w:color w:val="000000"/>
              </w:rPr>
              <w:t>#000</w:t>
            </w:r>
            <w:r w:rsidR="009D7CE9" w:rsidRPr="00AC7A76">
              <w:rPr>
                <w:rFonts w:eastAsia="Times New Roman" w:cs="Arial"/>
                <w:color w:val="000000"/>
              </w:rPr>
              <w:t>-I</w:t>
            </w:r>
          </w:p>
          <w:p w:rsidR="009D7CE9" w:rsidRPr="00AC7A76" w:rsidRDefault="009D7CE9" w:rsidP="00AC7A76">
            <w:pPr>
              <w:pStyle w:val="ListParagraph"/>
              <w:numPr>
                <w:ilvl w:val="2"/>
                <w:numId w:val="3"/>
              </w:numPr>
              <w:spacing w:after="0" w:line="240" w:lineRule="auto"/>
              <w:rPr>
                <w:rFonts w:eastAsia="Times New Roman" w:cs="Arial"/>
                <w:color w:val="000000"/>
              </w:rPr>
            </w:pPr>
            <w:r w:rsidRPr="00AC7A76">
              <w:rPr>
                <w:rFonts w:eastAsia="Times New Roman" w:cs="Arial"/>
                <w:color w:val="000000"/>
              </w:rPr>
              <w:t>#00</w:t>
            </w:r>
            <w:r w:rsidR="00AC7A76" w:rsidRPr="00AC7A76">
              <w:rPr>
                <w:rFonts w:eastAsia="Times New Roman" w:cs="Arial"/>
                <w:color w:val="000000"/>
              </w:rPr>
              <w:t>02-IB</w:t>
            </w:r>
          </w:p>
          <w:p w:rsidR="00610455" w:rsidRPr="003D30BC" w:rsidRDefault="00F00DD0" w:rsidP="00AC7A76">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Special Issues (Discussion/Action)</w:t>
            </w:r>
          </w:p>
          <w:p w:rsidR="00364D5E" w:rsidRPr="00DF2261" w:rsidRDefault="00364D5E" w:rsidP="00DF2261">
            <w:pPr>
              <w:pStyle w:val="ListParagraph"/>
              <w:numPr>
                <w:ilvl w:val="1"/>
                <w:numId w:val="8"/>
              </w:numPr>
              <w:spacing w:after="0" w:line="240" w:lineRule="auto"/>
              <w:rPr>
                <w:rFonts w:eastAsia="Times New Roman" w:cs="Arial"/>
                <w:color w:val="000000"/>
              </w:rPr>
            </w:pPr>
            <w:r w:rsidRPr="00604AE4">
              <w:rPr>
                <w:rFonts w:eastAsia="Times New Roman" w:cs="Arial"/>
                <w:color w:val="000000"/>
              </w:rPr>
              <w:t>Budget Report Updates</w:t>
            </w:r>
          </w:p>
          <w:p w:rsidR="00B3769F" w:rsidRPr="00DF2261" w:rsidRDefault="00E15A58" w:rsidP="00DF2261">
            <w:pPr>
              <w:pStyle w:val="ListParagraph"/>
              <w:numPr>
                <w:ilvl w:val="1"/>
                <w:numId w:val="8"/>
              </w:numPr>
              <w:spacing w:after="0" w:line="240" w:lineRule="auto"/>
              <w:rPr>
                <w:rFonts w:eastAsia="Times New Roman" w:cs="Arial"/>
                <w:color w:val="000000"/>
              </w:rPr>
            </w:pPr>
            <w:r>
              <w:rPr>
                <w:rFonts w:eastAsia="Times New Roman" w:cs="Arial"/>
                <w:color w:val="000000"/>
              </w:rPr>
              <w:t>Update on Final Spring 2019 Assessment Data</w:t>
            </w:r>
          </w:p>
          <w:p w:rsidR="000F0931" w:rsidRPr="00E15A58" w:rsidRDefault="00B606E9" w:rsidP="00DF2261">
            <w:pPr>
              <w:pStyle w:val="ListParagraph"/>
              <w:numPr>
                <w:ilvl w:val="1"/>
                <w:numId w:val="8"/>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xml:space="preserve">- Monitoring Tool Presentation </w:t>
            </w:r>
          </w:p>
          <w:p w:rsidR="009D7CE9" w:rsidRPr="009D7CE9" w:rsidRDefault="009D7CE9" w:rsidP="009D7CE9">
            <w:pPr>
              <w:pStyle w:val="ListParagraph"/>
              <w:numPr>
                <w:ilvl w:val="0"/>
                <w:numId w:val="8"/>
              </w:numPr>
              <w:spacing w:after="0" w:line="240" w:lineRule="auto"/>
              <w:rPr>
                <w:rFonts w:eastAsia="Times New Roman" w:cs="Arial"/>
                <w:color w:val="000000"/>
              </w:rPr>
            </w:pPr>
            <w:r w:rsidRPr="009D7CE9">
              <w:rPr>
                <w:rFonts w:eastAsia="Times New Roman" w:cs="Arial"/>
                <w:color w:val="000000"/>
              </w:rPr>
              <w:t xml:space="preserve">Consideration for Approval to Convene in Executive Session Pursuant to the Open Meetings Act: </w:t>
            </w:r>
            <w:r w:rsidR="003D30BC" w:rsidRPr="003D30BC">
              <w:rPr>
                <w:rFonts w:eastAsia="Times New Roman" w:cs="Arial"/>
                <w:color w:val="000000"/>
              </w:rPr>
              <w:t>NMSA 1978 § 10-15-1 (H)(2) for the Purpose of Discussing Confidential Personnel Matter Re: Head Administrator Evaluation;</w:t>
            </w:r>
            <w:r w:rsidR="003D30BC" w:rsidRPr="009D7CE9">
              <w:rPr>
                <w:rFonts w:eastAsia="Times New Roman" w:cs="Arial"/>
                <w:color w:val="000000"/>
              </w:rPr>
              <w:t xml:space="preserve"> </w:t>
            </w:r>
            <w:r w:rsidRPr="009D7CE9">
              <w:rPr>
                <w:rFonts w:eastAsia="Times New Roman" w:cs="Arial"/>
                <w:color w:val="000000"/>
              </w:rPr>
              <w:t xml:space="preserve">NMSA 1978 § 10-15-1 (H)(8) for the Purpose of Discussing the Sale or Lease of the </w:t>
            </w:r>
            <w:r w:rsidR="00E15A58">
              <w:rPr>
                <w:rFonts w:eastAsia="Times New Roman" w:cs="Arial"/>
                <w:color w:val="000000"/>
              </w:rPr>
              <w:t>ABA</w:t>
            </w:r>
            <w:r w:rsidRPr="009D7CE9">
              <w:rPr>
                <w:rFonts w:eastAsia="Times New Roman" w:cs="Arial"/>
                <w:color w:val="000000"/>
              </w:rPr>
              <w:t xml:space="preserve"> Central Campus (Discussion/Action)</w:t>
            </w:r>
          </w:p>
          <w:p w:rsidR="009D7CE9" w:rsidRPr="009D7CE9" w:rsidRDefault="009D7CE9" w:rsidP="009D7CE9">
            <w:pPr>
              <w:pStyle w:val="ListParagraph"/>
              <w:numPr>
                <w:ilvl w:val="0"/>
                <w:numId w:val="8"/>
              </w:numPr>
              <w:rPr>
                <w:rFonts w:eastAsia="Times New Roman" w:cs="Arial"/>
                <w:color w:val="000000"/>
              </w:rPr>
            </w:pPr>
            <w:r w:rsidRPr="009D7CE9">
              <w:rPr>
                <w:rFonts w:eastAsia="Times New Roman" w:cs="Arial"/>
                <w:color w:val="000000"/>
              </w:rPr>
              <w:t xml:space="preserve">Reconvene to open session; statement of closure </w:t>
            </w:r>
          </w:p>
          <w:p w:rsidR="009D7CE9" w:rsidRPr="00871DCF" w:rsidRDefault="009D7CE9" w:rsidP="009D7CE9">
            <w:pPr>
              <w:pStyle w:val="ListParagraph"/>
              <w:numPr>
                <w:ilvl w:val="0"/>
                <w:numId w:val="8"/>
              </w:numPr>
              <w:rPr>
                <w:rFonts w:eastAsia="Times New Roman" w:cs="Arial"/>
                <w:color w:val="000000"/>
              </w:rPr>
            </w:pPr>
            <w:r w:rsidRPr="00871DCF">
              <w:rPr>
                <w:rFonts w:eastAsia="Times New Roman" w:cs="Arial"/>
                <w:color w:val="000000"/>
              </w:rPr>
              <w:t xml:space="preserve">Action as necessary from closed session – discussion/action </w:t>
            </w:r>
          </w:p>
          <w:p w:rsidR="009A1DA4" w:rsidRPr="00E074DC" w:rsidRDefault="009A1DA4" w:rsidP="00E074DC">
            <w:pPr>
              <w:pStyle w:val="ListParagraph"/>
              <w:numPr>
                <w:ilvl w:val="0"/>
                <w:numId w:val="8"/>
              </w:numPr>
              <w:spacing w:after="0" w:line="240" w:lineRule="auto"/>
              <w:rPr>
                <w:rFonts w:eastAsia="Times New Roman" w:cs="Arial"/>
                <w:b/>
                <w:color w:val="000000"/>
              </w:rPr>
            </w:pPr>
            <w:r w:rsidRPr="00E074DC">
              <w:rPr>
                <w:rFonts w:eastAsia="Times New Roman" w:cs="Arial"/>
                <w:color w:val="000000"/>
              </w:rPr>
              <w:t>Special Issues (Discussion/Action)</w:t>
            </w:r>
          </w:p>
          <w:p w:rsidR="009A1DA4" w:rsidRPr="009967E9" w:rsidRDefault="009A1DA4" w:rsidP="00DF2261">
            <w:pPr>
              <w:pStyle w:val="ListParagraph"/>
              <w:numPr>
                <w:ilvl w:val="1"/>
                <w:numId w:val="8"/>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r w:rsidR="00B17DEA" w:rsidRPr="009967E9">
              <w:rPr>
                <w:rFonts w:eastAsia="Times New Roman" w:cs="Arial"/>
                <w:color w:val="000000"/>
              </w:rPr>
              <w:t>–</w:t>
            </w:r>
            <w:r w:rsidRPr="009967E9">
              <w:rPr>
                <w:rFonts w:eastAsia="Times New Roman" w:cs="Arial"/>
                <w:color w:val="000000"/>
              </w:rPr>
              <w:t xml:space="preserve">Public Comment </w:t>
            </w:r>
          </w:p>
          <w:p w:rsidR="009A1DA4" w:rsidRPr="00E209D5" w:rsidRDefault="009A1DA4" w:rsidP="00DF2261">
            <w:pPr>
              <w:pStyle w:val="ListParagraph"/>
              <w:numPr>
                <w:ilvl w:val="1"/>
                <w:numId w:val="8"/>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LPELC GC Meeting – </w:t>
            </w:r>
            <w:r w:rsidR="00E15A58">
              <w:rPr>
                <w:rFonts w:eastAsia="Times New Roman" w:cs="Arial"/>
                <w:b/>
                <w:color w:val="000000"/>
                <w:u w:val="single"/>
              </w:rPr>
              <w:t>Monday, August 26</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F2261">
            <w:pPr>
              <w:pStyle w:val="ListParagraph"/>
              <w:numPr>
                <w:ilvl w:val="1"/>
                <w:numId w:val="8"/>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78F" w:rsidRDefault="0031778F" w:rsidP="00C227AF">
      <w:pPr>
        <w:spacing w:after="0" w:line="240" w:lineRule="auto"/>
      </w:pPr>
      <w:r>
        <w:separator/>
      </w:r>
    </w:p>
  </w:endnote>
  <w:endnote w:type="continuationSeparator" w:id="0">
    <w:p w:rsidR="0031778F" w:rsidRDefault="0031778F"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78F" w:rsidRDefault="0031778F" w:rsidP="00C227AF">
      <w:pPr>
        <w:spacing w:after="0" w:line="240" w:lineRule="auto"/>
      </w:pPr>
      <w:r>
        <w:separator/>
      </w:r>
    </w:p>
  </w:footnote>
  <w:footnote w:type="continuationSeparator" w:id="0">
    <w:p w:rsidR="0031778F" w:rsidRDefault="0031778F"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4"/>
  </w:num>
  <w:num w:numId="5">
    <w:abstractNumId w:val="6"/>
  </w:num>
  <w:num w:numId="6">
    <w:abstractNumId w:val="9"/>
  </w:num>
  <w:num w:numId="7">
    <w:abstractNumId w:val="2"/>
  </w:num>
  <w:num w:numId="8">
    <w:abstractNumId w:val="3"/>
  </w:num>
  <w:num w:numId="9">
    <w:abstractNumId w:val="1"/>
  </w:num>
  <w:num w:numId="10">
    <w:abstractNumId w:val="8"/>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1778F"/>
    <w:rsid w:val="0032318B"/>
    <w:rsid w:val="00330818"/>
    <w:rsid w:val="00344695"/>
    <w:rsid w:val="00344D67"/>
    <w:rsid w:val="00345511"/>
    <w:rsid w:val="00364D5E"/>
    <w:rsid w:val="00377BCE"/>
    <w:rsid w:val="003B14F3"/>
    <w:rsid w:val="003C3C92"/>
    <w:rsid w:val="003D30BC"/>
    <w:rsid w:val="003D683F"/>
    <w:rsid w:val="003E51AD"/>
    <w:rsid w:val="003E54E2"/>
    <w:rsid w:val="003F446E"/>
    <w:rsid w:val="00400589"/>
    <w:rsid w:val="00417155"/>
    <w:rsid w:val="004329FF"/>
    <w:rsid w:val="00434114"/>
    <w:rsid w:val="0044562B"/>
    <w:rsid w:val="00446072"/>
    <w:rsid w:val="00450C23"/>
    <w:rsid w:val="00467BF1"/>
    <w:rsid w:val="00493DC9"/>
    <w:rsid w:val="004B21D7"/>
    <w:rsid w:val="004C30FB"/>
    <w:rsid w:val="004C640D"/>
    <w:rsid w:val="004C6E91"/>
    <w:rsid w:val="004F6A14"/>
    <w:rsid w:val="00511E72"/>
    <w:rsid w:val="00523DE6"/>
    <w:rsid w:val="00524A90"/>
    <w:rsid w:val="00526817"/>
    <w:rsid w:val="00530103"/>
    <w:rsid w:val="00534F5E"/>
    <w:rsid w:val="005402C9"/>
    <w:rsid w:val="005506F7"/>
    <w:rsid w:val="00560C0B"/>
    <w:rsid w:val="005679A2"/>
    <w:rsid w:val="00570193"/>
    <w:rsid w:val="005711A3"/>
    <w:rsid w:val="0058354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701C9F"/>
    <w:rsid w:val="00703470"/>
    <w:rsid w:val="0071235F"/>
    <w:rsid w:val="007503C2"/>
    <w:rsid w:val="00755793"/>
    <w:rsid w:val="00756A80"/>
    <w:rsid w:val="00770FEE"/>
    <w:rsid w:val="007745B6"/>
    <w:rsid w:val="00777C32"/>
    <w:rsid w:val="00781DB1"/>
    <w:rsid w:val="007C0CA1"/>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9192E"/>
    <w:rsid w:val="008A1EDA"/>
    <w:rsid w:val="008F4C76"/>
    <w:rsid w:val="009010D7"/>
    <w:rsid w:val="0091229D"/>
    <w:rsid w:val="00913D83"/>
    <w:rsid w:val="0093249F"/>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511E"/>
    <w:rsid w:val="00A33771"/>
    <w:rsid w:val="00A55DE1"/>
    <w:rsid w:val="00A634D5"/>
    <w:rsid w:val="00A71FE9"/>
    <w:rsid w:val="00A8439A"/>
    <w:rsid w:val="00AA65D9"/>
    <w:rsid w:val="00AB3B9D"/>
    <w:rsid w:val="00AB3E81"/>
    <w:rsid w:val="00AC58EA"/>
    <w:rsid w:val="00AC7A76"/>
    <w:rsid w:val="00AE3F2E"/>
    <w:rsid w:val="00AE5D3B"/>
    <w:rsid w:val="00AE79A3"/>
    <w:rsid w:val="00B0096E"/>
    <w:rsid w:val="00B00BE1"/>
    <w:rsid w:val="00B01B64"/>
    <w:rsid w:val="00B07723"/>
    <w:rsid w:val="00B17DEA"/>
    <w:rsid w:val="00B24A15"/>
    <w:rsid w:val="00B2726C"/>
    <w:rsid w:val="00B3769F"/>
    <w:rsid w:val="00B51B87"/>
    <w:rsid w:val="00B52613"/>
    <w:rsid w:val="00B606E9"/>
    <w:rsid w:val="00B62147"/>
    <w:rsid w:val="00B660E1"/>
    <w:rsid w:val="00B71AA8"/>
    <w:rsid w:val="00B87554"/>
    <w:rsid w:val="00B90207"/>
    <w:rsid w:val="00BA216A"/>
    <w:rsid w:val="00BA6C7E"/>
    <w:rsid w:val="00BC5127"/>
    <w:rsid w:val="00BC663F"/>
    <w:rsid w:val="00BD3594"/>
    <w:rsid w:val="00BE02C2"/>
    <w:rsid w:val="00BE0D03"/>
    <w:rsid w:val="00BE23FA"/>
    <w:rsid w:val="00BE2B09"/>
    <w:rsid w:val="00C10A2F"/>
    <w:rsid w:val="00C14569"/>
    <w:rsid w:val="00C203EF"/>
    <w:rsid w:val="00C227AF"/>
    <w:rsid w:val="00C23159"/>
    <w:rsid w:val="00C33434"/>
    <w:rsid w:val="00C41946"/>
    <w:rsid w:val="00C42D1D"/>
    <w:rsid w:val="00C60583"/>
    <w:rsid w:val="00C66744"/>
    <w:rsid w:val="00C77C61"/>
    <w:rsid w:val="00C90C86"/>
    <w:rsid w:val="00C9220B"/>
    <w:rsid w:val="00CB0590"/>
    <w:rsid w:val="00CC5B08"/>
    <w:rsid w:val="00CD0D58"/>
    <w:rsid w:val="00CD1464"/>
    <w:rsid w:val="00D043C7"/>
    <w:rsid w:val="00D0633E"/>
    <w:rsid w:val="00D1182A"/>
    <w:rsid w:val="00D21A61"/>
    <w:rsid w:val="00D25410"/>
    <w:rsid w:val="00D32A63"/>
    <w:rsid w:val="00D43246"/>
    <w:rsid w:val="00D46D17"/>
    <w:rsid w:val="00D85C76"/>
    <w:rsid w:val="00D91F0E"/>
    <w:rsid w:val="00D9753C"/>
    <w:rsid w:val="00DA2DAB"/>
    <w:rsid w:val="00DA7B9D"/>
    <w:rsid w:val="00DB46DE"/>
    <w:rsid w:val="00DD14C2"/>
    <w:rsid w:val="00DD5196"/>
    <w:rsid w:val="00DD5284"/>
    <w:rsid w:val="00DE6CD2"/>
    <w:rsid w:val="00DE793A"/>
    <w:rsid w:val="00DF2261"/>
    <w:rsid w:val="00DF5973"/>
    <w:rsid w:val="00E074DC"/>
    <w:rsid w:val="00E1238A"/>
    <w:rsid w:val="00E144CC"/>
    <w:rsid w:val="00E15A58"/>
    <w:rsid w:val="00E17C0C"/>
    <w:rsid w:val="00E209D5"/>
    <w:rsid w:val="00E6054A"/>
    <w:rsid w:val="00E65762"/>
    <w:rsid w:val="00E662CC"/>
    <w:rsid w:val="00E83A7D"/>
    <w:rsid w:val="00E86C80"/>
    <w:rsid w:val="00E92C76"/>
    <w:rsid w:val="00E9345F"/>
    <w:rsid w:val="00E96E7C"/>
    <w:rsid w:val="00EA31E4"/>
    <w:rsid w:val="00ED5054"/>
    <w:rsid w:val="00EF0AA5"/>
    <w:rsid w:val="00F00DD0"/>
    <w:rsid w:val="00F14154"/>
    <w:rsid w:val="00F16865"/>
    <w:rsid w:val="00F226CD"/>
    <w:rsid w:val="00F3371C"/>
    <w:rsid w:val="00F51B46"/>
    <w:rsid w:val="00F52CD5"/>
    <w:rsid w:val="00F53747"/>
    <w:rsid w:val="00F64403"/>
    <w:rsid w:val="00F72CD3"/>
    <w:rsid w:val="00F81A32"/>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2F6B2-86C9-4623-AACA-3A142BF70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2018-11-26T14:08:00Z</cp:lastPrinted>
  <dcterms:created xsi:type="dcterms:W3CDTF">2019-07-25T16:13:00Z</dcterms:created>
  <dcterms:modified xsi:type="dcterms:W3CDTF">2019-07-27T13:08:00Z</dcterms:modified>
</cp:coreProperties>
</file>