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July 8, 2022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10:30 a.m.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school.  The following members were in attendance in Liz’s office: 1. Liz Dant  2. Julie Brown  and 3. Devan Lindemier were present.   Lisa Laws, Heather McDonald, Roderick Pack Lee Hamilton, and Melissa Riggs were absent.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10:31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 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10:32 am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10:37 am the Council returned to open session. 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10:37a.m.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ageBreakBefore w:val="0"/>
      <w:rPr/>
    </w:pPr>
    <w:r w:rsidDel="00000000" w:rsidR="00000000" w:rsidRPr="00000000">
      <w:rPr>
        <w:rtl w:val="0"/>
      </w:rPr>
      <w:t xml:space="preserve">BESC Minutes 427  July 8, 2022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