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74B54F" w14:textId="79207A18" w:rsidR="00BB17D8" w:rsidRPr="00F94EE8" w:rsidRDefault="001A7FA9" w:rsidP="009C42E6">
      <w:pPr>
        <w:pStyle w:val="Title"/>
      </w:pPr>
      <w:r w:rsidRPr="00452E6C">
        <w:rPr>
          <w:rStyle w:val="TitleChar"/>
          <w:b/>
          <w:bCs/>
        </w:rPr>
        <w:t>ESSER 3.0 Public Plan-Federal Relief Spending Addendum</w:t>
      </w:r>
      <w:r w:rsidR="006F623F">
        <w:rPr>
          <w:rStyle w:val="TitleChar"/>
          <w:b/>
          <w:bCs/>
        </w:rPr>
        <w:br/>
      </w:r>
      <w:r w:rsidR="00BB17D8" w:rsidRPr="006F623F">
        <w:rPr>
          <w:b w:val="0"/>
          <w:bCs w:val="0"/>
        </w:rPr>
        <w:t>Addendum Guidance</w:t>
      </w:r>
    </w:p>
    <w:p w14:paraId="7EB2D353" w14:textId="317A691C" w:rsidR="00BB17D8" w:rsidRPr="00F94EE8" w:rsidRDefault="00BB17D8" w:rsidP="009C42E6">
      <w:bookmarkStart w:id="0" w:name="_Hlk86309063"/>
      <w:r w:rsidRPr="402734C5">
        <w:t>L</w:t>
      </w:r>
      <w:r w:rsidR="00FE7CDC">
        <w:t>ocal educational agencies (L</w:t>
      </w:r>
      <w:r w:rsidRPr="402734C5">
        <w:t>EAs</w:t>
      </w:r>
      <w:r w:rsidR="00FE7CDC">
        <w:t>)</w:t>
      </w:r>
      <w:r w:rsidRPr="402734C5">
        <w:t xml:space="preserve"> are required to update the </w:t>
      </w:r>
      <w:r w:rsidR="00452E6C" w:rsidRPr="00452E6C">
        <w:t xml:space="preserve">ESSER 3.0 Public Plan </w:t>
      </w:r>
      <w:r w:rsidRPr="402734C5">
        <w:t xml:space="preserve">every six months through </w:t>
      </w:r>
      <w:r w:rsidRPr="00452E6C">
        <w:t>Sept</w:t>
      </w:r>
      <w:r w:rsidR="00452E6C">
        <w:t>.</w:t>
      </w:r>
      <w:r w:rsidRPr="00452E6C">
        <w:t xml:space="preserve"> 30, 2023</w:t>
      </w:r>
      <w:r w:rsidR="5CB78D39">
        <w:t>.</w:t>
      </w:r>
      <w:r w:rsidR="5CB78D39" w:rsidRPr="295FF6C7">
        <w:rPr>
          <w:b/>
          <w:bCs/>
        </w:rPr>
        <w:t xml:space="preserve"> </w:t>
      </w:r>
      <w:r w:rsidR="5CB78D39">
        <w:t>Each time, LEAs</w:t>
      </w:r>
      <w:r w:rsidRPr="295FF6C7">
        <w:rPr>
          <w:b/>
        </w:rPr>
        <w:t xml:space="preserve"> </w:t>
      </w:r>
      <w:r w:rsidRPr="402734C5">
        <w:t>must seek public input on the plan and any revisions and must take such input into account.</w:t>
      </w:r>
      <w:r w:rsidR="00452E6C">
        <w:t xml:space="preserve"> </w:t>
      </w:r>
    </w:p>
    <w:bookmarkEnd w:id="0"/>
    <w:p w14:paraId="2D6210B0" w14:textId="58939522" w:rsidR="00BB17D8" w:rsidRPr="00F94EE8" w:rsidRDefault="004E350C" w:rsidP="009C42E6">
      <w:r>
        <w:t>Each</w:t>
      </w:r>
      <w:r w:rsidR="00BB17D8">
        <w:t xml:space="preserve"> LEA </w:t>
      </w:r>
      <w:r>
        <w:t>must</w:t>
      </w:r>
      <w:r w:rsidR="00BB17D8">
        <w:t xml:space="preserve"> complete the addendum and upload it to</w:t>
      </w:r>
      <w:r>
        <w:t xml:space="preserve"> ePlan in</w:t>
      </w:r>
      <w:r w:rsidR="00BB17D8">
        <w:t xml:space="preserve"> the LEA </w:t>
      </w:r>
      <w:r>
        <w:t>D</w:t>
      </w:r>
      <w:r w:rsidR="00BB17D8">
        <w:t xml:space="preserve">ocument </w:t>
      </w:r>
      <w:r>
        <w:t>L</w:t>
      </w:r>
      <w:r w:rsidR="00BB17D8">
        <w:t>ibrary</w:t>
      </w:r>
      <w:r w:rsidR="2B4C5174">
        <w:t xml:space="preserve"> (</w:t>
      </w:r>
      <w:r w:rsidR="005128C4">
        <w:t>February</w:t>
      </w:r>
      <w:r w:rsidR="2B4C5174">
        <w:t xml:space="preserve"> 1 and August 27)</w:t>
      </w:r>
      <w:r>
        <w:t xml:space="preserve">. The LEA must also </w:t>
      </w:r>
      <w:r w:rsidR="00BB17D8">
        <w:t xml:space="preserve">post </w:t>
      </w:r>
      <w:r>
        <w:t xml:space="preserve">the addendum </w:t>
      </w:r>
      <w:r w:rsidR="00BB17D8">
        <w:t>to the LEA’s web</w:t>
      </w:r>
      <w:r w:rsidR="50D73D35">
        <w:t>site</w:t>
      </w:r>
      <w:r w:rsidR="00BB17D8">
        <w:t>. Like the development of the plan, all revisions must be informed by community input and reviewed and approved by the governing body prior to posting on the LEA’s publicly available website. The intent of the plan is to provide transparency to stakeholders.</w:t>
      </w:r>
    </w:p>
    <w:p w14:paraId="2626FB64" w14:textId="16CB0852" w:rsidR="00BB17D8" w:rsidRDefault="3CFAECB0" w:rsidP="009C42E6">
      <w:r>
        <w:t>Please consider the following when completing the addendum:</w:t>
      </w:r>
    </w:p>
    <w:p w14:paraId="408701CC" w14:textId="258BD1AA" w:rsidR="00BB17D8" w:rsidRPr="0069139E" w:rsidRDefault="00BB17D8" w:rsidP="009C42E6">
      <w:pPr>
        <w:pStyle w:val="ListParagraph"/>
        <w:numPr>
          <w:ilvl w:val="0"/>
          <w:numId w:val="7"/>
        </w:numPr>
      </w:pPr>
      <w:r>
        <w:t xml:space="preserve">On the </w:t>
      </w:r>
      <w:r w:rsidR="4CE45976">
        <w:t>summary page</w:t>
      </w:r>
      <w:r>
        <w:t>, the amounts should total for each relief fund: ESSER 1.0, ESSER 2.0, and ESSER 3.0.</w:t>
      </w:r>
      <w:r w:rsidR="502DCAF0">
        <w:t xml:space="preserve"> and equal the </w:t>
      </w:r>
      <w:r w:rsidR="61CD1E59">
        <w:t>allocation amounts.</w:t>
      </w:r>
    </w:p>
    <w:p w14:paraId="165CBA1E" w14:textId="3FCCF5F4" w:rsidR="00BB17D8" w:rsidRPr="0069139E" w:rsidRDefault="00BB17D8" w:rsidP="1AC66838">
      <w:pPr>
        <w:pStyle w:val="ListParagraph"/>
        <w:numPr>
          <w:ilvl w:val="0"/>
          <w:numId w:val="7"/>
        </w:numPr>
      </w:pPr>
      <w:r>
        <w:t xml:space="preserve">The LEA must respond to all questions in the document. </w:t>
      </w:r>
    </w:p>
    <w:p w14:paraId="7E5CBD8D" w14:textId="77777777" w:rsidR="00BB17D8" w:rsidRPr="0069139E" w:rsidRDefault="00BB17D8" w:rsidP="009C42E6">
      <w:pPr>
        <w:pStyle w:val="ListParagraph"/>
        <w:numPr>
          <w:ilvl w:val="0"/>
          <w:numId w:val="7"/>
        </w:numPr>
        <w:rPr>
          <w:szCs w:val="20"/>
        </w:rPr>
      </w:pPr>
      <w:r w:rsidRPr="0069139E">
        <w:rPr>
          <w:szCs w:val="20"/>
        </w:rPr>
        <w:t>The stakeholder engagement responses should closely align to the stakeholder engagement in the Health and Safety Plan.</w:t>
      </w:r>
    </w:p>
    <w:p w14:paraId="46E0D451" w14:textId="6D0EB45C" w:rsidR="00BB17D8" w:rsidRPr="0069139E" w:rsidRDefault="62110E1D" w:rsidP="009C42E6">
      <w:pPr>
        <w:pStyle w:val="ListParagraph"/>
        <w:numPr>
          <w:ilvl w:val="0"/>
          <w:numId w:val="7"/>
        </w:numPr>
      </w:pPr>
      <w:r>
        <w:t xml:space="preserve">The LEA should </w:t>
      </w:r>
      <w:r w:rsidR="5F8FBD53">
        <w:t>ensure it</w:t>
      </w:r>
      <w:r w:rsidR="00BB17D8" w:rsidDel="00BB17D8">
        <w:t xml:space="preserve"> </w:t>
      </w:r>
      <w:r w:rsidR="00BB17D8">
        <w:t xml:space="preserve">used multiple models of engagement offered to stakeholders. Examples may include surveys, in-person or virtual committee meetings, town hall meetings, </w:t>
      </w:r>
      <w:r w:rsidR="2677D7EC">
        <w:t>or</w:t>
      </w:r>
      <w:r w:rsidR="00BB17D8">
        <w:t xml:space="preserve"> other inclusive engagement opportunities. </w:t>
      </w:r>
    </w:p>
    <w:p w14:paraId="3A3DF846" w14:textId="77777777" w:rsidR="00BB17D8" w:rsidRPr="0069139E" w:rsidRDefault="00BB17D8" w:rsidP="009C42E6">
      <w:pPr>
        <w:pStyle w:val="ListParagraph"/>
        <w:numPr>
          <w:ilvl w:val="0"/>
          <w:numId w:val="7"/>
        </w:numPr>
        <w:rPr>
          <w:rFonts w:asciiTheme="minorHAnsi" w:eastAsiaTheme="minorEastAsia" w:hAnsiTheme="minorHAnsi" w:cstheme="minorBidi"/>
          <w:color w:val="000000" w:themeColor="text1"/>
          <w:szCs w:val="20"/>
        </w:rPr>
      </w:pPr>
      <w:r w:rsidRPr="0069139E">
        <w:rPr>
          <w:rFonts w:eastAsia="Open Sans"/>
          <w:color w:val="000000" w:themeColor="text1"/>
          <w:szCs w:val="20"/>
        </w:rPr>
        <w:t xml:space="preserve">LEAs should engage all applicable groups noted in meaningful consultation during the crafting of the plan. </w:t>
      </w:r>
    </w:p>
    <w:p w14:paraId="766A6EE4" w14:textId="77777777" w:rsidR="00BB17D8" w:rsidRPr="0069139E" w:rsidRDefault="00BB17D8" w:rsidP="009C42E6">
      <w:pPr>
        <w:pStyle w:val="ListParagraph"/>
        <w:numPr>
          <w:ilvl w:val="0"/>
          <w:numId w:val="7"/>
        </w:numPr>
        <w:rPr>
          <w:rFonts w:asciiTheme="minorHAnsi" w:eastAsiaTheme="minorEastAsia" w:hAnsiTheme="minorHAnsi" w:cstheme="minorBidi"/>
          <w:color w:val="000000" w:themeColor="text1"/>
          <w:szCs w:val="20"/>
        </w:rPr>
      </w:pPr>
      <w:r w:rsidRPr="0069139E">
        <w:rPr>
          <w:rFonts w:eastAsia="Open Sans"/>
          <w:color w:val="000000" w:themeColor="text1"/>
          <w:szCs w:val="20"/>
        </w:rPr>
        <w:t xml:space="preserve">The number of stakeholders engaged should represent the composition of students. For example, if students with disabilities make up 15 percent of students, then 10-20 percent of respondents should represent this subgroup. </w:t>
      </w:r>
    </w:p>
    <w:p w14:paraId="6C2D1C62" w14:textId="77777777" w:rsidR="00BB17D8" w:rsidRPr="0069139E" w:rsidRDefault="00BB17D8" w:rsidP="009C42E6">
      <w:pPr>
        <w:pStyle w:val="ListParagraph"/>
        <w:numPr>
          <w:ilvl w:val="0"/>
          <w:numId w:val="7"/>
        </w:numPr>
        <w:rPr>
          <w:rFonts w:asciiTheme="minorHAnsi" w:eastAsiaTheme="minorEastAsia" w:hAnsiTheme="minorHAnsi" w:cstheme="minorBidi"/>
          <w:color w:val="000000" w:themeColor="text1"/>
          <w:szCs w:val="20"/>
        </w:rPr>
      </w:pPr>
      <w:r w:rsidRPr="0069139E">
        <w:rPr>
          <w:rFonts w:eastAsia="Open Sans"/>
          <w:color w:val="000000" w:themeColor="text1"/>
          <w:szCs w:val="20"/>
        </w:rPr>
        <w:t>Ensure the stakeholder engagement happened prior to the development/revision of the plan.</w:t>
      </w:r>
    </w:p>
    <w:p w14:paraId="19A6C9AD" w14:textId="77777777" w:rsidR="00BB17D8" w:rsidRPr="0069139E" w:rsidRDefault="00BB17D8" w:rsidP="009C42E6">
      <w:pPr>
        <w:pStyle w:val="ListParagraph"/>
        <w:numPr>
          <w:ilvl w:val="0"/>
          <w:numId w:val="7"/>
        </w:numPr>
        <w:rPr>
          <w:szCs w:val="20"/>
        </w:rPr>
      </w:pPr>
      <w:r w:rsidRPr="0069139E">
        <w:rPr>
          <w:szCs w:val="20"/>
        </w:rPr>
        <w:t xml:space="preserve">Plans require local board approval and public posting. </w:t>
      </w:r>
    </w:p>
    <w:p w14:paraId="2E939EE2" w14:textId="77777777" w:rsidR="00BB17D8" w:rsidRPr="0069139E" w:rsidRDefault="00BB17D8" w:rsidP="009C42E6">
      <w:pPr>
        <w:pStyle w:val="ListParagraph"/>
        <w:numPr>
          <w:ilvl w:val="0"/>
          <w:numId w:val="7"/>
        </w:numPr>
        <w:rPr>
          <w:szCs w:val="20"/>
        </w:rPr>
      </w:pPr>
      <w:r w:rsidRPr="0069139E">
        <w:rPr>
          <w:szCs w:val="20"/>
        </w:rPr>
        <w:t xml:space="preserve">LEAs must update the ESSER Public Plan at least every six months through Sept. 30, 2023, seek public input on the plan and any revisions and take such input into account. </w:t>
      </w:r>
    </w:p>
    <w:p w14:paraId="7042FDF2" w14:textId="5D90AB77" w:rsidR="00BB17D8" w:rsidRPr="0069139E" w:rsidRDefault="00BB17D8" w:rsidP="009C42E6">
      <w:pPr>
        <w:pStyle w:val="ListParagraph"/>
        <w:numPr>
          <w:ilvl w:val="0"/>
          <w:numId w:val="7"/>
        </w:numPr>
      </w:pPr>
      <w:r>
        <w:t xml:space="preserve">The </w:t>
      </w:r>
      <w:r w:rsidR="12A23836">
        <w:t>American Rescue Plan (</w:t>
      </w:r>
      <w:r>
        <w:t>ARP</w:t>
      </w:r>
      <w:r w:rsidR="080A3B70">
        <w:t>)</w:t>
      </w:r>
      <w:r>
        <w:t xml:space="preserve"> Act requires LEAs to post plans online in a language that parents/caregivers can understand, or, if it is not practicable to provide written translations to an individual with limited English proficiency, be orally translated. The plan also must be provided in an alternative format accessible, upon request, by a parent who is an individual with a disability as defined by the Americans with Disabilities Act.</w:t>
      </w:r>
    </w:p>
    <w:p w14:paraId="05407970" w14:textId="77777777" w:rsidR="00BB17D8" w:rsidRDefault="00BB17D8" w:rsidP="009C42E6">
      <w:pPr>
        <w:rPr>
          <w:highlight w:val="yellow"/>
        </w:rPr>
      </w:pPr>
    </w:p>
    <w:p w14:paraId="5721F30A" w14:textId="77777777" w:rsidR="00BB17D8" w:rsidRDefault="00BB17D8" w:rsidP="009C42E6">
      <w:pPr>
        <w:rPr>
          <w:highlight w:val="yellow"/>
        </w:rPr>
      </w:pPr>
    </w:p>
    <w:p w14:paraId="77D6D308" w14:textId="77777777" w:rsidR="006F623F" w:rsidRDefault="006F623F" w:rsidP="009C42E6">
      <w:pPr>
        <w:spacing w:after="160"/>
        <w:rPr>
          <w:highlight w:val="yellow"/>
        </w:rPr>
      </w:pPr>
      <w:r>
        <w:rPr>
          <w:highlight w:val="yellow"/>
        </w:rPr>
        <w:br w:type="page"/>
      </w:r>
    </w:p>
    <w:p w14:paraId="51751448" w14:textId="571B3770" w:rsidR="009D26F8" w:rsidRPr="00F94EE8" w:rsidRDefault="006F623F" w:rsidP="295FF6C7">
      <w:pPr>
        <w:pStyle w:val="Title"/>
      </w:pPr>
      <w:r w:rsidRPr="00452E6C">
        <w:rPr>
          <w:rStyle w:val="TitleChar"/>
          <w:b/>
          <w:bCs/>
        </w:rPr>
        <w:lastRenderedPageBreak/>
        <w:t>ESSER 3.0 Public Plan-Federal Relief Spending Addendum</w:t>
      </w:r>
    </w:p>
    <w:p w14:paraId="1397F6C2" w14:textId="0BB1031F" w:rsidR="009D26F8" w:rsidRPr="00F94EE8" w:rsidRDefault="009D26F8" w:rsidP="009C42E6">
      <w:r w:rsidRPr="00F94EE8">
        <w:t>The Elementary and Secondary School Emergency Relief 3.0 (ESSER 3.0) Fund under the American Rescue Plan (ARP) Act of 2021, Public Law 117-2, was enacted on March 11, 2021.</w:t>
      </w:r>
      <w:r w:rsidR="00452E6C">
        <w:t xml:space="preserve"> </w:t>
      </w:r>
      <w:r w:rsidRPr="00F94EE8">
        <w:t>Funding provided to states and local educational agencies (LEAs) help safely reopen and sustain the safe operation of schools and address the impact of the coronavirus pandemic on the nation’s students.</w:t>
      </w:r>
      <w:r w:rsidR="00452E6C">
        <w:t xml:space="preserve"> </w:t>
      </w:r>
    </w:p>
    <w:p w14:paraId="47E239D5" w14:textId="3E1A334C" w:rsidR="009D26F8" w:rsidRPr="00F94EE8" w:rsidRDefault="009D26F8" w:rsidP="009C42E6">
      <w:r w:rsidRPr="00F94EE8">
        <w:t xml:space="preserve">In the fall of 2021, LEAs developed and made publicly available a </w:t>
      </w:r>
      <w:r w:rsidR="00CC1B52">
        <w:t>Public Plan-Federal Relief Spending</w:t>
      </w:r>
      <w:r w:rsidRPr="00F94EE8">
        <w:t>. All plans were developed with meaningful public consultation with stakeholder groups. Like the development of the plan, all revisions must be informed by community input and reviewed and approved by the governing body prior to posting on the LEA’s publicly available website.</w:t>
      </w:r>
    </w:p>
    <w:p w14:paraId="44FCD894" w14:textId="5D82A327" w:rsidR="009728BA" w:rsidRDefault="009D26F8" w:rsidP="009C42E6">
      <w:r w:rsidRPr="402734C5">
        <w:t>The following information is intended to update stakeholders and address the requirement.</w:t>
      </w:r>
    </w:p>
    <w:p w14:paraId="7F765EF0" w14:textId="36ADA58C" w:rsidR="402734C5" w:rsidRDefault="402734C5" w:rsidP="009C42E6"/>
    <w:p w14:paraId="2452795B" w14:textId="2E5BA698" w:rsidR="00CC1B52" w:rsidRPr="00CC1B52" w:rsidRDefault="00CC1B52" w:rsidP="009C42E6">
      <w:pPr>
        <w:pStyle w:val="Heading2"/>
      </w:pPr>
      <w:r w:rsidRPr="00CC1B52">
        <w:t>General Information</w:t>
      </w:r>
      <w:r w:rsidR="00F55545">
        <w:t xml:space="preserve"> </w:t>
      </w:r>
    </w:p>
    <w:p w14:paraId="3ED60A93" w14:textId="25000E56" w:rsidR="009D26F8" w:rsidRPr="00CC1B52" w:rsidRDefault="009D26F8" w:rsidP="009C42E6">
      <w:pPr>
        <w:tabs>
          <w:tab w:val="right" w:pos="10080"/>
        </w:tabs>
      </w:pPr>
      <w:r w:rsidRPr="00CC1B52">
        <w:t>LEA</w:t>
      </w:r>
      <w:r w:rsidR="00CC1B52" w:rsidRPr="00CC1B52">
        <w:t xml:space="preserve"> Name:</w:t>
      </w:r>
      <w:r w:rsidR="000E4BCC">
        <w:t xml:space="preserve"> Crockett County</w:t>
      </w:r>
      <w:r w:rsidR="00EE7B46" w:rsidRPr="00F94838">
        <w:rPr>
          <w:u w:val="single"/>
        </w:rPr>
        <w:tab/>
      </w:r>
    </w:p>
    <w:p w14:paraId="67E88CBF" w14:textId="3181DC1B" w:rsidR="00CC1B52" w:rsidRPr="00CC1B52" w:rsidRDefault="00CC1B52" w:rsidP="009C42E6">
      <w:pPr>
        <w:tabs>
          <w:tab w:val="right" w:pos="10080"/>
        </w:tabs>
      </w:pPr>
      <w:r w:rsidRPr="00CC1B52">
        <w:t>D</w:t>
      </w:r>
      <w:r w:rsidR="00EE7B46">
        <w:t>irector of Schools (Name)</w:t>
      </w:r>
      <w:r w:rsidRPr="00CC1B52">
        <w:t>:</w:t>
      </w:r>
      <w:r w:rsidR="000E4BCC">
        <w:t xml:space="preserve"> Phillip Pratt</w:t>
      </w:r>
      <w:r w:rsidR="00C44922" w:rsidRPr="00420537">
        <w:rPr>
          <w:u w:val="single"/>
        </w:rPr>
        <w:tab/>
      </w:r>
    </w:p>
    <w:p w14:paraId="2EF5F527" w14:textId="686E1C9A" w:rsidR="00CC1B52" w:rsidRPr="00CC1B52" w:rsidRDefault="368E2259" w:rsidP="009C42E6">
      <w:pPr>
        <w:tabs>
          <w:tab w:val="right" w:pos="10080"/>
        </w:tabs>
      </w:pPr>
      <w:r>
        <w:t>ESSER Director (Name):</w:t>
      </w:r>
      <w:r w:rsidR="000E4BCC">
        <w:t xml:space="preserve"> Katie Mansfield</w:t>
      </w:r>
      <w:r w:rsidR="00EE7B46" w:rsidRPr="00C44922">
        <w:rPr>
          <w:u w:val="single"/>
        </w:rPr>
        <w:tab/>
      </w:r>
    </w:p>
    <w:p w14:paraId="443F9C13" w14:textId="5E3C7BD2" w:rsidR="00CC1B52" w:rsidRPr="00CC1B52" w:rsidRDefault="00CC1B52" w:rsidP="009C42E6">
      <w:pPr>
        <w:tabs>
          <w:tab w:val="right" w:pos="10080"/>
        </w:tabs>
      </w:pPr>
      <w:r w:rsidRPr="00CC1B52">
        <w:t>Address:</w:t>
      </w:r>
      <w:r w:rsidR="000E4BCC">
        <w:t xml:space="preserve"> 102 North Cavalier Drive Alamo, TN 38001</w:t>
      </w:r>
      <w:r w:rsidR="00EE7B46" w:rsidRPr="00F94838">
        <w:rPr>
          <w:u w:val="single"/>
        </w:rPr>
        <w:tab/>
      </w:r>
    </w:p>
    <w:p w14:paraId="7085A588" w14:textId="450442F6" w:rsidR="00CC1B52" w:rsidRPr="00CC1B52" w:rsidRDefault="00CC1B52" w:rsidP="009C42E6">
      <w:pPr>
        <w:tabs>
          <w:tab w:val="right" w:pos="5760"/>
          <w:tab w:val="right" w:pos="10080"/>
        </w:tabs>
      </w:pPr>
      <w:r w:rsidRPr="00CC1B52">
        <w:t>Phone #:</w:t>
      </w:r>
      <w:r w:rsidR="000E4BCC">
        <w:t xml:space="preserve"> 731-696-2604</w:t>
      </w:r>
      <w:r w:rsidR="00EE7B46" w:rsidRPr="00F94838">
        <w:rPr>
          <w:u w:val="single"/>
        </w:rPr>
        <w:tab/>
      </w:r>
      <w:r w:rsidR="000E4BCC">
        <w:rPr>
          <w:u w:val="single"/>
        </w:rPr>
        <w:t xml:space="preserve">                                        </w:t>
      </w:r>
      <w:r w:rsidR="00F94838" w:rsidRPr="00F94838">
        <w:t xml:space="preserve"> </w:t>
      </w:r>
      <w:r w:rsidRPr="00CC1B52">
        <w:t>District Website:</w:t>
      </w:r>
      <w:r w:rsidR="000E4BCC">
        <w:t xml:space="preserve"> www.crockettcavs.net</w:t>
      </w:r>
      <w:r w:rsidR="00EE7B46" w:rsidRPr="00F94838">
        <w:rPr>
          <w:u w:val="single"/>
        </w:rPr>
        <w:tab/>
      </w:r>
    </w:p>
    <w:p w14:paraId="34607CA6" w14:textId="700B1769" w:rsidR="009D26F8" w:rsidRPr="00CC1B52" w:rsidRDefault="009C42E6" w:rsidP="009C42E6">
      <w:pPr>
        <w:tabs>
          <w:tab w:val="right" w:pos="10080"/>
        </w:tabs>
      </w:pPr>
      <w:r>
        <w:t xml:space="preserve">Addendum </w:t>
      </w:r>
      <w:r w:rsidR="009D26F8" w:rsidRPr="00CC1B52">
        <w:t>Date:</w:t>
      </w:r>
      <w:r w:rsidR="000E4BCC">
        <w:t xml:space="preserve"> 01/14/2022</w:t>
      </w:r>
      <w:r w:rsidR="00EE7B46" w:rsidRPr="00F94838">
        <w:rPr>
          <w:u w:val="single"/>
        </w:rPr>
        <w:tab/>
      </w:r>
    </w:p>
    <w:p w14:paraId="78802CD8" w14:textId="5EAE0184" w:rsidR="00CC1B52" w:rsidRPr="00CC1B52" w:rsidRDefault="00CC1B52" w:rsidP="009C42E6"/>
    <w:tbl>
      <w:tblPr>
        <w:tblStyle w:val="TableGrid"/>
        <w:tblW w:w="0" w:type="auto"/>
        <w:tblLook w:val="04A0" w:firstRow="1" w:lastRow="0" w:firstColumn="1" w:lastColumn="0" w:noHBand="0" w:noVBand="1"/>
      </w:tblPr>
      <w:tblGrid>
        <w:gridCol w:w="2965"/>
        <w:gridCol w:w="7105"/>
      </w:tblGrid>
      <w:tr w:rsidR="00EE7B46" w14:paraId="619FD8CA" w14:textId="77777777" w:rsidTr="009C42E6">
        <w:trPr>
          <w:trHeight w:val="432"/>
        </w:trPr>
        <w:tc>
          <w:tcPr>
            <w:tcW w:w="2965" w:type="dxa"/>
            <w:vAlign w:val="center"/>
          </w:tcPr>
          <w:p w14:paraId="77ABE90E" w14:textId="1CA74131" w:rsidR="00EE7B46" w:rsidRDefault="00EE7B46" w:rsidP="009C42E6">
            <w:pPr>
              <w:pStyle w:val="NoSpacing"/>
              <w:spacing w:line="259" w:lineRule="auto"/>
            </w:pPr>
            <w:r w:rsidRPr="00CC1B52">
              <w:t>Total Student Enrollment:</w:t>
            </w:r>
          </w:p>
        </w:tc>
        <w:tc>
          <w:tcPr>
            <w:tcW w:w="7105" w:type="dxa"/>
            <w:vAlign w:val="center"/>
          </w:tcPr>
          <w:p w14:paraId="1918A5DD" w14:textId="5C5DC953" w:rsidR="00EE7B46" w:rsidRDefault="000E4BCC" w:rsidP="009C42E6">
            <w:pPr>
              <w:pStyle w:val="NoSpacing"/>
              <w:spacing w:line="259" w:lineRule="auto"/>
            </w:pPr>
            <w:r>
              <w:t>1961</w:t>
            </w:r>
          </w:p>
        </w:tc>
      </w:tr>
      <w:tr w:rsidR="00EE7B46" w14:paraId="02D17D07" w14:textId="77777777" w:rsidTr="009C42E6">
        <w:trPr>
          <w:trHeight w:val="432"/>
        </w:trPr>
        <w:tc>
          <w:tcPr>
            <w:tcW w:w="2965" w:type="dxa"/>
            <w:vAlign w:val="center"/>
          </w:tcPr>
          <w:p w14:paraId="4C4C9E7D" w14:textId="568E1813" w:rsidR="00EE7B46" w:rsidRDefault="00EE7B46" w:rsidP="009C42E6">
            <w:pPr>
              <w:pStyle w:val="NoSpacing"/>
              <w:spacing w:line="259" w:lineRule="auto"/>
            </w:pPr>
            <w:r w:rsidRPr="00CC1B52">
              <w:t>Grades Served:</w:t>
            </w:r>
          </w:p>
        </w:tc>
        <w:tc>
          <w:tcPr>
            <w:tcW w:w="7105" w:type="dxa"/>
            <w:vAlign w:val="center"/>
          </w:tcPr>
          <w:p w14:paraId="32690AD6" w14:textId="5B7D8868" w:rsidR="00EE7B46" w:rsidRDefault="000E4BCC" w:rsidP="009C42E6">
            <w:pPr>
              <w:pStyle w:val="NoSpacing"/>
              <w:spacing w:line="259" w:lineRule="auto"/>
            </w:pPr>
            <w:r>
              <w:t>Prek-12</w:t>
            </w:r>
          </w:p>
        </w:tc>
      </w:tr>
      <w:tr w:rsidR="00EE7B46" w14:paraId="2BC4AE22" w14:textId="77777777" w:rsidTr="009C42E6">
        <w:trPr>
          <w:trHeight w:val="432"/>
        </w:trPr>
        <w:tc>
          <w:tcPr>
            <w:tcW w:w="2965" w:type="dxa"/>
            <w:vAlign w:val="center"/>
          </w:tcPr>
          <w:p w14:paraId="6FCF41B3" w14:textId="547D1F4F" w:rsidR="00EE7B46" w:rsidRDefault="00EE7B46" w:rsidP="009C42E6">
            <w:pPr>
              <w:pStyle w:val="NoSpacing"/>
              <w:spacing w:line="259" w:lineRule="auto"/>
            </w:pPr>
            <w:r w:rsidRPr="00CC1B52">
              <w:t>Number of Schools:</w:t>
            </w:r>
          </w:p>
        </w:tc>
        <w:tc>
          <w:tcPr>
            <w:tcW w:w="7105" w:type="dxa"/>
            <w:vAlign w:val="center"/>
          </w:tcPr>
          <w:p w14:paraId="7D186416" w14:textId="79E6E900" w:rsidR="00EE7B46" w:rsidRDefault="000E4BCC" w:rsidP="009C42E6">
            <w:pPr>
              <w:pStyle w:val="NoSpacing"/>
              <w:spacing w:line="259" w:lineRule="auto"/>
            </w:pPr>
            <w:r>
              <w:t>5</w:t>
            </w:r>
          </w:p>
        </w:tc>
      </w:tr>
    </w:tbl>
    <w:p w14:paraId="0680CA65" w14:textId="77777777" w:rsidR="00CC1B52" w:rsidRPr="00CC1B52" w:rsidRDefault="00CC1B52" w:rsidP="009C42E6"/>
    <w:p w14:paraId="554B0198" w14:textId="0FA34AFF" w:rsidR="00CC1B52" w:rsidRPr="00CC1B52" w:rsidRDefault="00CC1B52" w:rsidP="009C42E6">
      <w:pPr>
        <w:pStyle w:val="Heading2"/>
      </w:pPr>
      <w:r w:rsidRPr="00CC1B52">
        <w:t>Funding</w:t>
      </w:r>
    </w:p>
    <w:tbl>
      <w:tblPr>
        <w:tblStyle w:val="TableGrid"/>
        <w:tblW w:w="0" w:type="auto"/>
        <w:tblLook w:val="04A0" w:firstRow="1" w:lastRow="0" w:firstColumn="1" w:lastColumn="0" w:noHBand="0" w:noVBand="1"/>
      </w:tblPr>
      <w:tblGrid>
        <w:gridCol w:w="2965"/>
        <w:gridCol w:w="7105"/>
      </w:tblGrid>
      <w:tr w:rsidR="00EE7B46" w14:paraId="4D24B3C8" w14:textId="77777777" w:rsidTr="009C42E6">
        <w:trPr>
          <w:trHeight w:val="432"/>
        </w:trPr>
        <w:tc>
          <w:tcPr>
            <w:tcW w:w="2965" w:type="dxa"/>
            <w:vAlign w:val="center"/>
          </w:tcPr>
          <w:p w14:paraId="03FA3347" w14:textId="0C9E1962" w:rsidR="00EE7B46" w:rsidRDefault="00EE7B46" w:rsidP="009C42E6">
            <w:pPr>
              <w:pStyle w:val="NoSpacing"/>
              <w:spacing w:line="259" w:lineRule="auto"/>
            </w:pPr>
            <w:r w:rsidRPr="00CC1B52">
              <w:t>ESSER 1.0 Allocation:</w:t>
            </w:r>
          </w:p>
        </w:tc>
        <w:tc>
          <w:tcPr>
            <w:tcW w:w="7105" w:type="dxa"/>
            <w:vAlign w:val="center"/>
          </w:tcPr>
          <w:p w14:paraId="308DDB59" w14:textId="7E4F2F2E" w:rsidR="00EE7B46" w:rsidRDefault="000E4BCC" w:rsidP="009C42E6">
            <w:pPr>
              <w:pStyle w:val="NoSpacing"/>
              <w:spacing w:line="259" w:lineRule="auto"/>
            </w:pPr>
            <w:r>
              <w:t>$341,655.49</w:t>
            </w:r>
          </w:p>
        </w:tc>
      </w:tr>
      <w:tr w:rsidR="00EE7B46" w14:paraId="3933B8A4" w14:textId="77777777" w:rsidTr="009C42E6">
        <w:trPr>
          <w:trHeight w:val="432"/>
        </w:trPr>
        <w:tc>
          <w:tcPr>
            <w:tcW w:w="2965" w:type="dxa"/>
            <w:vAlign w:val="center"/>
          </w:tcPr>
          <w:p w14:paraId="1411E051" w14:textId="20E68836" w:rsidR="00EE7B46" w:rsidRDefault="00EE7B46" w:rsidP="009C42E6">
            <w:pPr>
              <w:pStyle w:val="NoSpacing"/>
              <w:spacing w:line="259" w:lineRule="auto"/>
            </w:pPr>
            <w:r w:rsidRPr="00CC1B52">
              <w:t>ESSER 2.0 Allocation:</w:t>
            </w:r>
          </w:p>
        </w:tc>
        <w:tc>
          <w:tcPr>
            <w:tcW w:w="7105" w:type="dxa"/>
            <w:vAlign w:val="center"/>
          </w:tcPr>
          <w:p w14:paraId="0CD7430B" w14:textId="4081C023" w:rsidR="00EE7B46" w:rsidRDefault="000E4BCC" w:rsidP="009C42E6">
            <w:pPr>
              <w:pStyle w:val="NoSpacing"/>
              <w:spacing w:line="259" w:lineRule="auto"/>
            </w:pPr>
            <w:r>
              <w:t>$1,439,623.93</w:t>
            </w:r>
          </w:p>
        </w:tc>
      </w:tr>
      <w:tr w:rsidR="00EE7B46" w14:paraId="5D475C10" w14:textId="77777777" w:rsidTr="009C42E6">
        <w:trPr>
          <w:trHeight w:val="432"/>
        </w:trPr>
        <w:tc>
          <w:tcPr>
            <w:tcW w:w="2965" w:type="dxa"/>
            <w:vAlign w:val="center"/>
          </w:tcPr>
          <w:p w14:paraId="103F3589" w14:textId="2F359777" w:rsidR="00EE7B46" w:rsidRDefault="00EE7B46" w:rsidP="009C42E6">
            <w:pPr>
              <w:pStyle w:val="NoSpacing"/>
              <w:spacing w:line="259" w:lineRule="auto"/>
            </w:pPr>
            <w:r w:rsidRPr="00CC1B52">
              <w:t>ESSER 3.0 Allocation:</w:t>
            </w:r>
          </w:p>
        </w:tc>
        <w:tc>
          <w:tcPr>
            <w:tcW w:w="7105" w:type="dxa"/>
            <w:vAlign w:val="center"/>
          </w:tcPr>
          <w:p w14:paraId="63F586F5" w14:textId="52AD397A" w:rsidR="00EE7B46" w:rsidRDefault="000E4BCC" w:rsidP="009C42E6">
            <w:pPr>
              <w:pStyle w:val="NoSpacing"/>
              <w:spacing w:line="259" w:lineRule="auto"/>
            </w:pPr>
            <w:r>
              <w:t>$3,233,190.84</w:t>
            </w:r>
          </w:p>
        </w:tc>
      </w:tr>
      <w:tr w:rsidR="00EE7B46" w14:paraId="43F464E6" w14:textId="77777777" w:rsidTr="009C42E6">
        <w:trPr>
          <w:trHeight w:val="432"/>
        </w:trPr>
        <w:tc>
          <w:tcPr>
            <w:tcW w:w="2965" w:type="dxa"/>
            <w:vAlign w:val="center"/>
          </w:tcPr>
          <w:p w14:paraId="15A3C3B5" w14:textId="52E466BA" w:rsidR="00EE7B46" w:rsidRPr="00EE7B46" w:rsidRDefault="00EE7B46" w:rsidP="009C42E6">
            <w:pPr>
              <w:pStyle w:val="NoSpacing"/>
              <w:spacing w:line="259" w:lineRule="auto"/>
              <w:rPr>
                <w:b/>
                <w:bCs/>
              </w:rPr>
            </w:pPr>
            <w:r w:rsidRPr="00EE7B46">
              <w:rPr>
                <w:b/>
                <w:bCs/>
              </w:rPr>
              <w:t>Total Allocation:</w:t>
            </w:r>
          </w:p>
        </w:tc>
        <w:tc>
          <w:tcPr>
            <w:tcW w:w="7105" w:type="dxa"/>
            <w:vAlign w:val="center"/>
          </w:tcPr>
          <w:p w14:paraId="4697ADD3" w14:textId="58565808" w:rsidR="00EE7B46" w:rsidRDefault="000E4BCC" w:rsidP="009C42E6">
            <w:pPr>
              <w:pStyle w:val="NoSpacing"/>
              <w:spacing w:line="259" w:lineRule="auto"/>
            </w:pPr>
            <w:r>
              <w:t>$5,014,470.26</w:t>
            </w:r>
          </w:p>
        </w:tc>
      </w:tr>
    </w:tbl>
    <w:p w14:paraId="29ABB85F" w14:textId="77777777" w:rsidR="00EE7B46" w:rsidRDefault="00EE7B46" w:rsidP="009C42E6">
      <w:pPr>
        <w:spacing w:after="160"/>
        <w:rPr>
          <w:highlight w:val="yellow"/>
        </w:rPr>
      </w:pPr>
    </w:p>
    <w:p w14:paraId="4223FD91" w14:textId="5E3EC8D7" w:rsidR="00F55545" w:rsidRDefault="00F55545" w:rsidP="009C42E6">
      <w:pPr>
        <w:spacing w:after="160"/>
        <w:rPr>
          <w:highlight w:val="yellow"/>
        </w:rPr>
      </w:pPr>
      <w:r>
        <w:rPr>
          <w:highlight w:val="yellow"/>
        </w:rPr>
        <w:br w:type="page"/>
      </w:r>
    </w:p>
    <w:p w14:paraId="3978031B" w14:textId="5641EDFB" w:rsidR="00CC1B52" w:rsidRDefault="6882676C" w:rsidP="009C42E6">
      <w:pPr>
        <w:pStyle w:val="Heading2"/>
        <w:rPr>
          <w:highlight w:val="yellow"/>
        </w:rPr>
      </w:pPr>
      <w:r w:rsidRPr="402734C5">
        <w:lastRenderedPageBreak/>
        <w:t>Budget</w:t>
      </w:r>
      <w:r w:rsidR="1F423C22" w:rsidRPr="402734C5">
        <w:t xml:space="preserve"> Summary</w:t>
      </w:r>
    </w:p>
    <w:tbl>
      <w:tblPr>
        <w:tblStyle w:val="TableGrid"/>
        <w:tblW w:w="5000" w:type="pct"/>
        <w:tblLayout w:type="fixed"/>
        <w:tblLook w:val="06A0" w:firstRow="1" w:lastRow="0" w:firstColumn="1" w:lastColumn="0" w:noHBand="1" w:noVBand="1"/>
      </w:tblPr>
      <w:tblGrid>
        <w:gridCol w:w="1435"/>
        <w:gridCol w:w="2819"/>
        <w:gridCol w:w="1938"/>
        <w:gridCol w:w="1939"/>
        <w:gridCol w:w="1939"/>
      </w:tblGrid>
      <w:tr w:rsidR="003B2CB1" w14:paraId="562ADD61" w14:textId="77777777" w:rsidTr="295FF6C7">
        <w:trPr>
          <w:trHeight w:val="360"/>
        </w:trPr>
        <w:tc>
          <w:tcPr>
            <w:tcW w:w="1435" w:type="dxa"/>
            <w:shd w:val="clear" w:color="auto" w:fill="002D72" w:themeFill="accent2"/>
            <w:vAlign w:val="center"/>
          </w:tcPr>
          <w:p w14:paraId="470DE3E1" w14:textId="19F7089D" w:rsidR="402734C5" w:rsidRPr="001F769C" w:rsidRDefault="402734C5" w:rsidP="009C42E6">
            <w:pPr>
              <w:pStyle w:val="NoSpacing"/>
              <w:spacing w:line="259" w:lineRule="auto"/>
              <w:rPr>
                <w:b/>
                <w:bCs/>
              </w:rPr>
            </w:pPr>
          </w:p>
        </w:tc>
        <w:tc>
          <w:tcPr>
            <w:tcW w:w="2819" w:type="dxa"/>
            <w:shd w:val="clear" w:color="auto" w:fill="002D72" w:themeFill="accent2"/>
            <w:vAlign w:val="center"/>
          </w:tcPr>
          <w:p w14:paraId="06AC07A2" w14:textId="23180D08" w:rsidR="402734C5" w:rsidRPr="001F769C" w:rsidRDefault="402734C5" w:rsidP="001F769C">
            <w:pPr>
              <w:pStyle w:val="NoSpacing"/>
              <w:spacing w:line="259" w:lineRule="auto"/>
              <w:jc w:val="right"/>
              <w:rPr>
                <w:b/>
                <w:bCs/>
              </w:rPr>
            </w:pPr>
          </w:p>
        </w:tc>
        <w:tc>
          <w:tcPr>
            <w:tcW w:w="1938" w:type="dxa"/>
            <w:shd w:val="clear" w:color="auto" w:fill="002D72" w:themeFill="accent2"/>
            <w:vAlign w:val="center"/>
          </w:tcPr>
          <w:p w14:paraId="20A5B6C9" w14:textId="4E41BE2D" w:rsidR="35DF3DF1" w:rsidRPr="001F769C" w:rsidRDefault="35DF3DF1" w:rsidP="009C42E6">
            <w:pPr>
              <w:pStyle w:val="NoSpacing"/>
              <w:spacing w:line="259" w:lineRule="auto"/>
              <w:rPr>
                <w:b/>
                <w:bCs/>
              </w:rPr>
            </w:pPr>
            <w:r w:rsidRPr="001F769C">
              <w:rPr>
                <w:b/>
                <w:bCs/>
              </w:rPr>
              <w:t xml:space="preserve">ESSER </w:t>
            </w:r>
            <w:r w:rsidR="17914A49" w:rsidRPr="001F769C">
              <w:rPr>
                <w:b/>
                <w:bCs/>
              </w:rPr>
              <w:t>1.0</w:t>
            </w:r>
          </w:p>
        </w:tc>
        <w:tc>
          <w:tcPr>
            <w:tcW w:w="1939" w:type="dxa"/>
            <w:shd w:val="clear" w:color="auto" w:fill="002D72" w:themeFill="accent2"/>
            <w:vAlign w:val="center"/>
          </w:tcPr>
          <w:p w14:paraId="7734B96B" w14:textId="0D85E105" w:rsidR="20043279" w:rsidRPr="001F769C" w:rsidRDefault="20043279" w:rsidP="009C42E6">
            <w:pPr>
              <w:pStyle w:val="NoSpacing"/>
              <w:spacing w:line="259" w:lineRule="auto"/>
              <w:rPr>
                <w:b/>
                <w:bCs/>
              </w:rPr>
            </w:pPr>
            <w:r w:rsidRPr="001F769C">
              <w:rPr>
                <w:b/>
                <w:bCs/>
              </w:rPr>
              <w:t xml:space="preserve">ESSER </w:t>
            </w:r>
            <w:r w:rsidR="17914A49" w:rsidRPr="001F769C">
              <w:rPr>
                <w:b/>
                <w:bCs/>
              </w:rPr>
              <w:t>2.0</w:t>
            </w:r>
          </w:p>
        </w:tc>
        <w:tc>
          <w:tcPr>
            <w:tcW w:w="1939" w:type="dxa"/>
            <w:shd w:val="clear" w:color="auto" w:fill="002D72" w:themeFill="accent2"/>
            <w:vAlign w:val="center"/>
          </w:tcPr>
          <w:p w14:paraId="3CAAF2A0" w14:textId="4895ACBC" w:rsidR="7B643E79" w:rsidRPr="001F769C" w:rsidRDefault="7B643E79" w:rsidP="009C42E6">
            <w:pPr>
              <w:pStyle w:val="NoSpacing"/>
              <w:spacing w:line="259" w:lineRule="auto"/>
              <w:rPr>
                <w:b/>
                <w:bCs/>
              </w:rPr>
            </w:pPr>
            <w:r w:rsidRPr="001F769C">
              <w:rPr>
                <w:b/>
                <w:bCs/>
              </w:rPr>
              <w:t xml:space="preserve">ESSER </w:t>
            </w:r>
            <w:r w:rsidR="17914A49" w:rsidRPr="001F769C">
              <w:rPr>
                <w:b/>
                <w:bCs/>
              </w:rPr>
              <w:t>3.0</w:t>
            </w:r>
          </w:p>
        </w:tc>
      </w:tr>
      <w:tr w:rsidR="402734C5" w14:paraId="43713ECF" w14:textId="77777777" w:rsidTr="001F769C">
        <w:trPr>
          <w:trHeight w:val="360"/>
        </w:trPr>
        <w:tc>
          <w:tcPr>
            <w:tcW w:w="1435" w:type="dxa"/>
            <w:vMerge w:val="restart"/>
            <w:vAlign w:val="center"/>
          </w:tcPr>
          <w:p w14:paraId="66BD565B" w14:textId="3EA0474A" w:rsidR="531BA301" w:rsidRDefault="531BA301" w:rsidP="001F769C">
            <w:pPr>
              <w:pStyle w:val="NoSpacing"/>
              <w:spacing w:line="259" w:lineRule="auto"/>
              <w:jc w:val="right"/>
            </w:pPr>
            <w:r w:rsidRPr="402734C5">
              <w:t>Academics</w:t>
            </w:r>
          </w:p>
        </w:tc>
        <w:tc>
          <w:tcPr>
            <w:tcW w:w="2819" w:type="dxa"/>
            <w:vAlign w:val="center"/>
          </w:tcPr>
          <w:p w14:paraId="496B4DA3" w14:textId="02C88D99" w:rsidR="17914A49" w:rsidRDefault="17914A49" w:rsidP="001F769C">
            <w:pPr>
              <w:pStyle w:val="NoSpacing"/>
              <w:spacing w:line="259" w:lineRule="auto"/>
              <w:jc w:val="right"/>
            </w:pPr>
            <w:r w:rsidRPr="402734C5">
              <w:t>Tutoring</w:t>
            </w:r>
          </w:p>
        </w:tc>
        <w:tc>
          <w:tcPr>
            <w:tcW w:w="1938" w:type="dxa"/>
            <w:vAlign w:val="center"/>
          </w:tcPr>
          <w:p w14:paraId="509E5FDD" w14:textId="2D25007E" w:rsidR="402734C5" w:rsidRDefault="402734C5" w:rsidP="001F769C">
            <w:pPr>
              <w:pStyle w:val="NoSpacing"/>
              <w:spacing w:line="259" w:lineRule="auto"/>
              <w:jc w:val="right"/>
            </w:pPr>
          </w:p>
        </w:tc>
        <w:tc>
          <w:tcPr>
            <w:tcW w:w="1939" w:type="dxa"/>
            <w:vAlign w:val="center"/>
          </w:tcPr>
          <w:p w14:paraId="0F32882E" w14:textId="2D25007E" w:rsidR="402734C5" w:rsidRDefault="402734C5" w:rsidP="001F769C">
            <w:pPr>
              <w:pStyle w:val="NoSpacing"/>
              <w:spacing w:line="259" w:lineRule="auto"/>
              <w:jc w:val="right"/>
            </w:pPr>
          </w:p>
        </w:tc>
        <w:tc>
          <w:tcPr>
            <w:tcW w:w="1939" w:type="dxa"/>
            <w:vAlign w:val="center"/>
          </w:tcPr>
          <w:p w14:paraId="734AF5D5" w14:textId="6FDE4B62" w:rsidR="402734C5" w:rsidRDefault="000E4BCC" w:rsidP="001F769C">
            <w:pPr>
              <w:pStyle w:val="NoSpacing"/>
              <w:spacing w:line="259" w:lineRule="auto"/>
              <w:jc w:val="right"/>
            </w:pPr>
            <w:r>
              <w:t>93,600.00</w:t>
            </w:r>
          </w:p>
        </w:tc>
      </w:tr>
      <w:tr w:rsidR="402734C5" w14:paraId="15151B01" w14:textId="77777777" w:rsidTr="001F769C">
        <w:trPr>
          <w:trHeight w:val="360"/>
        </w:trPr>
        <w:tc>
          <w:tcPr>
            <w:tcW w:w="1435" w:type="dxa"/>
            <w:vMerge/>
            <w:vAlign w:val="center"/>
          </w:tcPr>
          <w:p w14:paraId="5EAB7FF1" w14:textId="77777777" w:rsidR="00104158" w:rsidRDefault="00104158" w:rsidP="001F769C">
            <w:pPr>
              <w:pStyle w:val="NoSpacing"/>
              <w:spacing w:line="259" w:lineRule="auto"/>
              <w:jc w:val="right"/>
            </w:pPr>
          </w:p>
        </w:tc>
        <w:tc>
          <w:tcPr>
            <w:tcW w:w="2819" w:type="dxa"/>
            <w:vAlign w:val="center"/>
          </w:tcPr>
          <w:p w14:paraId="32A262DA" w14:textId="0DB4D88A" w:rsidR="17914A49" w:rsidRDefault="09979A4C" w:rsidP="001F769C">
            <w:pPr>
              <w:pStyle w:val="NoSpacing"/>
              <w:spacing w:line="259" w:lineRule="auto"/>
              <w:jc w:val="right"/>
            </w:pPr>
            <w:r>
              <w:t>Summer</w:t>
            </w:r>
            <w:r w:rsidR="623A9D1E">
              <w:t xml:space="preserve"> Programming</w:t>
            </w:r>
          </w:p>
        </w:tc>
        <w:tc>
          <w:tcPr>
            <w:tcW w:w="1938" w:type="dxa"/>
            <w:vAlign w:val="center"/>
          </w:tcPr>
          <w:p w14:paraId="409C58FA" w14:textId="2D25007E" w:rsidR="402734C5" w:rsidRDefault="402734C5" w:rsidP="001F769C">
            <w:pPr>
              <w:pStyle w:val="NoSpacing"/>
              <w:spacing w:line="259" w:lineRule="auto"/>
              <w:jc w:val="right"/>
            </w:pPr>
          </w:p>
        </w:tc>
        <w:tc>
          <w:tcPr>
            <w:tcW w:w="1939" w:type="dxa"/>
            <w:vAlign w:val="center"/>
          </w:tcPr>
          <w:p w14:paraId="152F55CE" w14:textId="6C20A449" w:rsidR="402734C5" w:rsidRDefault="000E4BCC" w:rsidP="001F769C">
            <w:pPr>
              <w:pStyle w:val="NoSpacing"/>
              <w:spacing w:line="259" w:lineRule="auto"/>
              <w:jc w:val="right"/>
            </w:pPr>
            <w:r>
              <w:t>142,105.60</w:t>
            </w:r>
          </w:p>
        </w:tc>
        <w:tc>
          <w:tcPr>
            <w:tcW w:w="1939" w:type="dxa"/>
            <w:vAlign w:val="center"/>
          </w:tcPr>
          <w:p w14:paraId="3CF9586E" w14:textId="51FCF55F" w:rsidR="402734C5" w:rsidRDefault="000E4BCC" w:rsidP="001F769C">
            <w:pPr>
              <w:pStyle w:val="NoSpacing"/>
              <w:spacing w:line="259" w:lineRule="auto"/>
              <w:jc w:val="right"/>
            </w:pPr>
            <w:r>
              <w:t>175,876.80</w:t>
            </w:r>
          </w:p>
        </w:tc>
      </w:tr>
      <w:tr w:rsidR="402734C5" w14:paraId="1F5B5A18" w14:textId="77777777" w:rsidTr="001F769C">
        <w:trPr>
          <w:trHeight w:val="360"/>
        </w:trPr>
        <w:tc>
          <w:tcPr>
            <w:tcW w:w="1435" w:type="dxa"/>
            <w:vMerge/>
            <w:vAlign w:val="center"/>
          </w:tcPr>
          <w:p w14:paraId="6EF638D7" w14:textId="77777777" w:rsidR="00104158" w:rsidRDefault="00104158" w:rsidP="001F769C">
            <w:pPr>
              <w:pStyle w:val="NoSpacing"/>
              <w:spacing w:line="259" w:lineRule="auto"/>
              <w:jc w:val="right"/>
            </w:pPr>
          </w:p>
        </w:tc>
        <w:tc>
          <w:tcPr>
            <w:tcW w:w="2819" w:type="dxa"/>
            <w:vAlign w:val="center"/>
          </w:tcPr>
          <w:p w14:paraId="664BD069" w14:textId="48BA86DE" w:rsidR="17914A49" w:rsidRDefault="17914A49" w:rsidP="001F769C">
            <w:pPr>
              <w:pStyle w:val="NoSpacing"/>
              <w:spacing w:line="259" w:lineRule="auto"/>
              <w:jc w:val="right"/>
            </w:pPr>
            <w:r w:rsidRPr="402734C5">
              <w:t>Early Reading</w:t>
            </w:r>
          </w:p>
        </w:tc>
        <w:tc>
          <w:tcPr>
            <w:tcW w:w="1938" w:type="dxa"/>
            <w:vAlign w:val="center"/>
          </w:tcPr>
          <w:p w14:paraId="6E2E295E" w14:textId="6654DBE4" w:rsidR="402734C5" w:rsidRDefault="402734C5" w:rsidP="001F769C">
            <w:pPr>
              <w:pStyle w:val="NoSpacing"/>
              <w:spacing w:line="259" w:lineRule="auto"/>
              <w:jc w:val="right"/>
            </w:pPr>
          </w:p>
        </w:tc>
        <w:tc>
          <w:tcPr>
            <w:tcW w:w="1939" w:type="dxa"/>
            <w:vAlign w:val="center"/>
          </w:tcPr>
          <w:p w14:paraId="6429C195" w14:textId="2B636B10" w:rsidR="402734C5" w:rsidRDefault="402734C5" w:rsidP="001F769C">
            <w:pPr>
              <w:pStyle w:val="NoSpacing"/>
              <w:spacing w:line="259" w:lineRule="auto"/>
              <w:jc w:val="right"/>
            </w:pPr>
          </w:p>
        </w:tc>
        <w:tc>
          <w:tcPr>
            <w:tcW w:w="1939" w:type="dxa"/>
            <w:vAlign w:val="center"/>
          </w:tcPr>
          <w:p w14:paraId="61E5BEFD" w14:textId="2617E73D" w:rsidR="402734C5" w:rsidRDefault="000E4BCC" w:rsidP="001F769C">
            <w:pPr>
              <w:pStyle w:val="NoSpacing"/>
              <w:spacing w:line="259" w:lineRule="auto"/>
              <w:jc w:val="right"/>
            </w:pPr>
            <w:r>
              <w:t>315,023.41</w:t>
            </w:r>
          </w:p>
        </w:tc>
      </w:tr>
      <w:tr w:rsidR="402734C5" w14:paraId="1BFA27D5" w14:textId="77777777" w:rsidTr="001F769C">
        <w:trPr>
          <w:trHeight w:val="360"/>
        </w:trPr>
        <w:tc>
          <w:tcPr>
            <w:tcW w:w="1435" w:type="dxa"/>
            <w:vMerge/>
            <w:vAlign w:val="center"/>
          </w:tcPr>
          <w:p w14:paraId="1B95D7D8" w14:textId="77777777" w:rsidR="00104158" w:rsidRDefault="00104158" w:rsidP="001F769C">
            <w:pPr>
              <w:pStyle w:val="NoSpacing"/>
              <w:spacing w:line="259" w:lineRule="auto"/>
              <w:jc w:val="right"/>
            </w:pPr>
          </w:p>
        </w:tc>
        <w:tc>
          <w:tcPr>
            <w:tcW w:w="2819" w:type="dxa"/>
            <w:vAlign w:val="center"/>
          </w:tcPr>
          <w:p w14:paraId="4F4C0CE1" w14:textId="243C3455" w:rsidR="17914A49" w:rsidRDefault="09979A4C" w:rsidP="001F769C">
            <w:pPr>
              <w:pStyle w:val="NoSpacing"/>
              <w:spacing w:line="259" w:lineRule="auto"/>
              <w:jc w:val="right"/>
            </w:pPr>
            <w:r>
              <w:t>Interventionist</w:t>
            </w:r>
            <w:r w:rsidR="12557A62">
              <w:t>s</w:t>
            </w:r>
          </w:p>
        </w:tc>
        <w:tc>
          <w:tcPr>
            <w:tcW w:w="1938" w:type="dxa"/>
            <w:vAlign w:val="center"/>
          </w:tcPr>
          <w:p w14:paraId="0CC9FE91" w14:textId="5206DEFE" w:rsidR="402734C5" w:rsidRDefault="402734C5" w:rsidP="001F769C">
            <w:pPr>
              <w:pStyle w:val="NoSpacing"/>
              <w:spacing w:line="259" w:lineRule="auto"/>
              <w:jc w:val="right"/>
            </w:pPr>
          </w:p>
        </w:tc>
        <w:tc>
          <w:tcPr>
            <w:tcW w:w="1939" w:type="dxa"/>
            <w:vAlign w:val="center"/>
          </w:tcPr>
          <w:p w14:paraId="30F51E89" w14:textId="4C2566B5" w:rsidR="402734C5" w:rsidRDefault="402734C5" w:rsidP="001F769C">
            <w:pPr>
              <w:pStyle w:val="NoSpacing"/>
              <w:spacing w:line="259" w:lineRule="auto"/>
              <w:jc w:val="right"/>
            </w:pPr>
          </w:p>
        </w:tc>
        <w:tc>
          <w:tcPr>
            <w:tcW w:w="1939" w:type="dxa"/>
            <w:vAlign w:val="center"/>
          </w:tcPr>
          <w:p w14:paraId="405B3D9F" w14:textId="4673A284" w:rsidR="402734C5" w:rsidRDefault="000E4BCC" w:rsidP="001F769C">
            <w:pPr>
              <w:pStyle w:val="NoSpacing"/>
              <w:spacing w:line="259" w:lineRule="auto"/>
              <w:jc w:val="right"/>
            </w:pPr>
            <w:r>
              <w:t>312,968.00</w:t>
            </w:r>
          </w:p>
        </w:tc>
      </w:tr>
      <w:tr w:rsidR="402734C5" w14:paraId="36525F67" w14:textId="77777777" w:rsidTr="001F769C">
        <w:trPr>
          <w:trHeight w:val="360"/>
        </w:trPr>
        <w:tc>
          <w:tcPr>
            <w:tcW w:w="1435" w:type="dxa"/>
            <w:vMerge/>
            <w:vAlign w:val="center"/>
          </w:tcPr>
          <w:p w14:paraId="5AE33D7A" w14:textId="77777777" w:rsidR="00104158" w:rsidRDefault="00104158" w:rsidP="001F769C">
            <w:pPr>
              <w:pStyle w:val="NoSpacing"/>
              <w:spacing w:line="259" w:lineRule="auto"/>
              <w:jc w:val="right"/>
            </w:pPr>
          </w:p>
        </w:tc>
        <w:tc>
          <w:tcPr>
            <w:tcW w:w="2819" w:type="dxa"/>
            <w:vAlign w:val="center"/>
          </w:tcPr>
          <w:p w14:paraId="6A0A2DFF" w14:textId="4992435D" w:rsidR="17914A49" w:rsidRDefault="17914A49" w:rsidP="001F769C">
            <w:pPr>
              <w:pStyle w:val="NoSpacing"/>
              <w:spacing w:line="259" w:lineRule="auto"/>
              <w:jc w:val="right"/>
            </w:pPr>
            <w:r w:rsidRPr="402734C5">
              <w:t>Other</w:t>
            </w:r>
          </w:p>
        </w:tc>
        <w:tc>
          <w:tcPr>
            <w:tcW w:w="1938" w:type="dxa"/>
            <w:vAlign w:val="center"/>
          </w:tcPr>
          <w:p w14:paraId="383CF227" w14:textId="3DE6CC85" w:rsidR="402734C5" w:rsidRDefault="000E4BCC" w:rsidP="001F769C">
            <w:pPr>
              <w:pStyle w:val="NoSpacing"/>
              <w:spacing w:line="259" w:lineRule="auto"/>
              <w:jc w:val="right"/>
            </w:pPr>
            <w:r>
              <w:t>8,491.60</w:t>
            </w:r>
          </w:p>
        </w:tc>
        <w:tc>
          <w:tcPr>
            <w:tcW w:w="1939" w:type="dxa"/>
            <w:vAlign w:val="center"/>
          </w:tcPr>
          <w:p w14:paraId="13F589AC" w14:textId="3B3FF840" w:rsidR="402734C5" w:rsidRDefault="000E4BCC" w:rsidP="001F769C">
            <w:pPr>
              <w:pStyle w:val="NoSpacing"/>
              <w:spacing w:line="259" w:lineRule="auto"/>
              <w:jc w:val="right"/>
            </w:pPr>
            <w:r>
              <w:t>30,000.00</w:t>
            </w:r>
          </w:p>
        </w:tc>
        <w:tc>
          <w:tcPr>
            <w:tcW w:w="1939" w:type="dxa"/>
            <w:vAlign w:val="center"/>
          </w:tcPr>
          <w:p w14:paraId="279E74C1" w14:textId="3C36DEE1" w:rsidR="402734C5" w:rsidRDefault="00491C4B" w:rsidP="001F769C">
            <w:pPr>
              <w:pStyle w:val="NoSpacing"/>
              <w:spacing w:line="259" w:lineRule="auto"/>
              <w:jc w:val="right"/>
            </w:pPr>
            <w:r>
              <w:t>614,709.07</w:t>
            </w:r>
          </w:p>
        </w:tc>
      </w:tr>
      <w:tr w:rsidR="402734C5" w14:paraId="3D879F10" w14:textId="77777777" w:rsidTr="001F769C">
        <w:trPr>
          <w:trHeight w:val="360"/>
        </w:trPr>
        <w:tc>
          <w:tcPr>
            <w:tcW w:w="1435" w:type="dxa"/>
            <w:vMerge/>
            <w:vAlign w:val="center"/>
          </w:tcPr>
          <w:p w14:paraId="347A8CBF" w14:textId="77777777" w:rsidR="00104158" w:rsidRDefault="00104158" w:rsidP="001F769C">
            <w:pPr>
              <w:pStyle w:val="NoSpacing"/>
              <w:spacing w:line="259" w:lineRule="auto"/>
              <w:jc w:val="right"/>
            </w:pPr>
          </w:p>
        </w:tc>
        <w:tc>
          <w:tcPr>
            <w:tcW w:w="2819" w:type="dxa"/>
            <w:vAlign w:val="center"/>
          </w:tcPr>
          <w:p w14:paraId="5A0B0344" w14:textId="31F7CC45" w:rsidR="17914A49" w:rsidRDefault="0003440C" w:rsidP="001F769C">
            <w:pPr>
              <w:pStyle w:val="NoSpacing"/>
              <w:spacing w:line="259" w:lineRule="auto"/>
              <w:jc w:val="right"/>
            </w:pPr>
            <w:r>
              <w:t>Sub-</w:t>
            </w:r>
            <w:r w:rsidRPr="402734C5">
              <w:t>Total</w:t>
            </w:r>
          </w:p>
        </w:tc>
        <w:tc>
          <w:tcPr>
            <w:tcW w:w="1938" w:type="dxa"/>
            <w:vAlign w:val="center"/>
          </w:tcPr>
          <w:p w14:paraId="2B1B152C" w14:textId="5A9B2B52" w:rsidR="402734C5" w:rsidRDefault="004124D9" w:rsidP="001F769C">
            <w:pPr>
              <w:pStyle w:val="NoSpacing"/>
              <w:spacing w:line="259" w:lineRule="auto"/>
              <w:jc w:val="right"/>
            </w:pPr>
            <w:r>
              <w:t>8,491.60</w:t>
            </w:r>
          </w:p>
        </w:tc>
        <w:tc>
          <w:tcPr>
            <w:tcW w:w="1939" w:type="dxa"/>
            <w:vAlign w:val="center"/>
          </w:tcPr>
          <w:p w14:paraId="592923F6" w14:textId="0F08A55C" w:rsidR="402734C5" w:rsidRDefault="004124D9" w:rsidP="001F769C">
            <w:pPr>
              <w:pStyle w:val="NoSpacing"/>
              <w:spacing w:line="259" w:lineRule="auto"/>
              <w:jc w:val="right"/>
            </w:pPr>
            <w:r>
              <w:t>172,105.60</w:t>
            </w:r>
          </w:p>
        </w:tc>
        <w:tc>
          <w:tcPr>
            <w:tcW w:w="1939" w:type="dxa"/>
            <w:vAlign w:val="center"/>
          </w:tcPr>
          <w:p w14:paraId="7F8C944C" w14:textId="5A03D081" w:rsidR="402734C5" w:rsidRDefault="009716DB" w:rsidP="00491C4B">
            <w:pPr>
              <w:pStyle w:val="NoSpacing"/>
              <w:spacing w:line="259" w:lineRule="auto"/>
              <w:jc w:val="center"/>
            </w:pPr>
            <w:r>
              <w:t xml:space="preserve">          1,512,177.28</w:t>
            </w:r>
          </w:p>
        </w:tc>
      </w:tr>
      <w:tr w:rsidR="003B2CB1" w14:paraId="058FF406" w14:textId="77777777" w:rsidTr="295FF6C7">
        <w:trPr>
          <w:trHeight w:val="360"/>
        </w:trPr>
        <w:tc>
          <w:tcPr>
            <w:tcW w:w="1435" w:type="dxa"/>
            <w:shd w:val="clear" w:color="auto" w:fill="002D72" w:themeFill="accent2"/>
            <w:vAlign w:val="center"/>
          </w:tcPr>
          <w:p w14:paraId="356DE52F" w14:textId="657CC261" w:rsidR="402734C5" w:rsidRDefault="402734C5" w:rsidP="001F769C">
            <w:pPr>
              <w:pStyle w:val="NoSpacing"/>
              <w:spacing w:line="259" w:lineRule="auto"/>
              <w:jc w:val="right"/>
            </w:pPr>
          </w:p>
        </w:tc>
        <w:tc>
          <w:tcPr>
            <w:tcW w:w="2819" w:type="dxa"/>
            <w:shd w:val="clear" w:color="auto" w:fill="002D72" w:themeFill="accent2"/>
            <w:vAlign w:val="center"/>
          </w:tcPr>
          <w:p w14:paraId="6C864107" w14:textId="482DB242" w:rsidR="402734C5" w:rsidRDefault="402734C5" w:rsidP="001F769C">
            <w:pPr>
              <w:pStyle w:val="NoSpacing"/>
              <w:spacing w:line="259" w:lineRule="auto"/>
              <w:jc w:val="right"/>
            </w:pPr>
          </w:p>
        </w:tc>
        <w:tc>
          <w:tcPr>
            <w:tcW w:w="1938" w:type="dxa"/>
            <w:shd w:val="clear" w:color="auto" w:fill="002D72" w:themeFill="accent2"/>
            <w:vAlign w:val="center"/>
          </w:tcPr>
          <w:p w14:paraId="2C02773F" w14:textId="42CF4B2B" w:rsidR="402734C5" w:rsidRDefault="402734C5" w:rsidP="001F769C">
            <w:pPr>
              <w:pStyle w:val="NoSpacing"/>
              <w:spacing w:line="259" w:lineRule="auto"/>
              <w:jc w:val="right"/>
            </w:pPr>
          </w:p>
        </w:tc>
        <w:tc>
          <w:tcPr>
            <w:tcW w:w="1939" w:type="dxa"/>
            <w:shd w:val="clear" w:color="auto" w:fill="002D72" w:themeFill="accent2"/>
            <w:vAlign w:val="center"/>
          </w:tcPr>
          <w:p w14:paraId="72FEC42C" w14:textId="33482CD0" w:rsidR="402734C5" w:rsidRDefault="402734C5" w:rsidP="001F769C">
            <w:pPr>
              <w:pStyle w:val="NoSpacing"/>
              <w:spacing w:line="259" w:lineRule="auto"/>
              <w:jc w:val="right"/>
            </w:pPr>
          </w:p>
        </w:tc>
        <w:tc>
          <w:tcPr>
            <w:tcW w:w="1939" w:type="dxa"/>
            <w:shd w:val="clear" w:color="auto" w:fill="002D72" w:themeFill="accent2"/>
            <w:vAlign w:val="center"/>
          </w:tcPr>
          <w:p w14:paraId="4F800410" w14:textId="563E1FDA" w:rsidR="402734C5" w:rsidRDefault="402734C5" w:rsidP="001F769C">
            <w:pPr>
              <w:pStyle w:val="NoSpacing"/>
              <w:spacing w:line="259" w:lineRule="auto"/>
              <w:jc w:val="right"/>
            </w:pPr>
          </w:p>
        </w:tc>
      </w:tr>
      <w:tr w:rsidR="402734C5" w14:paraId="53373CE5" w14:textId="77777777" w:rsidTr="001F769C">
        <w:trPr>
          <w:trHeight w:val="360"/>
        </w:trPr>
        <w:tc>
          <w:tcPr>
            <w:tcW w:w="1435" w:type="dxa"/>
            <w:vMerge w:val="restart"/>
            <w:vAlign w:val="center"/>
          </w:tcPr>
          <w:p w14:paraId="75E4131A" w14:textId="4DFB3C45" w:rsidR="19DC204E" w:rsidRDefault="19DC204E" w:rsidP="001F769C">
            <w:pPr>
              <w:pStyle w:val="NoSpacing"/>
              <w:spacing w:line="259" w:lineRule="auto"/>
              <w:jc w:val="right"/>
            </w:pPr>
            <w:r w:rsidRPr="402734C5">
              <w:t>Student Readiness</w:t>
            </w:r>
          </w:p>
        </w:tc>
        <w:tc>
          <w:tcPr>
            <w:tcW w:w="2819" w:type="dxa"/>
            <w:vAlign w:val="center"/>
          </w:tcPr>
          <w:p w14:paraId="66A174C6" w14:textId="6DD178B2" w:rsidR="402734C5" w:rsidRDefault="402734C5" w:rsidP="001F769C">
            <w:pPr>
              <w:pStyle w:val="NoSpacing"/>
              <w:spacing w:line="259" w:lineRule="auto"/>
              <w:jc w:val="right"/>
            </w:pPr>
            <w:r w:rsidRPr="402734C5">
              <w:t>AP and Dual Credit/</w:t>
            </w:r>
            <w:r w:rsidR="0003440C">
              <w:t xml:space="preserve"> </w:t>
            </w:r>
            <w:r w:rsidRPr="402734C5">
              <w:t>Enrollment Courses</w:t>
            </w:r>
          </w:p>
        </w:tc>
        <w:tc>
          <w:tcPr>
            <w:tcW w:w="1938" w:type="dxa"/>
            <w:vAlign w:val="center"/>
          </w:tcPr>
          <w:p w14:paraId="7927E080" w14:textId="2D25007E" w:rsidR="402734C5" w:rsidRDefault="402734C5" w:rsidP="001F769C">
            <w:pPr>
              <w:pStyle w:val="NoSpacing"/>
              <w:spacing w:line="259" w:lineRule="auto"/>
              <w:jc w:val="right"/>
            </w:pPr>
          </w:p>
        </w:tc>
        <w:tc>
          <w:tcPr>
            <w:tcW w:w="1939" w:type="dxa"/>
            <w:vAlign w:val="center"/>
          </w:tcPr>
          <w:p w14:paraId="173BDC31" w14:textId="2D25007E" w:rsidR="402734C5" w:rsidRDefault="402734C5" w:rsidP="001F769C">
            <w:pPr>
              <w:pStyle w:val="NoSpacing"/>
              <w:spacing w:line="259" w:lineRule="auto"/>
              <w:jc w:val="right"/>
            </w:pPr>
          </w:p>
        </w:tc>
        <w:tc>
          <w:tcPr>
            <w:tcW w:w="1939" w:type="dxa"/>
            <w:vAlign w:val="center"/>
          </w:tcPr>
          <w:p w14:paraId="431FA409" w14:textId="07449F35" w:rsidR="402734C5" w:rsidRDefault="402734C5" w:rsidP="001F769C">
            <w:pPr>
              <w:pStyle w:val="NoSpacing"/>
              <w:spacing w:line="259" w:lineRule="auto"/>
              <w:jc w:val="right"/>
            </w:pPr>
          </w:p>
        </w:tc>
      </w:tr>
      <w:tr w:rsidR="402734C5" w14:paraId="1D66AAD4" w14:textId="77777777" w:rsidTr="001F769C">
        <w:trPr>
          <w:trHeight w:val="360"/>
        </w:trPr>
        <w:tc>
          <w:tcPr>
            <w:tcW w:w="1435" w:type="dxa"/>
            <w:vMerge/>
            <w:vAlign w:val="center"/>
          </w:tcPr>
          <w:p w14:paraId="0062A72A" w14:textId="77777777" w:rsidR="00104158" w:rsidRDefault="00104158" w:rsidP="001F769C">
            <w:pPr>
              <w:pStyle w:val="NoSpacing"/>
              <w:spacing w:line="259" w:lineRule="auto"/>
              <w:jc w:val="right"/>
            </w:pPr>
          </w:p>
        </w:tc>
        <w:tc>
          <w:tcPr>
            <w:tcW w:w="2819" w:type="dxa"/>
            <w:vAlign w:val="center"/>
          </w:tcPr>
          <w:p w14:paraId="1F399754" w14:textId="66A22BCE" w:rsidR="402734C5" w:rsidRDefault="402734C5" w:rsidP="001F769C">
            <w:pPr>
              <w:pStyle w:val="NoSpacing"/>
              <w:spacing w:line="259" w:lineRule="auto"/>
              <w:jc w:val="right"/>
            </w:pPr>
            <w:r w:rsidRPr="402734C5">
              <w:t>High School Innovation</w:t>
            </w:r>
          </w:p>
        </w:tc>
        <w:tc>
          <w:tcPr>
            <w:tcW w:w="1938" w:type="dxa"/>
            <w:vAlign w:val="center"/>
          </w:tcPr>
          <w:p w14:paraId="230DBD98" w14:textId="2D25007E" w:rsidR="402734C5" w:rsidRDefault="402734C5" w:rsidP="001F769C">
            <w:pPr>
              <w:pStyle w:val="NoSpacing"/>
              <w:spacing w:line="259" w:lineRule="auto"/>
              <w:jc w:val="right"/>
            </w:pPr>
          </w:p>
        </w:tc>
        <w:tc>
          <w:tcPr>
            <w:tcW w:w="1939" w:type="dxa"/>
            <w:vAlign w:val="center"/>
          </w:tcPr>
          <w:p w14:paraId="1D23C2D2" w14:textId="2D25007E" w:rsidR="402734C5" w:rsidRDefault="402734C5" w:rsidP="001F769C">
            <w:pPr>
              <w:pStyle w:val="NoSpacing"/>
              <w:spacing w:line="259" w:lineRule="auto"/>
              <w:jc w:val="right"/>
            </w:pPr>
          </w:p>
        </w:tc>
        <w:tc>
          <w:tcPr>
            <w:tcW w:w="1939" w:type="dxa"/>
            <w:vAlign w:val="center"/>
          </w:tcPr>
          <w:p w14:paraId="751FB482" w14:textId="04AF076A" w:rsidR="402734C5" w:rsidRDefault="402734C5" w:rsidP="001F769C">
            <w:pPr>
              <w:pStyle w:val="NoSpacing"/>
              <w:spacing w:line="259" w:lineRule="auto"/>
              <w:jc w:val="right"/>
            </w:pPr>
          </w:p>
        </w:tc>
      </w:tr>
      <w:tr w:rsidR="402734C5" w14:paraId="3CD42DAF" w14:textId="77777777" w:rsidTr="001F769C">
        <w:trPr>
          <w:trHeight w:val="360"/>
        </w:trPr>
        <w:tc>
          <w:tcPr>
            <w:tcW w:w="1435" w:type="dxa"/>
            <w:vMerge/>
            <w:vAlign w:val="center"/>
          </w:tcPr>
          <w:p w14:paraId="2B97B236" w14:textId="77777777" w:rsidR="00104158" w:rsidRDefault="00104158" w:rsidP="001F769C">
            <w:pPr>
              <w:pStyle w:val="NoSpacing"/>
              <w:spacing w:line="259" w:lineRule="auto"/>
              <w:jc w:val="right"/>
            </w:pPr>
          </w:p>
        </w:tc>
        <w:tc>
          <w:tcPr>
            <w:tcW w:w="2819" w:type="dxa"/>
            <w:vAlign w:val="center"/>
          </w:tcPr>
          <w:p w14:paraId="36DD9CFB" w14:textId="24F96C6C" w:rsidR="402734C5" w:rsidRDefault="402734C5" w:rsidP="001F769C">
            <w:pPr>
              <w:pStyle w:val="NoSpacing"/>
              <w:spacing w:line="259" w:lineRule="auto"/>
              <w:jc w:val="right"/>
            </w:pPr>
            <w:r w:rsidRPr="402734C5">
              <w:t>Academic Advising</w:t>
            </w:r>
          </w:p>
        </w:tc>
        <w:tc>
          <w:tcPr>
            <w:tcW w:w="1938" w:type="dxa"/>
            <w:vAlign w:val="center"/>
          </w:tcPr>
          <w:p w14:paraId="008C3294" w14:textId="6654DBE4" w:rsidR="402734C5" w:rsidRDefault="402734C5" w:rsidP="001F769C">
            <w:pPr>
              <w:pStyle w:val="NoSpacing"/>
              <w:spacing w:line="259" w:lineRule="auto"/>
              <w:jc w:val="right"/>
            </w:pPr>
          </w:p>
        </w:tc>
        <w:tc>
          <w:tcPr>
            <w:tcW w:w="1939" w:type="dxa"/>
            <w:vAlign w:val="center"/>
          </w:tcPr>
          <w:p w14:paraId="73350C85" w14:textId="2B636B10" w:rsidR="402734C5" w:rsidRDefault="402734C5" w:rsidP="001F769C">
            <w:pPr>
              <w:pStyle w:val="NoSpacing"/>
              <w:spacing w:line="259" w:lineRule="auto"/>
              <w:jc w:val="right"/>
            </w:pPr>
          </w:p>
        </w:tc>
        <w:tc>
          <w:tcPr>
            <w:tcW w:w="1939" w:type="dxa"/>
            <w:vAlign w:val="center"/>
          </w:tcPr>
          <w:p w14:paraId="2363224E" w14:textId="5208EA80" w:rsidR="402734C5" w:rsidRDefault="004124D9" w:rsidP="001F769C">
            <w:pPr>
              <w:pStyle w:val="NoSpacing"/>
              <w:spacing w:line="259" w:lineRule="auto"/>
              <w:jc w:val="right"/>
            </w:pPr>
            <w:r>
              <w:t>14,626.00</w:t>
            </w:r>
          </w:p>
        </w:tc>
      </w:tr>
      <w:tr w:rsidR="402734C5" w14:paraId="4812DC04" w14:textId="77777777" w:rsidTr="001F769C">
        <w:trPr>
          <w:trHeight w:val="360"/>
        </w:trPr>
        <w:tc>
          <w:tcPr>
            <w:tcW w:w="1435" w:type="dxa"/>
            <w:vMerge/>
            <w:vAlign w:val="center"/>
          </w:tcPr>
          <w:p w14:paraId="71ECC70A" w14:textId="77777777" w:rsidR="00104158" w:rsidRDefault="00104158" w:rsidP="001F769C">
            <w:pPr>
              <w:pStyle w:val="NoSpacing"/>
              <w:spacing w:line="259" w:lineRule="auto"/>
              <w:jc w:val="right"/>
            </w:pPr>
          </w:p>
        </w:tc>
        <w:tc>
          <w:tcPr>
            <w:tcW w:w="2819" w:type="dxa"/>
            <w:vAlign w:val="center"/>
          </w:tcPr>
          <w:p w14:paraId="7FEA9C20" w14:textId="1894564D" w:rsidR="402734C5" w:rsidRDefault="402734C5" w:rsidP="001F769C">
            <w:pPr>
              <w:pStyle w:val="NoSpacing"/>
              <w:spacing w:line="259" w:lineRule="auto"/>
              <w:jc w:val="right"/>
            </w:pPr>
            <w:r w:rsidRPr="402734C5">
              <w:t>Special Populations</w:t>
            </w:r>
          </w:p>
        </w:tc>
        <w:tc>
          <w:tcPr>
            <w:tcW w:w="1938" w:type="dxa"/>
            <w:vAlign w:val="center"/>
          </w:tcPr>
          <w:p w14:paraId="3E3BC08D" w14:textId="791C0115" w:rsidR="402734C5" w:rsidRDefault="004124D9" w:rsidP="001F769C">
            <w:pPr>
              <w:pStyle w:val="NoSpacing"/>
              <w:spacing w:line="259" w:lineRule="auto"/>
              <w:jc w:val="right"/>
            </w:pPr>
            <w:r>
              <w:t>1,194.03</w:t>
            </w:r>
          </w:p>
        </w:tc>
        <w:tc>
          <w:tcPr>
            <w:tcW w:w="1939" w:type="dxa"/>
            <w:vAlign w:val="center"/>
          </w:tcPr>
          <w:p w14:paraId="3A335D2D" w14:textId="4C2566B5" w:rsidR="402734C5" w:rsidRDefault="402734C5" w:rsidP="001F769C">
            <w:pPr>
              <w:pStyle w:val="NoSpacing"/>
              <w:spacing w:line="259" w:lineRule="auto"/>
              <w:jc w:val="right"/>
            </w:pPr>
          </w:p>
        </w:tc>
        <w:tc>
          <w:tcPr>
            <w:tcW w:w="1939" w:type="dxa"/>
            <w:vAlign w:val="center"/>
          </w:tcPr>
          <w:p w14:paraId="02A514C0" w14:textId="4AB47B91" w:rsidR="402734C5" w:rsidRDefault="004124D9" w:rsidP="001F769C">
            <w:pPr>
              <w:pStyle w:val="NoSpacing"/>
              <w:spacing w:line="259" w:lineRule="auto"/>
              <w:jc w:val="right"/>
            </w:pPr>
            <w:r>
              <w:t>129,428.10</w:t>
            </w:r>
          </w:p>
        </w:tc>
      </w:tr>
      <w:tr w:rsidR="402734C5" w14:paraId="2354738F" w14:textId="77777777" w:rsidTr="001F769C">
        <w:trPr>
          <w:trHeight w:val="360"/>
        </w:trPr>
        <w:tc>
          <w:tcPr>
            <w:tcW w:w="1435" w:type="dxa"/>
            <w:vMerge/>
            <w:vAlign w:val="center"/>
          </w:tcPr>
          <w:p w14:paraId="5FD61AE6" w14:textId="77777777" w:rsidR="00104158" w:rsidRDefault="00104158" w:rsidP="001F769C">
            <w:pPr>
              <w:pStyle w:val="NoSpacing"/>
              <w:spacing w:line="259" w:lineRule="auto"/>
              <w:jc w:val="right"/>
            </w:pPr>
          </w:p>
        </w:tc>
        <w:tc>
          <w:tcPr>
            <w:tcW w:w="2819" w:type="dxa"/>
            <w:vAlign w:val="center"/>
          </w:tcPr>
          <w:p w14:paraId="21AB2BA6" w14:textId="6C56DD8F" w:rsidR="402734C5" w:rsidRDefault="402734C5" w:rsidP="001F769C">
            <w:pPr>
              <w:pStyle w:val="NoSpacing"/>
              <w:spacing w:line="259" w:lineRule="auto"/>
              <w:jc w:val="right"/>
            </w:pPr>
            <w:r w:rsidRPr="402734C5">
              <w:t>Mental Health</w:t>
            </w:r>
          </w:p>
        </w:tc>
        <w:tc>
          <w:tcPr>
            <w:tcW w:w="1938" w:type="dxa"/>
            <w:vAlign w:val="center"/>
          </w:tcPr>
          <w:p w14:paraId="089630D4" w14:textId="1A356B43" w:rsidR="402734C5" w:rsidRDefault="004124D9" w:rsidP="001F769C">
            <w:pPr>
              <w:pStyle w:val="NoSpacing"/>
              <w:spacing w:line="259" w:lineRule="auto"/>
              <w:jc w:val="right"/>
            </w:pPr>
            <w:r>
              <w:t>4,529.00</w:t>
            </w:r>
          </w:p>
        </w:tc>
        <w:tc>
          <w:tcPr>
            <w:tcW w:w="1939" w:type="dxa"/>
            <w:vAlign w:val="center"/>
          </w:tcPr>
          <w:p w14:paraId="46E8A90E" w14:textId="2455746F" w:rsidR="402734C5" w:rsidRDefault="004124D9" w:rsidP="001F769C">
            <w:pPr>
              <w:pStyle w:val="NoSpacing"/>
              <w:spacing w:line="259" w:lineRule="auto"/>
              <w:jc w:val="right"/>
            </w:pPr>
            <w:r>
              <w:t>130,000.00</w:t>
            </w:r>
          </w:p>
        </w:tc>
        <w:tc>
          <w:tcPr>
            <w:tcW w:w="1939" w:type="dxa"/>
            <w:vAlign w:val="center"/>
          </w:tcPr>
          <w:p w14:paraId="4A8F1AD6" w14:textId="15B753B0" w:rsidR="402734C5" w:rsidRDefault="004124D9" w:rsidP="001F769C">
            <w:pPr>
              <w:pStyle w:val="NoSpacing"/>
              <w:spacing w:line="259" w:lineRule="auto"/>
              <w:jc w:val="right"/>
            </w:pPr>
            <w:r>
              <w:t>203,212.36</w:t>
            </w:r>
          </w:p>
        </w:tc>
      </w:tr>
      <w:tr w:rsidR="402734C5" w14:paraId="6942E863" w14:textId="77777777" w:rsidTr="001F769C">
        <w:trPr>
          <w:trHeight w:val="360"/>
        </w:trPr>
        <w:tc>
          <w:tcPr>
            <w:tcW w:w="1435" w:type="dxa"/>
            <w:vMerge/>
            <w:vAlign w:val="center"/>
          </w:tcPr>
          <w:p w14:paraId="66A78A7F" w14:textId="77777777" w:rsidR="00104158" w:rsidRDefault="00104158" w:rsidP="001F769C">
            <w:pPr>
              <w:pStyle w:val="NoSpacing"/>
              <w:spacing w:line="259" w:lineRule="auto"/>
              <w:jc w:val="right"/>
            </w:pPr>
          </w:p>
        </w:tc>
        <w:tc>
          <w:tcPr>
            <w:tcW w:w="2819" w:type="dxa"/>
            <w:vAlign w:val="center"/>
          </w:tcPr>
          <w:p w14:paraId="4CF3B323" w14:textId="25BBD98F" w:rsidR="402734C5" w:rsidRDefault="402734C5" w:rsidP="001F769C">
            <w:pPr>
              <w:pStyle w:val="NoSpacing"/>
              <w:spacing w:line="259" w:lineRule="auto"/>
              <w:jc w:val="right"/>
            </w:pPr>
            <w:r w:rsidRPr="402734C5">
              <w:t>Other</w:t>
            </w:r>
          </w:p>
        </w:tc>
        <w:tc>
          <w:tcPr>
            <w:tcW w:w="1938" w:type="dxa"/>
            <w:vAlign w:val="center"/>
          </w:tcPr>
          <w:p w14:paraId="69C0DFF7" w14:textId="1CD20368" w:rsidR="402734C5" w:rsidRDefault="402734C5" w:rsidP="001F769C">
            <w:pPr>
              <w:pStyle w:val="NoSpacing"/>
              <w:spacing w:line="259" w:lineRule="auto"/>
              <w:jc w:val="right"/>
            </w:pPr>
          </w:p>
        </w:tc>
        <w:tc>
          <w:tcPr>
            <w:tcW w:w="1939" w:type="dxa"/>
            <w:vAlign w:val="center"/>
          </w:tcPr>
          <w:p w14:paraId="7E18A90E" w14:textId="7F004A32" w:rsidR="402734C5" w:rsidRDefault="402734C5" w:rsidP="001F769C">
            <w:pPr>
              <w:pStyle w:val="NoSpacing"/>
              <w:spacing w:line="259" w:lineRule="auto"/>
              <w:jc w:val="right"/>
            </w:pPr>
          </w:p>
        </w:tc>
        <w:tc>
          <w:tcPr>
            <w:tcW w:w="1939" w:type="dxa"/>
            <w:vAlign w:val="center"/>
          </w:tcPr>
          <w:p w14:paraId="63556CF5" w14:textId="3C040420" w:rsidR="402734C5" w:rsidRDefault="004124D9" w:rsidP="001F769C">
            <w:pPr>
              <w:pStyle w:val="NoSpacing"/>
              <w:spacing w:line="259" w:lineRule="auto"/>
              <w:jc w:val="right"/>
            </w:pPr>
            <w:r>
              <w:t>45,000.00</w:t>
            </w:r>
          </w:p>
        </w:tc>
      </w:tr>
      <w:tr w:rsidR="402734C5" w14:paraId="0D4AE9F4" w14:textId="77777777" w:rsidTr="001F769C">
        <w:trPr>
          <w:trHeight w:val="360"/>
        </w:trPr>
        <w:tc>
          <w:tcPr>
            <w:tcW w:w="1435" w:type="dxa"/>
            <w:vMerge/>
            <w:vAlign w:val="center"/>
          </w:tcPr>
          <w:p w14:paraId="654F9A1F" w14:textId="77777777" w:rsidR="00104158" w:rsidRDefault="00104158" w:rsidP="001F769C">
            <w:pPr>
              <w:pStyle w:val="NoSpacing"/>
              <w:spacing w:line="259" w:lineRule="auto"/>
              <w:jc w:val="right"/>
            </w:pPr>
          </w:p>
        </w:tc>
        <w:tc>
          <w:tcPr>
            <w:tcW w:w="2819" w:type="dxa"/>
            <w:vAlign w:val="center"/>
          </w:tcPr>
          <w:p w14:paraId="3EDB6033" w14:textId="0D63170A" w:rsidR="402734C5" w:rsidRDefault="0003440C" w:rsidP="001F769C">
            <w:pPr>
              <w:pStyle w:val="NoSpacing"/>
              <w:spacing w:line="259" w:lineRule="auto"/>
              <w:jc w:val="right"/>
            </w:pPr>
            <w:r>
              <w:t>Sub-</w:t>
            </w:r>
            <w:r w:rsidRPr="402734C5">
              <w:t>Total</w:t>
            </w:r>
          </w:p>
        </w:tc>
        <w:tc>
          <w:tcPr>
            <w:tcW w:w="1938" w:type="dxa"/>
            <w:vAlign w:val="center"/>
          </w:tcPr>
          <w:p w14:paraId="7FAF29E0" w14:textId="3B25922D" w:rsidR="402734C5" w:rsidRDefault="004124D9" w:rsidP="001F769C">
            <w:pPr>
              <w:pStyle w:val="NoSpacing"/>
              <w:spacing w:line="259" w:lineRule="auto"/>
              <w:jc w:val="right"/>
            </w:pPr>
            <w:r>
              <w:t>5,723.03</w:t>
            </w:r>
          </w:p>
        </w:tc>
        <w:tc>
          <w:tcPr>
            <w:tcW w:w="1939" w:type="dxa"/>
            <w:vAlign w:val="center"/>
          </w:tcPr>
          <w:p w14:paraId="2C7FB481" w14:textId="6F38EBE9" w:rsidR="402734C5" w:rsidRDefault="004124D9" w:rsidP="001F769C">
            <w:pPr>
              <w:pStyle w:val="NoSpacing"/>
              <w:spacing w:line="259" w:lineRule="auto"/>
              <w:jc w:val="right"/>
            </w:pPr>
            <w:r>
              <w:t>130,000.00</w:t>
            </w:r>
          </w:p>
        </w:tc>
        <w:tc>
          <w:tcPr>
            <w:tcW w:w="1939" w:type="dxa"/>
            <w:vAlign w:val="center"/>
          </w:tcPr>
          <w:p w14:paraId="2B6246CD" w14:textId="3C4D9116" w:rsidR="402734C5" w:rsidRDefault="004124D9" w:rsidP="001F769C">
            <w:pPr>
              <w:pStyle w:val="NoSpacing"/>
              <w:spacing w:line="259" w:lineRule="auto"/>
              <w:jc w:val="right"/>
            </w:pPr>
            <w:r>
              <w:t>392,266.46</w:t>
            </w:r>
          </w:p>
        </w:tc>
      </w:tr>
      <w:tr w:rsidR="003B2CB1" w14:paraId="2233012D" w14:textId="77777777" w:rsidTr="295FF6C7">
        <w:trPr>
          <w:trHeight w:val="360"/>
        </w:trPr>
        <w:tc>
          <w:tcPr>
            <w:tcW w:w="1435" w:type="dxa"/>
            <w:shd w:val="clear" w:color="auto" w:fill="002D72" w:themeFill="accent2"/>
            <w:vAlign w:val="center"/>
          </w:tcPr>
          <w:p w14:paraId="37B65422" w14:textId="7E1E636C" w:rsidR="402734C5" w:rsidRDefault="402734C5" w:rsidP="001F769C">
            <w:pPr>
              <w:pStyle w:val="NoSpacing"/>
              <w:spacing w:line="259" w:lineRule="auto"/>
              <w:jc w:val="right"/>
            </w:pPr>
          </w:p>
        </w:tc>
        <w:tc>
          <w:tcPr>
            <w:tcW w:w="2819" w:type="dxa"/>
            <w:shd w:val="clear" w:color="auto" w:fill="002D72" w:themeFill="accent2"/>
            <w:vAlign w:val="center"/>
          </w:tcPr>
          <w:p w14:paraId="679A8235" w14:textId="65AE6640" w:rsidR="402734C5" w:rsidRDefault="402734C5" w:rsidP="001F769C">
            <w:pPr>
              <w:pStyle w:val="NoSpacing"/>
              <w:spacing w:line="259" w:lineRule="auto"/>
              <w:jc w:val="right"/>
            </w:pPr>
          </w:p>
        </w:tc>
        <w:tc>
          <w:tcPr>
            <w:tcW w:w="1938" w:type="dxa"/>
            <w:shd w:val="clear" w:color="auto" w:fill="002D72" w:themeFill="accent2"/>
            <w:vAlign w:val="center"/>
          </w:tcPr>
          <w:p w14:paraId="2B3AA66D" w14:textId="71119845" w:rsidR="402734C5" w:rsidRDefault="402734C5" w:rsidP="001F769C">
            <w:pPr>
              <w:pStyle w:val="NoSpacing"/>
              <w:spacing w:line="259" w:lineRule="auto"/>
              <w:jc w:val="right"/>
            </w:pPr>
          </w:p>
        </w:tc>
        <w:tc>
          <w:tcPr>
            <w:tcW w:w="1939" w:type="dxa"/>
            <w:shd w:val="clear" w:color="auto" w:fill="002D72" w:themeFill="accent2"/>
            <w:vAlign w:val="center"/>
          </w:tcPr>
          <w:p w14:paraId="735661EF" w14:textId="78C263FC" w:rsidR="402734C5" w:rsidRDefault="402734C5" w:rsidP="001F769C">
            <w:pPr>
              <w:pStyle w:val="NoSpacing"/>
              <w:spacing w:line="259" w:lineRule="auto"/>
              <w:jc w:val="right"/>
            </w:pPr>
          </w:p>
        </w:tc>
        <w:tc>
          <w:tcPr>
            <w:tcW w:w="1939" w:type="dxa"/>
            <w:shd w:val="clear" w:color="auto" w:fill="002D72" w:themeFill="accent2"/>
            <w:vAlign w:val="center"/>
          </w:tcPr>
          <w:p w14:paraId="158FD30C" w14:textId="3D51B881" w:rsidR="402734C5" w:rsidRDefault="402734C5" w:rsidP="001F769C">
            <w:pPr>
              <w:pStyle w:val="NoSpacing"/>
              <w:spacing w:line="259" w:lineRule="auto"/>
              <w:jc w:val="right"/>
            </w:pPr>
          </w:p>
        </w:tc>
      </w:tr>
      <w:tr w:rsidR="402734C5" w14:paraId="699895DE" w14:textId="77777777" w:rsidTr="001F769C">
        <w:trPr>
          <w:trHeight w:val="360"/>
        </w:trPr>
        <w:tc>
          <w:tcPr>
            <w:tcW w:w="1435" w:type="dxa"/>
            <w:vMerge w:val="restart"/>
            <w:vAlign w:val="center"/>
          </w:tcPr>
          <w:p w14:paraId="07618A05" w14:textId="57DE547D" w:rsidR="32DCDE44" w:rsidRDefault="32DCDE44" w:rsidP="001F769C">
            <w:pPr>
              <w:pStyle w:val="NoSpacing"/>
              <w:spacing w:line="259" w:lineRule="auto"/>
              <w:jc w:val="right"/>
            </w:pPr>
            <w:r w:rsidRPr="402734C5">
              <w:t>Educators</w:t>
            </w:r>
          </w:p>
        </w:tc>
        <w:tc>
          <w:tcPr>
            <w:tcW w:w="2819" w:type="dxa"/>
            <w:vAlign w:val="center"/>
          </w:tcPr>
          <w:p w14:paraId="1C466394" w14:textId="151EE255" w:rsidR="402734C5" w:rsidRDefault="402734C5" w:rsidP="001F769C">
            <w:pPr>
              <w:pStyle w:val="NoSpacing"/>
              <w:spacing w:line="259" w:lineRule="auto"/>
              <w:jc w:val="right"/>
            </w:pPr>
            <w:r w:rsidRPr="402734C5">
              <w:t>Strategic Teacher Retention</w:t>
            </w:r>
          </w:p>
        </w:tc>
        <w:tc>
          <w:tcPr>
            <w:tcW w:w="1938" w:type="dxa"/>
            <w:vAlign w:val="center"/>
          </w:tcPr>
          <w:p w14:paraId="5DE867A4" w14:textId="2D25007E" w:rsidR="402734C5" w:rsidRDefault="402734C5" w:rsidP="001F769C">
            <w:pPr>
              <w:pStyle w:val="NoSpacing"/>
              <w:spacing w:line="259" w:lineRule="auto"/>
              <w:jc w:val="right"/>
            </w:pPr>
          </w:p>
        </w:tc>
        <w:tc>
          <w:tcPr>
            <w:tcW w:w="1939" w:type="dxa"/>
            <w:vAlign w:val="center"/>
          </w:tcPr>
          <w:p w14:paraId="2F1701DE" w14:textId="2D25007E" w:rsidR="402734C5" w:rsidRDefault="402734C5" w:rsidP="001F769C">
            <w:pPr>
              <w:pStyle w:val="NoSpacing"/>
              <w:spacing w:line="259" w:lineRule="auto"/>
              <w:jc w:val="right"/>
            </w:pPr>
          </w:p>
        </w:tc>
        <w:tc>
          <w:tcPr>
            <w:tcW w:w="1939" w:type="dxa"/>
            <w:vAlign w:val="center"/>
          </w:tcPr>
          <w:p w14:paraId="0C94A1BD" w14:textId="07449F35" w:rsidR="402734C5" w:rsidRDefault="402734C5" w:rsidP="001F769C">
            <w:pPr>
              <w:pStyle w:val="NoSpacing"/>
              <w:spacing w:line="259" w:lineRule="auto"/>
              <w:jc w:val="right"/>
            </w:pPr>
          </w:p>
        </w:tc>
      </w:tr>
      <w:tr w:rsidR="402734C5" w14:paraId="0C8CB43B" w14:textId="77777777" w:rsidTr="001F769C">
        <w:trPr>
          <w:trHeight w:val="360"/>
        </w:trPr>
        <w:tc>
          <w:tcPr>
            <w:tcW w:w="1435" w:type="dxa"/>
            <w:vMerge/>
            <w:vAlign w:val="center"/>
          </w:tcPr>
          <w:p w14:paraId="1690A907" w14:textId="77777777" w:rsidR="00104158" w:rsidRDefault="00104158" w:rsidP="001F769C">
            <w:pPr>
              <w:pStyle w:val="NoSpacing"/>
              <w:spacing w:line="259" w:lineRule="auto"/>
              <w:jc w:val="right"/>
            </w:pPr>
          </w:p>
        </w:tc>
        <w:tc>
          <w:tcPr>
            <w:tcW w:w="2819" w:type="dxa"/>
            <w:vAlign w:val="center"/>
          </w:tcPr>
          <w:p w14:paraId="48BD7A8B" w14:textId="44EC73D5" w:rsidR="402734C5" w:rsidRDefault="402734C5" w:rsidP="001F769C">
            <w:pPr>
              <w:pStyle w:val="NoSpacing"/>
              <w:spacing w:line="259" w:lineRule="auto"/>
              <w:jc w:val="right"/>
            </w:pPr>
            <w:r w:rsidRPr="402734C5">
              <w:t>Grow Your Own</w:t>
            </w:r>
          </w:p>
        </w:tc>
        <w:tc>
          <w:tcPr>
            <w:tcW w:w="1938" w:type="dxa"/>
            <w:vAlign w:val="center"/>
          </w:tcPr>
          <w:p w14:paraId="18CEF990" w14:textId="2D25007E" w:rsidR="402734C5" w:rsidRDefault="402734C5" w:rsidP="001F769C">
            <w:pPr>
              <w:pStyle w:val="NoSpacing"/>
              <w:spacing w:line="259" w:lineRule="auto"/>
              <w:jc w:val="right"/>
            </w:pPr>
          </w:p>
        </w:tc>
        <w:tc>
          <w:tcPr>
            <w:tcW w:w="1939" w:type="dxa"/>
            <w:vAlign w:val="center"/>
          </w:tcPr>
          <w:p w14:paraId="1EF0A2B9" w14:textId="2D25007E" w:rsidR="402734C5" w:rsidRDefault="402734C5" w:rsidP="001F769C">
            <w:pPr>
              <w:pStyle w:val="NoSpacing"/>
              <w:spacing w:line="259" w:lineRule="auto"/>
              <w:jc w:val="right"/>
            </w:pPr>
          </w:p>
        </w:tc>
        <w:tc>
          <w:tcPr>
            <w:tcW w:w="1939" w:type="dxa"/>
            <w:vAlign w:val="center"/>
          </w:tcPr>
          <w:p w14:paraId="06CB66F0" w14:textId="04AF076A" w:rsidR="402734C5" w:rsidRDefault="402734C5" w:rsidP="001F769C">
            <w:pPr>
              <w:pStyle w:val="NoSpacing"/>
              <w:spacing w:line="259" w:lineRule="auto"/>
              <w:jc w:val="right"/>
            </w:pPr>
          </w:p>
        </w:tc>
      </w:tr>
      <w:tr w:rsidR="402734C5" w14:paraId="0A00EC08" w14:textId="77777777" w:rsidTr="001F769C">
        <w:trPr>
          <w:trHeight w:val="360"/>
        </w:trPr>
        <w:tc>
          <w:tcPr>
            <w:tcW w:w="1435" w:type="dxa"/>
            <w:vMerge/>
            <w:vAlign w:val="center"/>
          </w:tcPr>
          <w:p w14:paraId="021075CB" w14:textId="77777777" w:rsidR="00104158" w:rsidRDefault="00104158" w:rsidP="001F769C">
            <w:pPr>
              <w:pStyle w:val="NoSpacing"/>
              <w:spacing w:line="259" w:lineRule="auto"/>
              <w:jc w:val="right"/>
            </w:pPr>
          </w:p>
        </w:tc>
        <w:tc>
          <w:tcPr>
            <w:tcW w:w="2819" w:type="dxa"/>
            <w:vAlign w:val="center"/>
          </w:tcPr>
          <w:p w14:paraId="47F8A025" w14:textId="5EBE3642" w:rsidR="402734C5" w:rsidRDefault="402734C5" w:rsidP="001F769C">
            <w:pPr>
              <w:pStyle w:val="NoSpacing"/>
              <w:spacing w:line="259" w:lineRule="auto"/>
              <w:jc w:val="right"/>
            </w:pPr>
            <w:r w:rsidRPr="402734C5">
              <w:t>Class Size Reduction</w:t>
            </w:r>
          </w:p>
        </w:tc>
        <w:tc>
          <w:tcPr>
            <w:tcW w:w="1938" w:type="dxa"/>
            <w:vAlign w:val="center"/>
          </w:tcPr>
          <w:p w14:paraId="1A70A2E9" w14:textId="6654DBE4" w:rsidR="402734C5" w:rsidRDefault="402734C5" w:rsidP="001F769C">
            <w:pPr>
              <w:pStyle w:val="NoSpacing"/>
              <w:spacing w:line="259" w:lineRule="auto"/>
              <w:jc w:val="right"/>
            </w:pPr>
          </w:p>
        </w:tc>
        <w:tc>
          <w:tcPr>
            <w:tcW w:w="1939" w:type="dxa"/>
            <w:vAlign w:val="center"/>
          </w:tcPr>
          <w:p w14:paraId="2E689FAA" w14:textId="2B636B10" w:rsidR="402734C5" w:rsidRDefault="402734C5" w:rsidP="001F769C">
            <w:pPr>
              <w:pStyle w:val="NoSpacing"/>
              <w:spacing w:line="259" w:lineRule="auto"/>
              <w:jc w:val="right"/>
            </w:pPr>
          </w:p>
        </w:tc>
        <w:tc>
          <w:tcPr>
            <w:tcW w:w="1939" w:type="dxa"/>
            <w:vAlign w:val="center"/>
          </w:tcPr>
          <w:p w14:paraId="1355ED97" w14:textId="3D9F30D1" w:rsidR="402734C5" w:rsidRDefault="402734C5" w:rsidP="001F769C">
            <w:pPr>
              <w:pStyle w:val="NoSpacing"/>
              <w:spacing w:line="259" w:lineRule="auto"/>
              <w:jc w:val="right"/>
            </w:pPr>
          </w:p>
        </w:tc>
      </w:tr>
      <w:tr w:rsidR="402734C5" w14:paraId="1B814B37" w14:textId="77777777" w:rsidTr="001F769C">
        <w:trPr>
          <w:trHeight w:val="360"/>
        </w:trPr>
        <w:tc>
          <w:tcPr>
            <w:tcW w:w="1435" w:type="dxa"/>
            <w:vMerge/>
            <w:vAlign w:val="center"/>
          </w:tcPr>
          <w:p w14:paraId="6F524843" w14:textId="77777777" w:rsidR="00104158" w:rsidRDefault="00104158" w:rsidP="001F769C">
            <w:pPr>
              <w:pStyle w:val="NoSpacing"/>
              <w:spacing w:line="259" w:lineRule="auto"/>
              <w:jc w:val="right"/>
            </w:pPr>
          </w:p>
        </w:tc>
        <w:tc>
          <w:tcPr>
            <w:tcW w:w="2819" w:type="dxa"/>
            <w:vAlign w:val="center"/>
          </w:tcPr>
          <w:p w14:paraId="0D771037" w14:textId="4992435D" w:rsidR="402734C5" w:rsidRDefault="402734C5" w:rsidP="001F769C">
            <w:pPr>
              <w:pStyle w:val="NoSpacing"/>
              <w:spacing w:line="259" w:lineRule="auto"/>
              <w:jc w:val="right"/>
            </w:pPr>
            <w:r w:rsidRPr="402734C5">
              <w:t>Other</w:t>
            </w:r>
          </w:p>
        </w:tc>
        <w:tc>
          <w:tcPr>
            <w:tcW w:w="1938" w:type="dxa"/>
            <w:vAlign w:val="center"/>
          </w:tcPr>
          <w:p w14:paraId="774B74F9" w14:textId="2C6AAC98" w:rsidR="402734C5" w:rsidRDefault="402734C5" w:rsidP="001F769C">
            <w:pPr>
              <w:pStyle w:val="NoSpacing"/>
              <w:spacing w:line="259" w:lineRule="auto"/>
              <w:jc w:val="right"/>
            </w:pPr>
          </w:p>
        </w:tc>
        <w:tc>
          <w:tcPr>
            <w:tcW w:w="1939" w:type="dxa"/>
            <w:vAlign w:val="center"/>
          </w:tcPr>
          <w:p w14:paraId="48DA47CC" w14:textId="47609B9E" w:rsidR="402734C5" w:rsidRDefault="004124D9" w:rsidP="001F769C">
            <w:pPr>
              <w:pStyle w:val="NoSpacing"/>
              <w:spacing w:line="259" w:lineRule="auto"/>
              <w:jc w:val="right"/>
            </w:pPr>
            <w:r>
              <w:t>88,897.56</w:t>
            </w:r>
          </w:p>
        </w:tc>
        <w:tc>
          <w:tcPr>
            <w:tcW w:w="1939" w:type="dxa"/>
            <w:vAlign w:val="center"/>
          </w:tcPr>
          <w:p w14:paraId="5097BE11" w14:textId="706B3B91" w:rsidR="402734C5" w:rsidRDefault="402734C5" w:rsidP="001F769C">
            <w:pPr>
              <w:pStyle w:val="NoSpacing"/>
              <w:spacing w:line="259" w:lineRule="auto"/>
              <w:jc w:val="right"/>
            </w:pPr>
          </w:p>
        </w:tc>
      </w:tr>
      <w:tr w:rsidR="402734C5" w14:paraId="120F9E1B" w14:textId="77777777" w:rsidTr="001F769C">
        <w:trPr>
          <w:trHeight w:val="360"/>
        </w:trPr>
        <w:tc>
          <w:tcPr>
            <w:tcW w:w="1435" w:type="dxa"/>
            <w:vMerge/>
            <w:vAlign w:val="center"/>
          </w:tcPr>
          <w:p w14:paraId="691C0907" w14:textId="77777777" w:rsidR="00104158" w:rsidRDefault="00104158" w:rsidP="001F769C">
            <w:pPr>
              <w:pStyle w:val="NoSpacing"/>
              <w:spacing w:line="259" w:lineRule="auto"/>
              <w:jc w:val="right"/>
            </w:pPr>
          </w:p>
        </w:tc>
        <w:tc>
          <w:tcPr>
            <w:tcW w:w="2819" w:type="dxa"/>
            <w:vAlign w:val="center"/>
          </w:tcPr>
          <w:p w14:paraId="6CA68DB2" w14:textId="5A889132" w:rsidR="402734C5" w:rsidRDefault="0003440C" w:rsidP="001F769C">
            <w:pPr>
              <w:pStyle w:val="NoSpacing"/>
              <w:spacing w:line="259" w:lineRule="auto"/>
              <w:jc w:val="right"/>
            </w:pPr>
            <w:r>
              <w:t>Sub-</w:t>
            </w:r>
            <w:r w:rsidRPr="402734C5">
              <w:t>Total</w:t>
            </w:r>
          </w:p>
        </w:tc>
        <w:tc>
          <w:tcPr>
            <w:tcW w:w="1938" w:type="dxa"/>
            <w:vAlign w:val="center"/>
          </w:tcPr>
          <w:p w14:paraId="686621F1" w14:textId="1CD20368" w:rsidR="402734C5" w:rsidRDefault="402734C5" w:rsidP="001F769C">
            <w:pPr>
              <w:pStyle w:val="NoSpacing"/>
              <w:spacing w:line="259" w:lineRule="auto"/>
              <w:jc w:val="right"/>
            </w:pPr>
          </w:p>
        </w:tc>
        <w:tc>
          <w:tcPr>
            <w:tcW w:w="1939" w:type="dxa"/>
            <w:vAlign w:val="center"/>
          </w:tcPr>
          <w:p w14:paraId="0A68C5F8" w14:textId="7E063118" w:rsidR="402734C5" w:rsidRDefault="004124D9" w:rsidP="001F769C">
            <w:pPr>
              <w:pStyle w:val="NoSpacing"/>
              <w:spacing w:line="259" w:lineRule="auto"/>
              <w:jc w:val="right"/>
            </w:pPr>
            <w:r>
              <w:t>88,897.56</w:t>
            </w:r>
          </w:p>
        </w:tc>
        <w:tc>
          <w:tcPr>
            <w:tcW w:w="1939" w:type="dxa"/>
            <w:vAlign w:val="center"/>
          </w:tcPr>
          <w:p w14:paraId="145CCABB" w14:textId="61DBF872" w:rsidR="402734C5" w:rsidRDefault="402734C5" w:rsidP="001F769C">
            <w:pPr>
              <w:pStyle w:val="NoSpacing"/>
              <w:spacing w:line="259" w:lineRule="auto"/>
              <w:jc w:val="right"/>
            </w:pPr>
          </w:p>
        </w:tc>
      </w:tr>
      <w:tr w:rsidR="003B2CB1" w14:paraId="12B6F21A" w14:textId="77777777" w:rsidTr="295FF6C7">
        <w:trPr>
          <w:trHeight w:val="360"/>
        </w:trPr>
        <w:tc>
          <w:tcPr>
            <w:tcW w:w="1435" w:type="dxa"/>
            <w:shd w:val="clear" w:color="auto" w:fill="002D72" w:themeFill="accent2"/>
            <w:vAlign w:val="center"/>
          </w:tcPr>
          <w:p w14:paraId="2E77AEC4" w14:textId="16084A1E" w:rsidR="402734C5" w:rsidRDefault="402734C5" w:rsidP="001F769C">
            <w:pPr>
              <w:pStyle w:val="NoSpacing"/>
              <w:spacing w:line="259" w:lineRule="auto"/>
              <w:jc w:val="right"/>
            </w:pPr>
          </w:p>
        </w:tc>
        <w:tc>
          <w:tcPr>
            <w:tcW w:w="2819" w:type="dxa"/>
            <w:shd w:val="clear" w:color="auto" w:fill="002D72" w:themeFill="accent2"/>
            <w:vAlign w:val="center"/>
          </w:tcPr>
          <w:p w14:paraId="4F70CCC4" w14:textId="0EF691BE" w:rsidR="402734C5" w:rsidRDefault="402734C5" w:rsidP="001F769C">
            <w:pPr>
              <w:pStyle w:val="NoSpacing"/>
              <w:spacing w:line="259" w:lineRule="auto"/>
              <w:jc w:val="right"/>
            </w:pPr>
          </w:p>
        </w:tc>
        <w:tc>
          <w:tcPr>
            <w:tcW w:w="1938" w:type="dxa"/>
            <w:shd w:val="clear" w:color="auto" w:fill="002D72" w:themeFill="accent2"/>
            <w:vAlign w:val="center"/>
          </w:tcPr>
          <w:p w14:paraId="3CAC3039" w14:textId="590BC997" w:rsidR="402734C5" w:rsidRDefault="402734C5" w:rsidP="001F769C">
            <w:pPr>
              <w:pStyle w:val="NoSpacing"/>
              <w:spacing w:line="259" w:lineRule="auto"/>
              <w:jc w:val="right"/>
            </w:pPr>
          </w:p>
        </w:tc>
        <w:tc>
          <w:tcPr>
            <w:tcW w:w="1939" w:type="dxa"/>
            <w:shd w:val="clear" w:color="auto" w:fill="002D72" w:themeFill="accent2"/>
            <w:vAlign w:val="center"/>
          </w:tcPr>
          <w:p w14:paraId="7C7D4D4C" w14:textId="55091A55" w:rsidR="402734C5" w:rsidRDefault="402734C5" w:rsidP="001F769C">
            <w:pPr>
              <w:pStyle w:val="NoSpacing"/>
              <w:spacing w:line="259" w:lineRule="auto"/>
              <w:jc w:val="right"/>
            </w:pPr>
          </w:p>
        </w:tc>
        <w:tc>
          <w:tcPr>
            <w:tcW w:w="1939" w:type="dxa"/>
            <w:shd w:val="clear" w:color="auto" w:fill="002D72" w:themeFill="accent2"/>
            <w:vAlign w:val="center"/>
          </w:tcPr>
          <w:p w14:paraId="6EB06867" w14:textId="7D58FF37" w:rsidR="402734C5" w:rsidRDefault="402734C5" w:rsidP="001F769C">
            <w:pPr>
              <w:pStyle w:val="NoSpacing"/>
              <w:spacing w:line="259" w:lineRule="auto"/>
              <w:jc w:val="right"/>
            </w:pPr>
          </w:p>
        </w:tc>
      </w:tr>
      <w:tr w:rsidR="402734C5" w14:paraId="1388DCE3" w14:textId="77777777" w:rsidTr="001F769C">
        <w:trPr>
          <w:trHeight w:val="360"/>
        </w:trPr>
        <w:tc>
          <w:tcPr>
            <w:tcW w:w="1435" w:type="dxa"/>
            <w:vMerge w:val="restart"/>
            <w:vAlign w:val="center"/>
          </w:tcPr>
          <w:p w14:paraId="59C34278" w14:textId="75C98B90" w:rsidR="20B17F5C" w:rsidRDefault="20B17F5C" w:rsidP="001F769C">
            <w:pPr>
              <w:pStyle w:val="NoSpacing"/>
              <w:spacing w:line="259" w:lineRule="auto"/>
              <w:jc w:val="right"/>
            </w:pPr>
            <w:r w:rsidRPr="402734C5">
              <w:t>Foundations</w:t>
            </w:r>
          </w:p>
        </w:tc>
        <w:tc>
          <w:tcPr>
            <w:tcW w:w="2819" w:type="dxa"/>
            <w:vAlign w:val="center"/>
          </w:tcPr>
          <w:p w14:paraId="1413AC95" w14:textId="2D774DB4" w:rsidR="402734C5" w:rsidRDefault="402734C5" w:rsidP="001F769C">
            <w:pPr>
              <w:pStyle w:val="NoSpacing"/>
              <w:spacing w:line="259" w:lineRule="auto"/>
              <w:jc w:val="right"/>
            </w:pPr>
            <w:r w:rsidRPr="402734C5">
              <w:t>Technology</w:t>
            </w:r>
          </w:p>
        </w:tc>
        <w:tc>
          <w:tcPr>
            <w:tcW w:w="1938" w:type="dxa"/>
            <w:vAlign w:val="center"/>
          </w:tcPr>
          <w:p w14:paraId="5E0B5EC2" w14:textId="181D65B1" w:rsidR="402734C5" w:rsidRDefault="004124D9" w:rsidP="001F769C">
            <w:pPr>
              <w:pStyle w:val="NoSpacing"/>
              <w:spacing w:line="259" w:lineRule="auto"/>
              <w:jc w:val="right"/>
            </w:pPr>
            <w:r>
              <w:t>306,872.15</w:t>
            </w:r>
          </w:p>
        </w:tc>
        <w:tc>
          <w:tcPr>
            <w:tcW w:w="1939" w:type="dxa"/>
            <w:vAlign w:val="center"/>
          </w:tcPr>
          <w:p w14:paraId="077208EE" w14:textId="6EB7E936" w:rsidR="402734C5" w:rsidRDefault="004124D9" w:rsidP="001F769C">
            <w:pPr>
              <w:pStyle w:val="NoSpacing"/>
              <w:spacing w:line="259" w:lineRule="auto"/>
              <w:jc w:val="right"/>
            </w:pPr>
            <w:r>
              <w:t>279,137.24</w:t>
            </w:r>
          </w:p>
        </w:tc>
        <w:tc>
          <w:tcPr>
            <w:tcW w:w="1939" w:type="dxa"/>
            <w:vAlign w:val="center"/>
          </w:tcPr>
          <w:p w14:paraId="543DA16F" w14:textId="694D2B2A" w:rsidR="402734C5" w:rsidRDefault="004124D9" w:rsidP="001F769C">
            <w:pPr>
              <w:pStyle w:val="NoSpacing"/>
              <w:spacing w:line="259" w:lineRule="auto"/>
              <w:jc w:val="right"/>
            </w:pPr>
            <w:r>
              <w:t>54,000.00</w:t>
            </w:r>
          </w:p>
        </w:tc>
      </w:tr>
      <w:tr w:rsidR="402734C5" w14:paraId="11AA229D" w14:textId="77777777" w:rsidTr="001F769C">
        <w:trPr>
          <w:trHeight w:val="360"/>
        </w:trPr>
        <w:tc>
          <w:tcPr>
            <w:tcW w:w="1435" w:type="dxa"/>
            <w:vMerge/>
            <w:vAlign w:val="center"/>
          </w:tcPr>
          <w:p w14:paraId="5F9CB246" w14:textId="77777777" w:rsidR="00104158" w:rsidRDefault="00104158" w:rsidP="001F769C">
            <w:pPr>
              <w:pStyle w:val="NoSpacing"/>
              <w:spacing w:line="259" w:lineRule="auto"/>
              <w:jc w:val="right"/>
            </w:pPr>
          </w:p>
        </w:tc>
        <w:tc>
          <w:tcPr>
            <w:tcW w:w="2819" w:type="dxa"/>
            <w:vAlign w:val="center"/>
          </w:tcPr>
          <w:p w14:paraId="15D0701E" w14:textId="060C50BD" w:rsidR="402734C5" w:rsidRDefault="402734C5" w:rsidP="001F769C">
            <w:pPr>
              <w:pStyle w:val="NoSpacing"/>
              <w:spacing w:line="259" w:lineRule="auto"/>
              <w:jc w:val="right"/>
            </w:pPr>
            <w:r w:rsidRPr="402734C5">
              <w:t>High Speed Internet</w:t>
            </w:r>
          </w:p>
        </w:tc>
        <w:tc>
          <w:tcPr>
            <w:tcW w:w="1938" w:type="dxa"/>
            <w:vAlign w:val="center"/>
          </w:tcPr>
          <w:p w14:paraId="5EC71454" w14:textId="2D25007E" w:rsidR="402734C5" w:rsidRDefault="402734C5" w:rsidP="001F769C">
            <w:pPr>
              <w:pStyle w:val="NoSpacing"/>
              <w:spacing w:line="259" w:lineRule="auto"/>
              <w:jc w:val="right"/>
            </w:pPr>
          </w:p>
        </w:tc>
        <w:tc>
          <w:tcPr>
            <w:tcW w:w="1939" w:type="dxa"/>
            <w:vAlign w:val="center"/>
          </w:tcPr>
          <w:p w14:paraId="43F69954" w14:textId="2D25007E" w:rsidR="402734C5" w:rsidRDefault="402734C5" w:rsidP="001F769C">
            <w:pPr>
              <w:pStyle w:val="NoSpacing"/>
              <w:spacing w:line="259" w:lineRule="auto"/>
              <w:jc w:val="right"/>
            </w:pPr>
          </w:p>
        </w:tc>
        <w:tc>
          <w:tcPr>
            <w:tcW w:w="1939" w:type="dxa"/>
            <w:vAlign w:val="center"/>
          </w:tcPr>
          <w:p w14:paraId="6C3F9E4E" w14:textId="04AF076A" w:rsidR="402734C5" w:rsidRDefault="402734C5" w:rsidP="001F769C">
            <w:pPr>
              <w:pStyle w:val="NoSpacing"/>
              <w:spacing w:line="259" w:lineRule="auto"/>
              <w:jc w:val="right"/>
            </w:pPr>
          </w:p>
        </w:tc>
      </w:tr>
      <w:tr w:rsidR="402734C5" w14:paraId="736CEC73" w14:textId="77777777" w:rsidTr="001F769C">
        <w:trPr>
          <w:trHeight w:val="360"/>
        </w:trPr>
        <w:tc>
          <w:tcPr>
            <w:tcW w:w="1435" w:type="dxa"/>
            <w:vMerge/>
            <w:vAlign w:val="center"/>
          </w:tcPr>
          <w:p w14:paraId="7F7A5E31" w14:textId="77777777" w:rsidR="00104158" w:rsidRDefault="00104158" w:rsidP="001F769C">
            <w:pPr>
              <w:pStyle w:val="NoSpacing"/>
              <w:spacing w:line="259" w:lineRule="auto"/>
              <w:jc w:val="right"/>
            </w:pPr>
          </w:p>
        </w:tc>
        <w:tc>
          <w:tcPr>
            <w:tcW w:w="2819" w:type="dxa"/>
            <w:vAlign w:val="center"/>
          </w:tcPr>
          <w:p w14:paraId="21215923" w14:textId="2D28FE65" w:rsidR="402734C5" w:rsidRDefault="402734C5" w:rsidP="001F769C">
            <w:pPr>
              <w:pStyle w:val="NoSpacing"/>
              <w:spacing w:line="259" w:lineRule="auto"/>
              <w:jc w:val="right"/>
            </w:pPr>
            <w:r w:rsidRPr="402734C5">
              <w:t>Academic Space (facilities)</w:t>
            </w:r>
          </w:p>
        </w:tc>
        <w:tc>
          <w:tcPr>
            <w:tcW w:w="1938" w:type="dxa"/>
            <w:vAlign w:val="center"/>
          </w:tcPr>
          <w:p w14:paraId="0A34DCD7" w14:textId="6654DBE4" w:rsidR="402734C5" w:rsidRDefault="402734C5" w:rsidP="001F769C">
            <w:pPr>
              <w:pStyle w:val="NoSpacing"/>
              <w:spacing w:line="259" w:lineRule="auto"/>
              <w:jc w:val="right"/>
            </w:pPr>
          </w:p>
        </w:tc>
        <w:tc>
          <w:tcPr>
            <w:tcW w:w="1939" w:type="dxa"/>
            <w:vAlign w:val="center"/>
          </w:tcPr>
          <w:p w14:paraId="67B4F0E6" w14:textId="03CDF9D1" w:rsidR="402734C5" w:rsidRDefault="004124D9" w:rsidP="001F769C">
            <w:pPr>
              <w:pStyle w:val="NoSpacing"/>
              <w:spacing w:line="259" w:lineRule="auto"/>
              <w:jc w:val="right"/>
            </w:pPr>
            <w:r>
              <w:t>663,426.93</w:t>
            </w:r>
          </w:p>
        </w:tc>
        <w:tc>
          <w:tcPr>
            <w:tcW w:w="1939" w:type="dxa"/>
            <w:vAlign w:val="center"/>
          </w:tcPr>
          <w:p w14:paraId="7BF093E1" w14:textId="25201069" w:rsidR="402734C5" w:rsidRDefault="004124D9" w:rsidP="001F769C">
            <w:pPr>
              <w:pStyle w:val="NoSpacing"/>
              <w:spacing w:line="259" w:lineRule="auto"/>
              <w:jc w:val="right"/>
            </w:pPr>
            <w:r>
              <w:t>1,000,000.00</w:t>
            </w:r>
          </w:p>
        </w:tc>
      </w:tr>
      <w:tr w:rsidR="402734C5" w14:paraId="2C831764" w14:textId="77777777" w:rsidTr="001F769C">
        <w:trPr>
          <w:trHeight w:val="360"/>
        </w:trPr>
        <w:tc>
          <w:tcPr>
            <w:tcW w:w="1435" w:type="dxa"/>
            <w:vMerge/>
            <w:vAlign w:val="center"/>
          </w:tcPr>
          <w:p w14:paraId="4904AC49" w14:textId="77777777" w:rsidR="00104158" w:rsidRDefault="00104158" w:rsidP="001F769C">
            <w:pPr>
              <w:pStyle w:val="NoSpacing"/>
              <w:spacing w:line="259" w:lineRule="auto"/>
              <w:jc w:val="right"/>
            </w:pPr>
          </w:p>
        </w:tc>
        <w:tc>
          <w:tcPr>
            <w:tcW w:w="2819" w:type="dxa"/>
            <w:vAlign w:val="center"/>
          </w:tcPr>
          <w:p w14:paraId="44BC46D9" w14:textId="662B05B8" w:rsidR="402734C5" w:rsidRDefault="402734C5" w:rsidP="001F769C">
            <w:pPr>
              <w:pStyle w:val="NoSpacing"/>
              <w:spacing w:line="259" w:lineRule="auto"/>
              <w:jc w:val="right"/>
            </w:pPr>
            <w:r w:rsidRPr="402734C5">
              <w:t>Auditing and Reporting</w:t>
            </w:r>
          </w:p>
        </w:tc>
        <w:tc>
          <w:tcPr>
            <w:tcW w:w="1938" w:type="dxa"/>
            <w:vAlign w:val="center"/>
          </w:tcPr>
          <w:p w14:paraId="3B7CAFA5" w14:textId="5206DEFE" w:rsidR="402734C5" w:rsidRDefault="402734C5" w:rsidP="001F769C">
            <w:pPr>
              <w:pStyle w:val="NoSpacing"/>
              <w:spacing w:line="259" w:lineRule="auto"/>
              <w:jc w:val="right"/>
            </w:pPr>
          </w:p>
        </w:tc>
        <w:tc>
          <w:tcPr>
            <w:tcW w:w="1939" w:type="dxa"/>
            <w:vAlign w:val="center"/>
          </w:tcPr>
          <w:p w14:paraId="494EBAE3" w14:textId="4C2566B5" w:rsidR="402734C5" w:rsidRDefault="402734C5" w:rsidP="001F769C">
            <w:pPr>
              <w:pStyle w:val="NoSpacing"/>
              <w:spacing w:line="259" w:lineRule="auto"/>
              <w:jc w:val="right"/>
            </w:pPr>
          </w:p>
        </w:tc>
        <w:tc>
          <w:tcPr>
            <w:tcW w:w="1939" w:type="dxa"/>
            <w:vAlign w:val="center"/>
          </w:tcPr>
          <w:p w14:paraId="606BFF71" w14:textId="1C2F9E40" w:rsidR="402734C5" w:rsidRDefault="402734C5" w:rsidP="001F769C">
            <w:pPr>
              <w:pStyle w:val="NoSpacing"/>
              <w:spacing w:line="259" w:lineRule="auto"/>
              <w:jc w:val="right"/>
            </w:pPr>
          </w:p>
        </w:tc>
      </w:tr>
      <w:tr w:rsidR="402734C5" w14:paraId="666A0D15" w14:textId="77777777" w:rsidTr="001F769C">
        <w:trPr>
          <w:trHeight w:val="360"/>
        </w:trPr>
        <w:tc>
          <w:tcPr>
            <w:tcW w:w="1435" w:type="dxa"/>
            <w:vMerge/>
            <w:vAlign w:val="center"/>
          </w:tcPr>
          <w:p w14:paraId="1D87E609" w14:textId="77777777" w:rsidR="00104158" w:rsidRDefault="00104158" w:rsidP="001F769C">
            <w:pPr>
              <w:pStyle w:val="NoSpacing"/>
              <w:spacing w:line="259" w:lineRule="auto"/>
              <w:jc w:val="right"/>
            </w:pPr>
          </w:p>
        </w:tc>
        <w:tc>
          <w:tcPr>
            <w:tcW w:w="2819" w:type="dxa"/>
            <w:vAlign w:val="center"/>
          </w:tcPr>
          <w:p w14:paraId="399E9AE1" w14:textId="4992435D" w:rsidR="402734C5" w:rsidRDefault="402734C5" w:rsidP="001F769C">
            <w:pPr>
              <w:pStyle w:val="NoSpacing"/>
              <w:spacing w:line="259" w:lineRule="auto"/>
              <w:jc w:val="right"/>
            </w:pPr>
            <w:r w:rsidRPr="402734C5">
              <w:t>Other</w:t>
            </w:r>
          </w:p>
        </w:tc>
        <w:tc>
          <w:tcPr>
            <w:tcW w:w="1938" w:type="dxa"/>
            <w:vAlign w:val="center"/>
          </w:tcPr>
          <w:p w14:paraId="4FAAE993" w14:textId="1C990BA5" w:rsidR="402734C5" w:rsidRDefault="004124D9" w:rsidP="001F769C">
            <w:pPr>
              <w:pStyle w:val="NoSpacing"/>
              <w:spacing w:line="259" w:lineRule="auto"/>
              <w:jc w:val="right"/>
            </w:pPr>
            <w:r>
              <w:t>20,568.71</w:t>
            </w:r>
          </w:p>
        </w:tc>
        <w:tc>
          <w:tcPr>
            <w:tcW w:w="1939" w:type="dxa"/>
            <w:vAlign w:val="center"/>
          </w:tcPr>
          <w:p w14:paraId="0613B983" w14:textId="35B8AFDE" w:rsidR="402734C5" w:rsidRDefault="004124D9" w:rsidP="001F769C">
            <w:pPr>
              <w:pStyle w:val="NoSpacing"/>
              <w:spacing w:line="259" w:lineRule="auto"/>
              <w:jc w:val="right"/>
            </w:pPr>
            <w:r>
              <w:t>106,056.60</w:t>
            </w:r>
            <w:r w:rsidR="00491C4B">
              <w:t>,</w:t>
            </w:r>
          </w:p>
        </w:tc>
        <w:tc>
          <w:tcPr>
            <w:tcW w:w="1939" w:type="dxa"/>
            <w:vAlign w:val="center"/>
          </w:tcPr>
          <w:p w14:paraId="0331D3B4" w14:textId="13F297A9" w:rsidR="402734C5" w:rsidRDefault="004124D9" w:rsidP="001F769C">
            <w:pPr>
              <w:pStyle w:val="NoSpacing"/>
              <w:spacing w:line="259" w:lineRule="auto"/>
              <w:jc w:val="right"/>
            </w:pPr>
            <w:r>
              <w:t>274,747.10</w:t>
            </w:r>
          </w:p>
        </w:tc>
      </w:tr>
      <w:tr w:rsidR="402734C5" w14:paraId="78CF72B4" w14:textId="77777777" w:rsidTr="001F769C">
        <w:trPr>
          <w:trHeight w:val="360"/>
        </w:trPr>
        <w:tc>
          <w:tcPr>
            <w:tcW w:w="1435" w:type="dxa"/>
            <w:vMerge/>
            <w:vAlign w:val="center"/>
          </w:tcPr>
          <w:p w14:paraId="1798DB3B" w14:textId="77777777" w:rsidR="00104158" w:rsidRDefault="00104158" w:rsidP="001F769C">
            <w:pPr>
              <w:pStyle w:val="NoSpacing"/>
              <w:spacing w:line="259" w:lineRule="auto"/>
              <w:jc w:val="right"/>
            </w:pPr>
          </w:p>
        </w:tc>
        <w:tc>
          <w:tcPr>
            <w:tcW w:w="2819" w:type="dxa"/>
            <w:vAlign w:val="center"/>
          </w:tcPr>
          <w:p w14:paraId="77C96E91" w14:textId="3121A816" w:rsidR="402734C5" w:rsidRDefault="0003440C" w:rsidP="001F769C">
            <w:pPr>
              <w:pStyle w:val="NoSpacing"/>
              <w:spacing w:line="259" w:lineRule="auto"/>
              <w:jc w:val="right"/>
            </w:pPr>
            <w:r>
              <w:t>Sub-</w:t>
            </w:r>
            <w:r w:rsidR="402734C5" w:rsidRPr="402734C5">
              <w:t>Total</w:t>
            </w:r>
          </w:p>
        </w:tc>
        <w:tc>
          <w:tcPr>
            <w:tcW w:w="1938" w:type="dxa"/>
            <w:vAlign w:val="center"/>
          </w:tcPr>
          <w:p w14:paraId="69D79AF0" w14:textId="2D13D9E8" w:rsidR="402734C5" w:rsidRDefault="004124D9" w:rsidP="001F769C">
            <w:pPr>
              <w:pStyle w:val="NoSpacing"/>
              <w:spacing w:line="259" w:lineRule="auto"/>
              <w:jc w:val="right"/>
            </w:pPr>
            <w:r>
              <w:t>327,440.86</w:t>
            </w:r>
          </w:p>
        </w:tc>
        <w:tc>
          <w:tcPr>
            <w:tcW w:w="1939" w:type="dxa"/>
            <w:vAlign w:val="center"/>
          </w:tcPr>
          <w:p w14:paraId="1CA76F65" w14:textId="4FD2B8EC" w:rsidR="402734C5" w:rsidRDefault="00491C4B" w:rsidP="001F769C">
            <w:pPr>
              <w:pStyle w:val="NoSpacing"/>
              <w:spacing w:line="259" w:lineRule="auto"/>
              <w:jc w:val="right"/>
            </w:pPr>
            <w:r>
              <w:t>1,048,620.77</w:t>
            </w:r>
          </w:p>
        </w:tc>
        <w:tc>
          <w:tcPr>
            <w:tcW w:w="1939" w:type="dxa"/>
            <w:vAlign w:val="center"/>
          </w:tcPr>
          <w:p w14:paraId="71337457" w14:textId="093F96AB" w:rsidR="402734C5" w:rsidRDefault="004124D9" w:rsidP="001F769C">
            <w:pPr>
              <w:pStyle w:val="NoSpacing"/>
              <w:spacing w:line="259" w:lineRule="auto"/>
              <w:jc w:val="right"/>
            </w:pPr>
            <w:r>
              <w:t>1,28,747.10</w:t>
            </w:r>
          </w:p>
        </w:tc>
      </w:tr>
      <w:tr w:rsidR="003B2CB1" w14:paraId="14CB7C68" w14:textId="77777777" w:rsidTr="295FF6C7">
        <w:trPr>
          <w:trHeight w:val="360"/>
        </w:trPr>
        <w:tc>
          <w:tcPr>
            <w:tcW w:w="1435" w:type="dxa"/>
            <w:shd w:val="clear" w:color="auto" w:fill="002D72" w:themeFill="accent2"/>
            <w:vAlign w:val="center"/>
          </w:tcPr>
          <w:p w14:paraId="29CA301D" w14:textId="174EAEAD" w:rsidR="402734C5" w:rsidRDefault="402734C5" w:rsidP="001F769C">
            <w:pPr>
              <w:pStyle w:val="NoSpacing"/>
              <w:spacing w:line="259" w:lineRule="auto"/>
              <w:jc w:val="right"/>
            </w:pPr>
          </w:p>
        </w:tc>
        <w:tc>
          <w:tcPr>
            <w:tcW w:w="2819" w:type="dxa"/>
            <w:shd w:val="clear" w:color="auto" w:fill="002D72" w:themeFill="accent2"/>
            <w:vAlign w:val="center"/>
          </w:tcPr>
          <w:p w14:paraId="30E11712" w14:textId="6834077D" w:rsidR="402734C5" w:rsidRDefault="402734C5" w:rsidP="001F769C">
            <w:pPr>
              <w:pStyle w:val="NoSpacing"/>
              <w:spacing w:line="259" w:lineRule="auto"/>
              <w:jc w:val="right"/>
            </w:pPr>
          </w:p>
        </w:tc>
        <w:tc>
          <w:tcPr>
            <w:tcW w:w="1938" w:type="dxa"/>
            <w:shd w:val="clear" w:color="auto" w:fill="002D72" w:themeFill="accent2"/>
            <w:vAlign w:val="center"/>
          </w:tcPr>
          <w:p w14:paraId="3C2BBA11" w14:textId="7C450B27" w:rsidR="402734C5" w:rsidRDefault="402734C5" w:rsidP="001F769C">
            <w:pPr>
              <w:pStyle w:val="NoSpacing"/>
              <w:spacing w:line="259" w:lineRule="auto"/>
              <w:jc w:val="right"/>
            </w:pPr>
          </w:p>
        </w:tc>
        <w:tc>
          <w:tcPr>
            <w:tcW w:w="1939" w:type="dxa"/>
            <w:shd w:val="clear" w:color="auto" w:fill="002D72" w:themeFill="accent2"/>
            <w:vAlign w:val="center"/>
          </w:tcPr>
          <w:p w14:paraId="753E433F" w14:textId="4ABBF952" w:rsidR="402734C5" w:rsidRDefault="402734C5" w:rsidP="001F769C">
            <w:pPr>
              <w:pStyle w:val="NoSpacing"/>
              <w:spacing w:line="259" w:lineRule="auto"/>
              <w:jc w:val="right"/>
            </w:pPr>
          </w:p>
        </w:tc>
        <w:tc>
          <w:tcPr>
            <w:tcW w:w="1939" w:type="dxa"/>
            <w:shd w:val="clear" w:color="auto" w:fill="002D72" w:themeFill="accent2"/>
            <w:vAlign w:val="center"/>
          </w:tcPr>
          <w:p w14:paraId="655CDB07" w14:textId="021EFD97" w:rsidR="402734C5" w:rsidRDefault="402734C5" w:rsidP="001F769C">
            <w:pPr>
              <w:pStyle w:val="NoSpacing"/>
              <w:spacing w:line="259" w:lineRule="auto"/>
              <w:jc w:val="right"/>
            </w:pPr>
          </w:p>
        </w:tc>
      </w:tr>
      <w:tr w:rsidR="001F769C" w14:paraId="16855838" w14:textId="77777777" w:rsidTr="001F769C">
        <w:trPr>
          <w:trHeight w:val="360"/>
        </w:trPr>
        <w:tc>
          <w:tcPr>
            <w:tcW w:w="4254" w:type="dxa"/>
            <w:gridSpan w:val="2"/>
            <w:vAlign w:val="center"/>
          </w:tcPr>
          <w:p w14:paraId="53FD7F5E" w14:textId="7FA5AAE6" w:rsidR="001F769C" w:rsidRPr="001F769C" w:rsidRDefault="001F769C" w:rsidP="001F769C">
            <w:pPr>
              <w:pStyle w:val="NoSpacing"/>
              <w:spacing w:line="259" w:lineRule="auto"/>
              <w:jc w:val="right"/>
              <w:rPr>
                <w:b/>
                <w:bCs/>
              </w:rPr>
            </w:pPr>
            <w:r w:rsidRPr="001F769C">
              <w:rPr>
                <w:b/>
                <w:bCs/>
              </w:rPr>
              <w:t>Total</w:t>
            </w:r>
          </w:p>
        </w:tc>
        <w:tc>
          <w:tcPr>
            <w:tcW w:w="1938" w:type="dxa"/>
            <w:vAlign w:val="center"/>
          </w:tcPr>
          <w:p w14:paraId="7D58A6F9" w14:textId="1E715F5E" w:rsidR="001F769C" w:rsidRPr="001F769C" w:rsidRDefault="004124D9" w:rsidP="001F769C">
            <w:pPr>
              <w:pStyle w:val="NoSpacing"/>
              <w:spacing w:line="259" w:lineRule="auto"/>
              <w:jc w:val="right"/>
              <w:rPr>
                <w:b/>
                <w:bCs/>
              </w:rPr>
            </w:pPr>
            <w:r>
              <w:rPr>
                <w:b/>
                <w:bCs/>
              </w:rPr>
              <w:t>341,655.49</w:t>
            </w:r>
          </w:p>
        </w:tc>
        <w:tc>
          <w:tcPr>
            <w:tcW w:w="1939" w:type="dxa"/>
            <w:vAlign w:val="center"/>
          </w:tcPr>
          <w:p w14:paraId="30D2160A" w14:textId="2BEA1741" w:rsidR="001F769C" w:rsidRPr="001F769C" w:rsidRDefault="004124D9" w:rsidP="001F769C">
            <w:pPr>
              <w:pStyle w:val="NoSpacing"/>
              <w:spacing w:line="259" w:lineRule="auto"/>
              <w:jc w:val="right"/>
              <w:rPr>
                <w:b/>
                <w:bCs/>
              </w:rPr>
            </w:pPr>
            <w:r>
              <w:rPr>
                <w:b/>
                <w:bCs/>
              </w:rPr>
              <w:t>1,439</w:t>
            </w:r>
            <w:r w:rsidR="00491C4B">
              <w:rPr>
                <w:b/>
                <w:bCs/>
              </w:rPr>
              <w:t>,</w:t>
            </w:r>
            <w:r>
              <w:rPr>
                <w:b/>
                <w:bCs/>
              </w:rPr>
              <w:t>623.93</w:t>
            </w:r>
          </w:p>
        </w:tc>
        <w:tc>
          <w:tcPr>
            <w:tcW w:w="1939" w:type="dxa"/>
            <w:vAlign w:val="center"/>
          </w:tcPr>
          <w:p w14:paraId="0E229DB3" w14:textId="1402A6A0" w:rsidR="001F769C" w:rsidRPr="001F769C" w:rsidRDefault="00F9692B" w:rsidP="001F769C">
            <w:pPr>
              <w:pStyle w:val="NoSpacing"/>
              <w:spacing w:line="259" w:lineRule="auto"/>
              <w:jc w:val="right"/>
              <w:rPr>
                <w:b/>
                <w:bCs/>
              </w:rPr>
            </w:pPr>
            <w:r>
              <w:rPr>
                <w:b/>
                <w:bCs/>
              </w:rPr>
              <w:t>3,233,190.84</w:t>
            </w:r>
          </w:p>
        </w:tc>
      </w:tr>
    </w:tbl>
    <w:p w14:paraId="539631C1" w14:textId="77777777" w:rsidR="00226D18" w:rsidRDefault="00226D18" w:rsidP="009C42E6">
      <w:pPr>
        <w:rPr>
          <w:highlight w:val="yellow"/>
        </w:rPr>
      </w:pPr>
      <w:r>
        <w:rPr>
          <w:highlight w:val="yellow"/>
        </w:rPr>
        <w:br w:type="page"/>
      </w:r>
    </w:p>
    <w:p w14:paraId="1DB4B644" w14:textId="28B6C46C" w:rsidR="00CC1B52" w:rsidRPr="0048298A" w:rsidRDefault="00CC1B52" w:rsidP="009C42E6">
      <w:pPr>
        <w:pStyle w:val="Heading2"/>
        <w:rPr>
          <w:szCs w:val="20"/>
        </w:rPr>
      </w:pPr>
      <w:r w:rsidRPr="0048298A">
        <w:rPr>
          <w:szCs w:val="20"/>
        </w:rPr>
        <w:lastRenderedPageBreak/>
        <w:t>Academics</w:t>
      </w:r>
    </w:p>
    <w:p w14:paraId="069A289F" w14:textId="05F3A991" w:rsidR="009728BA" w:rsidRPr="0048298A" w:rsidRDefault="009728BA" w:rsidP="009C42E6">
      <w:pPr>
        <w:pStyle w:val="CM1"/>
        <w:keepNext/>
        <w:numPr>
          <w:ilvl w:val="0"/>
          <w:numId w:val="4"/>
        </w:numPr>
        <w:spacing w:after="120" w:line="259" w:lineRule="auto"/>
        <w:ind w:left="187" w:hanging="187"/>
        <w:rPr>
          <w:rFonts w:asciiTheme="minorHAnsi" w:eastAsiaTheme="minorEastAsia" w:hAnsiTheme="minorHAnsi" w:cstheme="minorBidi"/>
          <w:sz w:val="20"/>
          <w:szCs w:val="20"/>
        </w:rPr>
      </w:pPr>
      <w:r w:rsidRPr="0048298A">
        <w:rPr>
          <w:sz w:val="20"/>
          <w:szCs w:val="20"/>
        </w:rPr>
        <w:t>Describe</w:t>
      </w:r>
      <w:r w:rsidR="00512A22" w:rsidRPr="0048298A">
        <w:rPr>
          <w:sz w:val="20"/>
          <w:szCs w:val="20"/>
        </w:rPr>
        <w:t xml:space="preserve"> strategic allocations to accelerate </w:t>
      </w:r>
      <w:r w:rsidR="00512A22" w:rsidRPr="0048298A">
        <w:rPr>
          <w:b/>
          <w:bCs/>
          <w:sz w:val="20"/>
          <w:szCs w:val="20"/>
        </w:rPr>
        <w:t>Academic Achievement</w:t>
      </w:r>
      <w:r w:rsidR="00512A22" w:rsidRPr="0048298A">
        <w:rPr>
          <w:sz w:val="20"/>
          <w:szCs w:val="20"/>
        </w:rPr>
        <w:t>, including how allocations support the investments identified in the district’s needs assessment:</w:t>
      </w:r>
    </w:p>
    <w:tbl>
      <w:tblPr>
        <w:tblStyle w:val="TableGrid"/>
        <w:tblW w:w="0" w:type="auto"/>
        <w:tblLook w:val="04A0" w:firstRow="1" w:lastRow="0" w:firstColumn="1" w:lastColumn="0" w:noHBand="0" w:noVBand="1"/>
      </w:tblPr>
      <w:tblGrid>
        <w:gridCol w:w="10070"/>
      </w:tblGrid>
      <w:tr w:rsidR="00710C06" w14:paraId="1BDC5197" w14:textId="77777777" w:rsidTr="00B1558F">
        <w:trPr>
          <w:trHeight w:val="720"/>
        </w:trPr>
        <w:tc>
          <w:tcPr>
            <w:tcW w:w="10070" w:type="dxa"/>
          </w:tcPr>
          <w:p w14:paraId="789AECB0" w14:textId="28D77CC7" w:rsidR="004E16C8" w:rsidRDefault="009037A4" w:rsidP="009C42E6">
            <w:pPr>
              <w:spacing w:line="259" w:lineRule="auto"/>
              <w:rPr>
                <w:szCs w:val="20"/>
              </w:rPr>
            </w:pPr>
            <w:r>
              <w:rPr>
                <w:szCs w:val="20"/>
              </w:rPr>
              <w:t xml:space="preserve">To address learning loss due to COVID, input from stakeholders </w:t>
            </w:r>
            <w:r w:rsidR="004E16C8">
              <w:rPr>
                <w:szCs w:val="20"/>
              </w:rPr>
              <w:t>asked for additional resources and opportunities to fill the</w:t>
            </w:r>
            <w:r w:rsidR="001F7425">
              <w:rPr>
                <w:szCs w:val="20"/>
              </w:rPr>
              <w:t xml:space="preserve"> potential academic</w:t>
            </w:r>
            <w:r w:rsidR="004E16C8">
              <w:rPr>
                <w:szCs w:val="20"/>
              </w:rPr>
              <w:t xml:space="preserve"> gaps.</w:t>
            </w:r>
          </w:p>
          <w:p w14:paraId="1FF4A867" w14:textId="1BDC9709" w:rsidR="00710C06" w:rsidRDefault="009037A4" w:rsidP="009C42E6">
            <w:pPr>
              <w:spacing w:line="259" w:lineRule="auto"/>
              <w:rPr>
                <w:szCs w:val="20"/>
              </w:rPr>
            </w:pPr>
            <w:r>
              <w:rPr>
                <w:szCs w:val="20"/>
              </w:rPr>
              <w:t>Tutoring with TNALL Corps</w:t>
            </w:r>
          </w:p>
          <w:p w14:paraId="6948A053" w14:textId="77777777" w:rsidR="009037A4" w:rsidRDefault="009037A4" w:rsidP="009C42E6">
            <w:pPr>
              <w:spacing w:line="259" w:lineRule="auto"/>
              <w:rPr>
                <w:szCs w:val="20"/>
              </w:rPr>
            </w:pPr>
            <w:r>
              <w:rPr>
                <w:szCs w:val="20"/>
              </w:rPr>
              <w:t>Summer School teachers, cafeteria workers, buses and drivers, food for summer school</w:t>
            </w:r>
          </w:p>
          <w:p w14:paraId="7A2A2F65" w14:textId="1B4EC929" w:rsidR="009037A4" w:rsidRDefault="009037A4" w:rsidP="009C42E6">
            <w:pPr>
              <w:spacing w:line="259" w:lineRule="auto"/>
              <w:rPr>
                <w:szCs w:val="20"/>
              </w:rPr>
            </w:pPr>
            <w:r>
              <w:rPr>
                <w:szCs w:val="20"/>
              </w:rPr>
              <w:t>Kindergarten assistants</w:t>
            </w:r>
          </w:p>
          <w:p w14:paraId="23AD8A06" w14:textId="77777777" w:rsidR="009037A4" w:rsidRDefault="009037A4" w:rsidP="009C42E6">
            <w:pPr>
              <w:spacing w:line="259" w:lineRule="auto"/>
              <w:rPr>
                <w:szCs w:val="20"/>
              </w:rPr>
            </w:pPr>
            <w:r>
              <w:rPr>
                <w:szCs w:val="20"/>
              </w:rPr>
              <w:t>Reading interventionists</w:t>
            </w:r>
          </w:p>
          <w:p w14:paraId="3AB70F8C" w14:textId="548B7EBD" w:rsidR="009037A4" w:rsidRDefault="009037A4" w:rsidP="009C42E6">
            <w:pPr>
              <w:spacing w:line="259" w:lineRule="auto"/>
              <w:rPr>
                <w:szCs w:val="20"/>
              </w:rPr>
            </w:pPr>
            <w:r>
              <w:rPr>
                <w:szCs w:val="20"/>
              </w:rPr>
              <w:t>Additional grade 3 teacher</w:t>
            </w:r>
          </w:p>
        </w:tc>
      </w:tr>
    </w:tbl>
    <w:p w14:paraId="7BE33D02" w14:textId="07495D98" w:rsidR="402734C5" w:rsidRPr="0048298A" w:rsidRDefault="402734C5" w:rsidP="009C42E6">
      <w:pPr>
        <w:rPr>
          <w:szCs w:val="20"/>
        </w:rPr>
      </w:pPr>
    </w:p>
    <w:p w14:paraId="0B064D53" w14:textId="1B15521F" w:rsidR="009728BA" w:rsidRPr="00710C06" w:rsidRDefault="009728BA" w:rsidP="009C42E6">
      <w:pPr>
        <w:pStyle w:val="ListParagraph"/>
        <w:keepNext/>
        <w:numPr>
          <w:ilvl w:val="0"/>
          <w:numId w:val="4"/>
        </w:numPr>
        <w:ind w:left="187" w:hanging="187"/>
        <w:rPr>
          <w:rFonts w:eastAsiaTheme="minorEastAsia"/>
          <w:szCs w:val="20"/>
        </w:rPr>
      </w:pPr>
      <w:r w:rsidRPr="0048298A">
        <w:rPr>
          <w:szCs w:val="20"/>
        </w:rPr>
        <w:t xml:space="preserve">Describe </w:t>
      </w:r>
      <w:r w:rsidR="722057F6" w:rsidRPr="0048298A">
        <w:rPr>
          <w:szCs w:val="20"/>
        </w:rPr>
        <w:t>i</w:t>
      </w:r>
      <w:r w:rsidRPr="0048298A">
        <w:rPr>
          <w:szCs w:val="20"/>
        </w:rPr>
        <w:t>nitiatives included in the “other” category</w:t>
      </w:r>
    </w:p>
    <w:tbl>
      <w:tblPr>
        <w:tblStyle w:val="TableGrid"/>
        <w:tblW w:w="0" w:type="auto"/>
        <w:tblLook w:val="04A0" w:firstRow="1" w:lastRow="0" w:firstColumn="1" w:lastColumn="0" w:noHBand="0" w:noVBand="1"/>
      </w:tblPr>
      <w:tblGrid>
        <w:gridCol w:w="10070"/>
      </w:tblGrid>
      <w:tr w:rsidR="00710C06" w14:paraId="3EBBA5C7" w14:textId="77777777" w:rsidTr="00B1558F">
        <w:trPr>
          <w:trHeight w:val="720"/>
        </w:trPr>
        <w:tc>
          <w:tcPr>
            <w:tcW w:w="10070" w:type="dxa"/>
          </w:tcPr>
          <w:p w14:paraId="7FCD56E0" w14:textId="544DC489" w:rsidR="00710C06" w:rsidRDefault="001F7425" w:rsidP="009C42E6">
            <w:pPr>
              <w:spacing w:line="259" w:lineRule="auto"/>
              <w:rPr>
                <w:rFonts w:eastAsiaTheme="minorEastAsia"/>
                <w:szCs w:val="20"/>
              </w:rPr>
            </w:pPr>
            <w:r>
              <w:rPr>
                <w:rFonts w:eastAsiaTheme="minorEastAsia"/>
                <w:szCs w:val="20"/>
              </w:rPr>
              <w:t>To provide the best instruction and prepare students, input from stakeholders asked for High Quality I</w:t>
            </w:r>
            <w:r w:rsidR="009037A4">
              <w:rPr>
                <w:rFonts w:eastAsiaTheme="minorEastAsia"/>
                <w:szCs w:val="20"/>
              </w:rPr>
              <w:t>nstructional materials for STEAM, reading and math</w:t>
            </w:r>
            <w:r>
              <w:rPr>
                <w:rFonts w:eastAsiaTheme="minorEastAsia"/>
                <w:szCs w:val="20"/>
              </w:rPr>
              <w:t>.</w:t>
            </w:r>
          </w:p>
          <w:p w14:paraId="3A5DE234" w14:textId="028DC4B3" w:rsidR="009037A4" w:rsidRDefault="009037A4" w:rsidP="009C42E6">
            <w:pPr>
              <w:spacing w:line="259" w:lineRule="auto"/>
              <w:rPr>
                <w:rFonts w:eastAsiaTheme="minorEastAsia"/>
                <w:szCs w:val="20"/>
              </w:rPr>
            </w:pPr>
            <w:r>
              <w:rPr>
                <w:rFonts w:eastAsiaTheme="minorEastAsia"/>
                <w:szCs w:val="20"/>
              </w:rPr>
              <w:t>Fringe benefits for employees</w:t>
            </w:r>
            <w:r w:rsidR="001F7425">
              <w:rPr>
                <w:rFonts w:eastAsiaTheme="minorEastAsia"/>
                <w:szCs w:val="20"/>
              </w:rPr>
              <w:t xml:space="preserve"> was included in the other category.</w:t>
            </w:r>
          </w:p>
        </w:tc>
      </w:tr>
    </w:tbl>
    <w:p w14:paraId="1BFC3519" w14:textId="77777777" w:rsidR="00710C06" w:rsidRPr="00710C06" w:rsidRDefault="00710C06" w:rsidP="009C42E6">
      <w:pPr>
        <w:rPr>
          <w:rFonts w:eastAsiaTheme="minorEastAsia"/>
          <w:szCs w:val="20"/>
        </w:rPr>
      </w:pPr>
    </w:p>
    <w:p w14:paraId="69EF5540" w14:textId="6EC09390" w:rsidR="00CC1B52" w:rsidRPr="0048298A" w:rsidRDefault="00CC1B52" w:rsidP="009C42E6">
      <w:pPr>
        <w:pStyle w:val="Heading2"/>
        <w:rPr>
          <w:szCs w:val="20"/>
        </w:rPr>
      </w:pPr>
      <w:r w:rsidRPr="0048298A">
        <w:rPr>
          <w:szCs w:val="20"/>
        </w:rPr>
        <w:t>Student Readiness</w:t>
      </w:r>
    </w:p>
    <w:p w14:paraId="4DB8A3F3" w14:textId="65810F64" w:rsidR="009728BA" w:rsidRPr="0048298A" w:rsidRDefault="009728BA" w:rsidP="009C42E6">
      <w:pPr>
        <w:pStyle w:val="ListParagraph"/>
        <w:keepNext/>
        <w:numPr>
          <w:ilvl w:val="0"/>
          <w:numId w:val="3"/>
        </w:numPr>
        <w:ind w:left="187" w:hanging="187"/>
        <w:rPr>
          <w:rFonts w:eastAsiaTheme="minorEastAsia"/>
          <w:szCs w:val="20"/>
        </w:rPr>
      </w:pPr>
      <w:r w:rsidRPr="0048298A">
        <w:rPr>
          <w:szCs w:val="20"/>
        </w:rPr>
        <w:t xml:space="preserve">Description of strategic allocations to support </w:t>
      </w:r>
      <w:r w:rsidRPr="00B1558F">
        <w:rPr>
          <w:b/>
          <w:bCs/>
          <w:szCs w:val="20"/>
        </w:rPr>
        <w:t>Student Readiness</w:t>
      </w:r>
      <w:r w:rsidRPr="0048298A">
        <w:rPr>
          <w:szCs w:val="20"/>
        </w:rPr>
        <w:t xml:space="preserve"> and the School-Related Supports necessary to access high-quality instruction, including how allocations support the investments identified in the district’s needs assessment:</w:t>
      </w:r>
    </w:p>
    <w:tbl>
      <w:tblPr>
        <w:tblStyle w:val="TableGrid"/>
        <w:tblW w:w="0" w:type="auto"/>
        <w:tblLook w:val="04A0" w:firstRow="1" w:lastRow="0" w:firstColumn="1" w:lastColumn="0" w:noHBand="0" w:noVBand="1"/>
      </w:tblPr>
      <w:tblGrid>
        <w:gridCol w:w="10070"/>
      </w:tblGrid>
      <w:tr w:rsidR="00710C06" w14:paraId="7A55F87F" w14:textId="77777777" w:rsidTr="00B1558F">
        <w:trPr>
          <w:trHeight w:val="720"/>
        </w:trPr>
        <w:tc>
          <w:tcPr>
            <w:tcW w:w="10070" w:type="dxa"/>
          </w:tcPr>
          <w:p w14:paraId="1BA89295" w14:textId="1DD0DBD5" w:rsidR="004E16C8" w:rsidRDefault="001F7425" w:rsidP="009C42E6">
            <w:pPr>
              <w:spacing w:line="259" w:lineRule="auto"/>
              <w:rPr>
                <w:szCs w:val="20"/>
              </w:rPr>
            </w:pPr>
            <w:r>
              <w:rPr>
                <w:szCs w:val="20"/>
              </w:rPr>
              <w:t xml:space="preserve">To prepare high school students for College and Career, input shared asked for support in ACT and guidance for college success. </w:t>
            </w:r>
          </w:p>
          <w:p w14:paraId="10244FFB" w14:textId="5464C5C4" w:rsidR="00710C06" w:rsidRDefault="009037A4" w:rsidP="009C42E6">
            <w:pPr>
              <w:spacing w:line="259" w:lineRule="auto"/>
              <w:rPr>
                <w:szCs w:val="20"/>
              </w:rPr>
            </w:pPr>
            <w:r>
              <w:rPr>
                <w:szCs w:val="20"/>
              </w:rPr>
              <w:t>ACT prep</w:t>
            </w:r>
            <w:r w:rsidR="004E16C8">
              <w:rPr>
                <w:szCs w:val="20"/>
              </w:rPr>
              <w:t xml:space="preserve"> consultant and materials</w:t>
            </w:r>
          </w:p>
          <w:p w14:paraId="0BC69DDA" w14:textId="3903D4C2" w:rsidR="009037A4" w:rsidRDefault="009037A4" w:rsidP="009C42E6">
            <w:pPr>
              <w:spacing w:line="259" w:lineRule="auto"/>
              <w:rPr>
                <w:szCs w:val="20"/>
              </w:rPr>
            </w:pPr>
            <w:r>
              <w:rPr>
                <w:szCs w:val="20"/>
              </w:rPr>
              <w:t>College success coach</w:t>
            </w:r>
          </w:p>
          <w:p w14:paraId="6305E72C" w14:textId="4F63FA54" w:rsidR="004E16C8" w:rsidRDefault="001F7425" w:rsidP="009C42E6">
            <w:pPr>
              <w:spacing w:line="259" w:lineRule="auto"/>
              <w:rPr>
                <w:szCs w:val="20"/>
              </w:rPr>
            </w:pPr>
            <w:r>
              <w:rPr>
                <w:szCs w:val="20"/>
              </w:rPr>
              <w:t>To provided social-emotional support, special needs support, and address the support during COVID for students, staff, and community, the following needs were identified:</w:t>
            </w:r>
          </w:p>
          <w:p w14:paraId="2102CC83" w14:textId="77777777" w:rsidR="009037A4" w:rsidRDefault="009037A4" w:rsidP="009C42E6">
            <w:pPr>
              <w:spacing w:line="259" w:lineRule="auto"/>
              <w:rPr>
                <w:szCs w:val="20"/>
              </w:rPr>
            </w:pPr>
            <w:r>
              <w:rPr>
                <w:szCs w:val="20"/>
              </w:rPr>
              <w:t>504 program</w:t>
            </w:r>
          </w:p>
          <w:p w14:paraId="7A89F8A4" w14:textId="39FC4606" w:rsidR="009037A4" w:rsidRDefault="009037A4" w:rsidP="009C42E6">
            <w:pPr>
              <w:spacing w:line="259" w:lineRule="auto"/>
              <w:rPr>
                <w:szCs w:val="20"/>
              </w:rPr>
            </w:pPr>
            <w:r>
              <w:rPr>
                <w:szCs w:val="20"/>
              </w:rPr>
              <w:t>Social-emotional curriculum</w:t>
            </w:r>
            <w:r w:rsidR="004E16C8">
              <w:rPr>
                <w:szCs w:val="20"/>
              </w:rPr>
              <w:t xml:space="preserve"> for counselors</w:t>
            </w:r>
          </w:p>
          <w:p w14:paraId="203DB503" w14:textId="50A09118" w:rsidR="009037A4" w:rsidRDefault="009037A4" w:rsidP="009C42E6">
            <w:pPr>
              <w:spacing w:line="259" w:lineRule="auto"/>
              <w:rPr>
                <w:szCs w:val="20"/>
              </w:rPr>
            </w:pPr>
            <w:r>
              <w:rPr>
                <w:szCs w:val="20"/>
              </w:rPr>
              <w:t>Nurses, school psychologist</w:t>
            </w:r>
          </w:p>
        </w:tc>
      </w:tr>
    </w:tbl>
    <w:p w14:paraId="00D744D4" w14:textId="75E248B0" w:rsidR="009728BA" w:rsidRPr="0048298A" w:rsidRDefault="009728BA" w:rsidP="009C42E6">
      <w:pPr>
        <w:rPr>
          <w:szCs w:val="20"/>
        </w:rPr>
      </w:pPr>
    </w:p>
    <w:p w14:paraId="171454D3" w14:textId="26597335" w:rsidR="009728BA" w:rsidRDefault="009728BA" w:rsidP="009C42E6">
      <w:pPr>
        <w:pStyle w:val="ListParagraph"/>
        <w:keepNext/>
        <w:numPr>
          <w:ilvl w:val="0"/>
          <w:numId w:val="3"/>
        </w:numPr>
        <w:ind w:left="187" w:hanging="187"/>
        <w:rPr>
          <w:szCs w:val="20"/>
        </w:rPr>
      </w:pPr>
      <w:r w:rsidRPr="0048298A">
        <w:rPr>
          <w:szCs w:val="20"/>
        </w:rPr>
        <w:t xml:space="preserve">Describe </w:t>
      </w:r>
      <w:r w:rsidR="76AF9D68" w:rsidRPr="0048298A">
        <w:rPr>
          <w:szCs w:val="20"/>
        </w:rPr>
        <w:t>i</w:t>
      </w:r>
      <w:r w:rsidRPr="0048298A">
        <w:rPr>
          <w:szCs w:val="20"/>
        </w:rPr>
        <w:t>nitiatives included in the “other” category</w:t>
      </w:r>
    </w:p>
    <w:tbl>
      <w:tblPr>
        <w:tblStyle w:val="TableGrid"/>
        <w:tblW w:w="0" w:type="auto"/>
        <w:tblLook w:val="04A0" w:firstRow="1" w:lastRow="0" w:firstColumn="1" w:lastColumn="0" w:noHBand="0" w:noVBand="1"/>
      </w:tblPr>
      <w:tblGrid>
        <w:gridCol w:w="10070"/>
      </w:tblGrid>
      <w:tr w:rsidR="00710C06" w14:paraId="4F16F470" w14:textId="77777777" w:rsidTr="00B1558F">
        <w:trPr>
          <w:trHeight w:val="720"/>
        </w:trPr>
        <w:tc>
          <w:tcPr>
            <w:tcW w:w="10070" w:type="dxa"/>
          </w:tcPr>
          <w:p w14:paraId="77E2B3C1" w14:textId="63E9FBA9" w:rsidR="00710C06" w:rsidRDefault="004E16C8" w:rsidP="009C42E6">
            <w:pPr>
              <w:spacing w:line="259" w:lineRule="auto"/>
              <w:rPr>
                <w:szCs w:val="20"/>
              </w:rPr>
            </w:pPr>
            <w:r>
              <w:rPr>
                <w:szCs w:val="20"/>
              </w:rPr>
              <w:t xml:space="preserve">Students transitioning back to school from COVID especially moving from elementary to middle and middle to high school need additional support. One need identified that by providing orientation nights </w:t>
            </w:r>
            <w:r>
              <w:rPr>
                <w:szCs w:val="20"/>
              </w:rPr>
              <w:lastRenderedPageBreak/>
              <w:t xml:space="preserve">for middle and high school families would assist </w:t>
            </w:r>
            <w:r w:rsidR="009037A4">
              <w:rPr>
                <w:szCs w:val="20"/>
              </w:rPr>
              <w:t>Middle and high school orientation nights to support students and families</w:t>
            </w:r>
            <w:r w:rsidR="001F7425">
              <w:rPr>
                <w:szCs w:val="20"/>
              </w:rPr>
              <w:t xml:space="preserve">. </w:t>
            </w:r>
          </w:p>
        </w:tc>
      </w:tr>
    </w:tbl>
    <w:p w14:paraId="50A5868E" w14:textId="77777777" w:rsidR="00710C06" w:rsidRPr="00710C06" w:rsidRDefault="00710C06" w:rsidP="009C42E6">
      <w:pPr>
        <w:rPr>
          <w:szCs w:val="20"/>
        </w:rPr>
      </w:pPr>
    </w:p>
    <w:p w14:paraId="66732BAA" w14:textId="0206DADA" w:rsidR="00CC1B52" w:rsidRPr="0048298A" w:rsidRDefault="00CC1B52" w:rsidP="009C42E6">
      <w:pPr>
        <w:pStyle w:val="Heading2"/>
        <w:rPr>
          <w:szCs w:val="20"/>
        </w:rPr>
      </w:pPr>
      <w:r w:rsidRPr="0048298A">
        <w:rPr>
          <w:szCs w:val="20"/>
        </w:rPr>
        <w:t>Educators</w:t>
      </w:r>
    </w:p>
    <w:p w14:paraId="043C18E7" w14:textId="7CC95E49" w:rsidR="009728BA" w:rsidRPr="0048298A" w:rsidRDefault="009728BA" w:rsidP="009C42E6">
      <w:pPr>
        <w:pStyle w:val="CM1"/>
        <w:keepNext/>
        <w:numPr>
          <w:ilvl w:val="0"/>
          <w:numId w:val="2"/>
        </w:numPr>
        <w:spacing w:after="120" w:line="259" w:lineRule="auto"/>
        <w:ind w:left="187" w:hanging="187"/>
        <w:rPr>
          <w:rFonts w:asciiTheme="minorHAnsi" w:eastAsiaTheme="minorEastAsia" w:hAnsiTheme="minorHAnsi" w:cstheme="minorBidi"/>
          <w:sz w:val="20"/>
          <w:szCs w:val="20"/>
        </w:rPr>
      </w:pPr>
      <w:r w:rsidRPr="0048298A">
        <w:rPr>
          <w:sz w:val="20"/>
          <w:szCs w:val="20"/>
        </w:rPr>
        <w:t xml:space="preserve">Describe strategic allocations to </w:t>
      </w:r>
      <w:r w:rsidRPr="00B1558F">
        <w:rPr>
          <w:b/>
          <w:bCs/>
          <w:sz w:val="20"/>
          <w:szCs w:val="20"/>
        </w:rPr>
        <w:t>Recruit, Retain and Support Educators and School Personnel</w:t>
      </w:r>
      <w:r w:rsidRPr="0048298A">
        <w:rPr>
          <w:sz w:val="20"/>
          <w:szCs w:val="20"/>
        </w:rPr>
        <w:t>, including how allocations support the investments identified in the district’s needs assessment:</w:t>
      </w:r>
    </w:p>
    <w:tbl>
      <w:tblPr>
        <w:tblStyle w:val="TableGrid"/>
        <w:tblW w:w="0" w:type="auto"/>
        <w:tblLook w:val="04A0" w:firstRow="1" w:lastRow="0" w:firstColumn="1" w:lastColumn="0" w:noHBand="0" w:noVBand="1"/>
      </w:tblPr>
      <w:tblGrid>
        <w:gridCol w:w="10070"/>
      </w:tblGrid>
      <w:tr w:rsidR="00710C06" w14:paraId="220E8263" w14:textId="77777777" w:rsidTr="00B1558F">
        <w:trPr>
          <w:trHeight w:val="720"/>
        </w:trPr>
        <w:tc>
          <w:tcPr>
            <w:tcW w:w="10070" w:type="dxa"/>
          </w:tcPr>
          <w:p w14:paraId="2F2CCE06" w14:textId="77777777" w:rsidR="00710C06" w:rsidRDefault="001F7425" w:rsidP="009C42E6">
            <w:pPr>
              <w:spacing w:line="259" w:lineRule="auto"/>
              <w:rPr>
                <w:szCs w:val="20"/>
              </w:rPr>
            </w:pPr>
            <w:r>
              <w:rPr>
                <w:szCs w:val="20"/>
              </w:rPr>
              <w:t xml:space="preserve">Due to the extra duties and stress placed on our staff during the pandemic, our district identified that our staff deserved a bonus. </w:t>
            </w:r>
          </w:p>
          <w:p w14:paraId="17F80CC4" w14:textId="253CDFA8" w:rsidR="001F7425" w:rsidRDefault="001F7425" w:rsidP="009C42E6">
            <w:pPr>
              <w:spacing w:line="259" w:lineRule="auto"/>
              <w:rPr>
                <w:szCs w:val="20"/>
              </w:rPr>
            </w:pPr>
          </w:p>
        </w:tc>
      </w:tr>
    </w:tbl>
    <w:p w14:paraId="72B298A2" w14:textId="296CF6E8" w:rsidR="009728BA" w:rsidRPr="0048298A" w:rsidRDefault="009728BA" w:rsidP="009C42E6">
      <w:pPr>
        <w:rPr>
          <w:szCs w:val="20"/>
        </w:rPr>
      </w:pPr>
    </w:p>
    <w:p w14:paraId="10940606" w14:textId="445F7911" w:rsidR="009728BA" w:rsidRPr="0048298A" w:rsidRDefault="009728BA" w:rsidP="009C42E6">
      <w:pPr>
        <w:pStyle w:val="ListParagraph"/>
        <w:keepNext/>
        <w:numPr>
          <w:ilvl w:val="0"/>
          <w:numId w:val="2"/>
        </w:numPr>
        <w:ind w:left="187" w:hanging="187"/>
        <w:rPr>
          <w:rFonts w:eastAsiaTheme="minorEastAsia"/>
          <w:szCs w:val="20"/>
        </w:rPr>
      </w:pPr>
      <w:r w:rsidRPr="0048298A">
        <w:rPr>
          <w:szCs w:val="20"/>
        </w:rPr>
        <w:t xml:space="preserve">Describe </w:t>
      </w:r>
      <w:r w:rsidR="034A82F9" w:rsidRPr="0048298A">
        <w:rPr>
          <w:szCs w:val="20"/>
        </w:rPr>
        <w:t>i</w:t>
      </w:r>
      <w:r w:rsidRPr="0048298A">
        <w:rPr>
          <w:szCs w:val="20"/>
        </w:rPr>
        <w:t>nitiatives included in the “other” category</w:t>
      </w:r>
    </w:p>
    <w:tbl>
      <w:tblPr>
        <w:tblStyle w:val="TableGrid"/>
        <w:tblW w:w="0" w:type="auto"/>
        <w:tblLook w:val="04A0" w:firstRow="1" w:lastRow="0" w:firstColumn="1" w:lastColumn="0" w:noHBand="0" w:noVBand="1"/>
      </w:tblPr>
      <w:tblGrid>
        <w:gridCol w:w="10070"/>
      </w:tblGrid>
      <w:tr w:rsidR="00710C06" w14:paraId="7DF773F6" w14:textId="77777777" w:rsidTr="00B1558F">
        <w:trPr>
          <w:trHeight w:val="720"/>
        </w:trPr>
        <w:tc>
          <w:tcPr>
            <w:tcW w:w="10070" w:type="dxa"/>
          </w:tcPr>
          <w:p w14:paraId="7DD8B728" w14:textId="77777777" w:rsidR="00710C06" w:rsidRDefault="00710C06" w:rsidP="009C42E6">
            <w:pPr>
              <w:spacing w:line="259" w:lineRule="auto"/>
              <w:rPr>
                <w:szCs w:val="20"/>
              </w:rPr>
            </w:pPr>
          </w:p>
        </w:tc>
      </w:tr>
    </w:tbl>
    <w:p w14:paraId="5C069983" w14:textId="77777777" w:rsidR="009728BA" w:rsidRPr="0048298A" w:rsidRDefault="009728BA" w:rsidP="009C42E6">
      <w:pPr>
        <w:rPr>
          <w:szCs w:val="20"/>
        </w:rPr>
      </w:pPr>
    </w:p>
    <w:p w14:paraId="01E65B81" w14:textId="51949043" w:rsidR="00CC1B52" w:rsidRPr="0048298A" w:rsidRDefault="00CC1B52" w:rsidP="009C42E6">
      <w:pPr>
        <w:pStyle w:val="Heading2"/>
        <w:keepNext/>
        <w:rPr>
          <w:szCs w:val="20"/>
        </w:rPr>
      </w:pPr>
      <w:r w:rsidRPr="0048298A">
        <w:rPr>
          <w:szCs w:val="20"/>
        </w:rPr>
        <w:t>Foundations</w:t>
      </w:r>
    </w:p>
    <w:p w14:paraId="11375F10" w14:textId="255E21C6" w:rsidR="009728BA" w:rsidRPr="0048298A" w:rsidRDefault="009728BA" w:rsidP="009C42E6">
      <w:pPr>
        <w:pStyle w:val="Default"/>
        <w:keepNext/>
        <w:numPr>
          <w:ilvl w:val="0"/>
          <w:numId w:val="1"/>
        </w:numPr>
        <w:spacing w:after="120" w:line="259" w:lineRule="auto"/>
        <w:ind w:left="187" w:right="331" w:hanging="187"/>
        <w:rPr>
          <w:rFonts w:asciiTheme="minorHAnsi" w:eastAsiaTheme="minorEastAsia" w:hAnsiTheme="minorHAnsi" w:cstheme="minorBidi"/>
          <w:color w:val="000000" w:themeColor="text1"/>
          <w:sz w:val="20"/>
          <w:szCs w:val="20"/>
        </w:rPr>
      </w:pPr>
      <w:r w:rsidRPr="0048298A">
        <w:rPr>
          <w:sz w:val="20"/>
          <w:szCs w:val="20"/>
        </w:rPr>
        <w:t xml:space="preserve">Describe strategic allocations to </w:t>
      </w:r>
      <w:r w:rsidRPr="00B1558F">
        <w:rPr>
          <w:b/>
          <w:bCs/>
          <w:sz w:val="20"/>
          <w:szCs w:val="20"/>
        </w:rPr>
        <w:t>Strengthen Structural Expectations</w:t>
      </w:r>
      <w:r w:rsidRPr="0048298A">
        <w:rPr>
          <w:sz w:val="20"/>
          <w:szCs w:val="20"/>
        </w:rPr>
        <w:t>, including how allocations support the investments identified in the district’s needs assessment:</w:t>
      </w:r>
    </w:p>
    <w:tbl>
      <w:tblPr>
        <w:tblStyle w:val="TableGrid"/>
        <w:tblW w:w="0" w:type="auto"/>
        <w:tblLook w:val="04A0" w:firstRow="1" w:lastRow="0" w:firstColumn="1" w:lastColumn="0" w:noHBand="0" w:noVBand="1"/>
      </w:tblPr>
      <w:tblGrid>
        <w:gridCol w:w="10070"/>
      </w:tblGrid>
      <w:tr w:rsidR="00710C06" w14:paraId="6DA81E49" w14:textId="77777777" w:rsidTr="00B1558F">
        <w:trPr>
          <w:trHeight w:val="720"/>
        </w:trPr>
        <w:tc>
          <w:tcPr>
            <w:tcW w:w="10070" w:type="dxa"/>
          </w:tcPr>
          <w:p w14:paraId="725A1A83" w14:textId="77777777" w:rsidR="00710C06" w:rsidRDefault="005E4FEA" w:rsidP="009C42E6">
            <w:pPr>
              <w:pStyle w:val="Default"/>
              <w:spacing w:line="259" w:lineRule="auto"/>
              <w:ind w:right="325"/>
              <w:rPr>
                <w:rFonts w:eastAsia="Calibri"/>
                <w:color w:val="000000" w:themeColor="text1"/>
                <w:sz w:val="20"/>
                <w:szCs w:val="20"/>
              </w:rPr>
            </w:pPr>
            <w:r>
              <w:rPr>
                <w:rFonts w:eastAsia="Calibri"/>
                <w:color w:val="000000" w:themeColor="text1"/>
                <w:sz w:val="20"/>
                <w:szCs w:val="20"/>
              </w:rPr>
              <w:t>Based on stakeholder feedback, needs for additional technology, learning spaces, ventilation and COVID prevention was identified as needs to be able to prevent and maintain the safety of students and staff.</w:t>
            </w:r>
          </w:p>
          <w:p w14:paraId="6C2E1D57" w14:textId="3E237C97" w:rsidR="005E4FEA" w:rsidRDefault="005E4FEA" w:rsidP="009C42E6">
            <w:pPr>
              <w:pStyle w:val="Default"/>
              <w:spacing w:line="259" w:lineRule="auto"/>
              <w:ind w:right="325"/>
              <w:rPr>
                <w:rFonts w:eastAsia="Calibri"/>
                <w:color w:val="000000" w:themeColor="text1"/>
                <w:sz w:val="20"/>
                <w:szCs w:val="20"/>
              </w:rPr>
            </w:pPr>
            <w:r>
              <w:rPr>
                <w:rFonts w:eastAsia="Calibri"/>
                <w:color w:val="000000" w:themeColor="text1"/>
                <w:sz w:val="20"/>
                <w:szCs w:val="20"/>
              </w:rPr>
              <w:t xml:space="preserve">Student computers, </w:t>
            </w:r>
            <w:proofErr w:type="spellStart"/>
            <w:r>
              <w:rPr>
                <w:rFonts w:eastAsia="Calibri"/>
                <w:color w:val="000000" w:themeColor="text1"/>
                <w:sz w:val="20"/>
                <w:szCs w:val="20"/>
              </w:rPr>
              <w:t>ipads</w:t>
            </w:r>
            <w:proofErr w:type="spellEnd"/>
            <w:r>
              <w:rPr>
                <w:rFonts w:eastAsia="Calibri"/>
                <w:color w:val="000000" w:themeColor="text1"/>
                <w:sz w:val="20"/>
                <w:szCs w:val="20"/>
              </w:rPr>
              <w:t xml:space="preserve"> with swivels, </w:t>
            </w:r>
            <w:proofErr w:type="spellStart"/>
            <w:r>
              <w:rPr>
                <w:rFonts w:eastAsia="Calibri"/>
                <w:color w:val="000000" w:themeColor="text1"/>
                <w:sz w:val="20"/>
                <w:szCs w:val="20"/>
              </w:rPr>
              <w:t>activepanels</w:t>
            </w:r>
            <w:proofErr w:type="spellEnd"/>
            <w:r>
              <w:rPr>
                <w:rFonts w:eastAsia="Calibri"/>
                <w:color w:val="000000" w:themeColor="text1"/>
                <w:sz w:val="20"/>
                <w:szCs w:val="20"/>
              </w:rPr>
              <w:t xml:space="preserve">, hot spots, computer carts </w:t>
            </w:r>
          </w:p>
          <w:p w14:paraId="50001D7C" w14:textId="77777777" w:rsidR="005E4FEA" w:rsidRDefault="005E4FEA" w:rsidP="009C42E6">
            <w:pPr>
              <w:pStyle w:val="Default"/>
              <w:spacing w:line="259" w:lineRule="auto"/>
              <w:ind w:right="325"/>
              <w:rPr>
                <w:rFonts w:eastAsia="Calibri"/>
                <w:color w:val="000000" w:themeColor="text1"/>
                <w:sz w:val="20"/>
                <w:szCs w:val="20"/>
              </w:rPr>
            </w:pPr>
            <w:r>
              <w:rPr>
                <w:rFonts w:eastAsia="Calibri"/>
                <w:color w:val="000000" w:themeColor="text1"/>
                <w:sz w:val="20"/>
                <w:szCs w:val="20"/>
              </w:rPr>
              <w:t>HVACs, kitchen and cafeteria expansions</w:t>
            </w:r>
          </w:p>
          <w:p w14:paraId="2D5E4C6E" w14:textId="77777777" w:rsidR="005E4FEA" w:rsidRDefault="005E4FEA" w:rsidP="009C42E6">
            <w:pPr>
              <w:pStyle w:val="Default"/>
              <w:spacing w:line="259" w:lineRule="auto"/>
              <w:ind w:right="325"/>
              <w:rPr>
                <w:rFonts w:eastAsia="Calibri"/>
                <w:color w:val="000000" w:themeColor="text1"/>
                <w:sz w:val="20"/>
                <w:szCs w:val="20"/>
              </w:rPr>
            </w:pPr>
            <w:r>
              <w:rPr>
                <w:rFonts w:eastAsia="Calibri"/>
                <w:color w:val="000000" w:themeColor="text1"/>
                <w:sz w:val="20"/>
                <w:szCs w:val="20"/>
              </w:rPr>
              <w:t>Outdoor learning classrooms for LRE students and general population</w:t>
            </w:r>
          </w:p>
          <w:p w14:paraId="5F196E44" w14:textId="56A04E53" w:rsidR="005E4FEA" w:rsidRDefault="005E4FEA" w:rsidP="009C42E6">
            <w:pPr>
              <w:pStyle w:val="Default"/>
              <w:spacing w:line="259" w:lineRule="auto"/>
              <w:ind w:right="325"/>
              <w:rPr>
                <w:rFonts w:eastAsia="Calibri"/>
                <w:color w:val="000000" w:themeColor="text1"/>
                <w:sz w:val="20"/>
                <w:szCs w:val="20"/>
              </w:rPr>
            </w:pPr>
          </w:p>
        </w:tc>
      </w:tr>
    </w:tbl>
    <w:p w14:paraId="64D5772D" w14:textId="49EAD2CC" w:rsidR="009728BA" w:rsidRPr="0048298A" w:rsidRDefault="009728BA" w:rsidP="009C42E6">
      <w:pPr>
        <w:pStyle w:val="Default"/>
        <w:spacing w:line="259" w:lineRule="auto"/>
        <w:ind w:right="325"/>
        <w:rPr>
          <w:rFonts w:eastAsia="Calibri"/>
          <w:color w:val="000000" w:themeColor="text1"/>
          <w:sz w:val="20"/>
          <w:szCs w:val="20"/>
        </w:rPr>
      </w:pPr>
    </w:p>
    <w:p w14:paraId="1446B28C" w14:textId="13A1ABC5" w:rsidR="009728BA" w:rsidRPr="00710C06" w:rsidRDefault="009728BA" w:rsidP="009C42E6">
      <w:pPr>
        <w:pStyle w:val="Default"/>
        <w:keepNext/>
        <w:numPr>
          <w:ilvl w:val="0"/>
          <w:numId w:val="1"/>
        </w:numPr>
        <w:spacing w:after="120" w:line="259" w:lineRule="auto"/>
        <w:ind w:left="187" w:right="331" w:hanging="187"/>
        <w:rPr>
          <w:color w:val="000000" w:themeColor="text1"/>
          <w:sz w:val="20"/>
          <w:szCs w:val="20"/>
        </w:rPr>
      </w:pPr>
      <w:r w:rsidRPr="0048298A">
        <w:rPr>
          <w:sz w:val="20"/>
          <w:szCs w:val="20"/>
        </w:rPr>
        <w:t xml:space="preserve">Describe </w:t>
      </w:r>
      <w:r w:rsidR="541AC712" w:rsidRPr="0048298A">
        <w:rPr>
          <w:sz w:val="20"/>
          <w:szCs w:val="20"/>
        </w:rPr>
        <w:t>i</w:t>
      </w:r>
      <w:r w:rsidRPr="0048298A">
        <w:rPr>
          <w:sz w:val="20"/>
          <w:szCs w:val="20"/>
        </w:rPr>
        <w:t>nitiatives included in the “other” category</w:t>
      </w:r>
    </w:p>
    <w:tbl>
      <w:tblPr>
        <w:tblStyle w:val="TableGrid"/>
        <w:tblW w:w="0" w:type="auto"/>
        <w:tblLook w:val="04A0" w:firstRow="1" w:lastRow="0" w:firstColumn="1" w:lastColumn="0" w:noHBand="0" w:noVBand="1"/>
      </w:tblPr>
      <w:tblGrid>
        <w:gridCol w:w="10070"/>
      </w:tblGrid>
      <w:tr w:rsidR="00710C06" w14:paraId="0241DF15" w14:textId="77777777" w:rsidTr="00B1558F">
        <w:trPr>
          <w:trHeight w:val="720"/>
        </w:trPr>
        <w:tc>
          <w:tcPr>
            <w:tcW w:w="10070" w:type="dxa"/>
          </w:tcPr>
          <w:p w14:paraId="7502AA08" w14:textId="0A0FDB12" w:rsidR="00710C06" w:rsidRDefault="005E4FEA" w:rsidP="009C42E6">
            <w:pPr>
              <w:pStyle w:val="Default"/>
              <w:spacing w:line="259" w:lineRule="auto"/>
              <w:ind w:right="325"/>
              <w:rPr>
                <w:color w:val="000000" w:themeColor="text1"/>
                <w:sz w:val="20"/>
                <w:szCs w:val="20"/>
              </w:rPr>
            </w:pPr>
            <w:r>
              <w:rPr>
                <w:color w:val="000000" w:themeColor="text1"/>
                <w:sz w:val="20"/>
                <w:szCs w:val="20"/>
              </w:rPr>
              <w:t>Software/hardware to provide a safe and secure online environment</w:t>
            </w:r>
          </w:p>
        </w:tc>
      </w:tr>
    </w:tbl>
    <w:p w14:paraId="3C476408" w14:textId="77777777" w:rsidR="00710C06" w:rsidRPr="0048298A" w:rsidRDefault="00710C06" w:rsidP="009C42E6">
      <w:pPr>
        <w:pStyle w:val="Default"/>
        <w:spacing w:line="259" w:lineRule="auto"/>
        <w:ind w:right="325"/>
        <w:rPr>
          <w:color w:val="000000" w:themeColor="text1"/>
          <w:sz w:val="20"/>
          <w:szCs w:val="20"/>
        </w:rPr>
      </w:pPr>
    </w:p>
    <w:p w14:paraId="47A8D53A" w14:textId="77777777" w:rsidR="009728BA" w:rsidRPr="0048298A" w:rsidRDefault="009728BA" w:rsidP="009C42E6">
      <w:pPr>
        <w:pStyle w:val="Heading2"/>
      </w:pPr>
      <w:r w:rsidRPr="0048298A">
        <w:t xml:space="preserve">Monitoring, Auditing and Reporting </w:t>
      </w:r>
    </w:p>
    <w:p w14:paraId="3308DA14" w14:textId="4628B26B" w:rsidR="00512A22" w:rsidRPr="0048298A" w:rsidRDefault="394457F6" w:rsidP="009C42E6">
      <w:pPr>
        <w:pStyle w:val="ListParagraph"/>
        <w:keepNext/>
        <w:numPr>
          <w:ilvl w:val="0"/>
          <w:numId w:val="6"/>
        </w:numPr>
        <w:ind w:left="187" w:hanging="187"/>
        <w:rPr>
          <w:color w:val="000000"/>
        </w:rPr>
      </w:pPr>
      <w:r w:rsidRPr="295FF6C7">
        <w:rPr>
          <w:color w:val="000000" w:themeColor="text1"/>
        </w:rPr>
        <w:t>O</w:t>
      </w:r>
      <w:r w:rsidR="009728BA" w:rsidRPr="295FF6C7">
        <w:rPr>
          <w:color w:val="000000" w:themeColor="text1"/>
        </w:rPr>
        <w:t>utline how the</w:t>
      </w:r>
      <w:r w:rsidR="6B41D005" w:rsidRPr="295FF6C7">
        <w:rPr>
          <w:color w:val="000000" w:themeColor="text1"/>
        </w:rPr>
        <w:t xml:space="preserve"> LEA</w:t>
      </w:r>
      <w:r w:rsidR="009728BA" w:rsidRPr="295FF6C7">
        <w:rPr>
          <w:color w:val="000000" w:themeColor="text1"/>
        </w:rPr>
        <w:t xml:space="preserve"> </w:t>
      </w:r>
      <w:r w:rsidR="1640A135" w:rsidRPr="295FF6C7">
        <w:rPr>
          <w:color w:val="000000" w:themeColor="text1"/>
        </w:rPr>
        <w:t>is</w:t>
      </w:r>
      <w:r w:rsidR="00147A5F" w:rsidRPr="295FF6C7">
        <w:rPr>
          <w:color w:val="000000" w:themeColor="text1"/>
        </w:rPr>
        <w:t xml:space="preserve"> continuing to </w:t>
      </w:r>
      <w:r w:rsidR="009728BA" w:rsidRPr="295FF6C7">
        <w:rPr>
          <w:color w:val="000000" w:themeColor="text1"/>
        </w:rPr>
        <w:t>actively monitor allocations; conduct</w:t>
      </w:r>
      <w:r w:rsidR="00147A5F" w:rsidRPr="295FF6C7">
        <w:rPr>
          <w:color w:val="000000" w:themeColor="text1"/>
        </w:rPr>
        <w:t>ing</w:t>
      </w:r>
      <w:r w:rsidR="009728BA" w:rsidRPr="295FF6C7">
        <w:rPr>
          <w:color w:val="000000" w:themeColor="text1"/>
        </w:rPr>
        <w:t xml:space="preserve"> interim audits to ensure an appropriate application of funds; collect</w:t>
      </w:r>
      <w:r w:rsidR="00147A5F" w:rsidRPr="295FF6C7">
        <w:rPr>
          <w:color w:val="000000" w:themeColor="text1"/>
        </w:rPr>
        <w:t>ing</w:t>
      </w:r>
      <w:r w:rsidR="009728BA" w:rsidRPr="295FF6C7">
        <w:rPr>
          <w:color w:val="000000" w:themeColor="text1"/>
        </w:rPr>
        <w:t xml:space="preserve"> and </w:t>
      </w:r>
      <w:r w:rsidR="46343E2B" w:rsidRPr="295FF6C7">
        <w:rPr>
          <w:color w:val="000000" w:themeColor="text1"/>
        </w:rPr>
        <w:t>managing</w:t>
      </w:r>
      <w:r w:rsidR="009728BA" w:rsidRPr="295FF6C7">
        <w:rPr>
          <w:color w:val="000000" w:themeColor="text1"/>
        </w:rPr>
        <w:t xml:space="preserve"> data elements required to be reported; and report</w:t>
      </w:r>
      <w:r w:rsidR="00147A5F" w:rsidRPr="295FF6C7">
        <w:rPr>
          <w:color w:val="000000" w:themeColor="text1"/>
        </w:rPr>
        <w:t>ing</w:t>
      </w:r>
      <w:r w:rsidR="009728BA" w:rsidRPr="295FF6C7">
        <w:rPr>
          <w:color w:val="000000" w:themeColor="text1"/>
        </w:rPr>
        <w:t xml:space="preserve"> this information to the community. </w:t>
      </w:r>
    </w:p>
    <w:tbl>
      <w:tblPr>
        <w:tblStyle w:val="TableGrid"/>
        <w:tblW w:w="0" w:type="auto"/>
        <w:tblLook w:val="04A0" w:firstRow="1" w:lastRow="0" w:firstColumn="1" w:lastColumn="0" w:noHBand="0" w:noVBand="1"/>
      </w:tblPr>
      <w:tblGrid>
        <w:gridCol w:w="10070"/>
      </w:tblGrid>
      <w:tr w:rsidR="00710C06" w14:paraId="648CF11F" w14:textId="77777777" w:rsidTr="00B1558F">
        <w:trPr>
          <w:trHeight w:val="720"/>
        </w:trPr>
        <w:tc>
          <w:tcPr>
            <w:tcW w:w="10070" w:type="dxa"/>
          </w:tcPr>
          <w:p w14:paraId="59C7E444" w14:textId="69FB2DFA" w:rsidR="00710C06" w:rsidRDefault="005639E8" w:rsidP="009C42E6">
            <w:pPr>
              <w:spacing w:line="259" w:lineRule="auto"/>
              <w:rPr>
                <w:szCs w:val="20"/>
              </w:rPr>
            </w:pPr>
            <w:r w:rsidRPr="005639E8">
              <w:rPr>
                <w:szCs w:val="20"/>
              </w:rPr>
              <w:t xml:space="preserve">Throughout the lifetime of the ESSER funding, the Director of Schools, Assistant Director of Schools, Supervisor of Instruction, and ESSER Project Manager will meet on a regular basis to discuss and assess the progress on the use of ESSER funding and the effectiveness of the supports put in place. The CCSD </w:t>
            </w:r>
            <w:r w:rsidRPr="005639E8">
              <w:rPr>
                <w:szCs w:val="20"/>
              </w:rPr>
              <w:lastRenderedPageBreak/>
              <w:t>School Board will be regularly updated of the progress of effectiveness of funds. The district will continue to gather feedback and input from principals and other district leaders during meetings held throughout the lifetime of the funding. Other stakeholders will be informed of progress and will have opportunity to provide continual feedback through our district webpage.</w:t>
            </w:r>
          </w:p>
        </w:tc>
      </w:tr>
    </w:tbl>
    <w:p w14:paraId="4E6CECC6" w14:textId="43C448E3" w:rsidR="009728BA" w:rsidRPr="0048298A" w:rsidRDefault="009728BA" w:rsidP="009C42E6">
      <w:pPr>
        <w:rPr>
          <w:szCs w:val="20"/>
        </w:rPr>
      </w:pPr>
    </w:p>
    <w:p w14:paraId="4E1F0EE3" w14:textId="01339753" w:rsidR="5FB7AD73" w:rsidRPr="0048298A" w:rsidRDefault="5FB7AD73" w:rsidP="009C42E6">
      <w:pPr>
        <w:pStyle w:val="ListParagraph"/>
        <w:keepNext/>
        <w:numPr>
          <w:ilvl w:val="0"/>
          <w:numId w:val="6"/>
        </w:numPr>
        <w:ind w:left="187" w:hanging="187"/>
      </w:pPr>
      <w:r w:rsidRPr="0048298A">
        <w:rPr>
          <w:color w:val="000000" w:themeColor="text1"/>
        </w:rPr>
        <w:t xml:space="preserve">Describe how the LEA </w:t>
      </w:r>
      <w:r w:rsidRPr="0048298A">
        <w:t xml:space="preserve">will meet the requirements to spend 20 percent of ESSER 3.0 on direct services to students to address learning loss or indicate </w:t>
      </w:r>
      <w:r>
        <w:t>participat</w:t>
      </w:r>
      <w:r w:rsidR="043237CE">
        <w:t>ion</w:t>
      </w:r>
      <w:r w:rsidRPr="0048298A">
        <w:t xml:space="preserve"> in TN ALL Corps.</w:t>
      </w:r>
    </w:p>
    <w:tbl>
      <w:tblPr>
        <w:tblStyle w:val="TableGrid"/>
        <w:tblW w:w="0" w:type="auto"/>
        <w:tblLook w:val="04A0" w:firstRow="1" w:lastRow="0" w:firstColumn="1" w:lastColumn="0" w:noHBand="0" w:noVBand="1"/>
      </w:tblPr>
      <w:tblGrid>
        <w:gridCol w:w="10070"/>
      </w:tblGrid>
      <w:tr w:rsidR="00B1558F" w14:paraId="5E46DB35" w14:textId="77777777" w:rsidTr="00B1558F">
        <w:trPr>
          <w:trHeight w:val="720"/>
        </w:trPr>
        <w:tc>
          <w:tcPr>
            <w:tcW w:w="10070" w:type="dxa"/>
          </w:tcPr>
          <w:p w14:paraId="7DB9DC56" w14:textId="715057E0" w:rsidR="00B1558F" w:rsidRDefault="00E7174B" w:rsidP="009C42E6">
            <w:pPr>
              <w:pStyle w:val="CM11"/>
              <w:spacing w:after="190" w:line="259" w:lineRule="auto"/>
              <w:rPr>
                <w:rFonts w:cs="Open Sans"/>
                <w:b/>
                <w:bCs/>
                <w:i/>
                <w:iCs/>
                <w:color w:val="000000" w:themeColor="text1"/>
                <w:sz w:val="20"/>
                <w:szCs w:val="20"/>
              </w:rPr>
            </w:pPr>
            <w:r>
              <w:rPr>
                <w:rFonts w:cs="Open Sans"/>
                <w:b/>
                <w:bCs/>
                <w:i/>
                <w:iCs/>
                <w:color w:val="000000" w:themeColor="text1"/>
                <w:sz w:val="20"/>
                <w:szCs w:val="20"/>
              </w:rPr>
              <w:t xml:space="preserve">TN ALL Corps has been allocated $93,600 from the ESSER 3.0 budget to provide High Quality Instructional Materials for tutoring. In addition, interventionists, kindergarten assistants, and an additional teacher have been added to provide early intervention with our k-2 student population. In addition, funds for summer school have been allocated as well as funding for High Quality Instructional Materials, College Success Coach, and ACT prep. </w:t>
            </w:r>
          </w:p>
        </w:tc>
      </w:tr>
    </w:tbl>
    <w:p w14:paraId="3302C5FF" w14:textId="77777777" w:rsidR="00226D18" w:rsidRPr="0048298A" w:rsidRDefault="00226D18" w:rsidP="009C42E6">
      <w:pPr>
        <w:pStyle w:val="CM11"/>
        <w:spacing w:after="190" w:line="259" w:lineRule="auto"/>
        <w:rPr>
          <w:rFonts w:cs="Open Sans"/>
          <w:b/>
          <w:bCs/>
          <w:i/>
          <w:iCs/>
          <w:color w:val="000000" w:themeColor="text1"/>
          <w:sz w:val="20"/>
          <w:szCs w:val="20"/>
        </w:rPr>
      </w:pPr>
    </w:p>
    <w:p w14:paraId="1379D33C" w14:textId="1F7DAA80" w:rsidR="009728BA" w:rsidRPr="0048298A" w:rsidRDefault="009728BA" w:rsidP="009C42E6">
      <w:pPr>
        <w:pStyle w:val="Heading2"/>
        <w:rPr>
          <w:color w:val="000000"/>
        </w:rPr>
      </w:pPr>
      <w:r w:rsidRPr="0048298A">
        <w:t xml:space="preserve">Family and Community Engagement </w:t>
      </w:r>
    </w:p>
    <w:p w14:paraId="1B617125" w14:textId="01A95091" w:rsidR="009728BA" w:rsidRPr="0048298A" w:rsidRDefault="531403EF" w:rsidP="009C42E6">
      <w:pPr>
        <w:pStyle w:val="ListParagraph"/>
        <w:keepNext/>
        <w:numPr>
          <w:ilvl w:val="0"/>
          <w:numId w:val="9"/>
        </w:numPr>
        <w:ind w:left="187" w:hanging="187"/>
        <w:rPr>
          <w:rFonts w:eastAsiaTheme="minorEastAsia"/>
          <w:szCs w:val="20"/>
        </w:rPr>
      </w:pPr>
      <w:r w:rsidRPr="0048298A">
        <w:rPr>
          <w:szCs w:val="20"/>
        </w:rPr>
        <w:t>Describe how the LEA engaged in meaningful consultation with stakeholders in development of the revised plan.</w:t>
      </w:r>
    </w:p>
    <w:tbl>
      <w:tblPr>
        <w:tblStyle w:val="TableGrid"/>
        <w:tblW w:w="0" w:type="auto"/>
        <w:tblLook w:val="04A0" w:firstRow="1" w:lastRow="0" w:firstColumn="1" w:lastColumn="0" w:noHBand="0" w:noVBand="1"/>
      </w:tblPr>
      <w:tblGrid>
        <w:gridCol w:w="10070"/>
      </w:tblGrid>
      <w:tr w:rsidR="00B1558F" w14:paraId="53607DB7" w14:textId="77777777" w:rsidTr="00B1558F">
        <w:trPr>
          <w:trHeight w:val="720"/>
        </w:trPr>
        <w:tc>
          <w:tcPr>
            <w:tcW w:w="10070" w:type="dxa"/>
          </w:tcPr>
          <w:p w14:paraId="17386231" w14:textId="77777777" w:rsidR="005639E8" w:rsidRPr="005639E8" w:rsidRDefault="005639E8" w:rsidP="005639E8">
            <w:pPr>
              <w:rPr>
                <w:szCs w:val="20"/>
              </w:rPr>
            </w:pPr>
            <w:r w:rsidRPr="005639E8">
              <w:rPr>
                <w:szCs w:val="20"/>
              </w:rPr>
              <w:t xml:space="preserve">Throughout the lifetime of the ESSER funding, the LEA will post information on district website with contact information. LEA will communicate with families and communities throughout the life of ESSER through in-person meetings, email, and phone conferences. It will be an agenda item during our August School Board Meeting and at least annually through the life of the funding. </w:t>
            </w:r>
          </w:p>
          <w:p w14:paraId="03AB080D" w14:textId="691B9D68" w:rsidR="00B1558F" w:rsidRDefault="005639E8" w:rsidP="005639E8">
            <w:pPr>
              <w:spacing w:line="259" w:lineRule="auto"/>
              <w:rPr>
                <w:szCs w:val="20"/>
              </w:rPr>
            </w:pPr>
            <w:r w:rsidRPr="005639E8">
              <w:rPr>
                <w:szCs w:val="20"/>
              </w:rPr>
              <w:t>We plan to host opportunities throughout the lifetime of the grant to inform stakeholders of how our district is utilizing grants and funding. We plan to have parent meetings once a semester to keep our parents and families informed. In addition, we will have information and community engagement throughout the year at school-sponsored events such as ballgames, plays, band recitals, PTO meetings, and other community events.</w:t>
            </w:r>
          </w:p>
        </w:tc>
      </w:tr>
    </w:tbl>
    <w:p w14:paraId="0FE8CF3A" w14:textId="7495FFF5" w:rsidR="009728BA" w:rsidRPr="0048298A" w:rsidRDefault="009728BA" w:rsidP="009C42E6">
      <w:pPr>
        <w:rPr>
          <w:szCs w:val="20"/>
        </w:rPr>
      </w:pPr>
    </w:p>
    <w:p w14:paraId="09545F6B" w14:textId="387B96FA" w:rsidR="009728BA" w:rsidRPr="0048298A" w:rsidRDefault="531403EF" w:rsidP="009C42E6">
      <w:pPr>
        <w:pStyle w:val="ListParagraph"/>
        <w:keepNext/>
        <w:numPr>
          <w:ilvl w:val="0"/>
          <w:numId w:val="9"/>
        </w:numPr>
        <w:ind w:left="187" w:hanging="187"/>
        <w:rPr>
          <w:rFonts w:eastAsiaTheme="minorEastAsia"/>
          <w:szCs w:val="20"/>
        </w:rPr>
      </w:pPr>
      <w:r w:rsidRPr="0048298A">
        <w:rPr>
          <w:szCs w:val="20"/>
        </w:rPr>
        <w:t xml:space="preserve">Describe how the LEA engaged at minimum 10% of the total stakeholders engaged vs. responses received in the development of the revised plan. </w:t>
      </w:r>
    </w:p>
    <w:tbl>
      <w:tblPr>
        <w:tblStyle w:val="TableGrid"/>
        <w:tblW w:w="0" w:type="auto"/>
        <w:tblLook w:val="04A0" w:firstRow="1" w:lastRow="0" w:firstColumn="1" w:lastColumn="0" w:noHBand="0" w:noVBand="1"/>
      </w:tblPr>
      <w:tblGrid>
        <w:gridCol w:w="10070"/>
      </w:tblGrid>
      <w:tr w:rsidR="00B1558F" w14:paraId="457A3A77" w14:textId="77777777" w:rsidTr="00B1558F">
        <w:trPr>
          <w:trHeight w:val="720"/>
        </w:trPr>
        <w:tc>
          <w:tcPr>
            <w:tcW w:w="10070" w:type="dxa"/>
          </w:tcPr>
          <w:p w14:paraId="0FE08A94" w14:textId="77777777" w:rsidR="00B1558F" w:rsidRDefault="00E7174B" w:rsidP="009C42E6">
            <w:pPr>
              <w:spacing w:line="259" w:lineRule="auto"/>
              <w:rPr>
                <w:szCs w:val="20"/>
              </w:rPr>
            </w:pPr>
            <w:r>
              <w:rPr>
                <w:szCs w:val="20"/>
              </w:rPr>
              <w:t>Surveys were sent to the student population to complete.</w:t>
            </w:r>
          </w:p>
          <w:p w14:paraId="6B687A08" w14:textId="77777777" w:rsidR="00E7174B" w:rsidRDefault="00E7174B" w:rsidP="009C42E6">
            <w:pPr>
              <w:spacing w:line="259" w:lineRule="auto"/>
              <w:rPr>
                <w:szCs w:val="20"/>
              </w:rPr>
            </w:pPr>
            <w:r>
              <w:rPr>
                <w:szCs w:val="20"/>
              </w:rPr>
              <w:t>Surveys were posted online for public engagement.</w:t>
            </w:r>
          </w:p>
          <w:p w14:paraId="4963D6C7" w14:textId="46FF9E9B" w:rsidR="00E7174B" w:rsidRDefault="00E7174B" w:rsidP="009C42E6">
            <w:pPr>
              <w:spacing w:line="259" w:lineRule="auto"/>
              <w:rPr>
                <w:szCs w:val="20"/>
              </w:rPr>
            </w:pPr>
            <w:r>
              <w:rPr>
                <w:szCs w:val="20"/>
              </w:rPr>
              <w:t>In-person presentations and open feedback from</w:t>
            </w:r>
            <w:r w:rsidR="00705CA5">
              <w:rPr>
                <w:szCs w:val="20"/>
              </w:rPr>
              <w:t xml:space="preserve"> community</w:t>
            </w:r>
            <w:r>
              <w:rPr>
                <w:szCs w:val="20"/>
              </w:rPr>
              <w:t xml:space="preserve"> groups </w:t>
            </w:r>
          </w:p>
          <w:p w14:paraId="255F9470" w14:textId="77777777" w:rsidR="00705CA5" w:rsidRDefault="00705CA5" w:rsidP="009C42E6">
            <w:pPr>
              <w:spacing w:line="259" w:lineRule="auto"/>
              <w:rPr>
                <w:szCs w:val="20"/>
              </w:rPr>
            </w:pPr>
            <w:r>
              <w:rPr>
                <w:szCs w:val="20"/>
              </w:rPr>
              <w:t>Board meetings</w:t>
            </w:r>
          </w:p>
          <w:p w14:paraId="418C7BE8" w14:textId="0B116C2B" w:rsidR="00705CA5" w:rsidRDefault="00705CA5" w:rsidP="009C42E6">
            <w:pPr>
              <w:spacing w:line="259" w:lineRule="auto"/>
              <w:rPr>
                <w:szCs w:val="20"/>
              </w:rPr>
            </w:pPr>
            <w:r>
              <w:rPr>
                <w:szCs w:val="20"/>
              </w:rPr>
              <w:t>Faculty and PD days with staff</w:t>
            </w:r>
            <w:r w:rsidR="00C33E04">
              <w:rPr>
                <w:szCs w:val="20"/>
              </w:rPr>
              <w:t xml:space="preserve"> </w:t>
            </w:r>
          </w:p>
        </w:tc>
      </w:tr>
    </w:tbl>
    <w:p w14:paraId="55579C37" w14:textId="700549E2" w:rsidR="009728BA" w:rsidRPr="0048298A" w:rsidRDefault="009728BA" w:rsidP="009C42E6">
      <w:pPr>
        <w:rPr>
          <w:szCs w:val="20"/>
        </w:rPr>
      </w:pPr>
    </w:p>
    <w:p w14:paraId="28E60DC1" w14:textId="28FB7990" w:rsidR="009728BA" w:rsidRPr="0048298A" w:rsidRDefault="531403EF" w:rsidP="009C42E6">
      <w:pPr>
        <w:pStyle w:val="ListParagraph"/>
        <w:keepNext/>
        <w:numPr>
          <w:ilvl w:val="0"/>
          <w:numId w:val="9"/>
        </w:numPr>
        <w:ind w:left="187" w:hanging="187"/>
        <w:rPr>
          <w:rFonts w:eastAsiaTheme="minorEastAsia"/>
          <w:szCs w:val="20"/>
        </w:rPr>
      </w:pPr>
      <w:r w:rsidRPr="0048298A">
        <w:rPr>
          <w:szCs w:val="20"/>
        </w:rPr>
        <w:lastRenderedPageBreak/>
        <w:t>Describe how the LEA engaged a representation of a diverse population of stakeholders.</w:t>
      </w:r>
    </w:p>
    <w:tbl>
      <w:tblPr>
        <w:tblStyle w:val="TableGrid"/>
        <w:tblW w:w="0" w:type="auto"/>
        <w:tblLook w:val="04A0" w:firstRow="1" w:lastRow="0" w:firstColumn="1" w:lastColumn="0" w:noHBand="0" w:noVBand="1"/>
      </w:tblPr>
      <w:tblGrid>
        <w:gridCol w:w="10070"/>
      </w:tblGrid>
      <w:tr w:rsidR="00B1558F" w14:paraId="316C387D" w14:textId="77777777" w:rsidTr="00B1558F">
        <w:trPr>
          <w:trHeight w:val="720"/>
        </w:trPr>
        <w:tc>
          <w:tcPr>
            <w:tcW w:w="10070" w:type="dxa"/>
          </w:tcPr>
          <w:p w14:paraId="73F5C975" w14:textId="77C223C2" w:rsidR="00B1558F" w:rsidRDefault="00705CA5" w:rsidP="009C42E6">
            <w:pPr>
              <w:spacing w:line="259" w:lineRule="auto"/>
              <w:rPr>
                <w:szCs w:val="20"/>
              </w:rPr>
            </w:pPr>
            <w:proofErr w:type="spellStart"/>
            <w:r>
              <w:rPr>
                <w:szCs w:val="20"/>
              </w:rPr>
              <w:t>Powerpoint</w:t>
            </w:r>
            <w:proofErr w:type="spellEnd"/>
            <w:r>
              <w:rPr>
                <w:szCs w:val="20"/>
              </w:rPr>
              <w:t xml:space="preserve"> of ESSER funding was presented online and in-person</w:t>
            </w:r>
          </w:p>
          <w:p w14:paraId="6350E4F3" w14:textId="03D6A5CA" w:rsidR="00705CA5" w:rsidRDefault="00705CA5" w:rsidP="009C42E6">
            <w:pPr>
              <w:spacing w:line="259" w:lineRule="auto"/>
              <w:rPr>
                <w:szCs w:val="20"/>
              </w:rPr>
            </w:pPr>
            <w:r>
              <w:rPr>
                <w:szCs w:val="20"/>
              </w:rPr>
              <w:t>Provided means of email, surveys, and in-person opportunities to engage stakeholders for feedback</w:t>
            </w:r>
          </w:p>
        </w:tc>
      </w:tr>
    </w:tbl>
    <w:p w14:paraId="38CB2935" w14:textId="38C7CD4C" w:rsidR="009728BA" w:rsidRPr="0048298A" w:rsidRDefault="009728BA" w:rsidP="009C42E6">
      <w:pPr>
        <w:rPr>
          <w:szCs w:val="20"/>
        </w:rPr>
      </w:pPr>
    </w:p>
    <w:p w14:paraId="6A17AEB3" w14:textId="5B879716" w:rsidR="009728BA" w:rsidRPr="00B1558F" w:rsidRDefault="531403EF" w:rsidP="009C42E6">
      <w:pPr>
        <w:pStyle w:val="ListParagraph"/>
        <w:keepNext/>
        <w:numPr>
          <w:ilvl w:val="0"/>
          <w:numId w:val="9"/>
        </w:numPr>
        <w:ind w:left="187" w:hanging="187"/>
        <w:rPr>
          <w:rFonts w:eastAsiaTheme="minorEastAsia"/>
        </w:rPr>
      </w:pPr>
      <w:r>
        <w:t xml:space="preserve">Describe </w:t>
      </w:r>
      <w:r w:rsidR="29D54F9C">
        <w:t>how the LEA used</w:t>
      </w:r>
      <w:r w:rsidRPr="0048298A">
        <w:t xml:space="preserve"> multiple modes of engagement (such as surveys, scheduled in-person or virtual meetings, town halls) to gain input from stakeholders in development of the revised plan.</w:t>
      </w:r>
    </w:p>
    <w:tbl>
      <w:tblPr>
        <w:tblStyle w:val="TableGrid"/>
        <w:tblW w:w="0" w:type="auto"/>
        <w:tblLook w:val="04A0" w:firstRow="1" w:lastRow="0" w:firstColumn="1" w:lastColumn="0" w:noHBand="0" w:noVBand="1"/>
      </w:tblPr>
      <w:tblGrid>
        <w:gridCol w:w="10070"/>
      </w:tblGrid>
      <w:tr w:rsidR="00B1558F" w14:paraId="679DBF39" w14:textId="77777777" w:rsidTr="00B1558F">
        <w:trPr>
          <w:trHeight w:val="720"/>
        </w:trPr>
        <w:tc>
          <w:tcPr>
            <w:tcW w:w="10070" w:type="dxa"/>
          </w:tcPr>
          <w:p w14:paraId="7AA2CE75" w14:textId="77777777" w:rsidR="00B1558F" w:rsidRDefault="00705CA5" w:rsidP="009C42E6">
            <w:pPr>
              <w:spacing w:line="259" w:lineRule="auto"/>
              <w:rPr>
                <w:rFonts w:eastAsiaTheme="minorEastAsia"/>
                <w:szCs w:val="20"/>
              </w:rPr>
            </w:pPr>
            <w:proofErr w:type="spellStart"/>
            <w:r>
              <w:rPr>
                <w:rFonts w:eastAsiaTheme="minorEastAsia"/>
                <w:szCs w:val="20"/>
              </w:rPr>
              <w:t>Powerpoint</w:t>
            </w:r>
            <w:proofErr w:type="spellEnd"/>
            <w:r>
              <w:rPr>
                <w:rFonts w:eastAsiaTheme="minorEastAsia"/>
                <w:szCs w:val="20"/>
              </w:rPr>
              <w:t xml:space="preserve"> presentation</w:t>
            </w:r>
          </w:p>
          <w:p w14:paraId="4691A3E5" w14:textId="040C580F" w:rsidR="00705CA5" w:rsidRDefault="00705CA5" w:rsidP="009C42E6">
            <w:pPr>
              <w:spacing w:line="259" w:lineRule="auto"/>
              <w:rPr>
                <w:rFonts w:eastAsiaTheme="minorEastAsia"/>
                <w:szCs w:val="20"/>
              </w:rPr>
            </w:pPr>
            <w:r>
              <w:rPr>
                <w:rFonts w:eastAsiaTheme="minorEastAsia"/>
                <w:szCs w:val="20"/>
              </w:rPr>
              <w:t>Surveys</w:t>
            </w:r>
          </w:p>
          <w:p w14:paraId="30335549" w14:textId="210699E9" w:rsidR="00705CA5" w:rsidRDefault="00705CA5" w:rsidP="009C42E6">
            <w:pPr>
              <w:spacing w:line="259" w:lineRule="auto"/>
              <w:rPr>
                <w:rFonts w:eastAsiaTheme="minorEastAsia"/>
                <w:szCs w:val="20"/>
              </w:rPr>
            </w:pPr>
            <w:r>
              <w:rPr>
                <w:rFonts w:eastAsiaTheme="minorEastAsia"/>
                <w:szCs w:val="20"/>
              </w:rPr>
              <w:t>Email</w:t>
            </w:r>
          </w:p>
          <w:p w14:paraId="650E108C" w14:textId="1A259E37" w:rsidR="00705CA5" w:rsidRDefault="00705CA5" w:rsidP="009C42E6">
            <w:pPr>
              <w:spacing w:line="259" w:lineRule="auto"/>
              <w:rPr>
                <w:rFonts w:eastAsiaTheme="minorEastAsia"/>
                <w:szCs w:val="20"/>
              </w:rPr>
            </w:pPr>
          </w:p>
        </w:tc>
      </w:tr>
    </w:tbl>
    <w:p w14:paraId="736A884E" w14:textId="77777777" w:rsidR="00B1558F" w:rsidRPr="00B1558F" w:rsidRDefault="00B1558F" w:rsidP="009C42E6">
      <w:pPr>
        <w:rPr>
          <w:rFonts w:eastAsiaTheme="minorEastAsia"/>
          <w:szCs w:val="20"/>
        </w:rPr>
      </w:pPr>
    </w:p>
    <w:sectPr w:rsidR="00B1558F" w:rsidRPr="00B1558F" w:rsidSect="001F769C">
      <w:headerReference w:type="default" r:id="rId10"/>
      <w:footerReference w:type="default" r:id="rId11"/>
      <w:pgSz w:w="12240" w:h="15840"/>
      <w:pgMar w:top="1440" w:right="1080" w:bottom="1440" w:left="108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DD5931" w14:textId="77777777" w:rsidR="00720A6B" w:rsidRDefault="00720A6B" w:rsidP="001A7FA9">
      <w:r>
        <w:separator/>
      </w:r>
    </w:p>
  </w:endnote>
  <w:endnote w:type="continuationSeparator" w:id="0">
    <w:p w14:paraId="2A465C00" w14:textId="77777777" w:rsidR="00720A6B" w:rsidRDefault="00720A6B" w:rsidP="001A7FA9">
      <w:r>
        <w:continuationSeparator/>
      </w:r>
    </w:p>
  </w:endnote>
  <w:endnote w:type="continuationNotice" w:id="1">
    <w:p w14:paraId="1E96F683" w14:textId="77777777" w:rsidR="00720A6B" w:rsidRDefault="00720A6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PermianSlabSerifTypeface">
    <w:altName w:val="Calibri"/>
    <w:panose1 w:val="00000000000000000000"/>
    <w:charset w:val="00"/>
    <w:family w:val="modern"/>
    <w:notTrueType/>
    <w:pitch w:val="variable"/>
    <w:sig w:usb0="A000022F" w:usb1="4000A46A" w:usb2="00000000" w:usb3="00000000" w:csb0="00000007"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22C28" w14:textId="77777777" w:rsidR="00F939F8" w:rsidRPr="00F939F8" w:rsidRDefault="00F939F8" w:rsidP="00F55545">
    <w:pPr>
      <w:pStyle w:val="NoSpacing"/>
      <w:tabs>
        <w:tab w:val="right" w:pos="10080"/>
      </w:tabs>
      <w:rPr>
        <w:color w:val="1D1D1E" w:themeColor="background2" w:themeShade="40"/>
      </w:rPr>
    </w:pPr>
    <w:r w:rsidRPr="00F939F8">
      <w:rPr>
        <w:noProof/>
      </w:rPr>
      <mc:AlternateContent>
        <mc:Choice Requires="wps">
          <w:drawing>
            <wp:anchor distT="0" distB="0" distL="114300" distR="114300" simplePos="0" relativeHeight="251658240" behindDoc="0" locked="0" layoutInCell="1" allowOverlap="1" wp14:anchorId="12D59681" wp14:editId="26FB7FF9">
              <wp:simplePos x="0" y="0"/>
              <wp:positionH relativeFrom="column">
                <wp:posOffset>0</wp:posOffset>
              </wp:positionH>
              <wp:positionV relativeFrom="paragraph">
                <wp:posOffset>0</wp:posOffset>
              </wp:positionV>
              <wp:extent cx="6400800" cy="0"/>
              <wp:effectExtent l="0" t="0" r="0" b="0"/>
              <wp:wrapNone/>
              <wp:docPr id="5" name="Straight Connector 5" descr="Red Line&#10;" title="line"/>
              <wp:cNvGraphicFramePr/>
              <a:graphic xmlns:a="http://schemas.openxmlformats.org/drawingml/2006/main">
                <a:graphicData uri="http://schemas.microsoft.com/office/word/2010/wordprocessingShape">
                  <wps:wsp>
                    <wps:cNvCnPr/>
                    <wps:spPr>
                      <a:xfrm flipV="1">
                        <a:off x="0" y="0"/>
                        <a:ext cx="6400800" cy="0"/>
                      </a:xfrm>
                      <a:prstGeom prst="line">
                        <a:avLst/>
                      </a:prstGeom>
                      <a:ln>
                        <a:solidFill>
                          <a:srgbClr val="C8263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945ABD1" id="Straight Connector 5" o:spid="_x0000_s1026" alt="Title: line - Description: Red Line&#10;" style="position:absolute;flip:y;z-index:251658240;visibility:visible;mso-wrap-style:square;mso-wrap-distance-left:9pt;mso-wrap-distance-top:0;mso-wrap-distance-right:9pt;mso-wrap-distance-bottom:0;mso-position-horizontal:absolute;mso-position-horizontal-relative:text;mso-position-vertical:absolute;mso-position-vertical-relative:text" from="0,0" to="7in,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" strokecolor="#c82630" strokeweight=".5pt">
              <v:stroke joinstyle="miter"/>
            </v:line>
          </w:pict>
        </mc:Fallback>
      </mc:AlternateContent>
    </w:r>
    <w:r w:rsidRPr="00F939F8">
      <w:t>Division of Federal Programs and Oversight</w:t>
    </w:r>
    <w:r w:rsidRPr="00F939F8">
      <w:tab/>
    </w:r>
    <w:r w:rsidRPr="00F939F8">
      <w:rPr>
        <w:rFonts w:eastAsia="Open Sans"/>
        <w:color w:val="1D1D1E" w:themeColor="background2" w:themeShade="40"/>
      </w:rPr>
      <w:fldChar w:fldCharType="begin"/>
    </w:r>
    <w:r w:rsidRPr="00F939F8">
      <w:rPr>
        <w:rFonts w:eastAsia="Open Sans"/>
        <w:color w:val="1D1D1E" w:themeColor="background2" w:themeShade="40"/>
      </w:rPr>
      <w:instrText xml:space="preserve"> PAGE   \* MERGEFORMAT </w:instrText>
    </w:r>
    <w:r w:rsidRPr="00F939F8">
      <w:rPr>
        <w:rFonts w:eastAsia="Open Sans"/>
        <w:color w:val="1D1D1E" w:themeColor="background2" w:themeShade="40"/>
      </w:rPr>
      <w:fldChar w:fldCharType="separate"/>
    </w:r>
    <w:r w:rsidRPr="00F939F8">
      <w:rPr>
        <w:rFonts w:eastAsia="Open Sans"/>
        <w:color w:val="1D1D1E" w:themeColor="background2" w:themeShade="40"/>
      </w:rPr>
      <w:t>1</w:t>
    </w:r>
    <w:r w:rsidRPr="00F939F8">
      <w:rPr>
        <w:rFonts w:eastAsia="Open Sans"/>
        <w:noProof/>
        <w:color w:val="1D1D1E" w:themeColor="background2" w:themeShade="40"/>
      </w:rPr>
      <w:fldChar w:fldCharType="end"/>
    </w:r>
    <w:r w:rsidRPr="00F939F8">
      <w:rPr>
        <w:rFonts w:eastAsia="Open Sans"/>
        <w:noProof/>
        <w:color w:val="1D1D1E" w:themeColor="background2" w:themeShade="40"/>
      </w:rPr>
      <w:t xml:space="preserve"> | Date 2020</w:t>
    </w:r>
  </w:p>
  <w:p w14:paraId="0894BCB1" w14:textId="77777777" w:rsidR="00F939F8" w:rsidRPr="00F939F8" w:rsidRDefault="00F939F8" w:rsidP="00F55545">
    <w:pPr>
      <w:pStyle w:val="NoSpacing"/>
    </w:pPr>
    <w:r w:rsidRPr="00F939F8">
      <w:t>Andrew Johnson Tower • 710 James Robertson Parkway • Nashville, TN 37243</w:t>
    </w:r>
  </w:p>
  <w:p w14:paraId="36C4A7F7" w14:textId="4D178600" w:rsidR="00F939F8" w:rsidRPr="00F939F8" w:rsidRDefault="00F939F8" w:rsidP="00F55545">
    <w:pPr>
      <w:pStyle w:val="NoSpacing"/>
    </w:pPr>
    <w:r w:rsidRPr="00F939F8">
      <w:t>tn.gov/education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7ACE69" w14:textId="77777777" w:rsidR="00720A6B" w:rsidRDefault="00720A6B" w:rsidP="001A7FA9">
      <w:r>
        <w:separator/>
      </w:r>
    </w:p>
  </w:footnote>
  <w:footnote w:type="continuationSeparator" w:id="0">
    <w:p w14:paraId="30FEB03A" w14:textId="77777777" w:rsidR="00720A6B" w:rsidRDefault="00720A6B" w:rsidP="001A7FA9">
      <w:r>
        <w:continuationSeparator/>
      </w:r>
    </w:p>
  </w:footnote>
  <w:footnote w:type="continuationNotice" w:id="1">
    <w:p w14:paraId="7375992D" w14:textId="77777777" w:rsidR="00720A6B" w:rsidRDefault="00720A6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8F681" w14:textId="19161107" w:rsidR="00AD3483" w:rsidRDefault="00AD3483" w:rsidP="001A7FA9">
    <w:pPr>
      <w:pStyle w:val="Header"/>
    </w:pPr>
    <w:r>
      <w:rPr>
        <w:noProof/>
      </w:rPr>
      <w:drawing>
        <wp:inline distT="0" distB="0" distL="0" distR="0" wp14:anchorId="32889828" wp14:editId="3D41FC4A">
          <wp:extent cx="1417320" cy="557530"/>
          <wp:effectExtent l="0" t="0" r="0" b="0"/>
          <wp:docPr id="1" name="Picture 1" descr="TN Dept of Education&#10;"/>
          <wp:cNvGraphicFramePr/>
          <a:graphic xmlns:a="http://schemas.openxmlformats.org/drawingml/2006/main">
            <a:graphicData uri="http://schemas.openxmlformats.org/drawingml/2006/picture">
              <pic:pic xmlns:pic="http://schemas.openxmlformats.org/drawingml/2006/picture">
                <pic:nvPicPr>
                  <pic:cNvPr id="16" name="Picture 16" descr="TN Dept of Education&#10;"/>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17320" cy="557530"/>
                  </a:xfrm>
                  <a:prstGeom prst="rect">
                    <a:avLst/>
                  </a:prstGeom>
                  <a:noFill/>
                  <a:ln>
                    <a:noFill/>
                  </a:ln>
                </pic:spPr>
              </pic:pic>
            </a:graphicData>
          </a:graphic>
        </wp:inline>
      </w:drawing>
    </w:r>
  </w:p>
  <w:p w14:paraId="7E97FA21" w14:textId="77777777" w:rsidR="00F939F8" w:rsidRDefault="00F939F8" w:rsidP="001A7F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6713D3"/>
    <w:multiLevelType w:val="hybridMultilevel"/>
    <w:tmpl w:val="5DF04AA8"/>
    <w:lvl w:ilvl="0" w:tplc="923C6C4E">
      <w:start w:val="1"/>
      <w:numFmt w:val="bullet"/>
      <w:lvlText w:val=""/>
      <w:lvlJc w:val="left"/>
      <w:pPr>
        <w:ind w:left="720" w:hanging="360"/>
      </w:pPr>
      <w:rPr>
        <w:rFonts w:ascii="Symbol" w:hAnsi="Symbol" w:hint="default"/>
      </w:rPr>
    </w:lvl>
    <w:lvl w:ilvl="1" w:tplc="768666DA">
      <w:start w:val="1"/>
      <w:numFmt w:val="bullet"/>
      <w:lvlText w:val="o"/>
      <w:lvlJc w:val="left"/>
      <w:pPr>
        <w:ind w:left="1440" w:hanging="360"/>
      </w:pPr>
      <w:rPr>
        <w:rFonts w:ascii="Courier New" w:hAnsi="Courier New" w:hint="default"/>
      </w:rPr>
    </w:lvl>
    <w:lvl w:ilvl="2" w:tplc="121E8F4C">
      <w:start w:val="1"/>
      <w:numFmt w:val="bullet"/>
      <w:lvlText w:val=""/>
      <w:lvlJc w:val="left"/>
      <w:pPr>
        <w:ind w:left="2160" w:hanging="360"/>
      </w:pPr>
      <w:rPr>
        <w:rFonts w:ascii="Wingdings" w:hAnsi="Wingdings" w:hint="default"/>
      </w:rPr>
    </w:lvl>
    <w:lvl w:ilvl="3" w:tplc="D35039A8">
      <w:start w:val="1"/>
      <w:numFmt w:val="bullet"/>
      <w:lvlText w:val=""/>
      <w:lvlJc w:val="left"/>
      <w:pPr>
        <w:ind w:left="2880" w:hanging="360"/>
      </w:pPr>
      <w:rPr>
        <w:rFonts w:ascii="Symbol" w:hAnsi="Symbol" w:hint="default"/>
      </w:rPr>
    </w:lvl>
    <w:lvl w:ilvl="4" w:tplc="2CD8E196">
      <w:start w:val="1"/>
      <w:numFmt w:val="bullet"/>
      <w:lvlText w:val="o"/>
      <w:lvlJc w:val="left"/>
      <w:pPr>
        <w:ind w:left="3600" w:hanging="360"/>
      </w:pPr>
      <w:rPr>
        <w:rFonts w:ascii="Courier New" w:hAnsi="Courier New" w:hint="default"/>
      </w:rPr>
    </w:lvl>
    <w:lvl w:ilvl="5" w:tplc="E4A09332">
      <w:start w:val="1"/>
      <w:numFmt w:val="bullet"/>
      <w:lvlText w:val=""/>
      <w:lvlJc w:val="left"/>
      <w:pPr>
        <w:ind w:left="4320" w:hanging="360"/>
      </w:pPr>
      <w:rPr>
        <w:rFonts w:ascii="Wingdings" w:hAnsi="Wingdings" w:hint="default"/>
      </w:rPr>
    </w:lvl>
    <w:lvl w:ilvl="6" w:tplc="7BBE9602">
      <w:start w:val="1"/>
      <w:numFmt w:val="bullet"/>
      <w:lvlText w:val=""/>
      <w:lvlJc w:val="left"/>
      <w:pPr>
        <w:ind w:left="5040" w:hanging="360"/>
      </w:pPr>
      <w:rPr>
        <w:rFonts w:ascii="Symbol" w:hAnsi="Symbol" w:hint="default"/>
      </w:rPr>
    </w:lvl>
    <w:lvl w:ilvl="7" w:tplc="76EE0E16">
      <w:start w:val="1"/>
      <w:numFmt w:val="bullet"/>
      <w:lvlText w:val="o"/>
      <w:lvlJc w:val="left"/>
      <w:pPr>
        <w:ind w:left="5760" w:hanging="360"/>
      </w:pPr>
      <w:rPr>
        <w:rFonts w:ascii="Courier New" w:hAnsi="Courier New" w:hint="default"/>
      </w:rPr>
    </w:lvl>
    <w:lvl w:ilvl="8" w:tplc="A7A4D32A">
      <w:start w:val="1"/>
      <w:numFmt w:val="bullet"/>
      <w:lvlText w:val=""/>
      <w:lvlJc w:val="left"/>
      <w:pPr>
        <w:ind w:left="6480" w:hanging="360"/>
      </w:pPr>
      <w:rPr>
        <w:rFonts w:ascii="Wingdings" w:hAnsi="Wingdings" w:hint="default"/>
      </w:rPr>
    </w:lvl>
  </w:abstractNum>
  <w:abstractNum w:abstractNumId="1" w15:restartNumberingAfterBreak="0">
    <w:nsid w:val="155340AC"/>
    <w:multiLevelType w:val="hybridMultilevel"/>
    <w:tmpl w:val="91FAAECC"/>
    <w:lvl w:ilvl="0" w:tplc="6D6666AC">
      <w:start w:val="1"/>
      <w:numFmt w:val="decimal"/>
      <w:lvlText w:val="%1."/>
      <w:lvlJc w:val="left"/>
      <w:pPr>
        <w:ind w:left="720" w:hanging="360"/>
      </w:pPr>
    </w:lvl>
    <w:lvl w:ilvl="1" w:tplc="42AE8DF4">
      <w:start w:val="1"/>
      <w:numFmt w:val="lowerLetter"/>
      <w:lvlText w:val="%2."/>
      <w:lvlJc w:val="left"/>
      <w:pPr>
        <w:ind w:left="1440" w:hanging="360"/>
      </w:pPr>
    </w:lvl>
    <w:lvl w:ilvl="2" w:tplc="62804058">
      <w:start w:val="1"/>
      <w:numFmt w:val="lowerRoman"/>
      <w:lvlText w:val="%3."/>
      <w:lvlJc w:val="right"/>
      <w:pPr>
        <w:ind w:left="2160" w:hanging="180"/>
      </w:pPr>
    </w:lvl>
    <w:lvl w:ilvl="3" w:tplc="D256E8EE">
      <w:start w:val="1"/>
      <w:numFmt w:val="decimal"/>
      <w:lvlText w:val="%4."/>
      <w:lvlJc w:val="left"/>
      <w:pPr>
        <w:ind w:left="2880" w:hanging="360"/>
      </w:pPr>
    </w:lvl>
    <w:lvl w:ilvl="4" w:tplc="A4B41BD0">
      <w:start w:val="1"/>
      <w:numFmt w:val="lowerLetter"/>
      <w:lvlText w:val="%5."/>
      <w:lvlJc w:val="left"/>
      <w:pPr>
        <w:ind w:left="3600" w:hanging="360"/>
      </w:pPr>
    </w:lvl>
    <w:lvl w:ilvl="5" w:tplc="6EDC5108">
      <w:start w:val="1"/>
      <w:numFmt w:val="lowerRoman"/>
      <w:lvlText w:val="%6."/>
      <w:lvlJc w:val="right"/>
      <w:pPr>
        <w:ind w:left="4320" w:hanging="180"/>
      </w:pPr>
    </w:lvl>
    <w:lvl w:ilvl="6" w:tplc="EF10C28A">
      <w:start w:val="1"/>
      <w:numFmt w:val="decimal"/>
      <w:lvlText w:val="%7."/>
      <w:lvlJc w:val="left"/>
      <w:pPr>
        <w:ind w:left="5040" w:hanging="360"/>
      </w:pPr>
    </w:lvl>
    <w:lvl w:ilvl="7" w:tplc="D82EE496">
      <w:start w:val="1"/>
      <w:numFmt w:val="lowerLetter"/>
      <w:lvlText w:val="%8."/>
      <w:lvlJc w:val="left"/>
      <w:pPr>
        <w:ind w:left="5760" w:hanging="360"/>
      </w:pPr>
    </w:lvl>
    <w:lvl w:ilvl="8" w:tplc="F4C6F6E6">
      <w:start w:val="1"/>
      <w:numFmt w:val="lowerRoman"/>
      <w:lvlText w:val="%9."/>
      <w:lvlJc w:val="right"/>
      <w:pPr>
        <w:ind w:left="6480" w:hanging="180"/>
      </w:pPr>
    </w:lvl>
  </w:abstractNum>
  <w:abstractNum w:abstractNumId="2" w15:restartNumberingAfterBreak="0">
    <w:nsid w:val="165F6191"/>
    <w:multiLevelType w:val="hybridMultilevel"/>
    <w:tmpl w:val="7B9C8460"/>
    <w:lvl w:ilvl="0" w:tplc="E75C3B64">
      <w:start w:val="1"/>
      <w:numFmt w:val="decimal"/>
      <w:lvlText w:val="%1."/>
      <w:lvlJc w:val="left"/>
      <w:pPr>
        <w:ind w:left="720" w:hanging="360"/>
      </w:pPr>
    </w:lvl>
    <w:lvl w:ilvl="1" w:tplc="DB420212">
      <w:start w:val="1"/>
      <w:numFmt w:val="lowerLetter"/>
      <w:lvlText w:val="%2."/>
      <w:lvlJc w:val="left"/>
      <w:pPr>
        <w:ind w:left="1440" w:hanging="360"/>
      </w:pPr>
    </w:lvl>
    <w:lvl w:ilvl="2" w:tplc="B928D682">
      <w:start w:val="1"/>
      <w:numFmt w:val="lowerRoman"/>
      <w:lvlText w:val="%3."/>
      <w:lvlJc w:val="right"/>
      <w:pPr>
        <w:ind w:left="2160" w:hanging="180"/>
      </w:pPr>
    </w:lvl>
    <w:lvl w:ilvl="3" w:tplc="B0288C78">
      <w:start w:val="1"/>
      <w:numFmt w:val="decimal"/>
      <w:lvlText w:val="%4."/>
      <w:lvlJc w:val="left"/>
      <w:pPr>
        <w:ind w:left="2880" w:hanging="360"/>
      </w:pPr>
    </w:lvl>
    <w:lvl w:ilvl="4" w:tplc="3B384D56">
      <w:start w:val="1"/>
      <w:numFmt w:val="lowerLetter"/>
      <w:lvlText w:val="%5."/>
      <w:lvlJc w:val="left"/>
      <w:pPr>
        <w:ind w:left="3600" w:hanging="360"/>
      </w:pPr>
    </w:lvl>
    <w:lvl w:ilvl="5" w:tplc="527823AA">
      <w:start w:val="1"/>
      <w:numFmt w:val="lowerRoman"/>
      <w:lvlText w:val="%6."/>
      <w:lvlJc w:val="right"/>
      <w:pPr>
        <w:ind w:left="4320" w:hanging="180"/>
      </w:pPr>
    </w:lvl>
    <w:lvl w:ilvl="6" w:tplc="965A988A">
      <w:start w:val="1"/>
      <w:numFmt w:val="decimal"/>
      <w:lvlText w:val="%7."/>
      <w:lvlJc w:val="left"/>
      <w:pPr>
        <w:ind w:left="5040" w:hanging="360"/>
      </w:pPr>
    </w:lvl>
    <w:lvl w:ilvl="7" w:tplc="9554459A">
      <w:start w:val="1"/>
      <w:numFmt w:val="lowerLetter"/>
      <w:lvlText w:val="%8."/>
      <w:lvlJc w:val="left"/>
      <w:pPr>
        <w:ind w:left="5760" w:hanging="360"/>
      </w:pPr>
    </w:lvl>
    <w:lvl w:ilvl="8" w:tplc="ADFC261A">
      <w:start w:val="1"/>
      <w:numFmt w:val="lowerRoman"/>
      <w:lvlText w:val="%9."/>
      <w:lvlJc w:val="right"/>
      <w:pPr>
        <w:ind w:left="6480" w:hanging="180"/>
      </w:pPr>
    </w:lvl>
  </w:abstractNum>
  <w:abstractNum w:abstractNumId="3" w15:restartNumberingAfterBreak="0">
    <w:nsid w:val="257A751F"/>
    <w:multiLevelType w:val="hybridMultilevel"/>
    <w:tmpl w:val="73CCF530"/>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78F4B16"/>
    <w:multiLevelType w:val="hybridMultilevel"/>
    <w:tmpl w:val="91FAAECC"/>
    <w:lvl w:ilvl="0" w:tplc="6D6666AC">
      <w:start w:val="1"/>
      <w:numFmt w:val="decimal"/>
      <w:lvlText w:val="%1."/>
      <w:lvlJc w:val="left"/>
      <w:pPr>
        <w:ind w:left="720" w:hanging="360"/>
      </w:pPr>
    </w:lvl>
    <w:lvl w:ilvl="1" w:tplc="42AE8DF4">
      <w:start w:val="1"/>
      <w:numFmt w:val="lowerLetter"/>
      <w:lvlText w:val="%2."/>
      <w:lvlJc w:val="left"/>
      <w:pPr>
        <w:ind w:left="1440" w:hanging="360"/>
      </w:pPr>
    </w:lvl>
    <w:lvl w:ilvl="2" w:tplc="62804058">
      <w:start w:val="1"/>
      <w:numFmt w:val="lowerRoman"/>
      <w:lvlText w:val="%3."/>
      <w:lvlJc w:val="right"/>
      <w:pPr>
        <w:ind w:left="2160" w:hanging="180"/>
      </w:pPr>
    </w:lvl>
    <w:lvl w:ilvl="3" w:tplc="D256E8EE">
      <w:start w:val="1"/>
      <w:numFmt w:val="decimal"/>
      <w:lvlText w:val="%4."/>
      <w:lvlJc w:val="left"/>
      <w:pPr>
        <w:ind w:left="2880" w:hanging="360"/>
      </w:pPr>
    </w:lvl>
    <w:lvl w:ilvl="4" w:tplc="A4B41BD0">
      <w:start w:val="1"/>
      <w:numFmt w:val="lowerLetter"/>
      <w:lvlText w:val="%5."/>
      <w:lvlJc w:val="left"/>
      <w:pPr>
        <w:ind w:left="3600" w:hanging="360"/>
      </w:pPr>
    </w:lvl>
    <w:lvl w:ilvl="5" w:tplc="6EDC5108">
      <w:start w:val="1"/>
      <w:numFmt w:val="lowerRoman"/>
      <w:lvlText w:val="%6."/>
      <w:lvlJc w:val="right"/>
      <w:pPr>
        <w:ind w:left="4320" w:hanging="180"/>
      </w:pPr>
    </w:lvl>
    <w:lvl w:ilvl="6" w:tplc="EF10C28A">
      <w:start w:val="1"/>
      <w:numFmt w:val="decimal"/>
      <w:lvlText w:val="%7."/>
      <w:lvlJc w:val="left"/>
      <w:pPr>
        <w:ind w:left="5040" w:hanging="360"/>
      </w:pPr>
    </w:lvl>
    <w:lvl w:ilvl="7" w:tplc="D82EE496">
      <w:start w:val="1"/>
      <w:numFmt w:val="lowerLetter"/>
      <w:lvlText w:val="%8."/>
      <w:lvlJc w:val="left"/>
      <w:pPr>
        <w:ind w:left="5760" w:hanging="360"/>
      </w:pPr>
    </w:lvl>
    <w:lvl w:ilvl="8" w:tplc="F4C6F6E6">
      <w:start w:val="1"/>
      <w:numFmt w:val="lowerRoman"/>
      <w:lvlText w:val="%9."/>
      <w:lvlJc w:val="right"/>
      <w:pPr>
        <w:ind w:left="6480" w:hanging="180"/>
      </w:pPr>
    </w:lvl>
  </w:abstractNum>
  <w:abstractNum w:abstractNumId="5" w15:restartNumberingAfterBreak="0">
    <w:nsid w:val="5D5C6C8D"/>
    <w:multiLevelType w:val="hybridMultilevel"/>
    <w:tmpl w:val="7122AFAC"/>
    <w:lvl w:ilvl="0" w:tplc="D76A94D8">
      <w:start w:val="1"/>
      <w:numFmt w:val="decimal"/>
      <w:lvlText w:val="%1."/>
      <w:lvlJc w:val="left"/>
      <w:pPr>
        <w:ind w:left="720" w:hanging="360"/>
      </w:pPr>
    </w:lvl>
    <w:lvl w:ilvl="1" w:tplc="92123276">
      <w:start w:val="1"/>
      <w:numFmt w:val="lowerLetter"/>
      <w:lvlText w:val="%2."/>
      <w:lvlJc w:val="left"/>
      <w:pPr>
        <w:ind w:left="1440" w:hanging="360"/>
      </w:pPr>
    </w:lvl>
    <w:lvl w:ilvl="2" w:tplc="3D204144">
      <w:start w:val="1"/>
      <w:numFmt w:val="lowerRoman"/>
      <w:lvlText w:val="%3."/>
      <w:lvlJc w:val="right"/>
      <w:pPr>
        <w:ind w:left="2160" w:hanging="180"/>
      </w:pPr>
    </w:lvl>
    <w:lvl w:ilvl="3" w:tplc="2472866A">
      <w:start w:val="1"/>
      <w:numFmt w:val="decimal"/>
      <w:lvlText w:val="%4."/>
      <w:lvlJc w:val="left"/>
      <w:pPr>
        <w:ind w:left="2880" w:hanging="360"/>
      </w:pPr>
    </w:lvl>
    <w:lvl w:ilvl="4" w:tplc="026658C6">
      <w:start w:val="1"/>
      <w:numFmt w:val="lowerLetter"/>
      <w:lvlText w:val="%5."/>
      <w:lvlJc w:val="left"/>
      <w:pPr>
        <w:ind w:left="3600" w:hanging="360"/>
      </w:pPr>
    </w:lvl>
    <w:lvl w:ilvl="5" w:tplc="1BF61476">
      <w:start w:val="1"/>
      <w:numFmt w:val="lowerRoman"/>
      <w:lvlText w:val="%6."/>
      <w:lvlJc w:val="right"/>
      <w:pPr>
        <w:ind w:left="4320" w:hanging="180"/>
      </w:pPr>
    </w:lvl>
    <w:lvl w:ilvl="6" w:tplc="57AA7956">
      <w:start w:val="1"/>
      <w:numFmt w:val="decimal"/>
      <w:lvlText w:val="%7."/>
      <w:lvlJc w:val="left"/>
      <w:pPr>
        <w:ind w:left="5040" w:hanging="360"/>
      </w:pPr>
    </w:lvl>
    <w:lvl w:ilvl="7" w:tplc="4FFE4FDC">
      <w:start w:val="1"/>
      <w:numFmt w:val="lowerLetter"/>
      <w:lvlText w:val="%8."/>
      <w:lvlJc w:val="left"/>
      <w:pPr>
        <w:ind w:left="5760" w:hanging="360"/>
      </w:pPr>
    </w:lvl>
    <w:lvl w:ilvl="8" w:tplc="293C59BE">
      <w:start w:val="1"/>
      <w:numFmt w:val="lowerRoman"/>
      <w:lvlText w:val="%9."/>
      <w:lvlJc w:val="right"/>
      <w:pPr>
        <w:ind w:left="6480" w:hanging="180"/>
      </w:pPr>
    </w:lvl>
  </w:abstractNum>
  <w:abstractNum w:abstractNumId="6" w15:restartNumberingAfterBreak="0">
    <w:nsid w:val="6711313E"/>
    <w:multiLevelType w:val="hybridMultilevel"/>
    <w:tmpl w:val="A3020234"/>
    <w:lvl w:ilvl="0" w:tplc="F8A69FF4">
      <w:start w:val="1"/>
      <w:numFmt w:val="decimal"/>
      <w:lvlText w:val="%1."/>
      <w:lvlJc w:val="left"/>
      <w:pPr>
        <w:ind w:left="720" w:hanging="360"/>
      </w:pPr>
    </w:lvl>
    <w:lvl w:ilvl="1" w:tplc="FD1470A2">
      <w:start w:val="1"/>
      <w:numFmt w:val="lowerLetter"/>
      <w:lvlText w:val="%2."/>
      <w:lvlJc w:val="left"/>
      <w:pPr>
        <w:ind w:left="1440" w:hanging="360"/>
      </w:pPr>
    </w:lvl>
    <w:lvl w:ilvl="2" w:tplc="97D89DD6">
      <w:start w:val="1"/>
      <w:numFmt w:val="lowerRoman"/>
      <w:lvlText w:val="%3."/>
      <w:lvlJc w:val="right"/>
      <w:pPr>
        <w:ind w:left="2160" w:hanging="180"/>
      </w:pPr>
    </w:lvl>
    <w:lvl w:ilvl="3" w:tplc="C43A7EBE">
      <w:start w:val="1"/>
      <w:numFmt w:val="decimal"/>
      <w:lvlText w:val="%4."/>
      <w:lvlJc w:val="left"/>
      <w:pPr>
        <w:ind w:left="2880" w:hanging="360"/>
      </w:pPr>
    </w:lvl>
    <w:lvl w:ilvl="4" w:tplc="BA04DE6C">
      <w:start w:val="1"/>
      <w:numFmt w:val="lowerLetter"/>
      <w:lvlText w:val="%5."/>
      <w:lvlJc w:val="left"/>
      <w:pPr>
        <w:ind w:left="3600" w:hanging="360"/>
      </w:pPr>
    </w:lvl>
    <w:lvl w:ilvl="5" w:tplc="7CA89D94">
      <w:start w:val="1"/>
      <w:numFmt w:val="lowerRoman"/>
      <w:lvlText w:val="%6."/>
      <w:lvlJc w:val="right"/>
      <w:pPr>
        <w:ind w:left="4320" w:hanging="180"/>
      </w:pPr>
    </w:lvl>
    <w:lvl w:ilvl="6" w:tplc="CD3C0556">
      <w:start w:val="1"/>
      <w:numFmt w:val="decimal"/>
      <w:lvlText w:val="%7."/>
      <w:lvlJc w:val="left"/>
      <w:pPr>
        <w:ind w:left="5040" w:hanging="360"/>
      </w:pPr>
    </w:lvl>
    <w:lvl w:ilvl="7" w:tplc="2B42D6A6">
      <w:start w:val="1"/>
      <w:numFmt w:val="lowerLetter"/>
      <w:lvlText w:val="%8."/>
      <w:lvlJc w:val="left"/>
      <w:pPr>
        <w:ind w:left="5760" w:hanging="360"/>
      </w:pPr>
    </w:lvl>
    <w:lvl w:ilvl="8" w:tplc="5CC44D7A">
      <w:start w:val="1"/>
      <w:numFmt w:val="lowerRoman"/>
      <w:lvlText w:val="%9."/>
      <w:lvlJc w:val="right"/>
      <w:pPr>
        <w:ind w:left="6480" w:hanging="180"/>
      </w:pPr>
    </w:lvl>
  </w:abstractNum>
  <w:abstractNum w:abstractNumId="7" w15:restartNumberingAfterBreak="0">
    <w:nsid w:val="68DD2B04"/>
    <w:multiLevelType w:val="hybridMultilevel"/>
    <w:tmpl w:val="F462F35A"/>
    <w:lvl w:ilvl="0" w:tplc="44DE74F0">
      <w:start w:val="1"/>
      <w:numFmt w:val="decimal"/>
      <w:lvlText w:val="%1."/>
      <w:lvlJc w:val="left"/>
      <w:pPr>
        <w:ind w:left="720" w:hanging="360"/>
      </w:pPr>
    </w:lvl>
    <w:lvl w:ilvl="1" w:tplc="C028303C">
      <w:start w:val="1"/>
      <w:numFmt w:val="lowerLetter"/>
      <w:lvlText w:val="%2."/>
      <w:lvlJc w:val="left"/>
      <w:pPr>
        <w:ind w:left="1440" w:hanging="360"/>
      </w:pPr>
    </w:lvl>
    <w:lvl w:ilvl="2" w:tplc="BAB8B964">
      <w:start w:val="1"/>
      <w:numFmt w:val="lowerRoman"/>
      <w:lvlText w:val="%3."/>
      <w:lvlJc w:val="right"/>
      <w:pPr>
        <w:ind w:left="2160" w:hanging="180"/>
      </w:pPr>
    </w:lvl>
    <w:lvl w:ilvl="3" w:tplc="C5DAE01A">
      <w:start w:val="1"/>
      <w:numFmt w:val="decimal"/>
      <w:lvlText w:val="%4."/>
      <w:lvlJc w:val="left"/>
      <w:pPr>
        <w:ind w:left="2880" w:hanging="360"/>
      </w:pPr>
    </w:lvl>
    <w:lvl w:ilvl="4" w:tplc="BFB0697C">
      <w:start w:val="1"/>
      <w:numFmt w:val="lowerLetter"/>
      <w:lvlText w:val="%5."/>
      <w:lvlJc w:val="left"/>
      <w:pPr>
        <w:ind w:left="3600" w:hanging="360"/>
      </w:pPr>
    </w:lvl>
    <w:lvl w:ilvl="5" w:tplc="2F9AA4C2">
      <w:start w:val="1"/>
      <w:numFmt w:val="lowerRoman"/>
      <w:lvlText w:val="%6."/>
      <w:lvlJc w:val="right"/>
      <w:pPr>
        <w:ind w:left="4320" w:hanging="180"/>
      </w:pPr>
    </w:lvl>
    <w:lvl w:ilvl="6" w:tplc="3040690C">
      <w:start w:val="1"/>
      <w:numFmt w:val="decimal"/>
      <w:lvlText w:val="%7."/>
      <w:lvlJc w:val="left"/>
      <w:pPr>
        <w:ind w:left="5040" w:hanging="360"/>
      </w:pPr>
    </w:lvl>
    <w:lvl w:ilvl="7" w:tplc="551C76DA">
      <w:start w:val="1"/>
      <w:numFmt w:val="lowerLetter"/>
      <w:lvlText w:val="%8."/>
      <w:lvlJc w:val="left"/>
      <w:pPr>
        <w:ind w:left="5760" w:hanging="360"/>
      </w:pPr>
    </w:lvl>
    <w:lvl w:ilvl="8" w:tplc="F6ACB39A">
      <w:start w:val="1"/>
      <w:numFmt w:val="lowerRoman"/>
      <w:lvlText w:val="%9."/>
      <w:lvlJc w:val="right"/>
      <w:pPr>
        <w:ind w:left="6480" w:hanging="180"/>
      </w:pPr>
    </w:lvl>
  </w:abstractNum>
  <w:abstractNum w:abstractNumId="8" w15:restartNumberingAfterBreak="0">
    <w:nsid w:val="7F412BC1"/>
    <w:multiLevelType w:val="hybridMultilevel"/>
    <w:tmpl w:val="0260945A"/>
    <w:lvl w:ilvl="0" w:tplc="04090001">
      <w:start w:val="1"/>
      <w:numFmt w:val="bullet"/>
      <w:lvlText w:val=""/>
      <w:lvlJc w:val="left"/>
      <w:pPr>
        <w:ind w:left="720" w:hanging="360"/>
      </w:pPr>
      <w:rPr>
        <w:rFonts w:ascii="Symbol" w:hAnsi="Symbol" w:hint="default"/>
      </w:rPr>
    </w:lvl>
    <w:lvl w:ilvl="1" w:tplc="5D5E3F38">
      <w:numFmt w:val="bullet"/>
      <w:lvlText w:val="•"/>
      <w:lvlJc w:val="left"/>
      <w:pPr>
        <w:ind w:left="1440" w:hanging="360"/>
      </w:pPr>
      <w:rPr>
        <w:rFonts w:ascii="Open Sans" w:eastAsiaTheme="minorHAnsi" w:hAnsi="Open Sans" w:cs="Open San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6"/>
  </w:num>
  <w:num w:numId="3">
    <w:abstractNumId w:val="5"/>
  </w:num>
  <w:num w:numId="4">
    <w:abstractNumId w:val="2"/>
  </w:num>
  <w:num w:numId="5">
    <w:abstractNumId w:val="0"/>
  </w:num>
  <w:num w:numId="6">
    <w:abstractNumId w:val="4"/>
  </w:num>
  <w:num w:numId="7">
    <w:abstractNumId w:val="3"/>
  </w:num>
  <w:num w:numId="8">
    <w:abstractNumId w:val="8"/>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QyMDUwsDAyNbc0MTRR0lEKTi0uzszPAykwqwUAgifkliwAAAA="/>
  </w:docVars>
  <w:rsids>
    <w:rsidRoot w:val="009D26F8"/>
    <w:rsid w:val="0003440C"/>
    <w:rsid w:val="0005449C"/>
    <w:rsid w:val="00076774"/>
    <w:rsid w:val="000D02F9"/>
    <w:rsid w:val="000E4BCC"/>
    <w:rsid w:val="00104158"/>
    <w:rsid w:val="00147A5F"/>
    <w:rsid w:val="001511E8"/>
    <w:rsid w:val="001A7FA9"/>
    <w:rsid w:val="001E57BD"/>
    <w:rsid w:val="001F7425"/>
    <w:rsid w:val="001F769C"/>
    <w:rsid w:val="00226D18"/>
    <w:rsid w:val="0026231F"/>
    <w:rsid w:val="003237BE"/>
    <w:rsid w:val="003B2CB1"/>
    <w:rsid w:val="004124D9"/>
    <w:rsid w:val="00420537"/>
    <w:rsid w:val="00452E6C"/>
    <w:rsid w:val="0048298A"/>
    <w:rsid w:val="00491C4B"/>
    <w:rsid w:val="004E16C8"/>
    <w:rsid w:val="004E350C"/>
    <w:rsid w:val="005128C4"/>
    <w:rsid w:val="00512A22"/>
    <w:rsid w:val="005639E8"/>
    <w:rsid w:val="00571F26"/>
    <w:rsid w:val="00576337"/>
    <w:rsid w:val="005E05B0"/>
    <w:rsid w:val="005E4FEA"/>
    <w:rsid w:val="0060227F"/>
    <w:rsid w:val="0065435C"/>
    <w:rsid w:val="0069139E"/>
    <w:rsid w:val="006D7E77"/>
    <w:rsid w:val="006F623F"/>
    <w:rsid w:val="00705CA5"/>
    <w:rsid w:val="00710C06"/>
    <w:rsid w:val="00720A6B"/>
    <w:rsid w:val="00744590"/>
    <w:rsid w:val="0080296C"/>
    <w:rsid w:val="00901833"/>
    <w:rsid w:val="009037A4"/>
    <w:rsid w:val="0093002D"/>
    <w:rsid w:val="009716DB"/>
    <w:rsid w:val="009728BA"/>
    <w:rsid w:val="009C42E6"/>
    <w:rsid w:val="009D26F8"/>
    <w:rsid w:val="009D6AA7"/>
    <w:rsid w:val="00A736C0"/>
    <w:rsid w:val="00A82B4B"/>
    <w:rsid w:val="00AB2908"/>
    <w:rsid w:val="00AD3483"/>
    <w:rsid w:val="00B1558F"/>
    <w:rsid w:val="00B27D41"/>
    <w:rsid w:val="00B512C2"/>
    <w:rsid w:val="00BB17D8"/>
    <w:rsid w:val="00BD2DBF"/>
    <w:rsid w:val="00BF6085"/>
    <w:rsid w:val="00C15CBF"/>
    <w:rsid w:val="00C33E04"/>
    <w:rsid w:val="00C44922"/>
    <w:rsid w:val="00CC1B52"/>
    <w:rsid w:val="00D96F92"/>
    <w:rsid w:val="00DD669C"/>
    <w:rsid w:val="00E7174B"/>
    <w:rsid w:val="00E83F65"/>
    <w:rsid w:val="00ED2262"/>
    <w:rsid w:val="00EE7B46"/>
    <w:rsid w:val="00F00372"/>
    <w:rsid w:val="00F55545"/>
    <w:rsid w:val="00F939F8"/>
    <w:rsid w:val="00F94838"/>
    <w:rsid w:val="00F9692B"/>
    <w:rsid w:val="00FE7CDC"/>
    <w:rsid w:val="027F480E"/>
    <w:rsid w:val="031A0813"/>
    <w:rsid w:val="034A82F9"/>
    <w:rsid w:val="03916980"/>
    <w:rsid w:val="043237CE"/>
    <w:rsid w:val="0492D31B"/>
    <w:rsid w:val="0639DF1A"/>
    <w:rsid w:val="0668D7F9"/>
    <w:rsid w:val="06DAC324"/>
    <w:rsid w:val="07C08E19"/>
    <w:rsid w:val="080A3B70"/>
    <w:rsid w:val="09568230"/>
    <w:rsid w:val="095C5E7A"/>
    <w:rsid w:val="09979A4C"/>
    <w:rsid w:val="0BF5D792"/>
    <w:rsid w:val="0CFA0332"/>
    <w:rsid w:val="0D908F2E"/>
    <w:rsid w:val="0DA3D71C"/>
    <w:rsid w:val="0EC85621"/>
    <w:rsid w:val="0F1129A8"/>
    <w:rsid w:val="0F263A67"/>
    <w:rsid w:val="10EA4B8F"/>
    <w:rsid w:val="12557A62"/>
    <w:rsid w:val="12A23836"/>
    <w:rsid w:val="12F3B9D6"/>
    <w:rsid w:val="138CD33E"/>
    <w:rsid w:val="13964101"/>
    <w:rsid w:val="13F9F043"/>
    <w:rsid w:val="141B37FC"/>
    <w:rsid w:val="1640A135"/>
    <w:rsid w:val="16A271E5"/>
    <w:rsid w:val="17914A49"/>
    <w:rsid w:val="17A3CFC3"/>
    <w:rsid w:val="18776A3E"/>
    <w:rsid w:val="19DC204E"/>
    <w:rsid w:val="1A363FF8"/>
    <w:rsid w:val="1AC66838"/>
    <w:rsid w:val="1B335121"/>
    <w:rsid w:val="1BEEF7B3"/>
    <w:rsid w:val="1F423C22"/>
    <w:rsid w:val="1FB91481"/>
    <w:rsid w:val="20043279"/>
    <w:rsid w:val="20B17F5C"/>
    <w:rsid w:val="20E092A7"/>
    <w:rsid w:val="22D8CE51"/>
    <w:rsid w:val="22F8EC4F"/>
    <w:rsid w:val="2329C405"/>
    <w:rsid w:val="24BBF8AB"/>
    <w:rsid w:val="26285605"/>
    <w:rsid w:val="266CB592"/>
    <w:rsid w:val="2677D7EC"/>
    <w:rsid w:val="2814B0B2"/>
    <w:rsid w:val="28B53A2C"/>
    <w:rsid w:val="295FF6C7"/>
    <w:rsid w:val="29D54F9C"/>
    <w:rsid w:val="2B4C5174"/>
    <w:rsid w:val="2BC388CE"/>
    <w:rsid w:val="2F5AB43A"/>
    <w:rsid w:val="2F5FC74A"/>
    <w:rsid w:val="3073012C"/>
    <w:rsid w:val="313A4C9A"/>
    <w:rsid w:val="32360D88"/>
    <w:rsid w:val="3276400F"/>
    <w:rsid w:val="329A7458"/>
    <w:rsid w:val="329CAE8D"/>
    <w:rsid w:val="32DCDE44"/>
    <w:rsid w:val="33057762"/>
    <w:rsid w:val="33D6BA66"/>
    <w:rsid w:val="35DF3DF1"/>
    <w:rsid w:val="362E8063"/>
    <w:rsid w:val="368E2259"/>
    <w:rsid w:val="394457F6"/>
    <w:rsid w:val="3BEC8588"/>
    <w:rsid w:val="3CFAECB0"/>
    <w:rsid w:val="3EBEF816"/>
    <w:rsid w:val="3FBC3A4C"/>
    <w:rsid w:val="402734C5"/>
    <w:rsid w:val="41A22214"/>
    <w:rsid w:val="41A86BCB"/>
    <w:rsid w:val="42364EB1"/>
    <w:rsid w:val="42E51EC0"/>
    <w:rsid w:val="432D1C34"/>
    <w:rsid w:val="4355B708"/>
    <w:rsid w:val="43CFD844"/>
    <w:rsid w:val="44EBF1EE"/>
    <w:rsid w:val="46343E2B"/>
    <w:rsid w:val="465AD732"/>
    <w:rsid w:val="4748C35B"/>
    <w:rsid w:val="48407A0A"/>
    <w:rsid w:val="4A43D0B2"/>
    <w:rsid w:val="4ACBFB24"/>
    <w:rsid w:val="4C0ADB29"/>
    <w:rsid w:val="4C14E060"/>
    <w:rsid w:val="4C4C4722"/>
    <w:rsid w:val="4CAF7D2E"/>
    <w:rsid w:val="4CE45976"/>
    <w:rsid w:val="4DE20FF2"/>
    <w:rsid w:val="4F42379A"/>
    <w:rsid w:val="502DCAF0"/>
    <w:rsid w:val="50D73D35"/>
    <w:rsid w:val="5196F64F"/>
    <w:rsid w:val="531403EF"/>
    <w:rsid w:val="531BA301"/>
    <w:rsid w:val="536DDFA0"/>
    <w:rsid w:val="537F38F5"/>
    <w:rsid w:val="53882E25"/>
    <w:rsid w:val="541AC712"/>
    <w:rsid w:val="5523FE86"/>
    <w:rsid w:val="55D81A40"/>
    <w:rsid w:val="5624E86A"/>
    <w:rsid w:val="563D3717"/>
    <w:rsid w:val="59949F3F"/>
    <w:rsid w:val="5AB0CB4E"/>
    <w:rsid w:val="5C2296D6"/>
    <w:rsid w:val="5C86B19A"/>
    <w:rsid w:val="5CB78D39"/>
    <w:rsid w:val="5E04A98D"/>
    <w:rsid w:val="5E05B00D"/>
    <w:rsid w:val="5ECBDC14"/>
    <w:rsid w:val="5F4FA744"/>
    <w:rsid w:val="5F8FBD53"/>
    <w:rsid w:val="5FB7AD73"/>
    <w:rsid w:val="61734D82"/>
    <w:rsid w:val="61CD1E59"/>
    <w:rsid w:val="62110E1D"/>
    <w:rsid w:val="623A9D1E"/>
    <w:rsid w:val="62982DFD"/>
    <w:rsid w:val="642A189A"/>
    <w:rsid w:val="643915FD"/>
    <w:rsid w:val="65032078"/>
    <w:rsid w:val="65CFCEBF"/>
    <w:rsid w:val="67471DD4"/>
    <w:rsid w:val="674FC5D1"/>
    <w:rsid w:val="6882676C"/>
    <w:rsid w:val="690A5FF2"/>
    <w:rsid w:val="6A30A852"/>
    <w:rsid w:val="6B41D005"/>
    <w:rsid w:val="6BECF9FD"/>
    <w:rsid w:val="6C3F75ED"/>
    <w:rsid w:val="6C4B24BF"/>
    <w:rsid w:val="6E745198"/>
    <w:rsid w:val="6E882C9A"/>
    <w:rsid w:val="71B45B3F"/>
    <w:rsid w:val="722057F6"/>
    <w:rsid w:val="727CFE27"/>
    <w:rsid w:val="737F58DB"/>
    <w:rsid w:val="73D559AD"/>
    <w:rsid w:val="742E6C18"/>
    <w:rsid w:val="7564A971"/>
    <w:rsid w:val="76AF9D68"/>
    <w:rsid w:val="77DFA798"/>
    <w:rsid w:val="7852C9FE"/>
    <w:rsid w:val="790C5874"/>
    <w:rsid w:val="7B643E79"/>
    <w:rsid w:val="7BC32E5A"/>
    <w:rsid w:val="7C67A86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D1595CB"/>
  <w15:chartTrackingRefBased/>
  <w15:docId w15:val="{219693E8-C490-49FA-AADA-F4C99F889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7FA9"/>
    <w:pPr>
      <w:spacing w:after="120"/>
    </w:pPr>
    <w:rPr>
      <w:rFonts w:ascii="Open Sans" w:hAnsi="Open Sans" w:cs="Open Sans"/>
      <w:sz w:val="20"/>
    </w:rPr>
  </w:style>
  <w:style w:type="paragraph" w:styleId="Heading1">
    <w:name w:val="heading 1"/>
    <w:basedOn w:val="Normal"/>
    <w:next w:val="Normal"/>
    <w:link w:val="Heading1Char"/>
    <w:uiPriority w:val="9"/>
    <w:qFormat/>
    <w:rsid w:val="001A7FA9"/>
    <w:pPr>
      <w:outlineLvl w:val="0"/>
    </w:pPr>
    <w:rPr>
      <w:b/>
    </w:rPr>
  </w:style>
  <w:style w:type="paragraph" w:styleId="Heading2">
    <w:name w:val="heading 2"/>
    <w:basedOn w:val="Normal"/>
    <w:next w:val="Normal"/>
    <w:link w:val="Heading2Char"/>
    <w:uiPriority w:val="9"/>
    <w:unhideWhenUsed/>
    <w:qFormat/>
    <w:rsid w:val="001A7FA9"/>
    <w:pPr>
      <w:outlineLvl w:val="1"/>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M1">
    <w:name w:val="CM1"/>
    <w:basedOn w:val="Normal"/>
    <w:next w:val="Normal"/>
    <w:uiPriority w:val="99"/>
    <w:rsid w:val="009728BA"/>
    <w:pPr>
      <w:autoSpaceDE w:val="0"/>
      <w:autoSpaceDN w:val="0"/>
      <w:adjustRightInd w:val="0"/>
      <w:spacing w:after="0" w:line="240" w:lineRule="auto"/>
    </w:pPr>
    <w:rPr>
      <w:rFonts w:cs="Times New Roman"/>
      <w:sz w:val="24"/>
      <w:szCs w:val="24"/>
    </w:rPr>
  </w:style>
  <w:style w:type="paragraph" w:customStyle="1" w:styleId="Default">
    <w:name w:val="Default"/>
    <w:rsid w:val="009728BA"/>
    <w:pPr>
      <w:autoSpaceDE w:val="0"/>
      <w:autoSpaceDN w:val="0"/>
      <w:adjustRightInd w:val="0"/>
      <w:spacing w:after="0" w:line="240" w:lineRule="auto"/>
    </w:pPr>
    <w:rPr>
      <w:rFonts w:ascii="Open Sans" w:hAnsi="Open Sans" w:cs="Open Sans"/>
      <w:color w:val="000000"/>
      <w:sz w:val="24"/>
      <w:szCs w:val="24"/>
    </w:rPr>
  </w:style>
  <w:style w:type="paragraph" w:customStyle="1" w:styleId="CM11">
    <w:name w:val="CM11"/>
    <w:basedOn w:val="Default"/>
    <w:next w:val="Default"/>
    <w:uiPriority w:val="99"/>
    <w:rsid w:val="009728BA"/>
    <w:rPr>
      <w:rFonts w:cs="Times New Roman"/>
      <w:color w:val="auto"/>
    </w:rPr>
  </w:style>
  <w:style w:type="paragraph" w:customStyle="1" w:styleId="CM9">
    <w:name w:val="CM9"/>
    <w:basedOn w:val="Default"/>
    <w:next w:val="Default"/>
    <w:uiPriority w:val="99"/>
    <w:rsid w:val="009728BA"/>
    <w:pPr>
      <w:spacing w:line="266" w:lineRule="atLeast"/>
    </w:pPr>
    <w:rPr>
      <w:rFonts w:cs="Times New Roman"/>
      <w:color w:val="auto"/>
    </w:rPr>
  </w:style>
  <w:style w:type="paragraph" w:customStyle="1" w:styleId="CM3">
    <w:name w:val="CM3"/>
    <w:basedOn w:val="Default"/>
    <w:next w:val="Default"/>
    <w:uiPriority w:val="99"/>
    <w:rsid w:val="009728BA"/>
    <w:pPr>
      <w:spacing w:line="266" w:lineRule="atLeast"/>
    </w:pPr>
    <w:rPr>
      <w:rFonts w:cs="Times New Roman"/>
      <w:color w:val="auto"/>
    </w:rPr>
  </w:style>
  <w:style w:type="paragraph" w:styleId="ListParagraph">
    <w:name w:val="List Paragraph"/>
    <w:basedOn w:val="Normal"/>
    <w:uiPriority w:val="34"/>
    <w:qFormat/>
    <w:rsid w:val="00147A5F"/>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AD34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3483"/>
  </w:style>
  <w:style w:type="paragraph" w:styleId="Footer">
    <w:name w:val="footer"/>
    <w:basedOn w:val="Normal"/>
    <w:link w:val="FooterChar"/>
    <w:uiPriority w:val="99"/>
    <w:unhideWhenUsed/>
    <w:rsid w:val="00AD34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3483"/>
  </w:style>
  <w:style w:type="paragraph" w:styleId="Title">
    <w:name w:val="Title"/>
    <w:basedOn w:val="Normal"/>
    <w:next w:val="Normal"/>
    <w:link w:val="TitleChar"/>
    <w:uiPriority w:val="10"/>
    <w:qFormat/>
    <w:rsid w:val="00452E6C"/>
    <w:pPr>
      <w:jc w:val="center"/>
    </w:pPr>
    <w:rPr>
      <w:rFonts w:ascii="PermianSlabSerifTypeface" w:hAnsi="PermianSlabSerifTypeface"/>
      <w:b/>
      <w:bCs/>
      <w:sz w:val="32"/>
    </w:rPr>
  </w:style>
  <w:style w:type="character" w:customStyle="1" w:styleId="TitleChar">
    <w:name w:val="Title Char"/>
    <w:basedOn w:val="DefaultParagraphFont"/>
    <w:link w:val="Title"/>
    <w:uiPriority w:val="10"/>
    <w:rsid w:val="00452E6C"/>
    <w:rPr>
      <w:rFonts w:ascii="PermianSlabSerifTypeface" w:hAnsi="PermianSlabSerifTypeface" w:cs="Open Sans"/>
      <w:b/>
      <w:bCs/>
      <w:sz w:val="32"/>
    </w:rPr>
  </w:style>
  <w:style w:type="paragraph" w:styleId="Subtitle">
    <w:name w:val="Subtitle"/>
    <w:basedOn w:val="Normal"/>
    <w:next w:val="Normal"/>
    <w:link w:val="SubtitleChar"/>
    <w:uiPriority w:val="11"/>
    <w:qFormat/>
    <w:rsid w:val="00F939F8"/>
    <w:pPr>
      <w:jc w:val="center"/>
    </w:pPr>
    <w:rPr>
      <w:rFonts w:ascii="PermianSlabSerifTypeface" w:hAnsi="PermianSlabSerifTypeface"/>
      <w:sz w:val="32"/>
    </w:rPr>
  </w:style>
  <w:style w:type="character" w:customStyle="1" w:styleId="SubtitleChar">
    <w:name w:val="Subtitle Char"/>
    <w:basedOn w:val="DefaultParagraphFont"/>
    <w:link w:val="Subtitle"/>
    <w:uiPriority w:val="11"/>
    <w:rsid w:val="00F939F8"/>
    <w:rPr>
      <w:rFonts w:ascii="PermianSlabSerifTypeface" w:hAnsi="PermianSlabSerifTypeface" w:cs="Open Sans"/>
      <w:sz w:val="32"/>
    </w:rPr>
  </w:style>
  <w:style w:type="character" w:customStyle="1" w:styleId="Heading1Char">
    <w:name w:val="Heading 1 Char"/>
    <w:basedOn w:val="DefaultParagraphFont"/>
    <w:link w:val="Heading1"/>
    <w:uiPriority w:val="9"/>
    <w:rsid w:val="001A7FA9"/>
    <w:rPr>
      <w:rFonts w:ascii="Open Sans" w:hAnsi="Open Sans" w:cs="Open Sans"/>
      <w:b/>
      <w:sz w:val="20"/>
    </w:rPr>
  </w:style>
  <w:style w:type="character" w:customStyle="1" w:styleId="Heading2Char">
    <w:name w:val="Heading 2 Char"/>
    <w:basedOn w:val="DefaultParagraphFont"/>
    <w:link w:val="Heading2"/>
    <w:uiPriority w:val="9"/>
    <w:rsid w:val="001A7FA9"/>
    <w:rPr>
      <w:rFonts w:ascii="Open Sans" w:hAnsi="Open Sans" w:cs="Open Sans"/>
      <w:b/>
      <w:i/>
      <w:sz w:val="20"/>
    </w:rPr>
  </w:style>
  <w:style w:type="paragraph" w:styleId="NoSpacing">
    <w:name w:val="No Spacing"/>
    <w:uiPriority w:val="1"/>
    <w:qFormat/>
    <w:rsid w:val="00F55545"/>
    <w:pPr>
      <w:spacing w:after="0" w:line="240" w:lineRule="auto"/>
    </w:pPr>
    <w:rPr>
      <w:rFonts w:ascii="Open Sans" w:hAnsi="Open Sans" w:cs="Open Sans"/>
      <w:sz w:val="20"/>
    </w:rPr>
  </w:style>
  <w:style w:type="character" w:styleId="CommentReference">
    <w:name w:val="annotation reference"/>
    <w:basedOn w:val="DefaultParagraphFont"/>
    <w:uiPriority w:val="99"/>
    <w:semiHidden/>
    <w:unhideWhenUsed/>
    <w:rsid w:val="0093002D"/>
    <w:rPr>
      <w:sz w:val="16"/>
      <w:szCs w:val="16"/>
    </w:rPr>
  </w:style>
  <w:style w:type="paragraph" w:styleId="CommentText">
    <w:name w:val="annotation text"/>
    <w:basedOn w:val="Normal"/>
    <w:link w:val="CommentTextChar"/>
    <w:uiPriority w:val="99"/>
    <w:semiHidden/>
    <w:unhideWhenUsed/>
    <w:rsid w:val="0093002D"/>
    <w:pPr>
      <w:spacing w:line="240" w:lineRule="auto"/>
    </w:pPr>
    <w:rPr>
      <w:szCs w:val="20"/>
    </w:rPr>
  </w:style>
  <w:style w:type="character" w:customStyle="1" w:styleId="CommentTextChar">
    <w:name w:val="Comment Text Char"/>
    <w:basedOn w:val="DefaultParagraphFont"/>
    <w:link w:val="CommentText"/>
    <w:uiPriority w:val="99"/>
    <w:semiHidden/>
    <w:rsid w:val="0093002D"/>
    <w:rPr>
      <w:rFonts w:ascii="Open Sans" w:hAnsi="Open Sans" w:cs="Open Sans"/>
      <w:sz w:val="20"/>
      <w:szCs w:val="20"/>
    </w:rPr>
  </w:style>
  <w:style w:type="paragraph" w:styleId="CommentSubject">
    <w:name w:val="annotation subject"/>
    <w:basedOn w:val="CommentText"/>
    <w:next w:val="CommentText"/>
    <w:link w:val="CommentSubjectChar"/>
    <w:uiPriority w:val="99"/>
    <w:semiHidden/>
    <w:unhideWhenUsed/>
    <w:rsid w:val="0093002D"/>
    <w:rPr>
      <w:b/>
      <w:bCs/>
    </w:rPr>
  </w:style>
  <w:style w:type="character" w:customStyle="1" w:styleId="CommentSubjectChar">
    <w:name w:val="Comment Subject Char"/>
    <w:basedOn w:val="CommentTextChar"/>
    <w:link w:val="CommentSubject"/>
    <w:uiPriority w:val="99"/>
    <w:semiHidden/>
    <w:rsid w:val="0093002D"/>
    <w:rPr>
      <w:rFonts w:ascii="Open Sans" w:hAnsi="Open Sans" w:cs="Open San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495839">
      <w:bodyDiv w:val="1"/>
      <w:marLeft w:val="0"/>
      <w:marRight w:val="0"/>
      <w:marTop w:val="0"/>
      <w:marBottom w:val="0"/>
      <w:divBdr>
        <w:top w:val="none" w:sz="0" w:space="0" w:color="auto"/>
        <w:left w:val="none" w:sz="0" w:space="0" w:color="auto"/>
        <w:bottom w:val="none" w:sz="0" w:space="0" w:color="auto"/>
        <w:right w:val="none" w:sz="0" w:space="0" w:color="auto"/>
      </w:divBdr>
    </w:div>
    <w:div w:id="1085079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1. TDOE - Color Scheme">
      <a:dk1>
        <a:sysClr val="windowText" lastClr="000000"/>
      </a:dk1>
      <a:lt1>
        <a:srgbClr val="FFFFFF"/>
      </a:lt1>
      <a:dk2>
        <a:srgbClr val="002D72"/>
      </a:dk2>
      <a:lt2>
        <a:srgbClr val="75787B"/>
      </a:lt2>
      <a:accent1>
        <a:srgbClr val="C82630"/>
      </a:accent1>
      <a:accent2>
        <a:srgbClr val="002D72"/>
      </a:accent2>
      <a:accent3>
        <a:srgbClr val="5D7975"/>
      </a:accent3>
      <a:accent4>
        <a:srgbClr val="2DCCD3"/>
      </a:accent4>
      <a:accent5>
        <a:srgbClr val="D2D755"/>
      </a:accent5>
      <a:accent6>
        <a:srgbClr val="E87722"/>
      </a:accent6>
      <a:hlink>
        <a:srgbClr val="002D72"/>
      </a:hlink>
      <a:folHlink>
        <a:srgbClr val="7030A0"/>
      </a:folHlink>
    </a:clrScheme>
    <a:fontScheme name="Custom 1">
      <a:majorFont>
        <a:latin typeface="PermianSlabSerifTypeface"/>
        <a:ea typeface=""/>
        <a:cs typeface=""/>
      </a:majorFont>
      <a:minorFont>
        <a:latin typeface="Open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6DD4C04616E81499BC0A04B6F1D12A7" ma:contentTypeVersion="13" ma:contentTypeDescription="Create a new document." ma:contentTypeScope="" ma:versionID="2fdb24c6db16ac3eb7048839669dcc74">
  <xsd:schema xmlns:xsd="http://www.w3.org/2001/XMLSchema" xmlns:xs="http://www.w3.org/2001/XMLSchema" xmlns:p="http://schemas.microsoft.com/office/2006/metadata/properties" xmlns:ns2="380bb2a7-dd8a-42b6-b2e4-6f17bbf1b257" xmlns:ns3="88bc45f0-fb64-44cc-bf44-f9f8397c9796" targetNamespace="http://schemas.microsoft.com/office/2006/metadata/properties" ma:root="true" ma:fieldsID="7ea7d5d93b37873aec2893dcc651191f" ns2:_="" ns3:_="">
    <xsd:import namespace="380bb2a7-dd8a-42b6-b2e4-6f17bbf1b257"/>
    <xsd:import namespace="88bc45f0-fb64-44cc-bf44-f9f8397c979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0bb2a7-dd8a-42b6-b2e4-6f17bbf1b2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8bc45f0-fb64-44cc-bf44-f9f8397c9796"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2743E9-7BCE-4EFD-856E-2AF351ACC8A2}">
  <ds:schemaRefs>
    <ds:schemaRef ds:uri="http://schemas.openxmlformats.org/package/2006/metadata/core-properties"/>
    <ds:schemaRef ds:uri="http://schemas.microsoft.com/office/infopath/2007/PartnerControls"/>
    <ds:schemaRef ds:uri="http://purl.org/dc/terms/"/>
    <ds:schemaRef ds:uri="88bc45f0-fb64-44cc-bf44-f9f8397c9796"/>
    <ds:schemaRef ds:uri="http://schemas.microsoft.com/office/2006/documentManagement/types"/>
    <ds:schemaRef ds:uri="380bb2a7-dd8a-42b6-b2e4-6f17bbf1b257"/>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61EFACE4-6EC5-4DA7-B708-9255019420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0bb2a7-dd8a-42b6-b2e4-6f17bbf1b257"/>
    <ds:schemaRef ds:uri="88bc45f0-fb64-44cc-bf44-f9f8397c97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1378AED-9051-48E0-A51C-7131D37EEA6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1678</Words>
  <Characters>9570</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Rouse</dc:creator>
  <cp:keywords/>
  <dc:description/>
  <cp:lastModifiedBy>Katie Mansfield</cp:lastModifiedBy>
  <cp:revision>3</cp:revision>
  <cp:lastPrinted>2022-01-14T16:57:00Z</cp:lastPrinted>
  <dcterms:created xsi:type="dcterms:W3CDTF">2022-01-14T16:57:00Z</dcterms:created>
  <dcterms:modified xsi:type="dcterms:W3CDTF">2022-01-14T16:59:00Z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0x01010046DD4C04616E81499BC0A04B6F1D12A7</vt:lpwstr>
  </property>
</Properties>
</file>