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062AA" w14:textId="77777777" w:rsidR="00ED3692" w:rsidRDefault="00DC5DB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7E35DC23" w14:textId="77777777" w:rsidR="00ED3692" w:rsidRDefault="00DC5DB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734B1662" w14:textId="77777777" w:rsidR="00ED3692" w:rsidRDefault="00ED3692">
      <w:pPr>
        <w:spacing w:line="240" w:lineRule="auto"/>
        <w:jc w:val="center"/>
        <w:rPr>
          <w:rFonts w:ascii="Times New Roman" w:eastAsia="Times New Roman" w:hAnsi="Times New Roman" w:cs="Times New Roman"/>
          <w:b/>
          <w:sz w:val="24"/>
          <w:szCs w:val="24"/>
        </w:rPr>
      </w:pPr>
    </w:p>
    <w:p w14:paraId="22A6AE8E" w14:textId="77777777" w:rsidR="00ED3692" w:rsidRDefault="00DC5DB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F834849" w14:textId="77777777" w:rsidR="00ED3692" w:rsidRDefault="00DC5DB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1A791C65" w14:textId="77777777" w:rsidR="00ED3692" w:rsidRDefault="00ED3692">
      <w:pPr>
        <w:spacing w:line="240" w:lineRule="auto"/>
        <w:jc w:val="center"/>
        <w:rPr>
          <w:rFonts w:ascii="Times New Roman" w:eastAsia="Times New Roman" w:hAnsi="Times New Roman" w:cs="Times New Roman"/>
          <w:b/>
          <w:sz w:val="24"/>
          <w:szCs w:val="24"/>
        </w:rPr>
      </w:pPr>
    </w:p>
    <w:p w14:paraId="33431C8B" w14:textId="77777777" w:rsidR="00ED3692" w:rsidRDefault="00DC5DB1">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October 25, 2021</w:t>
      </w:r>
    </w:p>
    <w:p w14:paraId="30AACFC6" w14:textId="77777777" w:rsidR="00ED3692" w:rsidRDefault="00ED3692">
      <w:pPr>
        <w:spacing w:line="240" w:lineRule="auto"/>
        <w:jc w:val="center"/>
        <w:rPr>
          <w:rFonts w:ascii="Times New Roman" w:eastAsia="Times New Roman" w:hAnsi="Times New Roman" w:cs="Times New Roman"/>
          <w:b/>
          <w:sz w:val="24"/>
          <w:szCs w:val="24"/>
        </w:rPr>
      </w:pPr>
    </w:p>
    <w:p w14:paraId="23F19927" w14:textId="77777777" w:rsidR="00ED3692" w:rsidRDefault="00ED3692">
      <w:pPr>
        <w:spacing w:line="240" w:lineRule="auto"/>
        <w:rPr>
          <w:rFonts w:ascii="Times New Roman" w:eastAsia="Times New Roman" w:hAnsi="Times New Roman" w:cs="Times New Roman"/>
          <w:sz w:val="24"/>
          <w:szCs w:val="24"/>
        </w:rPr>
      </w:pPr>
    </w:p>
    <w:p w14:paraId="068D25D1" w14:textId="77777777" w:rsidR="00ED3692" w:rsidRDefault="00DC5DB1">
      <w:pPr>
        <w:numPr>
          <w:ilvl w:val="0"/>
          <w:numId w:val="7"/>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6FF082B0" w14:textId="77777777" w:rsidR="00ED3692" w:rsidRDefault="00ED3692">
      <w:pPr>
        <w:spacing w:line="240" w:lineRule="auto"/>
        <w:ind w:left="360"/>
        <w:rPr>
          <w:rFonts w:ascii="Times New Roman" w:eastAsia="Times New Roman" w:hAnsi="Times New Roman" w:cs="Times New Roman"/>
          <w:sz w:val="24"/>
          <w:szCs w:val="24"/>
        </w:rPr>
      </w:pPr>
    </w:p>
    <w:p w14:paraId="78D289E1" w14:textId="77777777" w:rsidR="00ED3692" w:rsidRDefault="00DC5DB1">
      <w:pPr>
        <w:numPr>
          <w:ilvl w:val="0"/>
          <w:numId w:val="7"/>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400064F7" w14:textId="77777777" w:rsidR="00ED3692" w:rsidRDefault="00ED3692">
      <w:pPr>
        <w:spacing w:line="240" w:lineRule="auto"/>
        <w:rPr>
          <w:rFonts w:ascii="Times New Roman" w:eastAsia="Times New Roman" w:hAnsi="Times New Roman" w:cs="Times New Roman"/>
          <w:sz w:val="24"/>
          <w:szCs w:val="24"/>
        </w:rPr>
      </w:pPr>
    </w:p>
    <w:p w14:paraId="6A2E24AE" w14:textId="77777777" w:rsidR="00ED3692" w:rsidRDefault="00DC5DB1">
      <w:pPr>
        <w:numPr>
          <w:ilvl w:val="0"/>
          <w:numId w:val="7"/>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074215F5" w14:textId="77777777" w:rsidR="00ED3692" w:rsidRDefault="00DC5DB1">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0D511D51" w14:textId="77777777" w:rsidR="00ED3692" w:rsidRDefault="00DC5DB1">
      <w:pPr>
        <w:numPr>
          <w:ilvl w:val="0"/>
          <w:numId w:val="8"/>
        </w:numPr>
        <w:spacing w:after="160"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7BDE6093" w14:textId="77777777" w:rsidR="00ED3692" w:rsidRDefault="00DC5DB1">
      <w:pPr>
        <w:numPr>
          <w:ilvl w:val="0"/>
          <w:numId w:val="8"/>
        </w:numPr>
        <w:spacing w:after="160" w:line="259" w:lineRule="auto"/>
        <w:rPr>
          <w:sz w:val="24"/>
          <w:szCs w:val="24"/>
        </w:rPr>
      </w:pPr>
      <w:r>
        <w:rPr>
          <w:rFonts w:ascii="Times New Roman" w:eastAsia="Times New Roman" w:hAnsi="Times New Roman" w:cs="Times New Roman"/>
          <w:sz w:val="24"/>
          <w:szCs w:val="24"/>
        </w:rPr>
        <w:t>Start on time and end on time</w:t>
      </w:r>
    </w:p>
    <w:p w14:paraId="1D2BD16E" w14:textId="77777777" w:rsidR="00ED3692" w:rsidRDefault="00DC5DB1">
      <w:pPr>
        <w:numPr>
          <w:ilvl w:val="0"/>
          <w:numId w:val="8"/>
        </w:numPr>
        <w:spacing w:after="160" w:line="259" w:lineRule="auto"/>
        <w:rPr>
          <w:sz w:val="24"/>
          <w:szCs w:val="24"/>
        </w:rPr>
      </w:pPr>
      <w:r>
        <w:rPr>
          <w:rFonts w:ascii="Times New Roman" w:eastAsia="Times New Roman" w:hAnsi="Times New Roman" w:cs="Times New Roman"/>
          <w:sz w:val="24"/>
          <w:szCs w:val="24"/>
        </w:rPr>
        <w:t>Maintain a focus on ensuring the learning of all students</w:t>
      </w:r>
    </w:p>
    <w:p w14:paraId="350E1D56" w14:textId="77777777" w:rsidR="00ED3692" w:rsidRDefault="00DC5DB1">
      <w:pPr>
        <w:numPr>
          <w:ilvl w:val="0"/>
          <w:numId w:val="8"/>
        </w:numPr>
        <w:spacing w:after="160" w:line="259" w:lineRule="auto"/>
        <w:rPr>
          <w:sz w:val="24"/>
          <w:szCs w:val="24"/>
        </w:rPr>
      </w:pPr>
      <w:r>
        <w:rPr>
          <w:rFonts w:ascii="Times New Roman" w:eastAsia="Times New Roman" w:hAnsi="Times New Roman" w:cs="Times New Roman"/>
          <w:sz w:val="24"/>
          <w:szCs w:val="24"/>
        </w:rPr>
        <w:t>Be willing to share ideas and open to new learning</w:t>
      </w:r>
    </w:p>
    <w:p w14:paraId="798844CE" w14:textId="77777777" w:rsidR="00ED3692" w:rsidRDefault="00ED3692">
      <w:pPr>
        <w:spacing w:line="240" w:lineRule="auto"/>
        <w:rPr>
          <w:rFonts w:ascii="Times New Roman" w:eastAsia="Times New Roman" w:hAnsi="Times New Roman" w:cs="Times New Roman"/>
          <w:sz w:val="24"/>
          <w:szCs w:val="24"/>
        </w:rPr>
      </w:pPr>
    </w:p>
    <w:p w14:paraId="7BC4877F" w14:textId="77777777" w:rsidR="00ED3692" w:rsidRDefault="00ED3692">
      <w:pPr>
        <w:spacing w:line="240" w:lineRule="auto"/>
        <w:rPr>
          <w:rFonts w:ascii="Times New Roman" w:eastAsia="Times New Roman" w:hAnsi="Times New Roman" w:cs="Times New Roman"/>
          <w:sz w:val="24"/>
          <w:szCs w:val="24"/>
        </w:rPr>
      </w:pPr>
    </w:p>
    <w:p w14:paraId="3D8F0C4C" w14:textId="77777777" w:rsidR="00ED3692" w:rsidRDefault="00DC5DB1">
      <w:pPr>
        <w:numPr>
          <w:ilvl w:val="0"/>
          <w:numId w:val="7"/>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Items</w:t>
      </w:r>
    </w:p>
    <w:p w14:paraId="33D78E83" w14:textId="77777777" w:rsidR="00ED3692" w:rsidRDefault="00DC5DB1">
      <w:pPr>
        <w:numPr>
          <w:ilvl w:val="0"/>
          <w:numId w:val="1"/>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Bylaw Review (Enclosure A)</w:t>
      </w:r>
    </w:p>
    <w:p w14:paraId="6F82F554" w14:textId="77777777" w:rsidR="00ED3692" w:rsidRDefault="00DC5DB1">
      <w:pPr>
        <w:numPr>
          <w:ilvl w:val="0"/>
          <w:numId w:val="1"/>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 Policy Review (Enclosure B)</w:t>
      </w:r>
    </w:p>
    <w:p w14:paraId="0E0A8B22" w14:textId="77777777" w:rsidR="00ED3692" w:rsidRDefault="00ED3692">
      <w:pPr>
        <w:spacing w:after="160" w:line="259" w:lineRule="auto"/>
        <w:ind w:left="1440"/>
        <w:rPr>
          <w:rFonts w:ascii="Times New Roman" w:eastAsia="Times New Roman" w:hAnsi="Times New Roman" w:cs="Times New Roman"/>
          <w:sz w:val="24"/>
          <w:szCs w:val="24"/>
        </w:rPr>
      </w:pPr>
    </w:p>
    <w:p w14:paraId="45885551" w14:textId="77777777" w:rsidR="00ED3692" w:rsidRDefault="00ED3692">
      <w:pPr>
        <w:spacing w:after="160" w:line="259" w:lineRule="auto"/>
        <w:ind w:left="1440"/>
        <w:rPr>
          <w:rFonts w:ascii="Times New Roman" w:eastAsia="Times New Roman" w:hAnsi="Times New Roman" w:cs="Times New Roman"/>
          <w:sz w:val="24"/>
          <w:szCs w:val="24"/>
        </w:rPr>
      </w:pPr>
    </w:p>
    <w:p w14:paraId="1A3DE696" w14:textId="77777777" w:rsidR="00ED3692" w:rsidRDefault="00ED3692">
      <w:pPr>
        <w:spacing w:after="160" w:line="259" w:lineRule="auto"/>
        <w:rPr>
          <w:rFonts w:ascii="Times New Roman" w:eastAsia="Times New Roman" w:hAnsi="Times New Roman" w:cs="Times New Roman"/>
          <w:sz w:val="24"/>
          <w:szCs w:val="24"/>
        </w:rPr>
      </w:pPr>
    </w:p>
    <w:p w14:paraId="53C3BA05" w14:textId="77777777" w:rsidR="00ED3692" w:rsidRDefault="00ED3692">
      <w:pPr>
        <w:spacing w:after="160" w:line="259" w:lineRule="auto"/>
        <w:rPr>
          <w:rFonts w:ascii="Times New Roman" w:eastAsia="Times New Roman" w:hAnsi="Times New Roman" w:cs="Times New Roman"/>
          <w:sz w:val="24"/>
          <w:szCs w:val="24"/>
        </w:rPr>
      </w:pPr>
    </w:p>
    <w:p w14:paraId="16C42E22" w14:textId="77777777" w:rsidR="00ED3692" w:rsidRDefault="00ED3692">
      <w:pPr>
        <w:spacing w:after="160" w:line="259" w:lineRule="auto"/>
        <w:rPr>
          <w:rFonts w:ascii="Times New Roman" w:eastAsia="Times New Roman" w:hAnsi="Times New Roman" w:cs="Times New Roman"/>
          <w:sz w:val="24"/>
          <w:szCs w:val="24"/>
        </w:rPr>
      </w:pPr>
    </w:p>
    <w:p w14:paraId="7F2A796F" w14:textId="77777777" w:rsidR="00ED3692" w:rsidRDefault="00ED3692">
      <w:pPr>
        <w:spacing w:after="160" w:line="259" w:lineRule="auto"/>
        <w:rPr>
          <w:rFonts w:ascii="Times New Roman" w:eastAsia="Times New Roman" w:hAnsi="Times New Roman" w:cs="Times New Roman"/>
          <w:sz w:val="24"/>
          <w:szCs w:val="24"/>
        </w:rPr>
      </w:pPr>
    </w:p>
    <w:p w14:paraId="1B81822D" w14:textId="77777777" w:rsidR="00ED3692" w:rsidRDefault="00ED3692">
      <w:pPr>
        <w:spacing w:after="160" w:line="259" w:lineRule="auto"/>
        <w:rPr>
          <w:rFonts w:ascii="Times New Roman" w:eastAsia="Times New Roman" w:hAnsi="Times New Roman" w:cs="Times New Roman"/>
          <w:sz w:val="24"/>
          <w:szCs w:val="24"/>
        </w:rPr>
      </w:pPr>
    </w:p>
    <w:p w14:paraId="526BACB9" w14:textId="77777777" w:rsidR="00ED3692" w:rsidRDefault="00ED3692">
      <w:pPr>
        <w:spacing w:after="160" w:line="259" w:lineRule="auto"/>
        <w:rPr>
          <w:rFonts w:ascii="Times New Roman" w:eastAsia="Times New Roman" w:hAnsi="Times New Roman" w:cs="Times New Roman"/>
          <w:sz w:val="24"/>
          <w:szCs w:val="24"/>
        </w:rPr>
      </w:pPr>
    </w:p>
    <w:p w14:paraId="07CE0DC7" w14:textId="77777777" w:rsidR="00ED3692" w:rsidRDefault="00ED3692">
      <w:pPr>
        <w:spacing w:line="240" w:lineRule="auto"/>
        <w:jc w:val="center"/>
        <w:rPr>
          <w:b/>
        </w:rPr>
      </w:pPr>
    </w:p>
    <w:p w14:paraId="041DA097" w14:textId="77777777" w:rsidR="00620455" w:rsidRDefault="00620455">
      <w:pPr>
        <w:spacing w:line="240" w:lineRule="auto"/>
        <w:jc w:val="center"/>
        <w:rPr>
          <w:b/>
        </w:rPr>
      </w:pPr>
    </w:p>
    <w:p w14:paraId="06F3333C" w14:textId="519960A6" w:rsidR="00ED3692" w:rsidRDefault="00DC5DB1">
      <w:pPr>
        <w:spacing w:line="240" w:lineRule="auto"/>
        <w:jc w:val="center"/>
        <w:rPr>
          <w:b/>
        </w:rPr>
      </w:pPr>
      <w:r>
        <w:rPr>
          <w:b/>
        </w:rPr>
        <w:lastRenderedPageBreak/>
        <w:t>La Grange Elementary</w:t>
      </w:r>
    </w:p>
    <w:p w14:paraId="3B013128" w14:textId="77777777" w:rsidR="00ED3692" w:rsidRDefault="00DC5DB1">
      <w:pPr>
        <w:spacing w:line="240" w:lineRule="auto"/>
        <w:jc w:val="center"/>
        <w:rPr>
          <w:b/>
        </w:rPr>
      </w:pPr>
      <w:r>
        <w:rPr>
          <w:b/>
        </w:rPr>
        <w:t xml:space="preserve">School-Based </w:t>
      </w:r>
      <w:proofErr w:type="gramStart"/>
      <w:r>
        <w:rPr>
          <w:b/>
        </w:rPr>
        <w:t>Decision Making</w:t>
      </w:r>
      <w:proofErr w:type="gramEnd"/>
      <w:r>
        <w:rPr>
          <w:b/>
        </w:rPr>
        <w:t xml:space="preserve"> Council</w:t>
      </w:r>
    </w:p>
    <w:p w14:paraId="37C79363" w14:textId="77777777" w:rsidR="00ED3692" w:rsidRDefault="00DC5DB1">
      <w:pPr>
        <w:spacing w:line="240" w:lineRule="auto"/>
        <w:jc w:val="center"/>
        <w:rPr>
          <w:b/>
        </w:rPr>
      </w:pPr>
      <w:r>
        <w:rPr>
          <w:b/>
        </w:rPr>
        <w:t>Special Called Meeting</w:t>
      </w:r>
    </w:p>
    <w:p w14:paraId="7E6E1E38" w14:textId="77777777" w:rsidR="00ED3692" w:rsidRDefault="00DC5DB1">
      <w:pPr>
        <w:spacing w:line="240" w:lineRule="auto"/>
        <w:jc w:val="center"/>
        <w:rPr>
          <w:b/>
        </w:rPr>
      </w:pPr>
      <w:r>
        <w:rPr>
          <w:b/>
        </w:rPr>
        <w:t>Minutes</w:t>
      </w:r>
    </w:p>
    <w:p w14:paraId="618A41B4" w14:textId="77777777" w:rsidR="00ED3692" w:rsidRDefault="00DC5DB1">
      <w:pPr>
        <w:spacing w:line="240" w:lineRule="auto"/>
        <w:jc w:val="center"/>
        <w:rPr>
          <w:b/>
        </w:rPr>
      </w:pPr>
      <w:r>
        <w:rPr>
          <w:b/>
        </w:rPr>
        <w:t xml:space="preserve">September 30, 2021 </w:t>
      </w:r>
    </w:p>
    <w:p w14:paraId="10077DDF" w14:textId="77777777" w:rsidR="00ED3692" w:rsidRDefault="00DC5DB1">
      <w:pPr>
        <w:spacing w:before="240" w:after="200"/>
      </w:pPr>
      <w:r>
        <w:t>The La Grange Elementary School Council met in a Special Called session in Mrs. Thomas’ office at LaGrange Elementary with the following members in attendance: Jessie Gray - Teacher Rep, Tracy Simpson – Teacher Rep, Kiley Walker – Parent Rep and Heather Thomas - Chair.  Mrs. Thomas called the meeting to order at 9:34 am.</w:t>
      </w:r>
    </w:p>
    <w:p w14:paraId="0A748192" w14:textId="77777777" w:rsidR="00ED3692" w:rsidRDefault="00DC5DB1">
      <w:pPr>
        <w:spacing w:before="240" w:after="200"/>
      </w:pPr>
      <w:r>
        <w:t>1.</w:t>
      </w:r>
      <w:r>
        <w:rPr>
          <w:sz w:val="14"/>
          <w:szCs w:val="14"/>
        </w:rPr>
        <w:t xml:space="preserve">      </w:t>
      </w:r>
      <w:r>
        <w:t>A motion was made by Kiley Walker to accept the minutes as read.  Tracy Simpson seconded and the motion carried with no opposition.</w:t>
      </w:r>
    </w:p>
    <w:p w14:paraId="329B824D" w14:textId="77777777" w:rsidR="00ED3692" w:rsidRDefault="00DC5DB1">
      <w:pPr>
        <w:spacing w:before="240" w:after="200"/>
      </w:pPr>
      <w:r>
        <w:t>2.</w:t>
      </w:r>
      <w:r>
        <w:rPr>
          <w:sz w:val="14"/>
          <w:szCs w:val="14"/>
        </w:rPr>
        <w:t xml:space="preserve">      </w:t>
      </w:r>
      <w:r>
        <w:t>Mrs. Thomas reviewed 2 SBDM policies.  The first was Policy 5002 – Consultation.  Mrs. Thomas reviewed with the Council and brief discussion followed.  No changes were made at this time. Jessie Gray made a recommendation to approve the policy as written.  Kiley Walker seconded and the motion was approved with no opposition.  The second policy was Policy 3001 – School Budget.  Mrs. Thomas and the Council reviewed the policy.  A minor change in wording was recommended.  Tracy Simpson made a motion to approve the policy with the change.  Jessie Gray seconded and the motion was approved with no opposition.</w:t>
      </w:r>
    </w:p>
    <w:p w14:paraId="12E289A9" w14:textId="77777777" w:rsidR="00ED3692" w:rsidRDefault="00DC5DB1">
      <w:pPr>
        <w:spacing w:before="240" w:after="200"/>
      </w:pPr>
      <w:r>
        <w:t>3.</w:t>
      </w:r>
      <w:r>
        <w:rPr>
          <w:sz w:val="14"/>
          <w:szCs w:val="14"/>
        </w:rPr>
        <w:t xml:space="preserve">      </w:t>
      </w:r>
      <w:r>
        <w:t>Mrs. Thomas presented a recommendation from our STC, Carter Kelly regarding utilizing Technology Fees.  The recommendation is that the Council approve the spending of $2,760 in Technology fees to purchase 32 Chromebooks to replace some desktops in the Computer Lab that are auto expiring in the Spring.  A motion was made by Jessie Gray to accept the recommendation.  Kiley Walker seconded and the recommendation passed with no opposition.</w:t>
      </w:r>
    </w:p>
    <w:p w14:paraId="17C7C907" w14:textId="77777777" w:rsidR="00ED3692" w:rsidRDefault="00DC5DB1">
      <w:pPr>
        <w:spacing w:before="240" w:after="200"/>
      </w:pPr>
      <w:r>
        <w:t>4.</w:t>
      </w:r>
      <w:r>
        <w:rPr>
          <w:sz w:val="14"/>
          <w:szCs w:val="14"/>
        </w:rPr>
        <w:t xml:space="preserve">      </w:t>
      </w:r>
      <w:r>
        <w:t>Mrs. Thomas explained the Tell Survey which has been renamed by the State to the Impact Kentucky Survey.  Based on guidance from the State, it is recommended that the SBDM Council is to select one teacher to lead the school oversight of the program.  Tracy Simpson will serve as the representative for LaGrange Elementary.  The survey officially opens on 11/1/2021.</w:t>
      </w:r>
    </w:p>
    <w:p w14:paraId="6677C099" w14:textId="77777777" w:rsidR="00ED3692" w:rsidRDefault="00DC5DB1">
      <w:pPr>
        <w:spacing w:before="240" w:after="200"/>
      </w:pPr>
      <w:r>
        <w:t>5.</w:t>
      </w:r>
      <w:r>
        <w:rPr>
          <w:sz w:val="14"/>
          <w:szCs w:val="14"/>
        </w:rPr>
        <w:t xml:space="preserve">      </w:t>
      </w:r>
      <w:r>
        <w:t>Mrs. Thomas informed the SBDM Council that we are an Asbestos Free facility. Notification of such will be placed in an area that is visible to all who are in the building. (Teacher Work/Mail Room)</w:t>
      </w:r>
    </w:p>
    <w:p w14:paraId="1B248A1F" w14:textId="77777777" w:rsidR="00ED3692" w:rsidRDefault="00DC5DB1">
      <w:pPr>
        <w:spacing w:before="240" w:after="200"/>
      </w:pPr>
      <w:r>
        <w:t>6.</w:t>
      </w:r>
      <w:r>
        <w:rPr>
          <w:sz w:val="14"/>
          <w:szCs w:val="14"/>
        </w:rPr>
        <w:t xml:space="preserve">      </w:t>
      </w:r>
      <w:r>
        <w:t>Mrs. Thomas briefly went over test scores.  We are not where we want to be as a school but the deficit has impacted the entire district. She did celebrate our 5</w:t>
      </w:r>
      <w:r>
        <w:rPr>
          <w:vertAlign w:val="superscript"/>
        </w:rPr>
        <w:t>th</w:t>
      </w:r>
      <w:r>
        <w:t xml:space="preserve"> grade teachers on the Writing portion of the test.  We far exceeded expectations and lead the District with scores showing Proficient and Distinguished.  That is certainly something to celebrate!</w:t>
      </w:r>
    </w:p>
    <w:p w14:paraId="63D38740" w14:textId="77777777" w:rsidR="00ED3692" w:rsidRDefault="00DC5DB1">
      <w:pPr>
        <w:spacing w:before="240" w:after="200"/>
      </w:pPr>
      <w:r>
        <w:t>7.</w:t>
      </w:r>
      <w:r>
        <w:rPr>
          <w:sz w:val="14"/>
          <w:szCs w:val="14"/>
        </w:rPr>
        <w:t xml:space="preserve">      </w:t>
      </w:r>
      <w:r>
        <w:t>The Council approved Jessie Gray as the Vice Chair of the SBDM Council for the 2021-2022 school year.</w:t>
      </w:r>
    </w:p>
    <w:p w14:paraId="44F880BC" w14:textId="77777777" w:rsidR="00ED3692" w:rsidRDefault="00DC5DB1">
      <w:pPr>
        <w:spacing w:before="240" w:after="200"/>
      </w:pPr>
      <w:r>
        <w:lastRenderedPageBreak/>
        <w:t>With no further business to discuss, Jessie Gray made a motion to adjourn.  Tracy Simpson seconded.</w:t>
      </w:r>
    </w:p>
    <w:p w14:paraId="0C6F8803" w14:textId="77777777" w:rsidR="00ED3692" w:rsidRDefault="00DC5DB1">
      <w:pPr>
        <w:spacing w:before="240" w:after="200"/>
      </w:pPr>
      <w:r>
        <w:t xml:space="preserve">Meeting was adjourned at 9:58 am.  </w:t>
      </w:r>
    </w:p>
    <w:p w14:paraId="2DC19B28" w14:textId="77777777" w:rsidR="00ED3692" w:rsidRDefault="00ED3692">
      <w:pPr>
        <w:spacing w:after="160" w:line="259" w:lineRule="auto"/>
        <w:rPr>
          <w:b/>
        </w:rPr>
      </w:pPr>
    </w:p>
    <w:p w14:paraId="776A0C9E" w14:textId="77777777" w:rsidR="00ED3692" w:rsidRDefault="00ED3692">
      <w:pPr>
        <w:spacing w:after="160" w:line="259" w:lineRule="auto"/>
        <w:rPr>
          <w:rFonts w:ascii="Times New Roman" w:eastAsia="Times New Roman" w:hAnsi="Times New Roman" w:cs="Times New Roman"/>
          <w:sz w:val="24"/>
          <w:szCs w:val="24"/>
        </w:rPr>
      </w:pPr>
    </w:p>
    <w:p w14:paraId="3A73075B" w14:textId="77777777" w:rsidR="00ED3692" w:rsidRDefault="00ED3692">
      <w:pPr>
        <w:spacing w:after="160" w:line="259" w:lineRule="auto"/>
        <w:rPr>
          <w:rFonts w:ascii="Times New Roman" w:eastAsia="Times New Roman" w:hAnsi="Times New Roman" w:cs="Times New Roman"/>
          <w:sz w:val="24"/>
          <w:szCs w:val="24"/>
        </w:rPr>
      </w:pPr>
    </w:p>
    <w:p w14:paraId="69EDEE92" w14:textId="77777777" w:rsidR="00ED3692" w:rsidRDefault="00ED3692">
      <w:pPr>
        <w:spacing w:after="160" w:line="259" w:lineRule="auto"/>
        <w:rPr>
          <w:rFonts w:ascii="Times New Roman" w:eastAsia="Times New Roman" w:hAnsi="Times New Roman" w:cs="Times New Roman"/>
          <w:sz w:val="24"/>
          <w:szCs w:val="24"/>
        </w:rPr>
      </w:pPr>
    </w:p>
    <w:p w14:paraId="67E63FF0" w14:textId="77777777" w:rsidR="00ED3692" w:rsidRDefault="00ED3692">
      <w:pPr>
        <w:spacing w:after="160" w:line="259" w:lineRule="auto"/>
        <w:rPr>
          <w:rFonts w:ascii="Times New Roman" w:eastAsia="Times New Roman" w:hAnsi="Times New Roman" w:cs="Times New Roman"/>
          <w:sz w:val="24"/>
          <w:szCs w:val="24"/>
        </w:rPr>
      </w:pPr>
    </w:p>
    <w:p w14:paraId="072FBF6B" w14:textId="77777777" w:rsidR="00ED3692" w:rsidRDefault="00ED3692">
      <w:pPr>
        <w:spacing w:after="160" w:line="259" w:lineRule="auto"/>
        <w:rPr>
          <w:rFonts w:ascii="Times New Roman" w:eastAsia="Times New Roman" w:hAnsi="Times New Roman" w:cs="Times New Roman"/>
          <w:sz w:val="24"/>
          <w:szCs w:val="24"/>
        </w:rPr>
      </w:pPr>
    </w:p>
    <w:p w14:paraId="4DCF2E8F" w14:textId="77777777" w:rsidR="00ED3692" w:rsidRDefault="00ED3692">
      <w:pPr>
        <w:spacing w:after="160" w:line="259" w:lineRule="auto"/>
        <w:rPr>
          <w:rFonts w:ascii="Times New Roman" w:eastAsia="Times New Roman" w:hAnsi="Times New Roman" w:cs="Times New Roman"/>
          <w:sz w:val="24"/>
          <w:szCs w:val="24"/>
        </w:rPr>
      </w:pPr>
    </w:p>
    <w:p w14:paraId="2039F0C1" w14:textId="77777777" w:rsidR="00ED3692" w:rsidRDefault="00ED3692">
      <w:pPr>
        <w:spacing w:after="160" w:line="259" w:lineRule="auto"/>
        <w:rPr>
          <w:rFonts w:ascii="Times New Roman" w:eastAsia="Times New Roman" w:hAnsi="Times New Roman" w:cs="Times New Roman"/>
          <w:sz w:val="24"/>
          <w:szCs w:val="24"/>
        </w:rPr>
      </w:pPr>
    </w:p>
    <w:p w14:paraId="69D5D68E" w14:textId="77777777" w:rsidR="00ED3692" w:rsidRDefault="00ED3692">
      <w:pPr>
        <w:spacing w:after="160" w:line="259" w:lineRule="auto"/>
        <w:rPr>
          <w:rFonts w:ascii="Times New Roman" w:eastAsia="Times New Roman" w:hAnsi="Times New Roman" w:cs="Times New Roman"/>
          <w:sz w:val="24"/>
          <w:szCs w:val="24"/>
        </w:rPr>
      </w:pPr>
    </w:p>
    <w:p w14:paraId="4B94F980" w14:textId="77777777" w:rsidR="00ED3692" w:rsidRDefault="00ED3692">
      <w:pPr>
        <w:spacing w:after="160" w:line="259" w:lineRule="auto"/>
        <w:rPr>
          <w:rFonts w:ascii="Times New Roman" w:eastAsia="Times New Roman" w:hAnsi="Times New Roman" w:cs="Times New Roman"/>
          <w:sz w:val="24"/>
          <w:szCs w:val="24"/>
        </w:rPr>
      </w:pPr>
    </w:p>
    <w:p w14:paraId="2D347D44" w14:textId="77777777" w:rsidR="00ED3692" w:rsidRDefault="00ED3692">
      <w:pPr>
        <w:spacing w:after="160" w:line="259" w:lineRule="auto"/>
        <w:rPr>
          <w:rFonts w:ascii="Times New Roman" w:eastAsia="Times New Roman" w:hAnsi="Times New Roman" w:cs="Times New Roman"/>
          <w:sz w:val="24"/>
          <w:szCs w:val="24"/>
        </w:rPr>
      </w:pPr>
    </w:p>
    <w:p w14:paraId="51B66468" w14:textId="77777777" w:rsidR="00ED3692" w:rsidRDefault="00ED3692">
      <w:pPr>
        <w:spacing w:after="160" w:line="259" w:lineRule="auto"/>
        <w:rPr>
          <w:rFonts w:ascii="Times New Roman" w:eastAsia="Times New Roman" w:hAnsi="Times New Roman" w:cs="Times New Roman"/>
          <w:sz w:val="24"/>
          <w:szCs w:val="24"/>
        </w:rPr>
      </w:pPr>
    </w:p>
    <w:p w14:paraId="5D36C74A" w14:textId="77777777" w:rsidR="00ED3692" w:rsidRDefault="00ED3692">
      <w:pPr>
        <w:spacing w:after="160" w:line="259" w:lineRule="auto"/>
        <w:rPr>
          <w:rFonts w:ascii="Times New Roman" w:eastAsia="Times New Roman" w:hAnsi="Times New Roman" w:cs="Times New Roman"/>
          <w:sz w:val="24"/>
          <w:szCs w:val="24"/>
        </w:rPr>
      </w:pPr>
    </w:p>
    <w:p w14:paraId="19885619" w14:textId="77777777" w:rsidR="00ED3692" w:rsidRDefault="00ED3692">
      <w:pPr>
        <w:spacing w:after="160" w:line="259" w:lineRule="auto"/>
        <w:rPr>
          <w:rFonts w:ascii="Times New Roman" w:eastAsia="Times New Roman" w:hAnsi="Times New Roman" w:cs="Times New Roman"/>
          <w:sz w:val="24"/>
          <w:szCs w:val="24"/>
        </w:rPr>
      </w:pPr>
    </w:p>
    <w:p w14:paraId="1E5BCC5C" w14:textId="77777777" w:rsidR="00ED3692" w:rsidRDefault="00ED3692">
      <w:pPr>
        <w:spacing w:after="160" w:line="259" w:lineRule="auto"/>
        <w:rPr>
          <w:rFonts w:ascii="Times New Roman" w:eastAsia="Times New Roman" w:hAnsi="Times New Roman" w:cs="Times New Roman"/>
          <w:sz w:val="24"/>
          <w:szCs w:val="24"/>
        </w:rPr>
      </w:pPr>
    </w:p>
    <w:p w14:paraId="42BB9FA4" w14:textId="77777777" w:rsidR="00ED3692" w:rsidRDefault="00ED3692">
      <w:pPr>
        <w:tabs>
          <w:tab w:val="right" w:pos="10800"/>
        </w:tabs>
        <w:jc w:val="right"/>
      </w:pPr>
    </w:p>
    <w:p w14:paraId="32E83597" w14:textId="77777777" w:rsidR="00ED3692" w:rsidRDefault="00ED3692">
      <w:pPr>
        <w:tabs>
          <w:tab w:val="right" w:pos="10800"/>
        </w:tabs>
        <w:jc w:val="right"/>
      </w:pPr>
    </w:p>
    <w:p w14:paraId="115CA19F" w14:textId="77777777" w:rsidR="00ED3692" w:rsidRDefault="00ED3692">
      <w:pPr>
        <w:tabs>
          <w:tab w:val="right" w:pos="10800"/>
        </w:tabs>
        <w:jc w:val="right"/>
      </w:pPr>
    </w:p>
    <w:p w14:paraId="29B11A58" w14:textId="77777777" w:rsidR="00ED3692" w:rsidRDefault="00ED3692">
      <w:pPr>
        <w:tabs>
          <w:tab w:val="right" w:pos="10800"/>
        </w:tabs>
        <w:jc w:val="right"/>
      </w:pPr>
    </w:p>
    <w:p w14:paraId="0A4C63AF" w14:textId="77777777" w:rsidR="00ED3692" w:rsidRDefault="00ED3692">
      <w:pPr>
        <w:tabs>
          <w:tab w:val="right" w:pos="10800"/>
        </w:tabs>
        <w:jc w:val="right"/>
      </w:pPr>
    </w:p>
    <w:p w14:paraId="2F98EF84" w14:textId="77777777" w:rsidR="00ED3692" w:rsidRDefault="00ED3692">
      <w:pPr>
        <w:tabs>
          <w:tab w:val="right" w:pos="10800"/>
        </w:tabs>
        <w:jc w:val="right"/>
      </w:pPr>
    </w:p>
    <w:p w14:paraId="1929649C" w14:textId="77777777" w:rsidR="00ED3692" w:rsidRDefault="00ED3692">
      <w:pPr>
        <w:tabs>
          <w:tab w:val="right" w:pos="10800"/>
        </w:tabs>
        <w:jc w:val="right"/>
      </w:pPr>
    </w:p>
    <w:p w14:paraId="64057D5A" w14:textId="77777777" w:rsidR="00ED3692" w:rsidRDefault="00ED3692">
      <w:pPr>
        <w:tabs>
          <w:tab w:val="right" w:pos="10800"/>
        </w:tabs>
        <w:jc w:val="right"/>
      </w:pPr>
    </w:p>
    <w:p w14:paraId="41A6C6E1" w14:textId="77777777" w:rsidR="00ED3692" w:rsidRDefault="00ED3692">
      <w:pPr>
        <w:tabs>
          <w:tab w:val="right" w:pos="10800"/>
        </w:tabs>
        <w:jc w:val="right"/>
      </w:pPr>
    </w:p>
    <w:p w14:paraId="36286FC5" w14:textId="77777777" w:rsidR="00ED3692" w:rsidRDefault="00ED3692">
      <w:pPr>
        <w:tabs>
          <w:tab w:val="right" w:pos="10800"/>
        </w:tabs>
        <w:jc w:val="right"/>
      </w:pPr>
    </w:p>
    <w:p w14:paraId="48549DBA" w14:textId="77777777" w:rsidR="00ED3692" w:rsidRDefault="00ED3692">
      <w:pPr>
        <w:tabs>
          <w:tab w:val="right" w:pos="10800"/>
        </w:tabs>
        <w:jc w:val="right"/>
      </w:pPr>
    </w:p>
    <w:p w14:paraId="7133B525" w14:textId="77777777" w:rsidR="00ED3692" w:rsidRDefault="00ED3692">
      <w:pPr>
        <w:tabs>
          <w:tab w:val="right" w:pos="10800"/>
        </w:tabs>
        <w:jc w:val="right"/>
      </w:pPr>
    </w:p>
    <w:p w14:paraId="67B93EB4" w14:textId="77777777" w:rsidR="00ED3692" w:rsidRDefault="00ED3692">
      <w:pPr>
        <w:tabs>
          <w:tab w:val="right" w:pos="10800"/>
        </w:tabs>
        <w:jc w:val="right"/>
      </w:pPr>
    </w:p>
    <w:p w14:paraId="48A77FBE" w14:textId="77777777" w:rsidR="00ED3692" w:rsidRDefault="00ED3692">
      <w:pPr>
        <w:tabs>
          <w:tab w:val="right" w:pos="10800"/>
        </w:tabs>
      </w:pPr>
    </w:p>
    <w:p w14:paraId="5CDC7BA1" w14:textId="77777777" w:rsidR="00ED3692" w:rsidRDefault="00ED3692">
      <w:pPr>
        <w:tabs>
          <w:tab w:val="right" w:pos="10800"/>
        </w:tabs>
        <w:jc w:val="right"/>
      </w:pPr>
    </w:p>
    <w:p w14:paraId="117FC701" w14:textId="77777777" w:rsidR="00ED3692" w:rsidRDefault="00ED3692">
      <w:pPr>
        <w:tabs>
          <w:tab w:val="right" w:pos="10800"/>
        </w:tabs>
        <w:jc w:val="right"/>
      </w:pPr>
    </w:p>
    <w:p w14:paraId="6E0219F9" w14:textId="77777777" w:rsidR="00ED3692" w:rsidRDefault="00DC5DB1">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October 25, 2021</w:t>
      </w:r>
    </w:p>
    <w:p w14:paraId="61AB5087" w14:textId="77777777" w:rsidR="00ED3692" w:rsidRDefault="00DC5DB1">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043D3A9D" w14:textId="77777777" w:rsidR="00ED3692" w:rsidRDefault="00ED3692">
      <w:pPr>
        <w:spacing w:line="240" w:lineRule="auto"/>
        <w:ind w:left="360"/>
        <w:jc w:val="right"/>
        <w:rPr>
          <w:rFonts w:ascii="Times New Roman" w:eastAsia="Times New Roman" w:hAnsi="Times New Roman" w:cs="Times New Roman"/>
          <w:sz w:val="24"/>
          <w:szCs w:val="24"/>
        </w:rPr>
      </w:pPr>
    </w:p>
    <w:p w14:paraId="3BFE5E45" w14:textId="77777777" w:rsidR="00ED3692" w:rsidRDefault="00ED3692">
      <w:pPr>
        <w:spacing w:line="240" w:lineRule="auto"/>
        <w:ind w:left="360"/>
        <w:jc w:val="center"/>
        <w:rPr>
          <w:rFonts w:ascii="Times New Roman" w:eastAsia="Times New Roman" w:hAnsi="Times New Roman" w:cs="Times New Roman"/>
          <w:sz w:val="24"/>
          <w:szCs w:val="24"/>
        </w:rPr>
      </w:pPr>
    </w:p>
    <w:p w14:paraId="2873509D" w14:textId="77777777" w:rsidR="00ED3692" w:rsidRDefault="00DC5DB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6AE85ED0" w14:textId="77777777" w:rsidR="00ED3692" w:rsidRDefault="00DC5DB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6F8A5236" w14:textId="77777777" w:rsidR="00ED3692" w:rsidRDefault="00ED3692">
      <w:pPr>
        <w:spacing w:line="240" w:lineRule="auto"/>
        <w:rPr>
          <w:rFonts w:ascii="Times New Roman" w:eastAsia="Times New Roman" w:hAnsi="Times New Roman" w:cs="Times New Roman"/>
          <w:sz w:val="24"/>
          <w:szCs w:val="24"/>
        </w:rPr>
      </w:pPr>
    </w:p>
    <w:p w14:paraId="2880DD2D" w14:textId="77777777" w:rsidR="00ED3692" w:rsidRDefault="00DC5DB1">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CONCERN: </w:t>
      </w:r>
    </w:p>
    <w:p w14:paraId="72B1CF0D" w14:textId="77777777" w:rsidR="00ED3692" w:rsidRDefault="00ED3692">
      <w:pPr>
        <w:spacing w:line="240" w:lineRule="auto"/>
        <w:rPr>
          <w:rFonts w:ascii="Times New Roman" w:eastAsia="Times New Roman" w:hAnsi="Times New Roman" w:cs="Times New Roman"/>
          <w:sz w:val="24"/>
          <w:szCs w:val="24"/>
          <w:u w:val="single"/>
        </w:rPr>
      </w:pPr>
    </w:p>
    <w:p w14:paraId="2A611F68" w14:textId="77777777" w:rsidR="00ED3692" w:rsidRDefault="00DC5DB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Bylaws are the operating rules the school council sets to conduct its work while policies refer to what the school council develops and adopts concerning how the school itself operates. Our SBDM council’s bylaws and policies provide structure, cohesiveness and help to eliminate potential disorder.</w:t>
      </w:r>
    </w:p>
    <w:p w14:paraId="6AFEB205" w14:textId="77777777" w:rsidR="00ED3692" w:rsidRDefault="00ED3692">
      <w:pPr>
        <w:spacing w:line="240" w:lineRule="auto"/>
        <w:rPr>
          <w:rFonts w:ascii="Times New Roman" w:eastAsia="Times New Roman" w:hAnsi="Times New Roman" w:cs="Times New Roman"/>
          <w:sz w:val="24"/>
          <w:szCs w:val="24"/>
        </w:rPr>
      </w:pPr>
    </w:p>
    <w:p w14:paraId="48005078" w14:textId="77777777" w:rsidR="00ED3692" w:rsidRDefault="00DC5DB1">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4F1BDFBD" w14:textId="77777777" w:rsidR="00ED3692" w:rsidRDefault="00ED3692">
      <w:pPr>
        <w:spacing w:line="240" w:lineRule="auto"/>
        <w:rPr>
          <w:rFonts w:ascii="Times New Roman" w:eastAsia="Times New Roman" w:hAnsi="Times New Roman" w:cs="Times New Roman"/>
          <w:sz w:val="24"/>
          <w:szCs w:val="24"/>
        </w:rPr>
      </w:pPr>
    </w:p>
    <w:p w14:paraId="7B632ED2" w14:textId="77777777" w:rsidR="00ED3692" w:rsidRDefault="00DC5DB1">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council needs to review and revise our bylaws. The following enclosures show any possible revisions in red for the first five of our ten bylaws. In addition, we also need to review our Title I policy. The bylaws are listed in order from Article I through Article V and Title I policy are enclosed.</w:t>
      </w:r>
    </w:p>
    <w:p w14:paraId="27083456" w14:textId="77777777" w:rsidR="00ED3692" w:rsidRDefault="00ED3692">
      <w:pPr>
        <w:spacing w:line="240" w:lineRule="auto"/>
        <w:rPr>
          <w:rFonts w:ascii="Times New Roman" w:eastAsia="Times New Roman" w:hAnsi="Times New Roman" w:cs="Times New Roman"/>
          <w:sz w:val="24"/>
          <w:szCs w:val="24"/>
        </w:rPr>
      </w:pPr>
    </w:p>
    <w:p w14:paraId="00CC9F70" w14:textId="77777777" w:rsidR="00ED3692" w:rsidRDefault="00DC5DB1">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450D3725" w14:textId="77777777" w:rsidR="00ED3692" w:rsidRDefault="00ED3692">
      <w:pPr>
        <w:spacing w:line="240" w:lineRule="auto"/>
        <w:rPr>
          <w:rFonts w:ascii="Times New Roman" w:eastAsia="Times New Roman" w:hAnsi="Times New Roman" w:cs="Times New Roman"/>
          <w:sz w:val="24"/>
          <w:szCs w:val="24"/>
          <w:u w:val="single"/>
        </w:rPr>
      </w:pPr>
    </w:p>
    <w:p w14:paraId="27096DC5" w14:textId="77777777" w:rsidR="00ED3692" w:rsidRDefault="00DC5DB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After reviewing the revisions and pending any further questions, approved the bylaws and our Title I policy.</w:t>
      </w:r>
    </w:p>
    <w:p w14:paraId="2FC4F004" w14:textId="77777777" w:rsidR="00ED3692" w:rsidRDefault="00ED3692">
      <w:pPr>
        <w:tabs>
          <w:tab w:val="right" w:pos="10800"/>
        </w:tabs>
        <w:jc w:val="right"/>
      </w:pPr>
    </w:p>
    <w:p w14:paraId="31388DF0" w14:textId="77777777" w:rsidR="00ED3692" w:rsidRDefault="00DC5DB1">
      <w:pPr>
        <w:pStyle w:val="Title"/>
        <w:spacing w:line="240" w:lineRule="auto"/>
        <w:jc w:val="center"/>
        <w:rPr>
          <w:rFonts w:ascii="Times New Roman" w:eastAsia="Times New Roman" w:hAnsi="Times New Roman" w:cs="Times New Roman"/>
          <w:sz w:val="24"/>
          <w:szCs w:val="24"/>
        </w:rPr>
      </w:pPr>
      <w:bookmarkStart w:id="0" w:name="_hy45fk8itpec" w:colFirst="0" w:colLast="0"/>
      <w:bookmarkEnd w:id="0"/>
      <w:r>
        <w:rPr>
          <w:sz w:val="36"/>
          <w:szCs w:val="36"/>
        </w:rPr>
        <w:t>La Grange Elementary School Council Bylaw</w:t>
      </w:r>
    </w:p>
    <w:p w14:paraId="61AA0AC6" w14:textId="77777777" w:rsidR="00ED3692" w:rsidRDefault="00DC5DB1">
      <w:pPr>
        <w:pStyle w:val="Heading1"/>
        <w:tabs>
          <w:tab w:val="right" w:pos="9360"/>
        </w:tabs>
        <w:spacing w:line="240" w:lineRule="auto"/>
        <w:jc w:val="both"/>
        <w:rPr>
          <w:rFonts w:ascii="Times New Roman" w:eastAsia="Times New Roman" w:hAnsi="Times New Roman" w:cs="Times New Roman"/>
          <w:sz w:val="24"/>
          <w:szCs w:val="24"/>
        </w:rPr>
      </w:pPr>
      <w:bookmarkStart w:id="1" w:name="_33cpg5q1bj60" w:colFirst="0" w:colLast="0"/>
      <w:bookmarkEnd w:id="1"/>
      <w:r>
        <w:rPr>
          <w:sz w:val="36"/>
          <w:szCs w:val="36"/>
        </w:rPr>
        <w:t>Purpose And Mission</w:t>
      </w:r>
      <w:r>
        <w:rPr>
          <w:sz w:val="36"/>
          <w:szCs w:val="36"/>
        </w:rPr>
        <w:tab/>
        <w:t>Articles I &amp; II</w:t>
      </w:r>
    </w:p>
    <w:tbl>
      <w:tblPr>
        <w:tblStyle w:val="TableGrid"/>
        <w:tblW w:w="9360" w:type="dxa"/>
        <w:tblLayout w:type="fixed"/>
        <w:tblLook w:val="04A0" w:firstRow="1" w:lastRow="0" w:firstColumn="1" w:lastColumn="0" w:noHBand="0" w:noVBand="1"/>
      </w:tblPr>
      <w:tblGrid>
        <w:gridCol w:w="2310"/>
        <w:gridCol w:w="7050"/>
      </w:tblGrid>
      <w:tr w:rsidR="00ED3692" w14:paraId="4F1507C4" w14:textId="77777777" w:rsidTr="00620455">
        <w:tc>
          <w:tcPr>
            <w:tcW w:w="2310" w:type="dxa"/>
          </w:tcPr>
          <w:p w14:paraId="536C3EEC" w14:textId="77777777" w:rsidR="00ED3692" w:rsidRDefault="00DC5DB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w:t>
            </w:r>
          </w:p>
        </w:tc>
        <w:tc>
          <w:tcPr>
            <w:tcW w:w="7050" w:type="dxa"/>
          </w:tcPr>
          <w:p w14:paraId="7AB6BA46" w14:textId="77777777" w:rsidR="00ED3692" w:rsidRDefault="00DC5DB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Purpose: The purpose of the La Grange Elementary Bylaws is to provide the school council with a set of operational guidelines with which to function effectively, and therefore, improve student achievement.</w:t>
            </w:r>
          </w:p>
        </w:tc>
      </w:tr>
      <w:tr w:rsidR="00ED3692" w14:paraId="52930867" w14:textId="77777777" w:rsidTr="00620455">
        <w:tc>
          <w:tcPr>
            <w:tcW w:w="2310" w:type="dxa"/>
          </w:tcPr>
          <w:p w14:paraId="74D7B940" w14:textId="77777777" w:rsidR="00ED3692" w:rsidRDefault="00DC5DB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Article II</w:t>
            </w:r>
          </w:p>
        </w:tc>
        <w:tc>
          <w:tcPr>
            <w:tcW w:w="7050" w:type="dxa"/>
          </w:tcPr>
          <w:p w14:paraId="12EABE4B" w14:textId="77777777" w:rsidR="00ED3692" w:rsidRDefault="00DC5DB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Mission: The mission of the La Grange Elementary School Council is to set school policies and make decisions that will provide an environment to improve student achievement and will accordingly enable the teachers of La Grange Elementary an opportunity to positively impact the educational process.</w:t>
            </w:r>
          </w:p>
        </w:tc>
      </w:tr>
    </w:tbl>
    <w:p w14:paraId="6DB64A5B" w14:textId="77777777" w:rsidR="00ED3692" w:rsidRDefault="00ED3692">
      <w:pPr>
        <w:tabs>
          <w:tab w:val="right" w:pos="9360"/>
        </w:tabs>
        <w:spacing w:line="240" w:lineRule="auto"/>
        <w:jc w:val="both"/>
        <w:rPr>
          <w:rFonts w:ascii="Times New Roman" w:eastAsia="Times New Roman" w:hAnsi="Times New Roman" w:cs="Times New Roman"/>
          <w:sz w:val="24"/>
          <w:szCs w:val="24"/>
        </w:rPr>
      </w:pPr>
    </w:p>
    <w:p w14:paraId="054F7754" w14:textId="77777777" w:rsidR="00ED3692" w:rsidRDefault="00ED3692">
      <w:pPr>
        <w:tabs>
          <w:tab w:val="right" w:pos="9360"/>
        </w:tabs>
        <w:spacing w:line="240" w:lineRule="auto"/>
        <w:jc w:val="both"/>
        <w:rPr>
          <w:rFonts w:ascii="Times New Roman" w:eastAsia="Times New Roman" w:hAnsi="Times New Roman" w:cs="Times New Roman"/>
          <w:sz w:val="24"/>
          <w:szCs w:val="24"/>
        </w:rPr>
      </w:pPr>
    </w:p>
    <w:p w14:paraId="54A18524" w14:textId="77777777" w:rsidR="00ED3692" w:rsidRDefault="00DC5DB1">
      <w:p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Adopted: August 2019</w:t>
      </w:r>
    </w:p>
    <w:p w14:paraId="537D95B0" w14:textId="77777777" w:rsidR="00ED3692" w:rsidRDefault="00ED3692">
      <w:pPr>
        <w:tabs>
          <w:tab w:val="right" w:pos="9360"/>
        </w:tabs>
        <w:spacing w:line="240" w:lineRule="auto"/>
        <w:jc w:val="both"/>
        <w:rPr>
          <w:rFonts w:ascii="Times New Roman" w:eastAsia="Times New Roman" w:hAnsi="Times New Roman" w:cs="Times New Roman"/>
          <w:sz w:val="24"/>
          <w:szCs w:val="24"/>
        </w:rPr>
      </w:pPr>
    </w:p>
    <w:p w14:paraId="276692BC" w14:textId="77777777" w:rsidR="00620455" w:rsidRDefault="00620455">
      <w:pPr>
        <w:spacing w:line="240" w:lineRule="auto"/>
        <w:jc w:val="center"/>
        <w:rPr>
          <w:rFonts w:ascii="Times New Roman" w:eastAsia="Times New Roman" w:hAnsi="Times New Roman" w:cs="Times New Roman"/>
          <w:sz w:val="24"/>
          <w:szCs w:val="24"/>
        </w:rPr>
      </w:pPr>
    </w:p>
    <w:p w14:paraId="21B23FA1" w14:textId="77777777" w:rsidR="00620455" w:rsidRDefault="00620455">
      <w:pPr>
        <w:spacing w:line="240" w:lineRule="auto"/>
        <w:jc w:val="center"/>
        <w:rPr>
          <w:rFonts w:ascii="Times New Roman" w:eastAsia="Times New Roman" w:hAnsi="Times New Roman" w:cs="Times New Roman"/>
          <w:sz w:val="24"/>
          <w:szCs w:val="24"/>
        </w:rPr>
      </w:pPr>
    </w:p>
    <w:p w14:paraId="0054B123" w14:textId="77777777" w:rsidR="00620455" w:rsidRDefault="00620455">
      <w:pPr>
        <w:spacing w:line="240" w:lineRule="auto"/>
        <w:jc w:val="center"/>
        <w:rPr>
          <w:rFonts w:ascii="Times New Roman" w:eastAsia="Times New Roman" w:hAnsi="Times New Roman" w:cs="Times New Roman"/>
          <w:sz w:val="24"/>
          <w:szCs w:val="24"/>
        </w:rPr>
      </w:pPr>
    </w:p>
    <w:p w14:paraId="13E45216" w14:textId="4E3FCAD2" w:rsidR="00ED3692" w:rsidRDefault="00DC5DB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BYLAWS</w:t>
      </w:r>
    </w:p>
    <w:p w14:paraId="392DE4F8" w14:textId="77777777" w:rsidR="00ED3692" w:rsidRDefault="00ED3692">
      <w:pPr>
        <w:spacing w:line="240" w:lineRule="auto"/>
        <w:jc w:val="center"/>
        <w:rPr>
          <w:rFonts w:ascii="Times New Roman" w:eastAsia="Times New Roman" w:hAnsi="Times New Roman" w:cs="Times New Roman"/>
          <w:sz w:val="24"/>
          <w:szCs w:val="24"/>
        </w:rPr>
      </w:pPr>
    </w:p>
    <w:p w14:paraId="30B5C2CE" w14:textId="77777777" w:rsidR="00ED3692" w:rsidRDefault="00DC5DB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MEMBERSHIP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ARTICLE III</w:t>
      </w:r>
    </w:p>
    <w:p w14:paraId="47FF21F7" w14:textId="77777777" w:rsidR="00ED3692" w:rsidRDefault="00DC5DB1">
      <w:pPr>
        <w:spacing w:line="240" w:lineRule="auto"/>
        <w:rPr>
          <w:rFonts w:ascii="Calibri" w:eastAsia="Calibri" w:hAnsi="Calibri" w:cs="Calibri"/>
          <w:sz w:val="24"/>
          <w:szCs w:val="24"/>
          <w:u w:val="single"/>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85"/>
        <w:gridCol w:w="7275"/>
      </w:tblGrid>
      <w:tr w:rsidR="00ED3692" w14:paraId="1EDD83C4" w14:textId="77777777" w:rsidTr="00620455">
        <w:tc>
          <w:tcPr>
            <w:tcW w:w="2085" w:type="dxa"/>
            <w:shd w:val="clear" w:color="auto" w:fill="auto"/>
            <w:tcMar>
              <w:top w:w="100" w:type="dxa"/>
              <w:left w:w="100" w:type="dxa"/>
              <w:bottom w:w="100" w:type="dxa"/>
              <w:right w:w="100" w:type="dxa"/>
            </w:tcMar>
          </w:tcPr>
          <w:p w14:paraId="21C6E55D" w14:textId="77777777" w:rsidR="00ED3692" w:rsidRDefault="00DC5DB1">
            <w:pPr>
              <w:widowControl w:val="0"/>
              <w:spacing w:line="240" w:lineRule="auto"/>
              <w:jc w:val="center"/>
              <w:rPr>
                <w:rFonts w:ascii="Calibri" w:eastAsia="Calibri" w:hAnsi="Calibri" w:cs="Calibri"/>
                <w:sz w:val="24"/>
                <w:szCs w:val="24"/>
                <w:u w:val="single"/>
              </w:rPr>
            </w:pPr>
            <w:r>
              <w:rPr>
                <w:rFonts w:ascii="Calibri" w:eastAsia="Calibri" w:hAnsi="Calibri" w:cs="Calibri"/>
                <w:sz w:val="24"/>
                <w:szCs w:val="24"/>
                <w:u w:val="single"/>
              </w:rPr>
              <w:t>Topics</w:t>
            </w:r>
          </w:p>
        </w:tc>
        <w:tc>
          <w:tcPr>
            <w:tcW w:w="7275" w:type="dxa"/>
            <w:shd w:val="clear" w:color="auto" w:fill="auto"/>
            <w:tcMar>
              <w:top w:w="100" w:type="dxa"/>
              <w:left w:w="100" w:type="dxa"/>
              <w:bottom w:w="100" w:type="dxa"/>
              <w:right w:w="100" w:type="dxa"/>
            </w:tcMar>
          </w:tcPr>
          <w:p w14:paraId="6659D216" w14:textId="77777777" w:rsidR="00ED3692" w:rsidRDefault="00DC5DB1">
            <w:pPr>
              <w:widowControl w:val="0"/>
              <w:spacing w:line="240" w:lineRule="auto"/>
              <w:jc w:val="center"/>
              <w:rPr>
                <w:rFonts w:ascii="Calibri" w:eastAsia="Calibri" w:hAnsi="Calibri" w:cs="Calibri"/>
                <w:sz w:val="24"/>
                <w:szCs w:val="24"/>
                <w:u w:val="single"/>
              </w:rPr>
            </w:pPr>
            <w:r>
              <w:rPr>
                <w:rFonts w:ascii="Calibri" w:eastAsia="Calibri" w:hAnsi="Calibri" w:cs="Calibri"/>
                <w:sz w:val="24"/>
                <w:szCs w:val="24"/>
                <w:u w:val="single"/>
              </w:rPr>
              <w:t>Statement</w:t>
            </w:r>
          </w:p>
        </w:tc>
      </w:tr>
      <w:tr w:rsidR="00ED3692" w14:paraId="60846E4F" w14:textId="77777777" w:rsidTr="00620455">
        <w:tc>
          <w:tcPr>
            <w:tcW w:w="2085" w:type="dxa"/>
            <w:shd w:val="clear" w:color="auto" w:fill="auto"/>
            <w:tcMar>
              <w:top w:w="100" w:type="dxa"/>
              <w:left w:w="100" w:type="dxa"/>
              <w:bottom w:w="100" w:type="dxa"/>
              <w:right w:w="100" w:type="dxa"/>
            </w:tcMar>
          </w:tcPr>
          <w:p w14:paraId="3314ADA7"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A. Membership</w:t>
            </w:r>
          </w:p>
        </w:tc>
        <w:tc>
          <w:tcPr>
            <w:tcW w:w="7275" w:type="dxa"/>
            <w:shd w:val="clear" w:color="auto" w:fill="auto"/>
            <w:tcMar>
              <w:top w:w="100" w:type="dxa"/>
              <w:left w:w="100" w:type="dxa"/>
              <w:bottom w:w="100" w:type="dxa"/>
              <w:right w:w="100" w:type="dxa"/>
            </w:tcMar>
          </w:tcPr>
          <w:p w14:paraId="3B56A307" w14:textId="77777777" w:rsidR="00ED3692" w:rsidRDefault="00DC5DB1">
            <w:pPr>
              <w:widowControl w:val="0"/>
              <w:spacing w:line="240" w:lineRule="auto"/>
              <w:rPr>
                <w:rFonts w:ascii="Calibri" w:eastAsia="Calibri" w:hAnsi="Calibri" w:cs="Calibri"/>
                <w:color w:val="FF0000"/>
                <w:sz w:val="24"/>
                <w:szCs w:val="24"/>
              </w:rPr>
            </w:pPr>
            <w:r>
              <w:rPr>
                <w:rFonts w:ascii="Calibri" w:eastAsia="Calibri" w:hAnsi="Calibri" w:cs="Calibri"/>
                <w:sz w:val="24"/>
                <w:szCs w:val="24"/>
              </w:rPr>
              <w:t xml:space="preserve">The membership of the La Grange School Council shall consist of the Principal, two parent representatives, and three teacher representatives, one of which shall serve as a minority representative. The principal shall serve as the chairperson of the school council. If the school’s total minority enrollment reaches 8 percent or more as of the preceding October 1 and no minority representative was elected in the initial elections, a special election shall be conducted by the principal (or designee). The principal shall call for nominations and notify parents of the time, date, and location of the special election. If a special election is needed to elect a minority teacher representative, the teachers shall select a minority teacher from the school’s staff to serve as minority teacher representative. If any or all of the minority teachers on staff are unable or unwilling to serve, then the position remains vacant. If no minority teachers are on staff at the school, the teachers shall select a non-minority teacher to represent the interests of minority students in the school (for the purpose to maintain council proportions). La Grange Elementary School Council membership shall be as follows: 1. Principal (chairperson) 2. 3 teachers 3. 2 parents </w:t>
            </w:r>
            <w:proofErr w:type="gramStart"/>
            <w:r w:rsidRPr="00620455">
              <w:rPr>
                <w:rFonts w:ascii="Calibri" w:eastAsia="Calibri" w:hAnsi="Calibri" w:cs="Calibri"/>
                <w:sz w:val="24"/>
                <w:szCs w:val="24"/>
              </w:rPr>
              <w:t>With</w:t>
            </w:r>
            <w:proofErr w:type="gramEnd"/>
            <w:r w:rsidRPr="00620455">
              <w:rPr>
                <w:rFonts w:ascii="Calibri" w:eastAsia="Calibri" w:hAnsi="Calibri" w:cs="Calibri"/>
                <w:sz w:val="24"/>
                <w:szCs w:val="24"/>
              </w:rPr>
              <w:t xml:space="preserve"> the addition of </w:t>
            </w:r>
            <w:r>
              <w:rPr>
                <w:rFonts w:ascii="Calibri" w:eastAsia="Calibri" w:hAnsi="Calibri" w:cs="Calibri"/>
                <w:sz w:val="24"/>
                <w:szCs w:val="24"/>
              </w:rPr>
              <w:t xml:space="preserve">4. 1 minority parent (as required by statute) 5. 1 minority teacher (as required by statute) </w:t>
            </w:r>
            <w:r w:rsidRPr="00620455">
              <w:rPr>
                <w:rFonts w:ascii="Calibri" w:eastAsia="Calibri" w:hAnsi="Calibri" w:cs="Calibri"/>
                <w:sz w:val="24"/>
                <w:szCs w:val="24"/>
              </w:rPr>
              <w:t>one is not selected in the general election.</w:t>
            </w:r>
          </w:p>
          <w:p w14:paraId="05B928B3" w14:textId="77777777" w:rsidR="00ED3692" w:rsidRDefault="00ED3692">
            <w:pPr>
              <w:widowControl w:val="0"/>
              <w:spacing w:line="240" w:lineRule="auto"/>
              <w:rPr>
                <w:rFonts w:ascii="Calibri" w:eastAsia="Calibri" w:hAnsi="Calibri" w:cs="Calibri"/>
                <w:sz w:val="24"/>
                <w:szCs w:val="24"/>
              </w:rPr>
            </w:pPr>
          </w:p>
          <w:p w14:paraId="2B5B16BF"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All school council representatives are required to complete annual training. New school council representatives (i.e., those with less than one year of service) must complete six (6) hours of </w:t>
            </w:r>
            <w:r w:rsidRPr="00620455">
              <w:rPr>
                <w:rFonts w:ascii="Calibri" w:eastAsia="Calibri" w:hAnsi="Calibri" w:cs="Calibri"/>
                <w:strike/>
                <w:sz w:val="24"/>
                <w:szCs w:val="24"/>
              </w:rPr>
              <w:t>4</w:t>
            </w:r>
            <w:r>
              <w:rPr>
                <w:rFonts w:ascii="Calibri" w:eastAsia="Calibri" w:hAnsi="Calibri" w:cs="Calibri"/>
                <w:sz w:val="24"/>
                <w:szCs w:val="24"/>
              </w:rPr>
              <w:t xml:space="preserve"> training on the process and implementation of SBDM from a Kentucky Department of Education endorsed trainer. Experienced members (i.e., those with more than one year of service) must complete three (3) hours of training. Experienced council members may choose from a list of training sessions based on individual needs. The school council will prepare a written request for training and present it to the Kentucky School District Board of Education for payment. </w:t>
            </w:r>
          </w:p>
        </w:tc>
      </w:tr>
      <w:tr w:rsidR="00ED3692" w14:paraId="1B6FD3D6" w14:textId="77777777" w:rsidTr="00620455">
        <w:tc>
          <w:tcPr>
            <w:tcW w:w="2085" w:type="dxa"/>
            <w:shd w:val="clear" w:color="auto" w:fill="auto"/>
            <w:tcMar>
              <w:top w:w="100" w:type="dxa"/>
              <w:left w:w="100" w:type="dxa"/>
              <w:bottom w:w="100" w:type="dxa"/>
              <w:right w:w="100" w:type="dxa"/>
            </w:tcMar>
          </w:tcPr>
          <w:p w14:paraId="5388AD22"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B. Eligibility</w:t>
            </w:r>
          </w:p>
        </w:tc>
        <w:tc>
          <w:tcPr>
            <w:tcW w:w="7275" w:type="dxa"/>
            <w:shd w:val="clear" w:color="auto" w:fill="auto"/>
            <w:tcMar>
              <w:top w:w="100" w:type="dxa"/>
              <w:left w:w="100" w:type="dxa"/>
              <w:bottom w:w="100" w:type="dxa"/>
              <w:right w:w="100" w:type="dxa"/>
            </w:tcMar>
          </w:tcPr>
          <w:p w14:paraId="3D66C26D"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All certified staff members shall be eligible to serve as a member on the Council and to vote in the election of certified Council members.</w:t>
            </w:r>
          </w:p>
          <w:p w14:paraId="2A3D979B" w14:textId="77777777" w:rsidR="00ED3692" w:rsidRDefault="00ED3692">
            <w:pPr>
              <w:widowControl w:val="0"/>
              <w:spacing w:line="240" w:lineRule="auto"/>
              <w:rPr>
                <w:rFonts w:ascii="Calibri" w:eastAsia="Calibri" w:hAnsi="Calibri" w:cs="Calibri"/>
                <w:sz w:val="24"/>
                <w:szCs w:val="24"/>
              </w:rPr>
            </w:pPr>
          </w:p>
          <w:p w14:paraId="17EDDE24"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Parent members on the Council shall be the legal parent/guardian of a student(s) enrolled at the school during the term of office and not be an </w:t>
            </w:r>
            <w:r>
              <w:rPr>
                <w:rFonts w:ascii="Calibri" w:eastAsia="Calibri" w:hAnsi="Calibri" w:cs="Calibri"/>
                <w:sz w:val="24"/>
                <w:szCs w:val="24"/>
              </w:rPr>
              <w:lastRenderedPageBreak/>
              <w:t>employee of the school. [KRS 160.345(2)(a</w:t>
            </w:r>
            <w:proofErr w:type="gramStart"/>
            <w:r>
              <w:rPr>
                <w:rFonts w:ascii="Calibri" w:eastAsia="Calibri" w:hAnsi="Calibri" w:cs="Calibri"/>
                <w:sz w:val="24"/>
                <w:szCs w:val="24"/>
              </w:rPr>
              <w:t>) ]</w:t>
            </w:r>
            <w:proofErr w:type="gramEnd"/>
            <w:r>
              <w:rPr>
                <w:rFonts w:ascii="Calibri" w:eastAsia="Calibri" w:hAnsi="Calibri" w:cs="Calibri"/>
                <w:sz w:val="24"/>
                <w:szCs w:val="24"/>
              </w:rPr>
              <w:t xml:space="preserve"> A parent may vote in the election of parent members if he or she is the legal parent/guardian of a student pre-registered to attend the school during the term of office. Parent, for the purpose of this policy, is defined as a parent, stepparent, or a person who has legal custody of a student and with whom the student resides. </w:t>
            </w:r>
          </w:p>
        </w:tc>
      </w:tr>
      <w:tr w:rsidR="00ED3692" w14:paraId="0BEDDDF6" w14:textId="77777777" w:rsidTr="00620455">
        <w:tc>
          <w:tcPr>
            <w:tcW w:w="2085" w:type="dxa"/>
            <w:shd w:val="clear" w:color="auto" w:fill="auto"/>
            <w:tcMar>
              <w:top w:w="100" w:type="dxa"/>
              <w:left w:w="100" w:type="dxa"/>
              <w:bottom w:w="100" w:type="dxa"/>
              <w:right w:w="100" w:type="dxa"/>
            </w:tcMar>
          </w:tcPr>
          <w:p w14:paraId="2C1E7A88"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lastRenderedPageBreak/>
              <w:t>C. Term of Service</w:t>
            </w:r>
          </w:p>
        </w:tc>
        <w:tc>
          <w:tcPr>
            <w:tcW w:w="7275" w:type="dxa"/>
            <w:shd w:val="clear" w:color="auto" w:fill="auto"/>
            <w:tcMar>
              <w:top w:w="100" w:type="dxa"/>
              <w:left w:w="100" w:type="dxa"/>
              <w:bottom w:w="100" w:type="dxa"/>
              <w:right w:w="100" w:type="dxa"/>
            </w:tcMar>
          </w:tcPr>
          <w:p w14:paraId="284F7951"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Teacher or parent members on the School Council shall serve for a two-year term. Eligible teacher or parent Council members may be re-elected.</w:t>
            </w:r>
          </w:p>
        </w:tc>
      </w:tr>
      <w:tr w:rsidR="00ED3692" w14:paraId="575B2FFA" w14:textId="77777777" w:rsidTr="00620455">
        <w:tc>
          <w:tcPr>
            <w:tcW w:w="2085" w:type="dxa"/>
            <w:shd w:val="clear" w:color="auto" w:fill="auto"/>
            <w:tcMar>
              <w:top w:w="100" w:type="dxa"/>
              <w:left w:w="100" w:type="dxa"/>
              <w:bottom w:w="100" w:type="dxa"/>
              <w:right w:w="100" w:type="dxa"/>
            </w:tcMar>
          </w:tcPr>
          <w:p w14:paraId="3F68EF6C"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D. Vacancies</w:t>
            </w:r>
          </w:p>
        </w:tc>
        <w:tc>
          <w:tcPr>
            <w:tcW w:w="7275" w:type="dxa"/>
            <w:shd w:val="clear" w:color="auto" w:fill="auto"/>
            <w:tcMar>
              <w:top w:w="100" w:type="dxa"/>
              <w:left w:w="100" w:type="dxa"/>
              <w:bottom w:w="100" w:type="dxa"/>
              <w:right w:w="100" w:type="dxa"/>
            </w:tcMar>
          </w:tcPr>
          <w:p w14:paraId="37B5DFE5"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Teacher or parent vacancies on the School Council shall be filled using the election process in this policy. Election for a vacancy shall be held within six weeks of the effective date of the vacancy. The term of office for a teacher or parent elected to fill a vacancy shall be the unexpired term. </w:t>
            </w:r>
          </w:p>
        </w:tc>
      </w:tr>
      <w:tr w:rsidR="00ED3692" w14:paraId="5E6BFDCB" w14:textId="77777777" w:rsidTr="00620455">
        <w:tc>
          <w:tcPr>
            <w:tcW w:w="2085" w:type="dxa"/>
            <w:shd w:val="clear" w:color="auto" w:fill="auto"/>
            <w:tcMar>
              <w:top w:w="100" w:type="dxa"/>
              <w:left w:w="100" w:type="dxa"/>
              <w:bottom w:w="100" w:type="dxa"/>
              <w:right w:w="100" w:type="dxa"/>
            </w:tcMar>
          </w:tcPr>
          <w:p w14:paraId="604C7737"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E. Campaigning</w:t>
            </w:r>
          </w:p>
        </w:tc>
        <w:tc>
          <w:tcPr>
            <w:tcW w:w="7275" w:type="dxa"/>
            <w:shd w:val="clear" w:color="auto" w:fill="auto"/>
            <w:tcMar>
              <w:top w:w="100" w:type="dxa"/>
              <w:left w:w="100" w:type="dxa"/>
              <w:bottom w:w="100" w:type="dxa"/>
              <w:right w:w="100" w:type="dxa"/>
            </w:tcMar>
          </w:tcPr>
          <w:p w14:paraId="70865A4F"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Certified staff candidates may post campaign information in the teacher work room (lounge) of the school, distribute printed material in the faculty mailboxes at the school, and the principal shall provide time and faculty meeting(s) for candidates to orally present their qualifications and motives for Council service to faculty.  Parent candidates may post campaign information in a parent work area designated by the principal.</w:t>
            </w:r>
          </w:p>
          <w:p w14:paraId="6D438707" w14:textId="77777777" w:rsidR="00ED3692" w:rsidRDefault="00ED3692">
            <w:pPr>
              <w:widowControl w:val="0"/>
              <w:spacing w:line="240" w:lineRule="auto"/>
              <w:rPr>
                <w:rFonts w:ascii="Calibri" w:eastAsia="Calibri" w:hAnsi="Calibri" w:cs="Calibri"/>
                <w:sz w:val="24"/>
                <w:szCs w:val="24"/>
              </w:rPr>
            </w:pPr>
          </w:p>
          <w:p w14:paraId="529FFAF9"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Any campaign literature or material shall be paid for by the candidate.  No school funds may be expended for any expense related to campaign material for any candidate for the School Council.</w:t>
            </w:r>
          </w:p>
        </w:tc>
      </w:tr>
      <w:tr w:rsidR="00ED3692" w14:paraId="21848D6B" w14:textId="77777777" w:rsidTr="00620455">
        <w:tc>
          <w:tcPr>
            <w:tcW w:w="2085" w:type="dxa"/>
            <w:shd w:val="clear" w:color="auto" w:fill="auto"/>
            <w:tcMar>
              <w:top w:w="100" w:type="dxa"/>
              <w:left w:w="100" w:type="dxa"/>
              <w:bottom w:w="100" w:type="dxa"/>
              <w:right w:w="100" w:type="dxa"/>
            </w:tcMar>
          </w:tcPr>
          <w:p w14:paraId="6FF43EB1"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F. Elections</w:t>
            </w:r>
          </w:p>
          <w:p w14:paraId="0816065D" w14:textId="77777777" w:rsidR="00ED3692" w:rsidRDefault="00ED3692">
            <w:pPr>
              <w:widowControl w:val="0"/>
              <w:spacing w:line="240" w:lineRule="auto"/>
              <w:rPr>
                <w:rFonts w:ascii="Calibri" w:eastAsia="Calibri" w:hAnsi="Calibri" w:cs="Calibri"/>
                <w:sz w:val="24"/>
                <w:szCs w:val="24"/>
              </w:rPr>
            </w:pPr>
          </w:p>
          <w:p w14:paraId="4FFECD37"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 </w:t>
            </w:r>
          </w:p>
        </w:tc>
        <w:tc>
          <w:tcPr>
            <w:tcW w:w="7275" w:type="dxa"/>
            <w:shd w:val="clear" w:color="auto" w:fill="auto"/>
            <w:tcMar>
              <w:top w:w="100" w:type="dxa"/>
              <w:left w:w="100" w:type="dxa"/>
              <w:bottom w:w="100" w:type="dxa"/>
              <w:right w:w="100" w:type="dxa"/>
            </w:tcMar>
          </w:tcPr>
          <w:p w14:paraId="7D138FFE"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Parents: Annual elections shall be conducted each spring by the PTA. Parents shall determine the procedures for their parent elections. A representative of the parent organization shall notify the principal of the parent/s elected, and shall deliver all election materials, including the written procedures, to the principal the next business day after the election. </w:t>
            </w:r>
          </w:p>
          <w:p w14:paraId="7287FB61" w14:textId="77777777" w:rsidR="00ED3692" w:rsidRDefault="00ED3692">
            <w:pPr>
              <w:widowControl w:val="0"/>
              <w:spacing w:line="240" w:lineRule="auto"/>
              <w:rPr>
                <w:rFonts w:ascii="Calibri" w:eastAsia="Calibri" w:hAnsi="Calibri" w:cs="Calibri"/>
                <w:sz w:val="24"/>
                <w:szCs w:val="24"/>
              </w:rPr>
            </w:pPr>
          </w:p>
          <w:p w14:paraId="65C3BF08"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Teachers: Teacher representatives conduct their own elections. Annual elections shall be conducted each spring for the purpose of electing the teacher council members. School council representatives can serve an unlimited number of terms as long as they continue to meet the eligibility requirements and are elected annually by their constituency. </w:t>
            </w:r>
          </w:p>
        </w:tc>
      </w:tr>
      <w:tr w:rsidR="00ED3692" w14:paraId="1D89B2B4" w14:textId="77777777" w:rsidTr="00620455">
        <w:tc>
          <w:tcPr>
            <w:tcW w:w="2085" w:type="dxa"/>
            <w:shd w:val="clear" w:color="auto" w:fill="auto"/>
            <w:tcMar>
              <w:top w:w="100" w:type="dxa"/>
              <w:left w:w="100" w:type="dxa"/>
              <w:bottom w:w="100" w:type="dxa"/>
              <w:right w:w="100" w:type="dxa"/>
            </w:tcMar>
          </w:tcPr>
          <w:p w14:paraId="753210D8"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Removal of Members</w:t>
            </w:r>
          </w:p>
        </w:tc>
        <w:tc>
          <w:tcPr>
            <w:tcW w:w="7275" w:type="dxa"/>
            <w:shd w:val="clear" w:color="auto" w:fill="auto"/>
            <w:tcMar>
              <w:top w:w="100" w:type="dxa"/>
              <w:left w:w="100" w:type="dxa"/>
              <w:bottom w:w="100" w:type="dxa"/>
              <w:right w:w="100" w:type="dxa"/>
            </w:tcMar>
          </w:tcPr>
          <w:p w14:paraId="1CBD198B"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The Kentucky Commissioner of Education may recommend removal of a school council member whom he has reason to believe is guilty of immorality, misconduct in office, incompetence, willful neglect of duty, </w:t>
            </w:r>
            <w:r>
              <w:rPr>
                <w:rFonts w:ascii="Calibri" w:eastAsia="Calibri" w:hAnsi="Calibri" w:cs="Calibri"/>
                <w:sz w:val="24"/>
                <w:szCs w:val="24"/>
              </w:rPr>
              <w:lastRenderedPageBreak/>
              <w:t xml:space="preserve">or nonfeasance. A member of a school council may be removed from the school council for cause, after an opportunity for hearing before the Kentucky School District Board of Education, by a vote of 4/5 of the membership of the board of education, after the recommendation of the commissioner of education pursuant to KRS 156.132. Written notices setting out the charges for removal shall be included in the minutes of the board and given to the member of the school council. </w:t>
            </w:r>
          </w:p>
        </w:tc>
      </w:tr>
      <w:tr w:rsidR="00ED3692" w14:paraId="362DAF44" w14:textId="77777777" w:rsidTr="00620455">
        <w:tc>
          <w:tcPr>
            <w:tcW w:w="2085" w:type="dxa"/>
            <w:shd w:val="clear" w:color="auto" w:fill="auto"/>
            <w:tcMar>
              <w:top w:w="100" w:type="dxa"/>
              <w:left w:w="100" w:type="dxa"/>
              <w:bottom w:w="100" w:type="dxa"/>
              <w:right w:w="100" w:type="dxa"/>
            </w:tcMar>
          </w:tcPr>
          <w:p w14:paraId="469968A0"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lastRenderedPageBreak/>
              <w:t>Terms of Office</w:t>
            </w:r>
          </w:p>
        </w:tc>
        <w:tc>
          <w:tcPr>
            <w:tcW w:w="7275" w:type="dxa"/>
            <w:shd w:val="clear" w:color="auto" w:fill="auto"/>
            <w:tcMar>
              <w:top w:w="100" w:type="dxa"/>
              <w:left w:w="100" w:type="dxa"/>
              <w:bottom w:w="100" w:type="dxa"/>
              <w:right w:w="100" w:type="dxa"/>
            </w:tcMar>
          </w:tcPr>
          <w:p w14:paraId="064F95AD" w14:textId="77777777" w:rsidR="00ED3692" w:rsidRDefault="00DC5DB1">
            <w:pPr>
              <w:widowControl w:val="0"/>
              <w:spacing w:line="240" w:lineRule="auto"/>
              <w:rPr>
                <w:rFonts w:ascii="Calibri" w:eastAsia="Calibri" w:hAnsi="Calibri" w:cs="Calibri"/>
                <w:sz w:val="24"/>
                <w:szCs w:val="24"/>
              </w:rPr>
            </w:pPr>
            <w:r>
              <w:rPr>
                <w:rFonts w:ascii="Calibri" w:eastAsia="Calibri" w:hAnsi="Calibri" w:cs="Calibri"/>
                <w:sz w:val="24"/>
                <w:szCs w:val="24"/>
              </w:rPr>
              <w:t xml:space="preserve">The terms of parent and teacher members shall begin on July 1 and end on June 30th. </w:t>
            </w:r>
          </w:p>
        </w:tc>
      </w:tr>
    </w:tbl>
    <w:p w14:paraId="11A99DFF" w14:textId="77777777" w:rsidR="00ED3692" w:rsidRDefault="00ED3692">
      <w:pPr>
        <w:spacing w:line="240" w:lineRule="auto"/>
        <w:rPr>
          <w:rFonts w:ascii="Calibri" w:eastAsia="Calibri" w:hAnsi="Calibri" w:cs="Calibri"/>
          <w:sz w:val="24"/>
          <w:szCs w:val="24"/>
        </w:rPr>
      </w:pPr>
    </w:p>
    <w:p w14:paraId="331EEE65" w14:textId="77777777" w:rsidR="00ED3692" w:rsidRDefault="00ED3692">
      <w:pPr>
        <w:pBdr>
          <w:bottom w:val="single" w:sz="12" w:space="1" w:color="000000"/>
        </w:pBdr>
        <w:spacing w:line="240" w:lineRule="auto"/>
        <w:rPr>
          <w:rFonts w:ascii="Calibri" w:eastAsia="Calibri" w:hAnsi="Calibri" w:cs="Calibri"/>
          <w:sz w:val="24"/>
          <w:szCs w:val="24"/>
        </w:rPr>
      </w:pPr>
    </w:p>
    <w:p w14:paraId="44AC595B" w14:textId="77777777" w:rsidR="00ED3692" w:rsidRDefault="00DC5DB1">
      <w:pPr>
        <w:spacing w:line="240" w:lineRule="auto"/>
        <w:ind w:left="2880"/>
      </w:pPr>
      <w:r>
        <w:rPr>
          <w:rFonts w:ascii="Times New Roman" w:eastAsia="Times New Roman" w:hAnsi="Times New Roman" w:cs="Times New Roman"/>
          <w:sz w:val="23"/>
          <w:szCs w:val="23"/>
        </w:rPr>
        <w:t xml:space="preserve">Adopted – La 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 August 23, 1995 Revised July 8, 1997; Revised March 16, 1999; Revised April 18, 2000; Revised September 26, 2000; Revised September 25, 2001; Revised March 27, 2006; Revised August 1, 2007; Revised June 30, 2011; Revised August 27, 2013, Revised January 2017; Revised August 6, 2019</w:t>
      </w:r>
    </w:p>
    <w:p w14:paraId="22ECC889" w14:textId="77777777" w:rsidR="00ED3692" w:rsidRDefault="00ED3692">
      <w:pPr>
        <w:spacing w:line="240" w:lineRule="auto"/>
        <w:rPr>
          <w:rFonts w:ascii="Times New Roman" w:eastAsia="Times New Roman" w:hAnsi="Times New Roman" w:cs="Times New Roman"/>
          <w:sz w:val="24"/>
          <w:szCs w:val="24"/>
        </w:rPr>
      </w:pPr>
    </w:p>
    <w:p w14:paraId="70D5E664" w14:textId="77777777" w:rsidR="00ED3692" w:rsidRDefault="00ED3692"/>
    <w:p w14:paraId="6FF0CC28" w14:textId="77777777" w:rsidR="00620455" w:rsidRDefault="00620455">
      <w:pPr>
        <w:spacing w:line="240" w:lineRule="auto"/>
        <w:jc w:val="center"/>
        <w:rPr>
          <w:rFonts w:ascii="Times New Roman" w:eastAsia="Times New Roman" w:hAnsi="Times New Roman" w:cs="Times New Roman"/>
          <w:sz w:val="24"/>
          <w:szCs w:val="24"/>
        </w:rPr>
      </w:pPr>
    </w:p>
    <w:p w14:paraId="1F9AE50D" w14:textId="77777777" w:rsidR="00620455" w:rsidRDefault="00620455">
      <w:pPr>
        <w:spacing w:line="240" w:lineRule="auto"/>
        <w:jc w:val="center"/>
        <w:rPr>
          <w:rFonts w:ascii="Times New Roman" w:eastAsia="Times New Roman" w:hAnsi="Times New Roman" w:cs="Times New Roman"/>
          <w:sz w:val="24"/>
          <w:szCs w:val="24"/>
        </w:rPr>
      </w:pPr>
    </w:p>
    <w:p w14:paraId="25969039" w14:textId="77777777" w:rsidR="00620455" w:rsidRDefault="00620455">
      <w:pPr>
        <w:spacing w:line="240" w:lineRule="auto"/>
        <w:jc w:val="center"/>
        <w:rPr>
          <w:rFonts w:ascii="Times New Roman" w:eastAsia="Times New Roman" w:hAnsi="Times New Roman" w:cs="Times New Roman"/>
          <w:sz w:val="24"/>
          <w:szCs w:val="24"/>
        </w:rPr>
      </w:pPr>
    </w:p>
    <w:p w14:paraId="37F32B4D" w14:textId="77777777" w:rsidR="00620455" w:rsidRDefault="00620455">
      <w:pPr>
        <w:spacing w:line="240" w:lineRule="auto"/>
        <w:jc w:val="center"/>
        <w:rPr>
          <w:rFonts w:ascii="Times New Roman" w:eastAsia="Times New Roman" w:hAnsi="Times New Roman" w:cs="Times New Roman"/>
          <w:sz w:val="24"/>
          <w:szCs w:val="24"/>
        </w:rPr>
      </w:pPr>
    </w:p>
    <w:p w14:paraId="1CB0485D" w14:textId="77777777" w:rsidR="00620455" w:rsidRDefault="00620455">
      <w:pPr>
        <w:spacing w:line="240" w:lineRule="auto"/>
        <w:jc w:val="center"/>
        <w:rPr>
          <w:rFonts w:ascii="Times New Roman" w:eastAsia="Times New Roman" w:hAnsi="Times New Roman" w:cs="Times New Roman"/>
          <w:sz w:val="24"/>
          <w:szCs w:val="24"/>
        </w:rPr>
      </w:pPr>
    </w:p>
    <w:p w14:paraId="4F2CD0FB" w14:textId="77777777" w:rsidR="00620455" w:rsidRDefault="00620455">
      <w:pPr>
        <w:spacing w:line="240" w:lineRule="auto"/>
        <w:jc w:val="center"/>
        <w:rPr>
          <w:rFonts w:ascii="Times New Roman" w:eastAsia="Times New Roman" w:hAnsi="Times New Roman" w:cs="Times New Roman"/>
          <w:sz w:val="24"/>
          <w:szCs w:val="24"/>
        </w:rPr>
      </w:pPr>
    </w:p>
    <w:p w14:paraId="6A3C5DCE" w14:textId="77777777" w:rsidR="00620455" w:rsidRDefault="00620455">
      <w:pPr>
        <w:spacing w:line="240" w:lineRule="auto"/>
        <w:jc w:val="center"/>
        <w:rPr>
          <w:rFonts w:ascii="Times New Roman" w:eastAsia="Times New Roman" w:hAnsi="Times New Roman" w:cs="Times New Roman"/>
          <w:sz w:val="24"/>
          <w:szCs w:val="24"/>
        </w:rPr>
      </w:pPr>
    </w:p>
    <w:p w14:paraId="58FE46A0" w14:textId="77777777" w:rsidR="00620455" w:rsidRDefault="00620455">
      <w:pPr>
        <w:spacing w:line="240" w:lineRule="auto"/>
        <w:jc w:val="center"/>
        <w:rPr>
          <w:rFonts w:ascii="Times New Roman" w:eastAsia="Times New Roman" w:hAnsi="Times New Roman" w:cs="Times New Roman"/>
          <w:sz w:val="24"/>
          <w:szCs w:val="24"/>
        </w:rPr>
      </w:pPr>
    </w:p>
    <w:p w14:paraId="42850EE9" w14:textId="77777777" w:rsidR="00620455" w:rsidRDefault="00620455">
      <w:pPr>
        <w:spacing w:line="240" w:lineRule="auto"/>
        <w:jc w:val="center"/>
        <w:rPr>
          <w:rFonts w:ascii="Times New Roman" w:eastAsia="Times New Roman" w:hAnsi="Times New Roman" w:cs="Times New Roman"/>
          <w:sz w:val="24"/>
          <w:szCs w:val="24"/>
        </w:rPr>
      </w:pPr>
    </w:p>
    <w:p w14:paraId="7AE0F2E5" w14:textId="77777777" w:rsidR="00620455" w:rsidRDefault="00620455">
      <w:pPr>
        <w:spacing w:line="240" w:lineRule="auto"/>
        <w:jc w:val="center"/>
        <w:rPr>
          <w:rFonts w:ascii="Times New Roman" w:eastAsia="Times New Roman" w:hAnsi="Times New Roman" w:cs="Times New Roman"/>
          <w:sz w:val="24"/>
          <w:szCs w:val="24"/>
        </w:rPr>
      </w:pPr>
    </w:p>
    <w:p w14:paraId="1D7D794C" w14:textId="77777777" w:rsidR="00620455" w:rsidRDefault="00620455">
      <w:pPr>
        <w:spacing w:line="240" w:lineRule="auto"/>
        <w:jc w:val="center"/>
        <w:rPr>
          <w:rFonts w:ascii="Times New Roman" w:eastAsia="Times New Roman" w:hAnsi="Times New Roman" w:cs="Times New Roman"/>
          <w:sz w:val="24"/>
          <w:szCs w:val="24"/>
        </w:rPr>
      </w:pPr>
    </w:p>
    <w:p w14:paraId="1C0CE060" w14:textId="77777777" w:rsidR="00620455" w:rsidRDefault="00620455">
      <w:pPr>
        <w:spacing w:line="240" w:lineRule="auto"/>
        <w:jc w:val="center"/>
        <w:rPr>
          <w:rFonts w:ascii="Times New Roman" w:eastAsia="Times New Roman" w:hAnsi="Times New Roman" w:cs="Times New Roman"/>
          <w:sz w:val="24"/>
          <w:szCs w:val="24"/>
        </w:rPr>
      </w:pPr>
    </w:p>
    <w:p w14:paraId="230151BA" w14:textId="77777777" w:rsidR="00620455" w:rsidRDefault="00620455">
      <w:pPr>
        <w:spacing w:line="240" w:lineRule="auto"/>
        <w:jc w:val="center"/>
        <w:rPr>
          <w:rFonts w:ascii="Times New Roman" w:eastAsia="Times New Roman" w:hAnsi="Times New Roman" w:cs="Times New Roman"/>
          <w:sz w:val="24"/>
          <w:szCs w:val="24"/>
        </w:rPr>
      </w:pPr>
    </w:p>
    <w:p w14:paraId="67646520" w14:textId="77777777" w:rsidR="00620455" w:rsidRDefault="00620455">
      <w:pPr>
        <w:spacing w:line="240" w:lineRule="auto"/>
        <w:jc w:val="center"/>
        <w:rPr>
          <w:rFonts w:ascii="Times New Roman" w:eastAsia="Times New Roman" w:hAnsi="Times New Roman" w:cs="Times New Roman"/>
          <w:sz w:val="24"/>
          <w:szCs w:val="24"/>
        </w:rPr>
      </w:pPr>
    </w:p>
    <w:p w14:paraId="3A91750D" w14:textId="77777777" w:rsidR="00620455" w:rsidRDefault="00620455">
      <w:pPr>
        <w:spacing w:line="240" w:lineRule="auto"/>
        <w:jc w:val="center"/>
        <w:rPr>
          <w:rFonts w:ascii="Times New Roman" w:eastAsia="Times New Roman" w:hAnsi="Times New Roman" w:cs="Times New Roman"/>
          <w:sz w:val="24"/>
          <w:szCs w:val="24"/>
        </w:rPr>
      </w:pPr>
    </w:p>
    <w:p w14:paraId="4DC4CEF3" w14:textId="77777777" w:rsidR="00620455" w:rsidRDefault="00620455">
      <w:pPr>
        <w:spacing w:line="240" w:lineRule="auto"/>
        <w:jc w:val="center"/>
        <w:rPr>
          <w:rFonts w:ascii="Times New Roman" w:eastAsia="Times New Roman" w:hAnsi="Times New Roman" w:cs="Times New Roman"/>
          <w:sz w:val="24"/>
          <w:szCs w:val="24"/>
        </w:rPr>
      </w:pPr>
    </w:p>
    <w:p w14:paraId="57C7D84C" w14:textId="77777777" w:rsidR="00620455" w:rsidRDefault="00620455">
      <w:pPr>
        <w:spacing w:line="240" w:lineRule="auto"/>
        <w:jc w:val="center"/>
        <w:rPr>
          <w:rFonts w:ascii="Times New Roman" w:eastAsia="Times New Roman" w:hAnsi="Times New Roman" w:cs="Times New Roman"/>
          <w:sz w:val="24"/>
          <w:szCs w:val="24"/>
        </w:rPr>
      </w:pPr>
    </w:p>
    <w:p w14:paraId="2A8E8C1F" w14:textId="77777777" w:rsidR="00620455" w:rsidRDefault="00620455">
      <w:pPr>
        <w:spacing w:line="240" w:lineRule="auto"/>
        <w:jc w:val="center"/>
        <w:rPr>
          <w:rFonts w:ascii="Times New Roman" w:eastAsia="Times New Roman" w:hAnsi="Times New Roman" w:cs="Times New Roman"/>
          <w:sz w:val="24"/>
          <w:szCs w:val="24"/>
        </w:rPr>
      </w:pPr>
    </w:p>
    <w:p w14:paraId="24DE427F" w14:textId="77777777" w:rsidR="00620455" w:rsidRDefault="00620455">
      <w:pPr>
        <w:spacing w:line="240" w:lineRule="auto"/>
        <w:jc w:val="center"/>
        <w:rPr>
          <w:rFonts w:ascii="Times New Roman" w:eastAsia="Times New Roman" w:hAnsi="Times New Roman" w:cs="Times New Roman"/>
          <w:sz w:val="24"/>
          <w:szCs w:val="24"/>
        </w:rPr>
      </w:pPr>
    </w:p>
    <w:p w14:paraId="784C18C8" w14:textId="77777777" w:rsidR="00620455" w:rsidRDefault="00620455">
      <w:pPr>
        <w:spacing w:line="240" w:lineRule="auto"/>
        <w:jc w:val="center"/>
        <w:rPr>
          <w:rFonts w:ascii="Times New Roman" w:eastAsia="Times New Roman" w:hAnsi="Times New Roman" w:cs="Times New Roman"/>
          <w:sz w:val="24"/>
          <w:szCs w:val="24"/>
        </w:rPr>
      </w:pPr>
    </w:p>
    <w:p w14:paraId="646CB587" w14:textId="77777777" w:rsidR="00620455" w:rsidRDefault="00620455">
      <w:pPr>
        <w:spacing w:line="240" w:lineRule="auto"/>
        <w:jc w:val="center"/>
        <w:rPr>
          <w:rFonts w:ascii="Times New Roman" w:eastAsia="Times New Roman" w:hAnsi="Times New Roman" w:cs="Times New Roman"/>
          <w:sz w:val="24"/>
          <w:szCs w:val="24"/>
        </w:rPr>
      </w:pPr>
    </w:p>
    <w:p w14:paraId="095C0048" w14:textId="77777777" w:rsidR="00620455" w:rsidRDefault="00620455">
      <w:pPr>
        <w:spacing w:line="240" w:lineRule="auto"/>
        <w:jc w:val="center"/>
        <w:rPr>
          <w:rFonts w:ascii="Times New Roman" w:eastAsia="Times New Roman" w:hAnsi="Times New Roman" w:cs="Times New Roman"/>
          <w:sz w:val="24"/>
          <w:szCs w:val="24"/>
        </w:rPr>
      </w:pPr>
    </w:p>
    <w:p w14:paraId="32C5750E" w14:textId="77777777" w:rsidR="00620455" w:rsidRDefault="00620455">
      <w:pPr>
        <w:spacing w:line="240" w:lineRule="auto"/>
        <w:jc w:val="center"/>
        <w:rPr>
          <w:rFonts w:ascii="Times New Roman" w:eastAsia="Times New Roman" w:hAnsi="Times New Roman" w:cs="Times New Roman"/>
          <w:sz w:val="24"/>
          <w:szCs w:val="24"/>
        </w:rPr>
      </w:pPr>
    </w:p>
    <w:p w14:paraId="1267F126" w14:textId="77777777" w:rsidR="00620455" w:rsidRDefault="00620455">
      <w:pPr>
        <w:spacing w:line="240" w:lineRule="auto"/>
        <w:jc w:val="center"/>
        <w:rPr>
          <w:rFonts w:ascii="Times New Roman" w:eastAsia="Times New Roman" w:hAnsi="Times New Roman" w:cs="Times New Roman"/>
          <w:sz w:val="24"/>
          <w:szCs w:val="24"/>
        </w:rPr>
      </w:pPr>
    </w:p>
    <w:p w14:paraId="2E24C51C" w14:textId="77777777" w:rsidR="00620455" w:rsidRDefault="00620455">
      <w:pPr>
        <w:spacing w:line="240" w:lineRule="auto"/>
        <w:jc w:val="center"/>
        <w:rPr>
          <w:rFonts w:ascii="Times New Roman" w:eastAsia="Times New Roman" w:hAnsi="Times New Roman" w:cs="Times New Roman"/>
          <w:sz w:val="24"/>
          <w:szCs w:val="24"/>
        </w:rPr>
      </w:pPr>
    </w:p>
    <w:p w14:paraId="523F7A4E" w14:textId="77777777" w:rsidR="00620455" w:rsidRDefault="00620455">
      <w:pPr>
        <w:spacing w:line="240" w:lineRule="auto"/>
        <w:jc w:val="center"/>
        <w:rPr>
          <w:rFonts w:ascii="Times New Roman" w:eastAsia="Times New Roman" w:hAnsi="Times New Roman" w:cs="Times New Roman"/>
          <w:sz w:val="24"/>
          <w:szCs w:val="24"/>
        </w:rPr>
      </w:pPr>
    </w:p>
    <w:p w14:paraId="58F47420" w14:textId="53AA95BE" w:rsidR="00ED3692" w:rsidRDefault="00DC5DB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BYLAWS</w:t>
      </w:r>
    </w:p>
    <w:p w14:paraId="3517DBBF" w14:textId="77777777" w:rsidR="00ED3692" w:rsidRDefault="00ED3692">
      <w:pPr>
        <w:spacing w:line="240" w:lineRule="auto"/>
        <w:jc w:val="center"/>
        <w:rPr>
          <w:rFonts w:ascii="Times New Roman" w:eastAsia="Times New Roman" w:hAnsi="Times New Roman" w:cs="Times New Roman"/>
          <w:sz w:val="24"/>
          <w:szCs w:val="24"/>
        </w:rPr>
      </w:pPr>
    </w:p>
    <w:p w14:paraId="6F560C58" w14:textId="77777777" w:rsidR="00ED3692" w:rsidRDefault="00DC5DB1">
      <w:pPr>
        <w:spacing w:line="240" w:lineRule="auto"/>
        <w:rPr>
          <w:b/>
          <w:sz w:val="24"/>
          <w:szCs w:val="24"/>
        </w:rPr>
      </w:pPr>
      <w:r>
        <w:rPr>
          <w:rFonts w:ascii="Calibri" w:eastAsia="Calibri" w:hAnsi="Calibri" w:cs="Calibri"/>
          <w:sz w:val="24"/>
          <w:szCs w:val="24"/>
        </w:rPr>
        <w:t xml:space="preserve">DUTIES OF OFFICERS AND COUNCIL MEMBERS                       </w:t>
      </w:r>
      <w:r>
        <w:rPr>
          <w:rFonts w:ascii="Calibri" w:eastAsia="Calibri" w:hAnsi="Calibri" w:cs="Calibri"/>
          <w:sz w:val="24"/>
          <w:szCs w:val="24"/>
        </w:rPr>
        <w:tab/>
      </w:r>
      <w:r>
        <w:rPr>
          <w:rFonts w:ascii="Calibri" w:eastAsia="Calibri" w:hAnsi="Calibri" w:cs="Calibri"/>
          <w:sz w:val="24"/>
          <w:szCs w:val="24"/>
        </w:rPr>
        <w:tab/>
        <w:t xml:space="preserve">                              ARTICLE IV</w:t>
      </w:r>
      <w:r>
        <w:rPr>
          <w:rFonts w:ascii="Calibri" w:eastAsia="Calibri" w:hAnsi="Calibri" w:cs="Calibri"/>
          <w:sz w:val="24"/>
          <w:szCs w:val="24"/>
        </w:rPr>
        <w:tab/>
      </w:r>
    </w:p>
    <w:p w14:paraId="532483A1" w14:textId="77777777" w:rsidR="00ED3692" w:rsidRDefault="00DC5DB1">
      <w:pPr>
        <w:spacing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075"/>
        <w:gridCol w:w="6285"/>
      </w:tblGrid>
      <w:tr w:rsidR="00ED3692" w14:paraId="11F50B3D" w14:textId="77777777" w:rsidTr="00620455">
        <w:tc>
          <w:tcPr>
            <w:tcW w:w="3075" w:type="dxa"/>
            <w:shd w:val="clear" w:color="auto" w:fill="auto"/>
            <w:tcMar>
              <w:top w:w="100" w:type="dxa"/>
              <w:left w:w="100" w:type="dxa"/>
              <w:bottom w:w="100" w:type="dxa"/>
              <w:right w:w="100" w:type="dxa"/>
            </w:tcMar>
          </w:tcPr>
          <w:p w14:paraId="3ADA947A" w14:textId="77777777" w:rsidR="00ED3692" w:rsidRDefault="00DC5DB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TOPICS</w:t>
            </w:r>
          </w:p>
        </w:tc>
        <w:tc>
          <w:tcPr>
            <w:tcW w:w="6285" w:type="dxa"/>
            <w:shd w:val="clear" w:color="auto" w:fill="auto"/>
            <w:tcMar>
              <w:top w:w="100" w:type="dxa"/>
              <w:left w:w="100" w:type="dxa"/>
              <w:bottom w:w="100" w:type="dxa"/>
              <w:right w:w="100" w:type="dxa"/>
            </w:tcMar>
          </w:tcPr>
          <w:p w14:paraId="6E7ECFC1" w14:textId="77777777" w:rsidR="00ED3692" w:rsidRDefault="00DC5DB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STATEMENT</w:t>
            </w:r>
          </w:p>
        </w:tc>
      </w:tr>
      <w:tr w:rsidR="00ED3692" w14:paraId="469393BC" w14:textId="77777777" w:rsidTr="00620455">
        <w:tc>
          <w:tcPr>
            <w:tcW w:w="3075" w:type="dxa"/>
            <w:shd w:val="clear" w:color="auto" w:fill="auto"/>
            <w:tcMar>
              <w:top w:w="100" w:type="dxa"/>
              <w:left w:w="100" w:type="dxa"/>
              <w:bottom w:w="100" w:type="dxa"/>
              <w:right w:w="100" w:type="dxa"/>
            </w:tcMar>
          </w:tcPr>
          <w:p w14:paraId="00BCDAD6" w14:textId="77777777" w:rsidR="00ED3692" w:rsidRDefault="00DC5DB1">
            <w:pPr>
              <w:widowControl w:val="0"/>
              <w:tabs>
                <w:tab w:val="left" w:pos="2100"/>
              </w:tabs>
              <w:spacing w:line="360" w:lineRule="auto"/>
              <w:rPr>
                <w:rFonts w:ascii="Times New Roman" w:eastAsia="Times New Roman" w:hAnsi="Times New Roman" w:cs="Times New Roman"/>
              </w:rPr>
            </w:pPr>
            <w:r>
              <w:rPr>
                <w:rFonts w:ascii="Times New Roman" w:eastAsia="Times New Roman" w:hAnsi="Times New Roman" w:cs="Times New Roman"/>
              </w:rPr>
              <w:t>Election of Officers</w:t>
            </w:r>
          </w:p>
        </w:tc>
        <w:tc>
          <w:tcPr>
            <w:tcW w:w="6285" w:type="dxa"/>
            <w:shd w:val="clear" w:color="auto" w:fill="auto"/>
            <w:tcMar>
              <w:top w:w="100" w:type="dxa"/>
              <w:left w:w="100" w:type="dxa"/>
              <w:bottom w:w="100" w:type="dxa"/>
              <w:right w:w="100" w:type="dxa"/>
            </w:tcMar>
          </w:tcPr>
          <w:p w14:paraId="6823F5A4" w14:textId="77777777" w:rsidR="00ED3692" w:rsidRDefault="00DC5DB1">
            <w:pPr>
              <w:widowControl w:val="0"/>
              <w:tabs>
                <w:tab w:val="left" w:pos="2100"/>
              </w:tabs>
              <w:spacing w:line="360" w:lineRule="auto"/>
              <w:rPr>
                <w:rFonts w:ascii="Times New Roman" w:eastAsia="Times New Roman" w:hAnsi="Times New Roman" w:cs="Times New Roman"/>
                <w:color w:val="FF0000"/>
              </w:rPr>
            </w:pPr>
            <w:r>
              <w:rPr>
                <w:rFonts w:ascii="Times New Roman" w:eastAsia="Times New Roman" w:hAnsi="Times New Roman" w:cs="Times New Roman"/>
              </w:rPr>
              <w:t xml:space="preserve">Officers shall include Chair, Vice Chair and Secretary. The vice chair of the school council shall be elected each August by council members and shall serve for one year. If a vice chair resigns, the school council shall conduct a vote at the meeting to fill the position for the remainder of the year. </w:t>
            </w:r>
          </w:p>
        </w:tc>
      </w:tr>
      <w:tr w:rsidR="00ED3692" w14:paraId="3E0C49F1" w14:textId="77777777" w:rsidTr="00620455">
        <w:tc>
          <w:tcPr>
            <w:tcW w:w="3075" w:type="dxa"/>
            <w:shd w:val="clear" w:color="auto" w:fill="auto"/>
            <w:tcMar>
              <w:top w:w="100" w:type="dxa"/>
              <w:left w:w="100" w:type="dxa"/>
              <w:bottom w:w="100" w:type="dxa"/>
              <w:right w:w="100" w:type="dxa"/>
            </w:tcMar>
          </w:tcPr>
          <w:p w14:paraId="26975B9B" w14:textId="77777777" w:rsidR="00ED3692" w:rsidRDefault="00DC5DB1">
            <w:pPr>
              <w:widowControl w:val="0"/>
              <w:tabs>
                <w:tab w:val="left" w:pos="2100"/>
              </w:tabs>
              <w:spacing w:line="360" w:lineRule="auto"/>
              <w:ind w:left="90" w:hanging="660"/>
              <w:rPr>
                <w:rFonts w:ascii="Times New Roman" w:eastAsia="Times New Roman" w:hAnsi="Times New Roman" w:cs="Times New Roman"/>
                <w:sz w:val="24"/>
                <w:szCs w:val="24"/>
              </w:rPr>
            </w:pPr>
            <w:r>
              <w:rPr>
                <w:rFonts w:ascii="Times New Roman" w:eastAsia="Times New Roman" w:hAnsi="Times New Roman" w:cs="Times New Roman"/>
              </w:rPr>
              <w:t xml:space="preserve">A.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Authority of the Principal</w:t>
            </w:r>
          </w:p>
        </w:tc>
        <w:tc>
          <w:tcPr>
            <w:tcW w:w="6285" w:type="dxa"/>
            <w:shd w:val="clear" w:color="auto" w:fill="auto"/>
            <w:tcMar>
              <w:top w:w="100" w:type="dxa"/>
              <w:left w:w="100" w:type="dxa"/>
              <w:bottom w:w="100" w:type="dxa"/>
              <w:right w:w="100" w:type="dxa"/>
            </w:tcMar>
          </w:tcPr>
          <w:p w14:paraId="17A207A7" w14:textId="77777777" w:rsidR="00ED3692" w:rsidRDefault="00DC5DB1">
            <w:pPr>
              <w:widowControl w:val="0"/>
              <w:tabs>
                <w:tab w:val="left" w:pos="210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t>The principal shall serve as the school’s primary administrator and instructional leader and shall have authority over management functions not chosen by the council.  The principal shall be responsible for implementing policies set by the council and shall be responsible to the superintendent or his/her designee.  The principal shall be responsible for supervising the work of committees appointed by the council.  The principal shall have the authority to form committees in areas of management functions not chosen by the council.</w:t>
            </w:r>
          </w:p>
        </w:tc>
      </w:tr>
      <w:tr w:rsidR="00ED3692" w14:paraId="0EEF313C" w14:textId="77777777" w:rsidTr="00620455">
        <w:tc>
          <w:tcPr>
            <w:tcW w:w="3075" w:type="dxa"/>
            <w:shd w:val="clear" w:color="auto" w:fill="auto"/>
            <w:tcMar>
              <w:top w:w="100" w:type="dxa"/>
              <w:left w:w="100" w:type="dxa"/>
              <w:bottom w:w="100" w:type="dxa"/>
              <w:right w:w="100" w:type="dxa"/>
            </w:tcMar>
          </w:tcPr>
          <w:p w14:paraId="787D65D5"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Authority of the Council</w:t>
            </w:r>
          </w:p>
        </w:tc>
        <w:tc>
          <w:tcPr>
            <w:tcW w:w="6285" w:type="dxa"/>
            <w:shd w:val="clear" w:color="auto" w:fill="auto"/>
            <w:tcMar>
              <w:top w:w="100" w:type="dxa"/>
              <w:left w:w="100" w:type="dxa"/>
              <w:bottom w:w="100" w:type="dxa"/>
              <w:right w:w="100" w:type="dxa"/>
            </w:tcMar>
          </w:tcPr>
          <w:p w14:paraId="7DB8A0EC" w14:textId="77777777" w:rsidR="00ED3692" w:rsidRDefault="00DC5DB1">
            <w:pPr>
              <w:widowControl w:val="0"/>
              <w:tabs>
                <w:tab w:val="left" w:pos="210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council, pursuant to state law, is a policy making body. </w:t>
            </w:r>
          </w:p>
          <w:p w14:paraId="2F028A60" w14:textId="77777777" w:rsidR="00ED3692" w:rsidRDefault="00DC5DB1">
            <w:pPr>
              <w:widowControl w:val="0"/>
              <w:tabs>
                <w:tab w:val="left" w:pos="210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0F835C78" w14:textId="77777777" w:rsidR="00ED3692" w:rsidRDefault="00DC5DB1">
            <w:pPr>
              <w:widowControl w:val="0"/>
              <w:tabs>
                <w:tab w:val="left" w:pos="2100"/>
              </w:tabs>
              <w:spacing w:line="360" w:lineRule="auto"/>
              <w:jc w:val="both"/>
              <w:rPr>
                <w:rFonts w:ascii="Times New Roman" w:eastAsia="Times New Roman" w:hAnsi="Times New Roman" w:cs="Times New Roman"/>
              </w:rPr>
            </w:pPr>
            <w:r>
              <w:rPr>
                <w:rFonts w:ascii="Times New Roman" w:eastAsia="Times New Roman" w:hAnsi="Times New Roman" w:cs="Times New Roman"/>
              </w:rPr>
              <w:t>Reference KRS 160.345 The council shall have the authority to set and monitor school policies that shall provide an environment to enhance the student’s achievement and help the school meet the goals established by the Kentucky Education Reform Act of 1990.</w:t>
            </w:r>
          </w:p>
          <w:p w14:paraId="3D7F2808" w14:textId="77777777" w:rsidR="00ED3692" w:rsidRDefault="00ED3692">
            <w:pPr>
              <w:widowControl w:val="0"/>
              <w:tabs>
                <w:tab w:val="left" w:pos="2100"/>
              </w:tabs>
              <w:spacing w:line="360" w:lineRule="auto"/>
              <w:jc w:val="both"/>
              <w:rPr>
                <w:rFonts w:ascii="Times New Roman" w:eastAsia="Times New Roman" w:hAnsi="Times New Roman" w:cs="Times New Roman"/>
              </w:rPr>
            </w:pPr>
          </w:p>
          <w:p w14:paraId="522F9CD6" w14:textId="77777777" w:rsidR="00ED3692" w:rsidRDefault="00DC5DB1">
            <w:pPr>
              <w:widowControl w:val="0"/>
              <w:tabs>
                <w:tab w:val="left" w:pos="2100"/>
              </w:tabs>
              <w:spacing w:line="360" w:lineRule="auto"/>
              <w:jc w:val="both"/>
              <w:rPr>
                <w:rFonts w:ascii="Times New Roman" w:eastAsia="Times New Roman" w:hAnsi="Times New Roman" w:cs="Times New Roman"/>
              </w:rPr>
            </w:pPr>
            <w:r>
              <w:rPr>
                <w:rFonts w:ascii="Times New Roman" w:eastAsia="Times New Roman" w:hAnsi="Times New Roman" w:cs="Times New Roman"/>
              </w:rPr>
              <w:t>Duties of council members include adhering to the mission, philosophy and goals of the school, attending meetings, encouraging and requesting opinions for constituencies and supporting, promoting and communicating school council decisions.</w:t>
            </w:r>
          </w:p>
          <w:p w14:paraId="07A0A718" w14:textId="77777777" w:rsidR="00ED3692" w:rsidRDefault="00ED3692">
            <w:pPr>
              <w:widowControl w:val="0"/>
              <w:tabs>
                <w:tab w:val="left" w:pos="2100"/>
              </w:tabs>
              <w:spacing w:line="360" w:lineRule="auto"/>
              <w:ind w:hanging="660"/>
              <w:jc w:val="both"/>
              <w:rPr>
                <w:rFonts w:ascii="Times New Roman" w:eastAsia="Times New Roman" w:hAnsi="Times New Roman" w:cs="Times New Roman"/>
              </w:rPr>
            </w:pPr>
          </w:p>
          <w:p w14:paraId="39370608" w14:textId="77777777" w:rsidR="00ED3692" w:rsidRDefault="00DC5DB1">
            <w:pPr>
              <w:widowControl w:val="0"/>
              <w:tabs>
                <w:tab w:val="left" w:pos="210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lastRenderedPageBreak/>
              <w:t>Outside of a legally called council meeting, no council member other than the principal has decision-making or administrative authority.  The council shall have the authority to form the number and types of committees needed to carry out the policies set by the council.</w:t>
            </w:r>
          </w:p>
        </w:tc>
      </w:tr>
      <w:tr w:rsidR="00ED3692" w14:paraId="434FCF94" w14:textId="77777777" w:rsidTr="00620455">
        <w:tc>
          <w:tcPr>
            <w:tcW w:w="3075" w:type="dxa"/>
            <w:shd w:val="clear" w:color="auto" w:fill="auto"/>
            <w:tcMar>
              <w:top w:w="100" w:type="dxa"/>
              <w:left w:w="100" w:type="dxa"/>
              <w:bottom w:w="100" w:type="dxa"/>
              <w:right w:w="100" w:type="dxa"/>
            </w:tcMar>
          </w:tcPr>
          <w:p w14:paraId="0940737D"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Vice Chair</w:t>
            </w:r>
          </w:p>
        </w:tc>
        <w:tc>
          <w:tcPr>
            <w:tcW w:w="6285" w:type="dxa"/>
            <w:shd w:val="clear" w:color="auto" w:fill="auto"/>
            <w:tcMar>
              <w:top w:w="100" w:type="dxa"/>
              <w:left w:w="100" w:type="dxa"/>
              <w:bottom w:w="100" w:type="dxa"/>
              <w:right w:w="100" w:type="dxa"/>
            </w:tcMar>
          </w:tcPr>
          <w:p w14:paraId="089B27BA" w14:textId="77777777" w:rsidR="00ED3692" w:rsidRDefault="00DC5DB1">
            <w:pPr>
              <w:widowControl w:val="0"/>
              <w:tabs>
                <w:tab w:val="left" w:pos="2100"/>
              </w:tabs>
              <w:spacing w:line="360" w:lineRule="auto"/>
              <w:jc w:val="both"/>
              <w:rPr>
                <w:rFonts w:ascii="Times New Roman" w:eastAsia="Times New Roman" w:hAnsi="Times New Roman" w:cs="Times New Roman"/>
              </w:rPr>
            </w:pPr>
            <w:r>
              <w:rPr>
                <w:rFonts w:ascii="Times New Roman" w:eastAsia="Times New Roman" w:hAnsi="Times New Roman" w:cs="Times New Roman"/>
              </w:rPr>
              <w:t>Duties of the vice-chair shall include presiding over council meetings in the absence of the chair.</w:t>
            </w:r>
          </w:p>
        </w:tc>
      </w:tr>
      <w:tr w:rsidR="00ED3692" w14:paraId="2ADAA149" w14:textId="77777777" w:rsidTr="00620455">
        <w:tc>
          <w:tcPr>
            <w:tcW w:w="3075" w:type="dxa"/>
            <w:shd w:val="clear" w:color="auto" w:fill="auto"/>
            <w:tcMar>
              <w:top w:w="100" w:type="dxa"/>
              <w:left w:w="100" w:type="dxa"/>
              <w:bottom w:w="100" w:type="dxa"/>
              <w:right w:w="100" w:type="dxa"/>
            </w:tcMar>
          </w:tcPr>
          <w:p w14:paraId="67DB45C4"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Secretary</w:t>
            </w:r>
          </w:p>
        </w:tc>
        <w:tc>
          <w:tcPr>
            <w:tcW w:w="6285" w:type="dxa"/>
            <w:shd w:val="clear" w:color="auto" w:fill="auto"/>
            <w:tcMar>
              <w:top w:w="100" w:type="dxa"/>
              <w:left w:w="100" w:type="dxa"/>
              <w:bottom w:w="100" w:type="dxa"/>
              <w:right w:w="100" w:type="dxa"/>
            </w:tcMar>
          </w:tcPr>
          <w:p w14:paraId="62106AB6" w14:textId="77777777" w:rsidR="00ED3692" w:rsidRDefault="00DC5DB1">
            <w:pPr>
              <w:widowControl w:val="0"/>
              <w:tabs>
                <w:tab w:val="left" w:pos="2100"/>
              </w:tabs>
              <w:spacing w:line="360" w:lineRule="auto"/>
              <w:jc w:val="both"/>
              <w:rPr>
                <w:rFonts w:ascii="Times New Roman" w:eastAsia="Times New Roman" w:hAnsi="Times New Roman" w:cs="Times New Roman"/>
              </w:rPr>
            </w:pPr>
            <w:r>
              <w:rPr>
                <w:rFonts w:ascii="Times New Roman" w:eastAsia="Times New Roman" w:hAnsi="Times New Roman" w:cs="Times New Roman"/>
              </w:rPr>
              <w:t>A school council secretary shall be appointed by the principal to keep minutes of all council meetings.</w:t>
            </w:r>
          </w:p>
        </w:tc>
      </w:tr>
    </w:tbl>
    <w:p w14:paraId="206A26D8" w14:textId="77777777" w:rsidR="00ED3692" w:rsidRDefault="00ED3692">
      <w:pPr>
        <w:widowControl w:val="0"/>
        <w:tabs>
          <w:tab w:val="left" w:pos="2100"/>
        </w:tabs>
        <w:spacing w:line="360" w:lineRule="auto"/>
        <w:ind w:hanging="660"/>
        <w:jc w:val="both"/>
        <w:rPr>
          <w:rFonts w:ascii="Times New Roman" w:eastAsia="Times New Roman" w:hAnsi="Times New Roman" w:cs="Times New Roman"/>
        </w:rPr>
      </w:pPr>
    </w:p>
    <w:p w14:paraId="2360DE39" w14:textId="77777777" w:rsidR="00ED3692" w:rsidRDefault="00DC5DB1">
      <w:pPr>
        <w:widowControl w:val="0"/>
        <w:tabs>
          <w:tab w:val="left" w:pos="2100"/>
        </w:tabs>
        <w:spacing w:line="360" w:lineRule="auto"/>
        <w:ind w:hanging="660"/>
        <w:jc w:val="both"/>
        <w:rPr>
          <w:rFonts w:ascii="Times New Roman" w:eastAsia="Times New Roman" w:hAnsi="Times New Roman" w:cs="Times New Roman"/>
        </w:rPr>
      </w:pPr>
      <w:r>
        <w:rPr>
          <w:rFonts w:ascii="Times New Roman" w:eastAsia="Times New Roman" w:hAnsi="Times New Roman" w:cs="Times New Roman"/>
        </w:rPr>
        <w:t xml:space="preserve">Adopted- La Grange Elementary School School-Based </w:t>
      </w:r>
      <w:proofErr w:type="gramStart"/>
      <w:r>
        <w:rPr>
          <w:rFonts w:ascii="Times New Roman" w:eastAsia="Times New Roman" w:hAnsi="Times New Roman" w:cs="Times New Roman"/>
        </w:rPr>
        <w:t>Decision Making</w:t>
      </w:r>
      <w:proofErr w:type="gramEnd"/>
      <w:r>
        <w:rPr>
          <w:rFonts w:ascii="Times New Roman" w:eastAsia="Times New Roman" w:hAnsi="Times New Roman" w:cs="Times New Roman"/>
        </w:rPr>
        <w:t xml:space="preserve"> Council- August 23, 1995; Revised March 27, 2006; Revised August 1, 2007; Revised June 30, 2011; Revised July 21, 2017; Revised August 6, 2019</w:t>
      </w:r>
    </w:p>
    <w:p w14:paraId="5639FB8F" w14:textId="6843EBD5" w:rsidR="00ED3692" w:rsidRDefault="00ED3692">
      <w:pPr>
        <w:widowControl w:val="0"/>
        <w:tabs>
          <w:tab w:val="left" w:pos="2100"/>
        </w:tabs>
        <w:spacing w:line="360" w:lineRule="auto"/>
        <w:ind w:hanging="660"/>
        <w:jc w:val="both"/>
        <w:rPr>
          <w:rFonts w:ascii="Times New Roman" w:eastAsia="Times New Roman" w:hAnsi="Times New Roman" w:cs="Times New Roman"/>
        </w:rPr>
      </w:pPr>
      <w:bookmarkStart w:id="2" w:name="_ekbw4h78x1yj" w:colFirst="0" w:colLast="0"/>
      <w:bookmarkEnd w:id="2"/>
    </w:p>
    <w:p w14:paraId="10BB40FE" w14:textId="7AB9185A"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29E82ADC" w14:textId="4AC0FEA1"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68F555FB" w14:textId="26F062D0"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6F0B9D3A" w14:textId="2B9BA7D8"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0D82C0FE" w14:textId="6C329A9A"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6C61E6FA" w14:textId="02E6E75B"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6F463C23" w14:textId="747DFFC1"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20C97565" w14:textId="6BA954EB"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5A2BA22C" w14:textId="56F953EA"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3615215C" w14:textId="63AD88BB"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136364A0" w14:textId="6717F6CF"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1D64553E" w14:textId="2D26F089"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49E67669" w14:textId="29596E4A"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66E8E60C" w14:textId="0FCE3A0C"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7595901C" w14:textId="05C67364"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2945887D" w14:textId="6B91EFFC"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58B088D0" w14:textId="077D6D8E"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71E099D4" w14:textId="507A5187"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7F967717" w14:textId="4A639F65"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6AE6D136" w14:textId="77777777" w:rsidR="00620455" w:rsidRDefault="00620455">
      <w:pPr>
        <w:widowControl w:val="0"/>
        <w:tabs>
          <w:tab w:val="left" w:pos="2100"/>
        </w:tabs>
        <w:spacing w:line="360" w:lineRule="auto"/>
        <w:ind w:hanging="660"/>
        <w:jc w:val="both"/>
        <w:rPr>
          <w:rFonts w:ascii="Times New Roman" w:eastAsia="Times New Roman" w:hAnsi="Times New Roman" w:cs="Times New Roman"/>
        </w:rPr>
      </w:pPr>
    </w:p>
    <w:p w14:paraId="09748866" w14:textId="77777777" w:rsidR="00ED3692" w:rsidRDefault="00DC5DB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BYLAWS</w:t>
      </w:r>
    </w:p>
    <w:p w14:paraId="56A176A9" w14:textId="77777777" w:rsidR="00ED3692" w:rsidRDefault="00ED3692">
      <w:pPr>
        <w:spacing w:line="240" w:lineRule="auto"/>
        <w:jc w:val="center"/>
        <w:rPr>
          <w:rFonts w:ascii="Times New Roman" w:eastAsia="Times New Roman" w:hAnsi="Times New Roman" w:cs="Times New Roman"/>
          <w:sz w:val="24"/>
          <w:szCs w:val="24"/>
        </w:rPr>
      </w:pPr>
    </w:p>
    <w:p w14:paraId="0B5227C9" w14:textId="77777777" w:rsidR="00ED3692" w:rsidRDefault="00DC5DB1">
      <w:pPr>
        <w:spacing w:line="240" w:lineRule="auto"/>
        <w:rPr>
          <w:rFonts w:ascii="Calibri" w:eastAsia="Calibri" w:hAnsi="Calibri" w:cs="Calibri"/>
          <w:sz w:val="24"/>
          <w:szCs w:val="24"/>
        </w:rPr>
      </w:pPr>
      <w:r>
        <w:rPr>
          <w:rFonts w:ascii="Calibri" w:eastAsia="Calibri" w:hAnsi="Calibri" w:cs="Calibri"/>
          <w:sz w:val="24"/>
          <w:szCs w:val="24"/>
        </w:rPr>
        <w:t>COMMITTEE SYSTEM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t xml:space="preserve">                              ARTICLE V</w:t>
      </w:r>
    </w:p>
    <w:p w14:paraId="69CCFD31" w14:textId="77777777" w:rsidR="00ED3692" w:rsidRDefault="00ED3692">
      <w:pPr>
        <w:spacing w:line="240" w:lineRule="auto"/>
        <w:ind w:right="720"/>
        <w:rPr>
          <w:rFonts w:ascii="Calibri" w:eastAsia="Calibri" w:hAnsi="Calibri" w:cs="Calibri"/>
          <w:sz w:val="24"/>
          <w:szCs w:val="24"/>
          <w:u w:val="single"/>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460"/>
        <w:gridCol w:w="6900"/>
      </w:tblGrid>
      <w:tr w:rsidR="00ED3692" w14:paraId="63B52658" w14:textId="77777777" w:rsidTr="00620455">
        <w:tc>
          <w:tcPr>
            <w:tcW w:w="2460" w:type="dxa"/>
            <w:shd w:val="clear" w:color="auto" w:fill="D9D9D9"/>
            <w:tcMar>
              <w:top w:w="100" w:type="dxa"/>
              <w:left w:w="100" w:type="dxa"/>
              <w:bottom w:w="100" w:type="dxa"/>
              <w:right w:w="100" w:type="dxa"/>
            </w:tcMar>
          </w:tcPr>
          <w:p w14:paraId="781A4353" w14:textId="77777777" w:rsidR="00ED3692" w:rsidRDefault="00DC5DB1">
            <w:pPr>
              <w:widowControl w:val="0"/>
              <w:spacing w:line="240" w:lineRule="auto"/>
              <w:jc w:val="center"/>
              <w:rPr>
                <w:rFonts w:ascii="Calibri" w:eastAsia="Calibri" w:hAnsi="Calibri" w:cs="Calibri"/>
                <w:sz w:val="24"/>
                <w:szCs w:val="24"/>
              </w:rPr>
            </w:pPr>
            <w:r>
              <w:rPr>
                <w:rFonts w:ascii="Calibri" w:eastAsia="Calibri" w:hAnsi="Calibri" w:cs="Calibri"/>
                <w:sz w:val="24"/>
                <w:szCs w:val="24"/>
              </w:rPr>
              <w:t>TOPIC</w:t>
            </w:r>
          </w:p>
        </w:tc>
        <w:tc>
          <w:tcPr>
            <w:tcW w:w="6900" w:type="dxa"/>
            <w:shd w:val="clear" w:color="auto" w:fill="D9D9D9"/>
            <w:tcMar>
              <w:top w:w="100" w:type="dxa"/>
              <w:left w:w="100" w:type="dxa"/>
              <w:bottom w:w="100" w:type="dxa"/>
              <w:right w:w="100" w:type="dxa"/>
            </w:tcMar>
          </w:tcPr>
          <w:p w14:paraId="2295B107" w14:textId="77777777" w:rsidR="00ED3692" w:rsidRDefault="00DC5DB1">
            <w:pPr>
              <w:widowControl w:val="0"/>
              <w:spacing w:line="240" w:lineRule="auto"/>
              <w:jc w:val="center"/>
              <w:rPr>
                <w:rFonts w:ascii="Calibri" w:eastAsia="Calibri" w:hAnsi="Calibri" w:cs="Calibri"/>
                <w:sz w:val="24"/>
                <w:szCs w:val="24"/>
              </w:rPr>
            </w:pPr>
            <w:r>
              <w:rPr>
                <w:rFonts w:ascii="Calibri" w:eastAsia="Calibri" w:hAnsi="Calibri" w:cs="Calibri"/>
                <w:sz w:val="24"/>
                <w:szCs w:val="24"/>
              </w:rPr>
              <w:t>STATEMENT</w:t>
            </w:r>
          </w:p>
        </w:tc>
      </w:tr>
      <w:tr w:rsidR="00ED3692" w14:paraId="0CC3493C" w14:textId="77777777" w:rsidTr="00620455">
        <w:trPr>
          <w:trHeight w:val="3195"/>
        </w:trPr>
        <w:tc>
          <w:tcPr>
            <w:tcW w:w="2460" w:type="dxa"/>
            <w:shd w:val="clear" w:color="auto" w:fill="auto"/>
            <w:tcMar>
              <w:top w:w="100" w:type="dxa"/>
              <w:left w:w="100" w:type="dxa"/>
              <w:bottom w:w="100" w:type="dxa"/>
              <w:right w:w="100" w:type="dxa"/>
            </w:tcMar>
          </w:tcPr>
          <w:p w14:paraId="378CDEC7"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Committees</w:t>
            </w:r>
          </w:p>
        </w:tc>
        <w:tc>
          <w:tcPr>
            <w:tcW w:w="6900" w:type="dxa"/>
            <w:shd w:val="clear" w:color="auto" w:fill="auto"/>
            <w:tcMar>
              <w:top w:w="100" w:type="dxa"/>
              <w:left w:w="100" w:type="dxa"/>
              <w:bottom w:w="100" w:type="dxa"/>
              <w:right w:w="100" w:type="dxa"/>
            </w:tcMar>
          </w:tcPr>
          <w:p w14:paraId="324B45D8"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standing committee may be formed for each permissive function performed and to make </w:t>
            </w:r>
            <w:r>
              <w:rPr>
                <w:rFonts w:ascii="Times New Roman" w:eastAsia="Times New Roman" w:hAnsi="Times New Roman" w:cs="Times New Roman"/>
                <w:sz w:val="23"/>
                <w:szCs w:val="23"/>
              </w:rPr>
              <w:t xml:space="preserve">recommendations to the council. The standing committees are based on instructional practices, curriculum, assessment and student support. A written description of the responsibilities and duties of the committee shall be approved by the Council. Council members may serve on standing and ad-hoc committees. </w:t>
            </w:r>
            <w:r>
              <w:rPr>
                <w:rFonts w:ascii="Times New Roman" w:eastAsia="Times New Roman" w:hAnsi="Times New Roman" w:cs="Times New Roman"/>
                <w:color w:val="FF0000"/>
                <w:sz w:val="23"/>
                <w:szCs w:val="23"/>
              </w:rPr>
              <w:t xml:space="preserve"> </w:t>
            </w:r>
            <w:r>
              <w:rPr>
                <w:rFonts w:ascii="Times New Roman" w:eastAsia="Times New Roman" w:hAnsi="Times New Roman" w:cs="Times New Roman"/>
                <w:color w:val="0000FF"/>
                <w:sz w:val="23"/>
                <w:szCs w:val="23"/>
              </w:rPr>
              <w:t xml:space="preserve"> </w:t>
            </w:r>
            <w:r>
              <w:rPr>
                <w:rFonts w:ascii="Times New Roman" w:eastAsia="Times New Roman" w:hAnsi="Times New Roman" w:cs="Times New Roman"/>
                <w:sz w:val="23"/>
                <w:szCs w:val="23"/>
              </w:rPr>
              <w:t xml:space="preserve"> Committee chair is required to contact possible parent representatives, but parent representation is conditional upon finding parents who are willing to serve. </w:t>
            </w:r>
            <w:r>
              <w:rPr>
                <w:rFonts w:ascii="Times New Roman" w:eastAsia="Times New Roman" w:hAnsi="Times New Roman" w:cs="Times New Roman"/>
                <w:color w:val="FF0000"/>
                <w:sz w:val="23"/>
                <w:szCs w:val="23"/>
              </w:rPr>
              <w:t xml:space="preserve"> </w:t>
            </w:r>
            <w:r>
              <w:rPr>
                <w:rFonts w:ascii="Times New Roman" w:eastAsia="Times New Roman" w:hAnsi="Times New Roman" w:cs="Times New Roman"/>
                <w:sz w:val="23"/>
                <w:szCs w:val="23"/>
              </w:rPr>
              <w:t xml:space="preserve">Standing committees shall report to the Council. Committee actions and recommendations shall be advisory and are not binding on the Council. </w:t>
            </w:r>
          </w:p>
        </w:tc>
      </w:tr>
      <w:tr w:rsidR="00ED3692" w14:paraId="3248943C" w14:textId="77777777" w:rsidTr="00620455">
        <w:tc>
          <w:tcPr>
            <w:tcW w:w="2460" w:type="dxa"/>
            <w:shd w:val="clear" w:color="auto" w:fill="auto"/>
            <w:tcMar>
              <w:top w:w="100" w:type="dxa"/>
              <w:left w:w="100" w:type="dxa"/>
              <w:bottom w:w="100" w:type="dxa"/>
              <w:right w:w="100" w:type="dxa"/>
            </w:tcMar>
          </w:tcPr>
          <w:p w14:paraId="3ADD4D80"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Appointment of Committees</w:t>
            </w:r>
          </w:p>
        </w:tc>
        <w:tc>
          <w:tcPr>
            <w:tcW w:w="6900" w:type="dxa"/>
            <w:shd w:val="clear" w:color="auto" w:fill="auto"/>
            <w:tcMar>
              <w:top w:w="100" w:type="dxa"/>
              <w:left w:w="100" w:type="dxa"/>
              <w:bottom w:w="100" w:type="dxa"/>
              <w:right w:w="100" w:type="dxa"/>
            </w:tcMar>
          </w:tcPr>
          <w:p w14:paraId="56F30502" w14:textId="024AE2D2" w:rsidR="00ED3692" w:rsidRDefault="00DC5DB1">
            <w:pPr>
              <w:widowControl w:val="0"/>
              <w:spacing w:line="240" w:lineRule="auto"/>
              <w:rPr>
                <w:rFonts w:ascii="Times New Roman" w:eastAsia="Times New Roman" w:hAnsi="Times New Roman" w:cs="Times New Roman"/>
                <w:strike/>
                <w:color w:val="FF0000"/>
                <w:sz w:val="24"/>
                <w:szCs w:val="24"/>
              </w:rPr>
            </w:pPr>
            <w:r>
              <w:rPr>
                <w:rFonts w:ascii="Times New Roman" w:eastAsia="Times New Roman" w:hAnsi="Times New Roman" w:cs="Times New Roman"/>
                <w:sz w:val="24"/>
                <w:szCs w:val="24"/>
              </w:rPr>
              <w:t>Standing school council committees are included in the Committee Policy and can only be dissolved by amending the policy.</w:t>
            </w:r>
          </w:p>
          <w:p w14:paraId="441411F1" w14:textId="77777777" w:rsidR="00ED3692" w:rsidRDefault="00ED3692">
            <w:pPr>
              <w:widowControl w:val="0"/>
              <w:spacing w:line="240" w:lineRule="auto"/>
              <w:rPr>
                <w:rFonts w:ascii="Times New Roman" w:eastAsia="Times New Roman" w:hAnsi="Times New Roman" w:cs="Times New Roman"/>
                <w:sz w:val="24"/>
                <w:szCs w:val="24"/>
              </w:rPr>
            </w:pPr>
          </w:p>
          <w:p w14:paraId="510119D3"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Ad-hoc committees </w:t>
            </w:r>
            <w:r>
              <w:rPr>
                <w:rFonts w:ascii="Times New Roman" w:eastAsia="Times New Roman" w:hAnsi="Times New Roman" w:cs="Times New Roman"/>
                <w:sz w:val="23"/>
                <w:szCs w:val="23"/>
              </w:rPr>
              <w:t>may be formed to help complete specific tasks. Once the task is completed, the committee shall be abolished. Ad hoc committees shall be formed by the chairperson with approval by the council.  The size of committees and representation shall be determined by the council.</w:t>
            </w:r>
          </w:p>
        </w:tc>
      </w:tr>
      <w:tr w:rsidR="00ED3692" w14:paraId="2FD0A150" w14:textId="77777777" w:rsidTr="00620455">
        <w:tc>
          <w:tcPr>
            <w:tcW w:w="2460" w:type="dxa"/>
            <w:shd w:val="clear" w:color="auto" w:fill="auto"/>
            <w:tcMar>
              <w:top w:w="100" w:type="dxa"/>
              <w:left w:w="100" w:type="dxa"/>
              <w:bottom w:w="100" w:type="dxa"/>
              <w:right w:w="100" w:type="dxa"/>
            </w:tcMar>
          </w:tcPr>
          <w:p w14:paraId="256BA0CF"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Chairperson</w:t>
            </w:r>
          </w:p>
        </w:tc>
        <w:tc>
          <w:tcPr>
            <w:tcW w:w="6900" w:type="dxa"/>
            <w:shd w:val="clear" w:color="auto" w:fill="auto"/>
            <w:tcMar>
              <w:top w:w="100" w:type="dxa"/>
              <w:left w:w="100" w:type="dxa"/>
              <w:bottom w:w="100" w:type="dxa"/>
              <w:right w:w="100" w:type="dxa"/>
            </w:tcMar>
          </w:tcPr>
          <w:p w14:paraId="2D04E4F7"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Standing and Ad-Hoc committees shall select a chair from its membership.</w:t>
            </w:r>
          </w:p>
        </w:tc>
      </w:tr>
      <w:tr w:rsidR="00ED3692" w14:paraId="37A0C774" w14:textId="77777777" w:rsidTr="00620455">
        <w:tc>
          <w:tcPr>
            <w:tcW w:w="2460" w:type="dxa"/>
            <w:shd w:val="clear" w:color="auto" w:fill="auto"/>
            <w:tcMar>
              <w:top w:w="100" w:type="dxa"/>
              <w:left w:w="100" w:type="dxa"/>
              <w:bottom w:w="100" w:type="dxa"/>
              <w:right w:w="100" w:type="dxa"/>
            </w:tcMar>
          </w:tcPr>
          <w:p w14:paraId="71C93BC6"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Term</w:t>
            </w:r>
          </w:p>
        </w:tc>
        <w:tc>
          <w:tcPr>
            <w:tcW w:w="6900" w:type="dxa"/>
            <w:shd w:val="clear" w:color="auto" w:fill="auto"/>
            <w:tcMar>
              <w:top w:w="100" w:type="dxa"/>
              <w:left w:w="100" w:type="dxa"/>
              <w:bottom w:w="100" w:type="dxa"/>
              <w:right w:w="100" w:type="dxa"/>
            </w:tcMar>
          </w:tcPr>
          <w:p w14:paraId="5007003B"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Standing </w:t>
            </w:r>
            <w:r>
              <w:rPr>
                <w:rFonts w:ascii="Times New Roman" w:eastAsia="Times New Roman" w:hAnsi="Times New Roman" w:cs="Times New Roman"/>
                <w:sz w:val="23"/>
                <w:szCs w:val="23"/>
              </w:rPr>
              <w:t>committees shall serve for at least one year beginning July 1 and ending when work is complete</w:t>
            </w:r>
            <w:r w:rsidRPr="00620455">
              <w:rPr>
                <w:rFonts w:ascii="Times New Roman" w:eastAsia="Times New Roman" w:hAnsi="Times New Roman" w:cs="Times New Roman"/>
                <w:sz w:val="23"/>
                <w:szCs w:val="23"/>
              </w:rPr>
              <w:t>.</w:t>
            </w:r>
            <w:r>
              <w:rPr>
                <w:rFonts w:ascii="Times New Roman" w:eastAsia="Times New Roman" w:hAnsi="Times New Roman" w:cs="Times New Roman"/>
                <w:sz w:val="23"/>
                <w:szCs w:val="23"/>
              </w:rPr>
              <w:t xml:space="preserve">  Ad-hoc committees shall serve until they are abolished, a period of time not exceeding one year.</w:t>
            </w:r>
          </w:p>
        </w:tc>
      </w:tr>
      <w:tr w:rsidR="00ED3692" w14:paraId="5920D71D" w14:textId="77777777" w:rsidTr="00620455">
        <w:tc>
          <w:tcPr>
            <w:tcW w:w="2460" w:type="dxa"/>
            <w:shd w:val="clear" w:color="auto" w:fill="auto"/>
            <w:tcMar>
              <w:top w:w="100" w:type="dxa"/>
              <w:left w:w="100" w:type="dxa"/>
              <w:bottom w:w="100" w:type="dxa"/>
              <w:right w:w="100" w:type="dxa"/>
            </w:tcMar>
          </w:tcPr>
          <w:p w14:paraId="2E1075D3"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Decision Making</w:t>
            </w:r>
          </w:p>
        </w:tc>
        <w:tc>
          <w:tcPr>
            <w:tcW w:w="6900" w:type="dxa"/>
            <w:shd w:val="clear" w:color="auto" w:fill="auto"/>
            <w:tcMar>
              <w:top w:w="100" w:type="dxa"/>
              <w:left w:w="100" w:type="dxa"/>
              <w:bottom w:w="100" w:type="dxa"/>
              <w:right w:w="100" w:type="dxa"/>
            </w:tcMar>
          </w:tcPr>
          <w:p w14:paraId="4884DA79" w14:textId="77777777" w:rsidR="00ED3692" w:rsidRDefault="00DC5DB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All </w:t>
            </w:r>
            <w:r>
              <w:rPr>
                <w:rFonts w:ascii="Times New Roman" w:eastAsia="Times New Roman" w:hAnsi="Times New Roman" w:cs="Times New Roman"/>
                <w:sz w:val="23"/>
                <w:szCs w:val="23"/>
              </w:rPr>
              <w:t>committees shall use consensus as the primary method of making decisions.  In the event consensus cannot be reached, the committee shall report to the council the reasons.</w:t>
            </w:r>
          </w:p>
          <w:p w14:paraId="2BBE1DFD" w14:textId="77777777" w:rsidR="00ED3692" w:rsidRDefault="00ED3692">
            <w:pPr>
              <w:widowControl w:val="0"/>
              <w:spacing w:line="240" w:lineRule="auto"/>
              <w:rPr>
                <w:rFonts w:ascii="Times New Roman" w:eastAsia="Times New Roman" w:hAnsi="Times New Roman" w:cs="Times New Roman"/>
                <w:color w:val="FF0000"/>
                <w:sz w:val="23"/>
                <w:szCs w:val="23"/>
              </w:rPr>
            </w:pPr>
          </w:p>
          <w:p w14:paraId="37913812" w14:textId="77777777" w:rsidR="00ED3692" w:rsidRDefault="00DC5DB1">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Committees shall carry out tasks assigned to them by the school. Committees may decide to bring issues of concern or interest to the school council. Committees may research issues, gather schoolwide input, or prepare or revise drafts of school council policies. </w:t>
            </w:r>
          </w:p>
        </w:tc>
      </w:tr>
      <w:tr w:rsidR="00ED3692" w14:paraId="466D059B" w14:textId="77777777" w:rsidTr="00620455">
        <w:tc>
          <w:tcPr>
            <w:tcW w:w="2460" w:type="dxa"/>
            <w:shd w:val="clear" w:color="auto" w:fill="auto"/>
            <w:tcMar>
              <w:top w:w="100" w:type="dxa"/>
              <w:left w:w="100" w:type="dxa"/>
              <w:bottom w:w="100" w:type="dxa"/>
              <w:right w:w="100" w:type="dxa"/>
            </w:tcMar>
          </w:tcPr>
          <w:p w14:paraId="5BE965CD"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Quorum</w:t>
            </w:r>
          </w:p>
        </w:tc>
        <w:tc>
          <w:tcPr>
            <w:tcW w:w="6900" w:type="dxa"/>
            <w:shd w:val="clear" w:color="auto" w:fill="auto"/>
            <w:tcMar>
              <w:top w:w="100" w:type="dxa"/>
              <w:left w:w="100" w:type="dxa"/>
              <w:bottom w:w="100" w:type="dxa"/>
              <w:right w:w="100" w:type="dxa"/>
            </w:tcMar>
          </w:tcPr>
          <w:p w14:paraId="23F34363"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thirds </w:t>
            </w:r>
            <w:r>
              <w:rPr>
                <w:rFonts w:ascii="Times New Roman" w:eastAsia="Times New Roman" w:hAnsi="Times New Roman" w:cs="Times New Roman"/>
                <w:sz w:val="23"/>
                <w:szCs w:val="23"/>
              </w:rPr>
              <w:t xml:space="preserve">(2/3) of the members of the committee must be present for the committee to </w:t>
            </w:r>
            <w:proofErr w:type="gramStart"/>
            <w:r>
              <w:rPr>
                <w:rFonts w:ascii="Times New Roman" w:eastAsia="Times New Roman" w:hAnsi="Times New Roman" w:cs="Times New Roman"/>
                <w:sz w:val="23"/>
                <w:szCs w:val="23"/>
              </w:rPr>
              <w:t>make a decision</w:t>
            </w:r>
            <w:proofErr w:type="gramEnd"/>
            <w:r>
              <w:rPr>
                <w:rFonts w:ascii="Times New Roman" w:eastAsia="Times New Roman" w:hAnsi="Times New Roman" w:cs="Times New Roman"/>
                <w:sz w:val="23"/>
                <w:szCs w:val="23"/>
              </w:rPr>
              <w:t>.</w:t>
            </w:r>
          </w:p>
        </w:tc>
      </w:tr>
    </w:tbl>
    <w:p w14:paraId="5F7CE093" w14:textId="77777777" w:rsidR="00ED3692" w:rsidRDefault="00ED3692">
      <w:pPr>
        <w:pBdr>
          <w:bottom w:val="single" w:sz="12" w:space="1" w:color="000000"/>
        </w:pBdr>
        <w:spacing w:line="240" w:lineRule="auto"/>
        <w:rPr>
          <w:rFonts w:ascii="Times New Roman" w:eastAsia="Times New Roman" w:hAnsi="Times New Roman" w:cs="Times New Roman"/>
          <w:sz w:val="23"/>
          <w:szCs w:val="23"/>
        </w:rPr>
      </w:pPr>
    </w:p>
    <w:p w14:paraId="54C05C5D" w14:textId="77777777" w:rsidR="00ED3692" w:rsidRDefault="00DC5DB1">
      <w:pPr>
        <w:spacing w:line="240" w:lineRule="auto"/>
        <w:rPr>
          <w:rFonts w:ascii="Calibri" w:eastAsia="Calibri" w:hAnsi="Calibri" w:cs="Calibri"/>
          <w:sz w:val="24"/>
          <w:szCs w:val="24"/>
        </w:rPr>
      </w:pPr>
      <w:bookmarkStart w:id="3" w:name="_gjdgxs" w:colFirst="0" w:colLast="0"/>
      <w:bookmarkEnd w:id="3"/>
      <w:r>
        <w:rPr>
          <w:rFonts w:ascii="Calibri" w:eastAsia="Calibri" w:hAnsi="Calibri" w:cs="Calibri"/>
          <w:sz w:val="24"/>
          <w:szCs w:val="24"/>
        </w:rPr>
        <w:t xml:space="preserve">Adopted – La Grange Elementary School SBDM Council – August 23, 1995; </w:t>
      </w:r>
    </w:p>
    <w:p w14:paraId="72A44A60" w14:textId="77777777" w:rsidR="00ED3692" w:rsidRDefault="00DC5DB1">
      <w:pPr>
        <w:spacing w:line="240" w:lineRule="auto"/>
      </w:pPr>
      <w:bookmarkStart w:id="4" w:name="_ra0gbtwww9fi" w:colFirst="0" w:colLast="0"/>
      <w:bookmarkEnd w:id="4"/>
      <w:r>
        <w:rPr>
          <w:rFonts w:ascii="Calibri" w:eastAsia="Calibri" w:hAnsi="Calibri" w:cs="Calibri"/>
          <w:sz w:val="24"/>
          <w:szCs w:val="24"/>
        </w:rPr>
        <w:t>Revised September 26, 2000; Revised March 27, 2006; Revised August 2013; Revised July 2017; Revised August 6, 2019</w:t>
      </w:r>
    </w:p>
    <w:p w14:paraId="23C648FA" w14:textId="77777777" w:rsidR="00ED3692" w:rsidRDefault="00ED3692">
      <w:pPr>
        <w:widowControl w:val="0"/>
        <w:tabs>
          <w:tab w:val="left" w:pos="2100"/>
        </w:tabs>
        <w:spacing w:line="360" w:lineRule="auto"/>
        <w:ind w:hanging="660"/>
        <w:jc w:val="both"/>
        <w:rPr>
          <w:rFonts w:ascii="Times New Roman" w:eastAsia="Times New Roman" w:hAnsi="Times New Roman" w:cs="Times New Roman"/>
        </w:rPr>
      </w:pPr>
      <w:bookmarkStart w:id="5" w:name="_hkkpsdggxpm8" w:colFirst="0" w:colLast="0"/>
      <w:bookmarkEnd w:id="5"/>
    </w:p>
    <w:p w14:paraId="08EA5B4B" w14:textId="33F4F78F" w:rsidR="00ED3692" w:rsidRDefault="00ED3692">
      <w:pPr>
        <w:tabs>
          <w:tab w:val="right" w:pos="10800"/>
        </w:tabs>
        <w:jc w:val="right"/>
      </w:pPr>
    </w:p>
    <w:p w14:paraId="57C9F500" w14:textId="79C8E8D9" w:rsidR="00620455" w:rsidRDefault="00620455">
      <w:pPr>
        <w:tabs>
          <w:tab w:val="right" w:pos="10800"/>
        </w:tabs>
        <w:jc w:val="right"/>
      </w:pPr>
    </w:p>
    <w:p w14:paraId="2B99C398" w14:textId="44F17450" w:rsidR="00620455" w:rsidRDefault="00620455">
      <w:pPr>
        <w:tabs>
          <w:tab w:val="right" w:pos="10800"/>
        </w:tabs>
        <w:jc w:val="right"/>
      </w:pPr>
    </w:p>
    <w:p w14:paraId="7E07EF95" w14:textId="117F351F" w:rsidR="00620455" w:rsidRDefault="00620455">
      <w:pPr>
        <w:tabs>
          <w:tab w:val="right" w:pos="10800"/>
        </w:tabs>
        <w:jc w:val="right"/>
      </w:pPr>
    </w:p>
    <w:p w14:paraId="5825A1D4" w14:textId="36BE2B5E" w:rsidR="00620455" w:rsidRDefault="00620455">
      <w:pPr>
        <w:tabs>
          <w:tab w:val="right" w:pos="10800"/>
        </w:tabs>
        <w:jc w:val="right"/>
      </w:pPr>
    </w:p>
    <w:p w14:paraId="38927776" w14:textId="65FDBA30" w:rsidR="00620455" w:rsidRDefault="00620455">
      <w:pPr>
        <w:tabs>
          <w:tab w:val="right" w:pos="10800"/>
        </w:tabs>
        <w:jc w:val="right"/>
      </w:pPr>
    </w:p>
    <w:p w14:paraId="51DCB8D9" w14:textId="1BAC4EE0" w:rsidR="00620455" w:rsidRDefault="00620455">
      <w:pPr>
        <w:tabs>
          <w:tab w:val="right" w:pos="10800"/>
        </w:tabs>
        <w:jc w:val="right"/>
      </w:pPr>
    </w:p>
    <w:p w14:paraId="3C5AAC62" w14:textId="7D94109A" w:rsidR="00620455" w:rsidRDefault="00620455">
      <w:pPr>
        <w:tabs>
          <w:tab w:val="right" w:pos="10800"/>
        </w:tabs>
        <w:jc w:val="right"/>
      </w:pPr>
    </w:p>
    <w:p w14:paraId="344DDE74" w14:textId="2A5BE162" w:rsidR="00620455" w:rsidRDefault="00620455">
      <w:pPr>
        <w:tabs>
          <w:tab w:val="right" w:pos="10800"/>
        </w:tabs>
        <w:jc w:val="right"/>
      </w:pPr>
    </w:p>
    <w:p w14:paraId="21E22CE4" w14:textId="7CE0FAD2" w:rsidR="00620455" w:rsidRDefault="00620455">
      <w:pPr>
        <w:tabs>
          <w:tab w:val="right" w:pos="10800"/>
        </w:tabs>
        <w:jc w:val="right"/>
      </w:pPr>
    </w:p>
    <w:p w14:paraId="5E033BE1" w14:textId="3D1D0EAA" w:rsidR="00620455" w:rsidRDefault="00620455">
      <w:pPr>
        <w:tabs>
          <w:tab w:val="right" w:pos="10800"/>
        </w:tabs>
        <w:jc w:val="right"/>
      </w:pPr>
    </w:p>
    <w:p w14:paraId="1EC86720" w14:textId="09290886" w:rsidR="00620455" w:rsidRDefault="00620455">
      <w:pPr>
        <w:tabs>
          <w:tab w:val="right" w:pos="10800"/>
        </w:tabs>
        <w:jc w:val="right"/>
      </w:pPr>
    </w:p>
    <w:p w14:paraId="0638C49D" w14:textId="4ADB7CE6" w:rsidR="00620455" w:rsidRDefault="00620455">
      <w:pPr>
        <w:tabs>
          <w:tab w:val="right" w:pos="10800"/>
        </w:tabs>
        <w:jc w:val="right"/>
      </w:pPr>
    </w:p>
    <w:p w14:paraId="6153506E" w14:textId="544173BC" w:rsidR="00620455" w:rsidRDefault="00620455">
      <w:pPr>
        <w:tabs>
          <w:tab w:val="right" w:pos="10800"/>
        </w:tabs>
        <w:jc w:val="right"/>
      </w:pPr>
    </w:p>
    <w:p w14:paraId="6E01E316" w14:textId="5971C37E" w:rsidR="00620455" w:rsidRDefault="00620455">
      <w:pPr>
        <w:tabs>
          <w:tab w:val="right" w:pos="10800"/>
        </w:tabs>
        <w:jc w:val="right"/>
      </w:pPr>
    </w:p>
    <w:p w14:paraId="7C65A664" w14:textId="62AD4090" w:rsidR="00620455" w:rsidRDefault="00620455">
      <w:pPr>
        <w:tabs>
          <w:tab w:val="right" w:pos="10800"/>
        </w:tabs>
        <w:jc w:val="right"/>
      </w:pPr>
    </w:p>
    <w:p w14:paraId="2B92C66E" w14:textId="38D335F0" w:rsidR="00620455" w:rsidRDefault="00620455">
      <w:pPr>
        <w:tabs>
          <w:tab w:val="right" w:pos="10800"/>
        </w:tabs>
        <w:jc w:val="right"/>
      </w:pPr>
    </w:p>
    <w:p w14:paraId="19C91913" w14:textId="52D39C0F" w:rsidR="00620455" w:rsidRDefault="00620455">
      <w:pPr>
        <w:tabs>
          <w:tab w:val="right" w:pos="10800"/>
        </w:tabs>
        <w:jc w:val="right"/>
      </w:pPr>
    </w:p>
    <w:p w14:paraId="1B16C118" w14:textId="52FA80CC" w:rsidR="00620455" w:rsidRDefault="00620455">
      <w:pPr>
        <w:tabs>
          <w:tab w:val="right" w:pos="10800"/>
        </w:tabs>
        <w:jc w:val="right"/>
      </w:pPr>
    </w:p>
    <w:p w14:paraId="6F2BEC18" w14:textId="030D5AB2" w:rsidR="00620455" w:rsidRDefault="00620455">
      <w:pPr>
        <w:tabs>
          <w:tab w:val="right" w:pos="10800"/>
        </w:tabs>
        <w:jc w:val="right"/>
      </w:pPr>
    </w:p>
    <w:p w14:paraId="325D0973" w14:textId="36404FC1" w:rsidR="00620455" w:rsidRDefault="00620455">
      <w:pPr>
        <w:tabs>
          <w:tab w:val="right" w:pos="10800"/>
        </w:tabs>
        <w:jc w:val="right"/>
      </w:pPr>
    </w:p>
    <w:p w14:paraId="5C407AD3" w14:textId="30B4D715" w:rsidR="00620455" w:rsidRDefault="00620455">
      <w:pPr>
        <w:tabs>
          <w:tab w:val="right" w:pos="10800"/>
        </w:tabs>
        <w:jc w:val="right"/>
      </w:pPr>
    </w:p>
    <w:p w14:paraId="24ABFFB8" w14:textId="757E0D6F" w:rsidR="00620455" w:rsidRDefault="00620455">
      <w:pPr>
        <w:tabs>
          <w:tab w:val="right" w:pos="10800"/>
        </w:tabs>
        <w:jc w:val="right"/>
      </w:pPr>
    </w:p>
    <w:p w14:paraId="7FD6421F" w14:textId="59B3A78E" w:rsidR="00620455" w:rsidRDefault="00620455">
      <w:pPr>
        <w:tabs>
          <w:tab w:val="right" w:pos="10800"/>
        </w:tabs>
        <w:jc w:val="right"/>
      </w:pPr>
    </w:p>
    <w:p w14:paraId="5C2FDC02" w14:textId="3318285F" w:rsidR="00620455" w:rsidRDefault="00620455">
      <w:pPr>
        <w:tabs>
          <w:tab w:val="right" w:pos="10800"/>
        </w:tabs>
        <w:jc w:val="right"/>
      </w:pPr>
    </w:p>
    <w:p w14:paraId="40D190B7" w14:textId="42A98BE8" w:rsidR="00620455" w:rsidRDefault="00620455">
      <w:pPr>
        <w:tabs>
          <w:tab w:val="right" w:pos="10800"/>
        </w:tabs>
        <w:jc w:val="right"/>
      </w:pPr>
    </w:p>
    <w:p w14:paraId="7D690B6F" w14:textId="41E89E74" w:rsidR="00620455" w:rsidRDefault="00620455">
      <w:pPr>
        <w:tabs>
          <w:tab w:val="right" w:pos="10800"/>
        </w:tabs>
        <w:jc w:val="right"/>
      </w:pPr>
    </w:p>
    <w:p w14:paraId="1413AF2C" w14:textId="5233D518" w:rsidR="00620455" w:rsidRDefault="00620455">
      <w:pPr>
        <w:tabs>
          <w:tab w:val="right" w:pos="10800"/>
        </w:tabs>
        <w:jc w:val="right"/>
      </w:pPr>
    </w:p>
    <w:p w14:paraId="2982D6B5" w14:textId="1B73A131" w:rsidR="00620455" w:rsidRDefault="00620455">
      <w:pPr>
        <w:tabs>
          <w:tab w:val="right" w:pos="10800"/>
        </w:tabs>
        <w:jc w:val="right"/>
      </w:pPr>
    </w:p>
    <w:p w14:paraId="3DFB9A8F" w14:textId="78653DE8" w:rsidR="00620455" w:rsidRDefault="00620455">
      <w:pPr>
        <w:tabs>
          <w:tab w:val="right" w:pos="10800"/>
        </w:tabs>
        <w:jc w:val="right"/>
      </w:pPr>
    </w:p>
    <w:p w14:paraId="5F04E4F1" w14:textId="59CFCE89" w:rsidR="00620455" w:rsidRDefault="00620455">
      <w:pPr>
        <w:tabs>
          <w:tab w:val="right" w:pos="10800"/>
        </w:tabs>
        <w:jc w:val="right"/>
      </w:pPr>
    </w:p>
    <w:p w14:paraId="14334792" w14:textId="0E4D71CD" w:rsidR="00620455" w:rsidRDefault="00620455">
      <w:pPr>
        <w:tabs>
          <w:tab w:val="right" w:pos="10800"/>
        </w:tabs>
        <w:jc w:val="right"/>
      </w:pPr>
    </w:p>
    <w:p w14:paraId="4C137D12" w14:textId="22B1ECD7" w:rsidR="00620455" w:rsidRDefault="00620455">
      <w:pPr>
        <w:tabs>
          <w:tab w:val="right" w:pos="10800"/>
        </w:tabs>
        <w:jc w:val="right"/>
      </w:pPr>
    </w:p>
    <w:p w14:paraId="1ED7AAA8" w14:textId="52BAAB7F" w:rsidR="00620455" w:rsidRDefault="00620455">
      <w:pPr>
        <w:tabs>
          <w:tab w:val="right" w:pos="10800"/>
        </w:tabs>
        <w:jc w:val="right"/>
      </w:pPr>
    </w:p>
    <w:p w14:paraId="5E521761" w14:textId="0E57C1D4" w:rsidR="00620455" w:rsidRDefault="00620455">
      <w:pPr>
        <w:tabs>
          <w:tab w:val="right" w:pos="10800"/>
        </w:tabs>
        <w:jc w:val="right"/>
      </w:pPr>
    </w:p>
    <w:p w14:paraId="57B39078" w14:textId="1EBA3D1D" w:rsidR="00620455" w:rsidRDefault="00620455">
      <w:pPr>
        <w:tabs>
          <w:tab w:val="right" w:pos="10800"/>
        </w:tabs>
        <w:jc w:val="right"/>
      </w:pPr>
    </w:p>
    <w:p w14:paraId="69C73C20" w14:textId="1B5A997A" w:rsidR="00620455" w:rsidRDefault="00620455">
      <w:pPr>
        <w:tabs>
          <w:tab w:val="right" w:pos="10800"/>
        </w:tabs>
        <w:jc w:val="right"/>
      </w:pPr>
    </w:p>
    <w:p w14:paraId="7DBEAED7" w14:textId="17465FED" w:rsidR="00620455" w:rsidRDefault="00620455">
      <w:pPr>
        <w:tabs>
          <w:tab w:val="right" w:pos="10800"/>
        </w:tabs>
        <w:jc w:val="right"/>
      </w:pPr>
    </w:p>
    <w:p w14:paraId="01DAB748" w14:textId="3EB5F0C4" w:rsidR="00620455" w:rsidRDefault="00620455">
      <w:pPr>
        <w:tabs>
          <w:tab w:val="right" w:pos="10800"/>
        </w:tabs>
        <w:jc w:val="right"/>
      </w:pPr>
    </w:p>
    <w:p w14:paraId="64E25E1A" w14:textId="77777777" w:rsidR="00620455" w:rsidRDefault="00620455">
      <w:pPr>
        <w:tabs>
          <w:tab w:val="right" w:pos="10800"/>
        </w:tabs>
        <w:jc w:val="right"/>
      </w:pPr>
    </w:p>
    <w:p w14:paraId="21BCEFC4" w14:textId="77777777" w:rsidR="00ED3692" w:rsidRDefault="00DC5DB1">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SCHOOL COUNCIL POLICY SCHOOL</w:t>
      </w:r>
    </w:p>
    <w:p w14:paraId="6846E96C" w14:textId="77777777" w:rsidR="00ED3692" w:rsidRDefault="00ED3692">
      <w:pPr>
        <w:spacing w:line="240" w:lineRule="auto"/>
        <w:ind w:right="720"/>
        <w:rPr>
          <w:rFonts w:ascii="Times New Roman" w:eastAsia="Times New Roman" w:hAnsi="Times New Roman" w:cs="Times New Roman"/>
          <w:sz w:val="23"/>
          <w:szCs w:val="23"/>
        </w:rPr>
      </w:pPr>
    </w:p>
    <w:p w14:paraId="0375CF6C" w14:textId="77777777" w:rsidR="00ED3692" w:rsidRDefault="00DC5DB1">
      <w:pPr>
        <w:tabs>
          <w:tab w:val="right" w:pos="9360"/>
        </w:tabs>
        <w:spacing w:line="240" w:lineRule="auto"/>
        <w:rPr>
          <w:rFonts w:ascii="Times New Roman" w:eastAsia="Times New Roman" w:hAnsi="Times New Roman" w:cs="Times New Roman"/>
          <w:sz w:val="24"/>
          <w:szCs w:val="24"/>
        </w:rPr>
      </w:pPr>
      <w:r w:rsidRPr="00620455">
        <w:rPr>
          <w:rFonts w:ascii="Times New Roman" w:eastAsia="Times New Roman" w:hAnsi="Times New Roman" w:cs="Times New Roman"/>
          <w:sz w:val="24"/>
          <w:szCs w:val="24"/>
        </w:rPr>
        <w:t xml:space="preserve">Title I </w:t>
      </w:r>
      <w:r>
        <w:rPr>
          <w:rFonts w:ascii="Times New Roman" w:eastAsia="Times New Roman" w:hAnsi="Times New Roman" w:cs="Times New Roman"/>
          <w:sz w:val="24"/>
          <w:szCs w:val="24"/>
        </w:rPr>
        <w:t>Parent and Family Engagement Policy</w:t>
      </w:r>
      <w:r>
        <w:rPr>
          <w:rFonts w:ascii="Times New Roman" w:eastAsia="Times New Roman" w:hAnsi="Times New Roman" w:cs="Times New Roman"/>
          <w:sz w:val="24"/>
          <w:szCs w:val="24"/>
        </w:rPr>
        <w:tab/>
        <w:t>9002</w:t>
      </w:r>
    </w:p>
    <w:p w14:paraId="59A30706" w14:textId="77777777" w:rsidR="00ED3692" w:rsidRDefault="00ED3692">
      <w:pPr>
        <w:tabs>
          <w:tab w:val="right" w:pos="9360"/>
        </w:tabs>
        <w:spacing w:line="240" w:lineRule="auto"/>
        <w:rPr>
          <w:rFonts w:ascii="Times New Roman" w:eastAsia="Times New Roman" w:hAnsi="Times New Roman" w:cs="Times New Roman"/>
          <w:sz w:val="24"/>
          <w:szCs w:val="24"/>
        </w:rPr>
      </w:pPr>
    </w:p>
    <w:p w14:paraId="5E515223" w14:textId="77777777" w:rsidR="00ED3692" w:rsidRDefault="00ED3692">
      <w:pPr>
        <w:tabs>
          <w:tab w:val="right" w:pos="9360"/>
        </w:tabs>
        <w:spacing w:line="240" w:lineRule="auto"/>
        <w:rPr>
          <w:rFonts w:ascii="Times New Roman" w:eastAsia="Times New Roman" w:hAnsi="Times New Roman" w:cs="Times New Roman"/>
          <w:sz w:val="24"/>
          <w:szCs w:val="24"/>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355"/>
        <w:gridCol w:w="7005"/>
      </w:tblGrid>
      <w:tr w:rsidR="00ED3692" w14:paraId="7AD05DF5" w14:textId="77777777" w:rsidTr="00620455">
        <w:tc>
          <w:tcPr>
            <w:tcW w:w="2355" w:type="dxa"/>
            <w:shd w:val="clear" w:color="auto" w:fill="auto"/>
            <w:tcMar>
              <w:top w:w="100" w:type="dxa"/>
              <w:left w:w="100" w:type="dxa"/>
              <w:bottom w:w="100" w:type="dxa"/>
              <w:right w:w="100" w:type="dxa"/>
            </w:tcMar>
          </w:tcPr>
          <w:p w14:paraId="70C8E433" w14:textId="77777777" w:rsidR="00ED3692" w:rsidRDefault="00DC5DB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w:t>
            </w:r>
          </w:p>
        </w:tc>
        <w:tc>
          <w:tcPr>
            <w:tcW w:w="7005" w:type="dxa"/>
            <w:shd w:val="clear" w:color="auto" w:fill="auto"/>
            <w:tcMar>
              <w:top w:w="100" w:type="dxa"/>
              <w:left w:w="100" w:type="dxa"/>
              <w:bottom w:w="100" w:type="dxa"/>
              <w:right w:w="100" w:type="dxa"/>
            </w:tcMar>
          </w:tcPr>
          <w:p w14:paraId="65E77069" w14:textId="77777777" w:rsidR="00ED3692" w:rsidRDefault="00DC5DB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ED3692" w14:paraId="11097A27" w14:textId="77777777" w:rsidTr="00620455">
        <w:tc>
          <w:tcPr>
            <w:tcW w:w="2355" w:type="dxa"/>
            <w:shd w:val="clear" w:color="auto" w:fill="auto"/>
            <w:tcMar>
              <w:top w:w="100" w:type="dxa"/>
              <w:left w:w="100" w:type="dxa"/>
              <w:bottom w:w="100" w:type="dxa"/>
              <w:right w:w="100" w:type="dxa"/>
            </w:tcMar>
          </w:tcPr>
          <w:p w14:paraId="26B17CD6"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w:t>
            </w:r>
          </w:p>
        </w:tc>
        <w:tc>
          <w:tcPr>
            <w:tcW w:w="7005" w:type="dxa"/>
            <w:shd w:val="clear" w:color="auto" w:fill="auto"/>
            <w:tcMar>
              <w:top w:w="100" w:type="dxa"/>
              <w:left w:w="100" w:type="dxa"/>
              <w:bottom w:w="100" w:type="dxa"/>
              <w:right w:w="100" w:type="dxa"/>
            </w:tcMar>
          </w:tcPr>
          <w:p w14:paraId="020EE8E6"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serve as a key shareholder in the educational processes of the students attending La Grange Elementary. The Parent and Family Engagement Policy of La Grange Elementary ensures equitable participation in the planning, reviewing, and implementing of all parent programs and activities. Developing a teacher-parent partnership requires a positive attitude and conscious effort.  Teachers and parents working together enables us to reach the educational goals we set for our children.  </w:t>
            </w:r>
          </w:p>
        </w:tc>
      </w:tr>
      <w:tr w:rsidR="00ED3692" w14:paraId="745E5781" w14:textId="77777777" w:rsidTr="00620455">
        <w:tc>
          <w:tcPr>
            <w:tcW w:w="2355" w:type="dxa"/>
            <w:shd w:val="clear" w:color="auto" w:fill="auto"/>
            <w:tcMar>
              <w:top w:w="100" w:type="dxa"/>
              <w:left w:w="100" w:type="dxa"/>
              <w:bottom w:w="100" w:type="dxa"/>
              <w:right w:w="100" w:type="dxa"/>
            </w:tcMar>
          </w:tcPr>
          <w:p w14:paraId="339FDF4C"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Policy Involvement</w:t>
            </w:r>
          </w:p>
        </w:tc>
        <w:tc>
          <w:tcPr>
            <w:tcW w:w="7005" w:type="dxa"/>
            <w:shd w:val="clear" w:color="auto" w:fill="auto"/>
            <w:tcMar>
              <w:top w:w="100" w:type="dxa"/>
              <w:left w:w="100" w:type="dxa"/>
              <w:bottom w:w="100" w:type="dxa"/>
              <w:right w:w="100" w:type="dxa"/>
            </w:tcMar>
          </w:tcPr>
          <w:p w14:paraId="174628C6" w14:textId="77777777" w:rsidR="00ED3692" w:rsidRDefault="00DC5DB1">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shall have an annual meeting at a time that is convenient for parents. All parents are invited and encouraged to attend. At this meeting, parents will be informed of the school’s participation in a Title I Schoolwide Program, the purpose and requirements of Title I, and their right to be involved. </w:t>
            </w:r>
          </w:p>
          <w:p w14:paraId="7996F650" w14:textId="77777777" w:rsidR="00ED3692" w:rsidRDefault="00DC5DB1">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Particular attention shall be given to reaching those parents who are economically disadvantaged, are disabled, have limited English proficiency, have limited literacy, or are of any racial or ethnic minority background. </w:t>
            </w:r>
          </w:p>
          <w:p w14:paraId="2F7458B8" w14:textId="77777777" w:rsidR="00ED3692" w:rsidRDefault="00DC5DB1">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shall involve parents in an organized, ongoing, and timely manner in the Title I planning, review, and improvement of programs; this includes the joint development of the school parent involvement policy. </w:t>
            </w:r>
          </w:p>
          <w:p w14:paraId="1D7C55D9" w14:textId="77777777" w:rsidR="00ED3692" w:rsidRDefault="00DC5DB1">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notified that La Grange Elementary is a school wide Title 1 program.</w:t>
            </w:r>
          </w:p>
          <w:p w14:paraId="45F638DA" w14:textId="77777777" w:rsidR="00ED3692" w:rsidRDefault="00DC5DB1">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provided Information of meetings and school activities.</w:t>
            </w:r>
          </w:p>
          <w:p w14:paraId="11EFE6EE" w14:textId="77777777" w:rsidR="00ED3692" w:rsidRDefault="00DC5DB1">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provided interpretation of their child’s assessment results.</w:t>
            </w:r>
          </w:p>
          <w:p w14:paraId="3B7AE2DF" w14:textId="77777777" w:rsidR="00ED3692" w:rsidRDefault="00DC5DB1">
            <w:pPr>
              <w:widowControl w:val="0"/>
              <w:numPr>
                <w:ilvl w:val="1"/>
                <w:numId w:val="2"/>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description/explanation of the school curriculum is available through the </w:t>
            </w:r>
            <w:proofErr w:type="gramStart"/>
            <w:r>
              <w:rPr>
                <w:rFonts w:ascii="Times New Roman" w:eastAsia="Times New Roman" w:hAnsi="Times New Roman" w:cs="Times New Roman"/>
                <w:sz w:val="24"/>
                <w:szCs w:val="24"/>
              </w:rPr>
              <w:t>schools</w:t>
            </w:r>
            <w:proofErr w:type="gramEnd"/>
            <w:r>
              <w:rPr>
                <w:rFonts w:ascii="Times New Roman" w:eastAsia="Times New Roman" w:hAnsi="Times New Roman" w:cs="Times New Roman"/>
                <w:sz w:val="24"/>
                <w:szCs w:val="24"/>
              </w:rPr>
              <w:t xml:space="preserve"> website.</w:t>
            </w:r>
          </w:p>
        </w:tc>
      </w:tr>
      <w:tr w:rsidR="00ED3692" w14:paraId="3DD5E497" w14:textId="77777777" w:rsidTr="00620455">
        <w:tc>
          <w:tcPr>
            <w:tcW w:w="2355" w:type="dxa"/>
            <w:shd w:val="clear" w:color="auto" w:fill="auto"/>
            <w:tcMar>
              <w:top w:w="100" w:type="dxa"/>
              <w:left w:w="100" w:type="dxa"/>
              <w:bottom w:w="100" w:type="dxa"/>
              <w:right w:w="100" w:type="dxa"/>
            </w:tcMar>
          </w:tcPr>
          <w:p w14:paraId="624FEF8A"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Parent-School Learning Compact:</w:t>
            </w:r>
          </w:p>
        </w:tc>
        <w:tc>
          <w:tcPr>
            <w:tcW w:w="7005" w:type="dxa"/>
            <w:shd w:val="clear" w:color="auto" w:fill="auto"/>
            <w:tcMar>
              <w:top w:w="100" w:type="dxa"/>
              <w:left w:w="100" w:type="dxa"/>
              <w:bottom w:w="100" w:type="dxa"/>
              <w:right w:w="100" w:type="dxa"/>
            </w:tcMar>
          </w:tcPr>
          <w:p w14:paraId="2FA56EC1"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and the parents of the students participating in the activities, services, and programs agree that improved student achievement is a shared responsibility. La Grange Elementary and its parents will build and develop a partnership that will assist students in </w:t>
            </w:r>
            <w:r>
              <w:rPr>
                <w:rFonts w:ascii="Times New Roman" w:eastAsia="Times New Roman" w:hAnsi="Times New Roman" w:cs="Times New Roman"/>
                <w:sz w:val="24"/>
                <w:szCs w:val="24"/>
              </w:rPr>
              <w:lastRenderedPageBreak/>
              <w:t xml:space="preserve">achieving proficiency. </w:t>
            </w:r>
          </w:p>
          <w:p w14:paraId="7896B1FC"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will… </w:t>
            </w:r>
          </w:p>
          <w:p w14:paraId="48370283" w14:textId="77777777" w:rsidR="00ED3692" w:rsidRDefault="00DC5DB1">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high quality curriculum and instruction in a supportive and effective learning environment that enables the participating students to meet Kentucky’s student academic achievement standards,</w:t>
            </w:r>
          </w:p>
          <w:p w14:paraId="01684013" w14:textId="77777777" w:rsidR="00ED3692" w:rsidRDefault="00DC5DB1">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communicate clear expectations,  </w:t>
            </w:r>
          </w:p>
          <w:p w14:paraId="176EBC45" w14:textId="77777777" w:rsidR="00ED3692" w:rsidRDefault="00DC5DB1">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utilize research-based materials and methods, </w:t>
            </w:r>
          </w:p>
          <w:p w14:paraId="0E3972B8" w14:textId="77777777" w:rsidR="00ED3692" w:rsidRDefault="00DC5DB1">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 safe, positive, and healthy learning environment for each student, </w:t>
            </w:r>
          </w:p>
          <w:p w14:paraId="4CF2BF0B" w14:textId="77777777" w:rsidR="00ED3692" w:rsidRDefault="00DC5DB1">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address the individual needs of each student. </w:t>
            </w:r>
          </w:p>
          <w:p w14:paraId="1797E20D"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will… </w:t>
            </w:r>
          </w:p>
          <w:p w14:paraId="38C7CECF" w14:textId="77777777" w:rsidR="00ED3692" w:rsidRDefault="00DC5DB1">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ensure their child attends school regularly, is punctual, and prepared to learn, </w:t>
            </w:r>
          </w:p>
          <w:p w14:paraId="6455BCFB" w14:textId="77777777" w:rsidR="00ED3692" w:rsidRDefault="00DC5DB1">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create an atmosphere that supports learning, </w:t>
            </w:r>
          </w:p>
          <w:p w14:paraId="483FC499" w14:textId="77777777" w:rsidR="00ED3692" w:rsidRDefault="00DC5DB1">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encourage their child to demonstrate respect for school personnel, classmates, and school property, </w:t>
            </w:r>
          </w:p>
          <w:p w14:paraId="5165EC23" w14:textId="77777777" w:rsidR="00ED3692" w:rsidRDefault="00DC5DB1">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remain informed about their child’s education, </w:t>
            </w:r>
          </w:p>
          <w:p w14:paraId="4E20CA4A" w14:textId="77777777" w:rsidR="00ED3692" w:rsidRDefault="00DC5DB1">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 respect by going to the teacher first regarding concerns, </w:t>
            </w:r>
          </w:p>
          <w:p w14:paraId="5AFD4EF9" w14:textId="77777777" w:rsidR="00ED3692" w:rsidRDefault="00DC5DB1">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guarantee that any homework assignments are neat and complete. </w:t>
            </w:r>
          </w:p>
          <w:p w14:paraId="42CB9B58"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w:t>
            </w:r>
          </w:p>
          <w:p w14:paraId="18136699" w14:textId="77777777" w:rsidR="00ED3692" w:rsidRDefault="00DC5DB1">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come to school on time and be prepared to learn, </w:t>
            </w:r>
          </w:p>
          <w:p w14:paraId="3B53B713" w14:textId="77777777" w:rsidR="00ED3692" w:rsidRDefault="00DC5DB1">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obey all school and classroom rules, </w:t>
            </w:r>
          </w:p>
          <w:p w14:paraId="15A33649" w14:textId="77777777" w:rsidR="00ED3692" w:rsidRDefault="00DC5DB1">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pay attention to their teachers, tutors, and family members and ask for help when needed, </w:t>
            </w:r>
          </w:p>
          <w:p w14:paraId="316654F4" w14:textId="77777777" w:rsidR="00ED3692" w:rsidRDefault="00DC5DB1">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 to learning and do their best work each day. </w:t>
            </w:r>
          </w:p>
        </w:tc>
      </w:tr>
      <w:tr w:rsidR="00ED3692" w14:paraId="4DB2A13D" w14:textId="77777777" w:rsidTr="00620455">
        <w:tc>
          <w:tcPr>
            <w:tcW w:w="2355" w:type="dxa"/>
            <w:shd w:val="clear" w:color="auto" w:fill="auto"/>
            <w:tcMar>
              <w:top w:w="100" w:type="dxa"/>
              <w:left w:w="100" w:type="dxa"/>
              <w:bottom w:w="100" w:type="dxa"/>
              <w:right w:w="100" w:type="dxa"/>
            </w:tcMar>
          </w:tcPr>
          <w:p w14:paraId="51AF476D"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Background Check</w:t>
            </w:r>
          </w:p>
        </w:tc>
        <w:tc>
          <w:tcPr>
            <w:tcW w:w="7005" w:type="dxa"/>
            <w:shd w:val="clear" w:color="auto" w:fill="auto"/>
            <w:tcMar>
              <w:top w:w="100" w:type="dxa"/>
              <w:left w:w="100" w:type="dxa"/>
              <w:bottom w:w="100" w:type="dxa"/>
              <w:right w:w="100" w:type="dxa"/>
            </w:tcMar>
          </w:tcPr>
          <w:p w14:paraId="4C5400E1" w14:textId="77777777" w:rsidR="00ED3692" w:rsidRDefault="00DC5D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parent wishing to serve as a parent volunteer in the school must complete a criminal background check and attend confidentiality training. </w:t>
            </w:r>
          </w:p>
        </w:tc>
      </w:tr>
    </w:tbl>
    <w:p w14:paraId="58E07168" w14:textId="77777777" w:rsidR="00ED3692" w:rsidRDefault="00ED3692">
      <w:pPr>
        <w:tabs>
          <w:tab w:val="right" w:pos="9360"/>
        </w:tabs>
        <w:spacing w:line="240" w:lineRule="auto"/>
        <w:rPr>
          <w:rFonts w:ascii="Times New Roman" w:eastAsia="Times New Roman" w:hAnsi="Times New Roman" w:cs="Times New Roman"/>
          <w:sz w:val="23"/>
          <w:szCs w:val="23"/>
        </w:rPr>
      </w:pPr>
    </w:p>
    <w:p w14:paraId="356B913A" w14:textId="77777777" w:rsidR="00ED3692" w:rsidRDefault="00DC5DB1">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Adopted: La Grange Elementary School SBDM Council</w:t>
      </w:r>
    </w:p>
    <w:p w14:paraId="7AAF2DDE" w14:textId="77777777" w:rsidR="00ED3692" w:rsidRDefault="00DC5DB1">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Revised: August 2019</w:t>
      </w:r>
    </w:p>
    <w:p w14:paraId="2D7F88A6" w14:textId="77777777" w:rsidR="00ED3692" w:rsidRDefault="00ED3692"/>
    <w:p w14:paraId="10AA0A78" w14:textId="77777777" w:rsidR="00ED3692" w:rsidRDefault="00ED3692"/>
    <w:p w14:paraId="66605FFA" w14:textId="77777777" w:rsidR="00ED3692" w:rsidRDefault="00ED3692"/>
    <w:p w14:paraId="1A4EF77A" w14:textId="77777777" w:rsidR="00ED3692" w:rsidRDefault="00ED3692"/>
    <w:p w14:paraId="6278CE3F" w14:textId="77777777" w:rsidR="00ED3692" w:rsidRDefault="00ED3692">
      <w:pPr>
        <w:spacing w:after="160" w:line="259" w:lineRule="auto"/>
        <w:rPr>
          <w:rFonts w:ascii="Times New Roman" w:eastAsia="Times New Roman" w:hAnsi="Times New Roman" w:cs="Times New Roman"/>
          <w:sz w:val="24"/>
          <w:szCs w:val="24"/>
        </w:rPr>
      </w:pPr>
    </w:p>
    <w:p w14:paraId="4F8D394D" w14:textId="77777777" w:rsidR="00ED3692" w:rsidRDefault="00ED3692"/>
    <w:sectPr w:rsidR="00ED369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55640"/>
    <w:multiLevelType w:val="multilevel"/>
    <w:tmpl w:val="48FEB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A975FE"/>
    <w:multiLevelType w:val="multilevel"/>
    <w:tmpl w:val="DB108A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3470429"/>
    <w:multiLevelType w:val="multilevel"/>
    <w:tmpl w:val="8794B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8B42DD"/>
    <w:multiLevelType w:val="multilevel"/>
    <w:tmpl w:val="994C8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865087"/>
    <w:multiLevelType w:val="multilevel"/>
    <w:tmpl w:val="313C4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1A76C4"/>
    <w:multiLevelType w:val="multilevel"/>
    <w:tmpl w:val="3AB0D8A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6F1261F2"/>
    <w:multiLevelType w:val="multilevel"/>
    <w:tmpl w:val="91E45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EDF7DA7"/>
    <w:multiLevelType w:val="multilevel"/>
    <w:tmpl w:val="95F07B4A"/>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6"/>
  </w:num>
  <w:num w:numId="6">
    <w:abstractNumId w:val="2"/>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692"/>
    <w:rsid w:val="00620455"/>
    <w:rsid w:val="00DC5DB1"/>
    <w:rsid w:val="00ED3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4F1D2"/>
  <w15:docId w15:val="{79D25838-6D95-4FA8-B7DD-97B20047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62045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d5506d39e68adf950e7f0e80c3722af5">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0828cf0d8e96a50bc20e04e17e98e9bf"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447862-6CCE-4441-9A75-D9178AB7445C}">
  <ds:schemaRefs>
    <ds:schemaRef ds:uri="http://schemas.microsoft.com/sharepoint/v3/contenttype/forms"/>
  </ds:schemaRefs>
</ds:datastoreItem>
</file>

<file path=customXml/itemProps2.xml><?xml version="1.0" encoding="utf-8"?>
<ds:datastoreItem xmlns:ds="http://schemas.openxmlformats.org/officeDocument/2006/customXml" ds:itemID="{B1095919-382D-471F-983F-19C151932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BCFB50-7226-4F9E-BFDC-33782C402A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2820</Words>
  <Characters>16077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 NBCT</dc:creator>
  <cp:lastModifiedBy>Kelly, Carter</cp:lastModifiedBy>
  <cp:revision>3</cp:revision>
  <dcterms:created xsi:type="dcterms:W3CDTF">2021-10-14T12:04:00Z</dcterms:created>
  <dcterms:modified xsi:type="dcterms:W3CDTF">2021-10-14T12:16:00Z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