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13th, 2021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080" w:hanging="72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360" w:firstLine="0"/>
        <w:rPr/>
      </w:pPr>
      <w:r w:rsidDel="00000000" w:rsidR="00000000" w:rsidRPr="00000000">
        <w:rPr>
          <w:rtl w:val="0"/>
        </w:rPr>
        <w:t xml:space="preserve">VI.      Adjourn</w:t>
      </w:r>
    </w:p>
    <w:p w:rsidR="00000000" w:rsidDel="00000000" w:rsidP="00000000" w:rsidRDefault="00000000" w:rsidRPr="00000000" w14:paraId="00000018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 </w:t>
    </w:r>
    <w:r w:rsidDel="00000000" w:rsidR="00000000" w:rsidRPr="00000000">
      <w:rPr>
        <w:sz w:val="16"/>
        <w:szCs w:val="16"/>
        <w:rtl w:val="0"/>
      </w:rPr>
      <w:t xml:space="preserve">408 Sp. Ca Aug. 13 -2021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