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9AC7D" w14:textId="77777777" w:rsidR="002D65E8" w:rsidRDefault="00C62DDB">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683AF0CE" w14:textId="77777777" w:rsidR="002D65E8" w:rsidRDefault="00C62DDB">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3834EDEC" w14:textId="77777777" w:rsidR="002D65E8" w:rsidRDefault="00C62DD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19848EE" w14:textId="77777777" w:rsidR="002D65E8" w:rsidRDefault="00C62DDB">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SPECIAL-CALLED A G E N D A</w:t>
      </w:r>
    </w:p>
    <w:p w14:paraId="2A32B644" w14:textId="77777777" w:rsidR="002D65E8" w:rsidRDefault="002D65E8">
      <w:pPr>
        <w:spacing w:line="240" w:lineRule="auto"/>
        <w:jc w:val="center"/>
        <w:rPr>
          <w:rFonts w:ascii="Times New Roman" w:eastAsia="Times New Roman" w:hAnsi="Times New Roman" w:cs="Times New Roman"/>
          <w:b/>
          <w:sz w:val="24"/>
          <w:szCs w:val="24"/>
        </w:rPr>
      </w:pPr>
    </w:p>
    <w:p w14:paraId="76872671" w14:textId="3846B1BF" w:rsidR="002D65E8" w:rsidRDefault="00C62DDB">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June 14, 2022</w:t>
      </w:r>
    </w:p>
    <w:p w14:paraId="39DAB1CA" w14:textId="77777777" w:rsidR="002D65E8" w:rsidRDefault="002D65E8">
      <w:pPr>
        <w:spacing w:line="240" w:lineRule="auto"/>
        <w:rPr>
          <w:rFonts w:ascii="Times New Roman" w:eastAsia="Times New Roman" w:hAnsi="Times New Roman" w:cs="Times New Roman"/>
          <w:sz w:val="24"/>
          <w:szCs w:val="24"/>
        </w:rPr>
      </w:pPr>
    </w:p>
    <w:p w14:paraId="15E36C3A" w14:textId="77777777" w:rsidR="002D65E8" w:rsidRDefault="00C62DDB">
      <w:pPr>
        <w:numPr>
          <w:ilvl w:val="0"/>
          <w:numId w:val="2"/>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50BB9861" w14:textId="77777777" w:rsidR="002D65E8" w:rsidRDefault="00C62DDB">
      <w:pPr>
        <w:numPr>
          <w:ilvl w:val="0"/>
          <w:numId w:val="2"/>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47D19AA1" w14:textId="77777777" w:rsidR="002D65E8" w:rsidRDefault="00C62DDB">
      <w:pPr>
        <w:numPr>
          <w:ilvl w:val="0"/>
          <w:numId w:val="2"/>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4F25E0B6" w14:textId="77777777" w:rsidR="002D65E8" w:rsidRDefault="00C62DDB">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7B2A983B" w14:textId="77777777" w:rsidR="002D65E8" w:rsidRDefault="00C62DDB">
      <w:pPr>
        <w:numPr>
          <w:ilvl w:val="0"/>
          <w:numId w:val="3"/>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2C1F01C7" w14:textId="77777777" w:rsidR="002D65E8" w:rsidRDefault="00C62DDB">
      <w:pPr>
        <w:numPr>
          <w:ilvl w:val="0"/>
          <w:numId w:val="3"/>
        </w:numPr>
        <w:spacing w:after="160" w:line="259" w:lineRule="auto"/>
        <w:rPr>
          <w:sz w:val="24"/>
          <w:szCs w:val="24"/>
        </w:rPr>
      </w:pPr>
      <w:r>
        <w:rPr>
          <w:rFonts w:ascii="Times New Roman" w:eastAsia="Times New Roman" w:hAnsi="Times New Roman" w:cs="Times New Roman"/>
          <w:sz w:val="24"/>
          <w:szCs w:val="24"/>
        </w:rPr>
        <w:t>Start on time and end on time</w:t>
      </w:r>
    </w:p>
    <w:p w14:paraId="3C93E9F6" w14:textId="77777777" w:rsidR="002D65E8" w:rsidRDefault="00C62DDB">
      <w:pPr>
        <w:numPr>
          <w:ilvl w:val="0"/>
          <w:numId w:val="3"/>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118364D3" w14:textId="77777777" w:rsidR="002D65E8" w:rsidRDefault="00C62DDB">
      <w:pPr>
        <w:numPr>
          <w:ilvl w:val="0"/>
          <w:numId w:val="3"/>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78BFC00D" w14:textId="77777777" w:rsidR="002D65E8" w:rsidRDefault="002D65E8">
      <w:pPr>
        <w:spacing w:line="240" w:lineRule="auto"/>
        <w:rPr>
          <w:rFonts w:ascii="Times New Roman" w:eastAsia="Times New Roman" w:hAnsi="Times New Roman" w:cs="Times New Roman"/>
          <w:sz w:val="24"/>
          <w:szCs w:val="24"/>
        </w:rPr>
      </w:pPr>
    </w:p>
    <w:p w14:paraId="6F37A4E9" w14:textId="77777777" w:rsidR="002D65E8" w:rsidRDefault="00C62DDB">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44BE77F4" w14:textId="77777777" w:rsidR="002D65E8" w:rsidRDefault="00C62DDB">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Purchasing Plan (Enclosure A)</w:t>
      </w:r>
    </w:p>
    <w:p w14:paraId="5A0CA87A" w14:textId="77777777" w:rsidR="002D65E8" w:rsidRDefault="002D65E8">
      <w:pPr>
        <w:spacing w:line="240" w:lineRule="auto"/>
        <w:ind w:left="1440"/>
        <w:rPr>
          <w:rFonts w:ascii="Times New Roman" w:eastAsia="Times New Roman" w:hAnsi="Times New Roman" w:cs="Times New Roman"/>
          <w:sz w:val="24"/>
          <w:szCs w:val="24"/>
        </w:rPr>
      </w:pPr>
    </w:p>
    <w:p w14:paraId="32A82C2F" w14:textId="77777777" w:rsidR="002D65E8" w:rsidRDefault="00C62DDB">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B3D512" w14:textId="77777777" w:rsidR="002D65E8" w:rsidRDefault="00C62DDB">
      <w:pPr>
        <w:numPr>
          <w:ilvl w:val="0"/>
          <w:numId w:val="2"/>
        </w:numPr>
        <w:spacing w:after="200"/>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2602171D" w14:textId="77777777" w:rsidR="002D65E8" w:rsidRDefault="002D65E8">
      <w:pPr>
        <w:spacing w:after="200"/>
        <w:rPr>
          <w:rFonts w:ascii="Times New Roman" w:eastAsia="Times New Roman" w:hAnsi="Times New Roman" w:cs="Times New Roman"/>
          <w:sz w:val="24"/>
          <w:szCs w:val="24"/>
        </w:rPr>
      </w:pPr>
    </w:p>
    <w:p w14:paraId="393D8BE0" w14:textId="77777777" w:rsidR="002D65E8" w:rsidRDefault="002D65E8">
      <w:pPr>
        <w:spacing w:line="240" w:lineRule="auto"/>
        <w:ind w:left="1440"/>
        <w:rPr>
          <w:rFonts w:ascii="Times New Roman" w:eastAsia="Times New Roman" w:hAnsi="Times New Roman" w:cs="Times New Roman"/>
          <w:sz w:val="24"/>
          <w:szCs w:val="24"/>
        </w:rPr>
      </w:pPr>
    </w:p>
    <w:p w14:paraId="092BF023" w14:textId="77777777" w:rsidR="002D65E8" w:rsidRDefault="002D65E8">
      <w:pPr>
        <w:spacing w:after="160" w:line="259" w:lineRule="auto"/>
        <w:ind w:left="1440"/>
        <w:rPr>
          <w:rFonts w:ascii="Times New Roman" w:eastAsia="Times New Roman" w:hAnsi="Times New Roman" w:cs="Times New Roman"/>
          <w:sz w:val="24"/>
          <w:szCs w:val="24"/>
        </w:rPr>
      </w:pPr>
    </w:p>
    <w:p w14:paraId="75A8276F" w14:textId="77777777" w:rsidR="002D65E8" w:rsidRDefault="002D65E8">
      <w:pPr>
        <w:spacing w:after="160" w:line="259" w:lineRule="auto"/>
        <w:rPr>
          <w:rFonts w:ascii="Times New Roman" w:eastAsia="Times New Roman" w:hAnsi="Times New Roman" w:cs="Times New Roman"/>
          <w:sz w:val="24"/>
          <w:szCs w:val="24"/>
        </w:rPr>
      </w:pPr>
    </w:p>
    <w:p w14:paraId="4EFDBA6B" w14:textId="77777777" w:rsidR="002D65E8" w:rsidRDefault="002D65E8">
      <w:pPr>
        <w:spacing w:after="160" w:line="259" w:lineRule="auto"/>
        <w:rPr>
          <w:rFonts w:ascii="Times New Roman" w:eastAsia="Times New Roman" w:hAnsi="Times New Roman" w:cs="Times New Roman"/>
          <w:sz w:val="24"/>
          <w:szCs w:val="24"/>
        </w:rPr>
      </w:pPr>
    </w:p>
    <w:p w14:paraId="76E586B1" w14:textId="77777777" w:rsidR="002D65E8" w:rsidRDefault="002D65E8">
      <w:pPr>
        <w:spacing w:after="160" w:line="259" w:lineRule="auto"/>
        <w:rPr>
          <w:rFonts w:ascii="Times New Roman" w:eastAsia="Times New Roman" w:hAnsi="Times New Roman" w:cs="Times New Roman"/>
          <w:sz w:val="24"/>
          <w:szCs w:val="24"/>
        </w:rPr>
      </w:pPr>
    </w:p>
    <w:p w14:paraId="5E6D1CC0" w14:textId="77777777" w:rsidR="002D65E8" w:rsidRDefault="002D65E8">
      <w:pPr>
        <w:spacing w:after="160" w:line="259" w:lineRule="auto"/>
        <w:rPr>
          <w:rFonts w:ascii="Times New Roman" w:eastAsia="Times New Roman" w:hAnsi="Times New Roman" w:cs="Times New Roman"/>
          <w:sz w:val="24"/>
          <w:szCs w:val="24"/>
        </w:rPr>
      </w:pPr>
    </w:p>
    <w:p w14:paraId="1AF4D3AF" w14:textId="77777777" w:rsidR="002D65E8" w:rsidRDefault="002D65E8">
      <w:pPr>
        <w:spacing w:after="160" w:line="259" w:lineRule="auto"/>
        <w:rPr>
          <w:rFonts w:ascii="Times New Roman" w:eastAsia="Times New Roman" w:hAnsi="Times New Roman" w:cs="Times New Roman"/>
          <w:sz w:val="24"/>
          <w:szCs w:val="24"/>
        </w:rPr>
      </w:pPr>
    </w:p>
    <w:p w14:paraId="3D69A390" w14:textId="77777777" w:rsidR="002D65E8" w:rsidRDefault="002D65E8">
      <w:pPr>
        <w:spacing w:after="160" w:line="259" w:lineRule="auto"/>
        <w:rPr>
          <w:rFonts w:ascii="Times New Roman" w:eastAsia="Times New Roman" w:hAnsi="Times New Roman" w:cs="Times New Roman"/>
          <w:sz w:val="24"/>
          <w:szCs w:val="24"/>
        </w:rPr>
      </w:pPr>
    </w:p>
    <w:p w14:paraId="18B48DA0" w14:textId="77777777" w:rsidR="002D65E8" w:rsidRDefault="002D65E8">
      <w:pPr>
        <w:spacing w:after="160" w:line="259" w:lineRule="auto"/>
        <w:rPr>
          <w:rFonts w:ascii="Times New Roman" w:eastAsia="Times New Roman" w:hAnsi="Times New Roman" w:cs="Times New Roman"/>
          <w:sz w:val="24"/>
          <w:szCs w:val="24"/>
        </w:rPr>
      </w:pPr>
    </w:p>
    <w:p w14:paraId="61AA0372" w14:textId="77777777" w:rsidR="002D65E8" w:rsidRDefault="002D65E8">
      <w:pPr>
        <w:spacing w:after="160" w:line="259" w:lineRule="auto"/>
        <w:rPr>
          <w:rFonts w:ascii="Times New Roman" w:eastAsia="Times New Roman" w:hAnsi="Times New Roman" w:cs="Times New Roman"/>
          <w:sz w:val="24"/>
          <w:szCs w:val="24"/>
        </w:rPr>
      </w:pPr>
    </w:p>
    <w:p w14:paraId="525321D3" w14:textId="77777777" w:rsidR="002D65E8" w:rsidRDefault="002D65E8">
      <w:pPr>
        <w:spacing w:after="160" w:line="259" w:lineRule="auto"/>
        <w:rPr>
          <w:rFonts w:ascii="Times New Roman" w:eastAsia="Times New Roman" w:hAnsi="Times New Roman" w:cs="Times New Roman"/>
          <w:sz w:val="24"/>
          <w:szCs w:val="24"/>
        </w:rPr>
      </w:pPr>
    </w:p>
    <w:p w14:paraId="5A458DB1" w14:textId="77777777" w:rsidR="002D65E8" w:rsidRDefault="002D65E8">
      <w:pPr>
        <w:spacing w:after="160" w:line="259" w:lineRule="auto"/>
        <w:rPr>
          <w:rFonts w:ascii="Times New Roman" w:eastAsia="Times New Roman" w:hAnsi="Times New Roman" w:cs="Times New Roman"/>
          <w:sz w:val="24"/>
          <w:szCs w:val="24"/>
        </w:rPr>
      </w:pPr>
    </w:p>
    <w:p w14:paraId="3959AAAC" w14:textId="77777777" w:rsidR="002D65E8" w:rsidRDefault="00C62DDB">
      <w:pPr>
        <w:jc w:val="center"/>
        <w:rPr>
          <w:b/>
        </w:rPr>
      </w:pPr>
      <w:r>
        <w:rPr>
          <w:b/>
        </w:rPr>
        <w:lastRenderedPageBreak/>
        <w:t>La Grange Elementary</w:t>
      </w:r>
    </w:p>
    <w:p w14:paraId="3FF56D7D" w14:textId="77777777" w:rsidR="002D65E8" w:rsidRDefault="00C62DDB">
      <w:pPr>
        <w:jc w:val="center"/>
        <w:rPr>
          <w:b/>
        </w:rPr>
      </w:pPr>
      <w:r>
        <w:rPr>
          <w:b/>
        </w:rPr>
        <w:t>School-Based Decision-Making Council</w:t>
      </w:r>
    </w:p>
    <w:p w14:paraId="4576288E" w14:textId="77777777" w:rsidR="002D65E8" w:rsidRDefault="00C62DDB">
      <w:pPr>
        <w:jc w:val="center"/>
        <w:rPr>
          <w:b/>
        </w:rPr>
      </w:pPr>
      <w:r>
        <w:rPr>
          <w:b/>
        </w:rPr>
        <w:t>Minutes</w:t>
      </w:r>
    </w:p>
    <w:p w14:paraId="60FEA8C0" w14:textId="77777777" w:rsidR="002D65E8" w:rsidRDefault="00C62DDB">
      <w:pPr>
        <w:jc w:val="center"/>
        <w:rPr>
          <w:b/>
        </w:rPr>
      </w:pPr>
      <w:r>
        <w:rPr>
          <w:b/>
        </w:rPr>
        <w:t xml:space="preserve">May 23, 2022 </w:t>
      </w:r>
    </w:p>
    <w:p w14:paraId="249CAD6F" w14:textId="77777777" w:rsidR="002D65E8" w:rsidRDefault="00C62DDB">
      <w:pPr>
        <w:spacing w:before="240" w:after="200"/>
      </w:pPr>
      <w:r>
        <w:t>The La Grange Elementary School Site Based Decision Making Council met in the library for their regular meeting with the following members in attendance: Jessie Gray - Teacher Rep, Meagan Ahlers – Teacher Rep, Sarah Melhorn – Parent Rep, Kiley Walker – Parent Rep, Tracy Simpson – Teacher Rep and Heather Thomas - Chair.  Mrs. Thomas called the meeting to order at 2:37 pm.</w:t>
      </w:r>
    </w:p>
    <w:p w14:paraId="29B65371" w14:textId="77777777" w:rsidR="002D65E8" w:rsidRDefault="00C62DDB">
      <w:pPr>
        <w:spacing w:after="200"/>
        <w:ind w:left="360"/>
      </w:pPr>
      <w:r>
        <w:t>1)</w:t>
      </w:r>
      <w:r>
        <w:rPr>
          <w:sz w:val="14"/>
          <w:szCs w:val="14"/>
        </w:rPr>
        <w:t xml:space="preserve">      </w:t>
      </w:r>
      <w:r>
        <w:t xml:space="preserve">A motion was made to accept the agenda with one change &amp; minutes with the correction of adding Sarah </w:t>
      </w:r>
      <w:proofErr w:type="spellStart"/>
      <w:r>
        <w:t>Melhorn’s</w:t>
      </w:r>
      <w:proofErr w:type="spellEnd"/>
      <w:r>
        <w:t xml:space="preserve"> name as well as correcting the spelling of her name, by Sarah Melhorn.  The motion was seconded by Jessie Gray and carried with no opposition.</w:t>
      </w:r>
    </w:p>
    <w:p w14:paraId="52ABE0E7" w14:textId="77777777" w:rsidR="002D65E8" w:rsidRDefault="00C62DDB">
      <w:pPr>
        <w:spacing w:after="200"/>
        <w:ind w:left="360"/>
      </w:pPr>
      <w:r>
        <w:t>2)</w:t>
      </w:r>
      <w:r>
        <w:rPr>
          <w:sz w:val="14"/>
          <w:szCs w:val="14"/>
        </w:rPr>
        <w:t xml:space="preserve">      </w:t>
      </w:r>
      <w:r>
        <w:t>Mrs. Thomas presented an ESS plan for the 2022-2023 school year.  Heather talked about how successful Missy Cox was with her Math Intervention students.  Missy has given her the dates that she is available to work next year.  A motion was made by Jessie Gray and Kylie Walker seconded with no opposition.</w:t>
      </w:r>
    </w:p>
    <w:p w14:paraId="26DFE95E" w14:textId="77777777" w:rsidR="002D65E8" w:rsidRDefault="00C62DDB">
      <w:pPr>
        <w:spacing w:before="240" w:after="240"/>
        <w:ind w:left="360"/>
      </w:pPr>
      <w:r>
        <w:t>3)</w:t>
      </w:r>
      <w:r>
        <w:rPr>
          <w:sz w:val="14"/>
          <w:szCs w:val="14"/>
        </w:rPr>
        <w:t xml:space="preserve">      </w:t>
      </w:r>
      <w:r>
        <w:t>Mrs. Thomas went over Title II Funding with the Council. She shared with the Council how much money is allocated for Title II funding and how we could best use those funds. Jessie Gray talked through the social studies and Heggerty professional development. She talked about the importance of vertical alignment. A motion was made by Sarah Melhorn and seconded by Meagan Ahlers. There was no opposition, and the motion was approved.</w:t>
      </w:r>
    </w:p>
    <w:p w14:paraId="770880C1" w14:textId="77777777" w:rsidR="002D65E8" w:rsidRDefault="00C62DDB">
      <w:pPr>
        <w:spacing w:before="240" w:after="240"/>
        <w:ind w:left="360"/>
      </w:pPr>
      <w:r>
        <w:t>4)</w:t>
      </w:r>
      <w:r>
        <w:rPr>
          <w:sz w:val="14"/>
          <w:szCs w:val="14"/>
        </w:rPr>
        <w:t xml:space="preserve">      </w:t>
      </w:r>
      <w:r>
        <w:t>Mrs. Thomas reviewed the Title I Plan as well as the Title I Parent Involvement Plan.  She discussed the budget remaining for this year as well as what the budget will be used for next year to help support our new Parent Party program.  We are looking forward to seeing the results of the KSA taken this spring.  Results will be released in the fall.  Sara Melhorn made a motion to approve the Title I Parent Involvement Plan. This motion was seconded by Kylie Walker.  The motion carried with no opposition.  Jessie Gray made a motion to approve the Title I Plan, and Meagan Ahlers seconded. This motion also carried with no opposition.</w:t>
      </w:r>
    </w:p>
    <w:p w14:paraId="1C406281" w14:textId="77777777" w:rsidR="002D65E8" w:rsidRDefault="00C62DDB">
      <w:pPr>
        <w:spacing w:before="240" w:after="240"/>
        <w:ind w:left="360"/>
      </w:pPr>
      <w:r>
        <w:t>5)</w:t>
      </w:r>
      <w:r>
        <w:rPr>
          <w:sz w:val="14"/>
          <w:szCs w:val="14"/>
        </w:rPr>
        <w:t xml:space="preserve">      </w:t>
      </w:r>
      <w:r>
        <w:t xml:space="preserve">Jessie Gray discussed a parent concern regarding EL curriculum. She is a parent of a dyslexic child, and she has concerns.  Jessie informed her that KED approved the curriculum that we use with our students.  No action was necessary. </w:t>
      </w:r>
    </w:p>
    <w:p w14:paraId="6D0FA209" w14:textId="77777777" w:rsidR="002D65E8" w:rsidRDefault="00C62DDB">
      <w:pPr>
        <w:spacing w:before="240" w:after="240"/>
        <w:ind w:left="360"/>
      </w:pPr>
      <w:r>
        <w:t>6)</w:t>
      </w:r>
      <w:r>
        <w:rPr>
          <w:sz w:val="14"/>
          <w:szCs w:val="14"/>
        </w:rPr>
        <w:t xml:space="preserve">      </w:t>
      </w:r>
      <w:r>
        <w:t>The Council entered a closed session at 3:03 pm to discuss personnel selection as provided by KRS 61.810 (1)(f).  The Council resumed open session at 3:06 pm.</w:t>
      </w:r>
    </w:p>
    <w:p w14:paraId="0BC835CC" w14:textId="77777777" w:rsidR="002D65E8" w:rsidRDefault="00C62DDB">
      <w:pPr>
        <w:spacing w:before="240" w:after="240"/>
      </w:pPr>
      <w:r>
        <w:t xml:space="preserve">With no additional business, a motion was made to adjourn.  The motion was seconded and the Council adjourned at 3:08 </w:t>
      </w:r>
      <w:proofErr w:type="gramStart"/>
      <w:r>
        <w:t>pm..</w:t>
      </w:r>
      <w:proofErr w:type="gramEnd"/>
    </w:p>
    <w:p w14:paraId="1AC496C6" w14:textId="77777777" w:rsidR="002D65E8" w:rsidRDefault="002D65E8">
      <w:pPr>
        <w:spacing w:before="240" w:after="240"/>
        <w:rPr>
          <w:b/>
        </w:rPr>
      </w:pPr>
    </w:p>
    <w:p w14:paraId="02D8DE3C" w14:textId="77777777" w:rsidR="002D65E8" w:rsidRDefault="00C62DDB">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54D24F08" w14:textId="77777777" w:rsidR="002D65E8" w:rsidRDefault="00C62DDB">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June 14, 2022</w:t>
      </w:r>
    </w:p>
    <w:p w14:paraId="232EB855" w14:textId="77777777" w:rsidR="002D65E8" w:rsidRDefault="00C62DD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526257DD" w14:textId="77777777" w:rsidR="002D65E8" w:rsidRDefault="00C62DD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21D1A1F6" w14:textId="77777777" w:rsidR="002D65E8" w:rsidRDefault="00C62DD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23F2AB2" w14:textId="77777777" w:rsidR="002D65E8" w:rsidRDefault="00C62DD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55975A" w14:textId="77777777" w:rsidR="002D65E8" w:rsidRDefault="00C62DD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0A9C2361" w14:textId="77777777" w:rsidR="002D65E8" w:rsidRDefault="00C62D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Purchasing Plan for Eureka Squared math workbooks </w:t>
      </w:r>
    </w:p>
    <w:p w14:paraId="2305F5E4" w14:textId="77777777" w:rsidR="002D65E8" w:rsidRDefault="00C62D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B6E167" w14:textId="77777777" w:rsidR="002D65E8" w:rsidRDefault="00C62D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One of the purposes behind the completion of the Purchasing Plan is to show stakeholder participation in the process.  K-5 grade PLCs are strongly in favor of purchasing the notebooks and moving away from the xerox copies we have been using for several years. The workbooks will be in color which is especially helpful for our K-1 students.  The workbooks will also allow students to keep track of their materials in one location.</w:t>
      </w:r>
    </w:p>
    <w:p w14:paraId="20F20164" w14:textId="77777777" w:rsidR="002D65E8" w:rsidRDefault="002D65E8">
      <w:pPr>
        <w:spacing w:line="240" w:lineRule="auto"/>
        <w:rPr>
          <w:rFonts w:ascii="Times New Roman" w:eastAsia="Times New Roman" w:hAnsi="Times New Roman" w:cs="Times New Roman"/>
          <w:sz w:val="24"/>
          <w:szCs w:val="24"/>
        </w:rPr>
      </w:pPr>
    </w:p>
    <w:p w14:paraId="7F2C0C0D" w14:textId="77777777" w:rsidR="002D65E8" w:rsidRDefault="00C62DD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 xml:space="preserve">RECOMMENDATION: </w:t>
      </w:r>
      <w:r>
        <w:rPr>
          <w:rFonts w:ascii="Times New Roman" w:eastAsia="Times New Roman" w:hAnsi="Times New Roman" w:cs="Times New Roman"/>
          <w:sz w:val="24"/>
          <w:szCs w:val="24"/>
        </w:rPr>
        <w:t xml:space="preserve">Review the proposed plan, ask </w:t>
      </w:r>
      <w:proofErr w:type="gramStart"/>
      <w:r>
        <w:rPr>
          <w:rFonts w:ascii="Times New Roman" w:eastAsia="Times New Roman" w:hAnsi="Times New Roman" w:cs="Times New Roman"/>
          <w:sz w:val="24"/>
          <w:szCs w:val="24"/>
        </w:rPr>
        <w:t>questions</w:t>
      </w:r>
      <w:proofErr w:type="gramEnd"/>
      <w:r>
        <w:rPr>
          <w:rFonts w:ascii="Times New Roman" w:eastAsia="Times New Roman" w:hAnsi="Times New Roman" w:cs="Times New Roman"/>
          <w:sz w:val="24"/>
          <w:szCs w:val="24"/>
        </w:rPr>
        <w:t xml:space="preserve"> and seek additional information if requested. Approve the plan if all questions/concerns are addressed.</w:t>
      </w:r>
    </w:p>
    <w:p w14:paraId="57D74DCD" w14:textId="77777777" w:rsidR="002D65E8" w:rsidRDefault="002D65E8">
      <w:pPr>
        <w:jc w:val="center"/>
        <w:rPr>
          <w:b/>
        </w:rPr>
      </w:pPr>
    </w:p>
    <w:p w14:paraId="79D08DB5" w14:textId="77777777" w:rsidR="002D65E8" w:rsidRDefault="002D65E8">
      <w:pPr>
        <w:rPr>
          <w:sz w:val="28"/>
          <w:szCs w:val="28"/>
        </w:rPr>
      </w:pPr>
    </w:p>
    <w:p w14:paraId="50D94998" w14:textId="77777777" w:rsidR="002D65E8" w:rsidRDefault="00C62DDB">
      <w:pPr>
        <w:pStyle w:val="Heading2"/>
        <w:keepLines w:val="0"/>
        <w:tabs>
          <w:tab w:val="right" w:pos="8280"/>
        </w:tabs>
        <w:spacing w:before="0" w:after="0" w:line="240" w:lineRule="auto"/>
        <w:rPr>
          <w:rFonts w:ascii="Times" w:eastAsia="Times" w:hAnsi="Times" w:cs="Times"/>
          <w:b/>
          <w:sz w:val="24"/>
          <w:szCs w:val="24"/>
        </w:rPr>
      </w:pPr>
      <w:r>
        <w:rPr>
          <w:rFonts w:ascii="Times" w:eastAsia="Times" w:hAnsi="Times" w:cs="Times"/>
          <w:b/>
          <w:sz w:val="24"/>
          <w:szCs w:val="24"/>
        </w:rPr>
        <w:t>Purchasing Plan</w:t>
      </w:r>
      <w:r>
        <w:rPr>
          <w:rFonts w:ascii="Times" w:eastAsia="Times" w:hAnsi="Times" w:cs="Times"/>
          <w:b/>
          <w:sz w:val="24"/>
          <w:szCs w:val="24"/>
        </w:rPr>
        <w:tab/>
        <w:t>Oldham County Schools</w:t>
      </w:r>
    </w:p>
    <w:p w14:paraId="3AE93B57" w14:textId="77777777" w:rsidR="002D65E8" w:rsidRDefault="00C62DDB">
      <w:pPr>
        <w:tabs>
          <w:tab w:val="right" w:pos="8280"/>
        </w:tabs>
        <w:spacing w:line="240" w:lineRule="auto"/>
        <w:rPr>
          <w:rFonts w:ascii="Times" w:eastAsia="Times" w:hAnsi="Times" w:cs="Times"/>
          <w:sz w:val="24"/>
          <w:szCs w:val="24"/>
        </w:rPr>
      </w:pPr>
      <w:r>
        <w:rPr>
          <w:rFonts w:ascii="Times" w:eastAsia="Times" w:hAnsi="Times" w:cs="Times"/>
          <w:b/>
          <w:sz w:val="24"/>
          <w:szCs w:val="24"/>
        </w:rPr>
        <w:t>Date:</w:t>
      </w:r>
      <w:r>
        <w:rPr>
          <w:rFonts w:ascii="Times" w:eastAsia="Times" w:hAnsi="Times" w:cs="Times"/>
          <w:sz w:val="24"/>
          <w:szCs w:val="24"/>
        </w:rPr>
        <w:t xml:space="preserve"> </w:t>
      </w:r>
      <w:r>
        <w:rPr>
          <w:rFonts w:ascii="Times" w:eastAsia="Times" w:hAnsi="Times" w:cs="Times"/>
          <w:sz w:val="24"/>
          <w:szCs w:val="24"/>
          <w:u w:val="single"/>
        </w:rPr>
        <w:t>6-13-22</w:t>
      </w:r>
      <w:r>
        <w:rPr>
          <w:rFonts w:ascii="Times" w:eastAsia="Times" w:hAnsi="Times" w:cs="Times"/>
          <w:b/>
          <w:sz w:val="24"/>
          <w:szCs w:val="24"/>
        </w:rPr>
        <w:t xml:space="preserve"> </w:t>
      </w:r>
      <w:r>
        <w:rPr>
          <w:rFonts w:ascii="Times" w:eastAsia="Times" w:hAnsi="Times" w:cs="Times"/>
          <w:b/>
          <w:sz w:val="24"/>
          <w:szCs w:val="24"/>
        </w:rPr>
        <w:tab/>
      </w:r>
    </w:p>
    <w:p w14:paraId="20963A65" w14:textId="77777777" w:rsidR="002D65E8" w:rsidRDefault="00C62DDB">
      <w:pPr>
        <w:spacing w:line="240" w:lineRule="auto"/>
        <w:rPr>
          <w:rFonts w:ascii="Times" w:eastAsia="Times" w:hAnsi="Times" w:cs="Times"/>
          <w:sz w:val="24"/>
          <w:szCs w:val="24"/>
        </w:rPr>
      </w:pPr>
      <w:r>
        <w:rPr>
          <w:noProof/>
        </w:rPr>
        <mc:AlternateContent>
          <mc:Choice Requires="wps">
            <w:drawing>
              <wp:inline distT="0" distB="0" distL="0" distR="0" wp14:anchorId="11217831" wp14:editId="748ACF6E">
                <wp:extent cx="2428875" cy="1185974"/>
                <wp:effectExtent l="0" t="0" r="28575" b="14605"/>
                <wp:docPr id="2" name=""/>
                <wp:cNvGraphicFramePr/>
                <a:graphic xmlns:a="http://schemas.openxmlformats.org/drawingml/2006/main">
                  <a:graphicData uri="http://schemas.microsoft.com/office/word/2010/wordprocessingShape">
                    <wps:wsp>
                      <wps:cNvSpPr/>
                      <wps:spPr>
                        <a:xfrm>
                          <a:off x="4136325" y="3194213"/>
                          <a:ext cx="2419350" cy="11715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344AA42" w14:textId="77777777" w:rsidR="002D65E8" w:rsidRDefault="00C62DDB">
                            <w:pPr>
                              <w:spacing w:line="240" w:lineRule="auto"/>
                              <w:textDirection w:val="btLr"/>
                            </w:pPr>
                            <w:r>
                              <w:rPr>
                                <w:b/>
                                <w:color w:val="000000"/>
                                <w:sz w:val="24"/>
                              </w:rPr>
                              <w:t>List Funding Source Below:</w:t>
                            </w:r>
                          </w:p>
                          <w:p w14:paraId="7C44504F" w14:textId="77777777" w:rsidR="002D65E8" w:rsidRDefault="002D65E8">
                            <w:pPr>
                              <w:spacing w:line="240" w:lineRule="auto"/>
                              <w:textDirection w:val="btLr"/>
                            </w:pPr>
                          </w:p>
                          <w:p w14:paraId="63C9D897" w14:textId="77777777" w:rsidR="002D65E8" w:rsidRDefault="00C62DDB">
                            <w:pPr>
                              <w:spacing w:line="240" w:lineRule="auto"/>
                              <w:textDirection w:val="btLr"/>
                            </w:pPr>
                            <w:r>
                              <w:rPr>
                                <w:b/>
                                <w:color w:val="000000"/>
                                <w:sz w:val="24"/>
                              </w:rPr>
                              <w:t xml:space="preserve">District Level Funds </w:t>
                            </w:r>
                          </w:p>
                          <w:p w14:paraId="51870D5E" w14:textId="77777777" w:rsidR="002D65E8" w:rsidRDefault="002D65E8">
                            <w:pPr>
                              <w:spacing w:line="240" w:lineRule="auto"/>
                              <w:textDirection w:val="btLr"/>
                            </w:pPr>
                          </w:p>
                          <w:p w14:paraId="4518BA4C" w14:textId="77777777" w:rsidR="002D65E8" w:rsidRDefault="002D65E8">
                            <w:pPr>
                              <w:spacing w:line="240" w:lineRule="auto"/>
                              <w:textDirection w:val="btLr"/>
                            </w:pPr>
                          </w:p>
                          <w:p w14:paraId="60AFC5B5" w14:textId="77777777" w:rsidR="002D65E8" w:rsidRDefault="002D65E8">
                            <w:pPr>
                              <w:spacing w:line="240" w:lineRule="auto"/>
                              <w:textDirection w:val="btLr"/>
                            </w:pPr>
                          </w:p>
                        </w:txbxContent>
                      </wps:txbx>
                      <wps:bodyPr spcFirstLastPara="1" wrap="square" lIns="91425" tIns="45700" rIns="91425" bIns="45700" anchor="t" anchorCtr="0">
                        <a:noAutofit/>
                      </wps:bodyPr>
                    </wps:wsp>
                  </a:graphicData>
                </a:graphic>
              </wp:inline>
            </w:drawing>
          </mc:Choice>
          <mc:Fallback>
            <w:pict>
              <v:rect w14:anchorId="11217831" id="_x0000_s1026" style="width:191.25pt;height:9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">
                <v:stroke startarrowwidth="narrow" startarrowlength="short" endarrowwidth="narrow" endarrowlength="short"/>
                <v:textbox inset="2.53958mm,1.2694mm,2.53958mm,1.2694mm">
                  <w:txbxContent>
                    <w:p w14:paraId="0344AA42" w14:textId="77777777" w:rsidR="002D65E8" w:rsidRDefault="00C62DDB">
                      <w:pPr>
                        <w:spacing w:line="240" w:lineRule="auto"/>
                        <w:textDirection w:val="btLr"/>
                      </w:pPr>
                      <w:r>
                        <w:rPr>
                          <w:b/>
                          <w:color w:val="000000"/>
                          <w:sz w:val="24"/>
                        </w:rPr>
                        <w:t>List Funding Source Below:</w:t>
                      </w:r>
                    </w:p>
                    <w:p w14:paraId="7C44504F" w14:textId="77777777" w:rsidR="002D65E8" w:rsidRDefault="002D65E8">
                      <w:pPr>
                        <w:spacing w:line="240" w:lineRule="auto"/>
                        <w:textDirection w:val="btLr"/>
                      </w:pPr>
                    </w:p>
                    <w:p w14:paraId="63C9D897" w14:textId="77777777" w:rsidR="002D65E8" w:rsidRDefault="00C62DDB">
                      <w:pPr>
                        <w:spacing w:line="240" w:lineRule="auto"/>
                        <w:textDirection w:val="btLr"/>
                      </w:pPr>
                      <w:r>
                        <w:rPr>
                          <w:b/>
                          <w:color w:val="000000"/>
                          <w:sz w:val="24"/>
                        </w:rPr>
                        <w:t xml:space="preserve">District Level Funds </w:t>
                      </w:r>
                    </w:p>
                    <w:p w14:paraId="51870D5E" w14:textId="77777777" w:rsidR="002D65E8" w:rsidRDefault="002D65E8">
                      <w:pPr>
                        <w:spacing w:line="240" w:lineRule="auto"/>
                        <w:textDirection w:val="btLr"/>
                      </w:pPr>
                    </w:p>
                    <w:p w14:paraId="4518BA4C" w14:textId="77777777" w:rsidR="002D65E8" w:rsidRDefault="002D65E8">
                      <w:pPr>
                        <w:spacing w:line="240" w:lineRule="auto"/>
                        <w:textDirection w:val="btLr"/>
                      </w:pPr>
                    </w:p>
                    <w:p w14:paraId="60AFC5B5" w14:textId="77777777" w:rsidR="002D65E8" w:rsidRDefault="002D65E8">
                      <w:pPr>
                        <w:spacing w:line="240" w:lineRule="auto"/>
                        <w:textDirection w:val="btLr"/>
                      </w:pPr>
                    </w:p>
                  </w:txbxContent>
                </v:textbox>
                <w10:anchorlock/>
              </v:rect>
            </w:pict>
          </mc:Fallback>
        </mc:AlternateContent>
      </w:r>
    </w:p>
    <w:p w14:paraId="3E4AFA9A" w14:textId="77777777" w:rsidR="002D65E8" w:rsidRDefault="002D65E8">
      <w:pPr>
        <w:spacing w:line="240" w:lineRule="auto"/>
        <w:jc w:val="center"/>
        <w:rPr>
          <w:rFonts w:ascii="Times" w:eastAsia="Times" w:hAnsi="Times" w:cs="Times"/>
          <w:sz w:val="24"/>
          <w:szCs w:val="24"/>
        </w:rPr>
      </w:pPr>
    </w:p>
    <w:p w14:paraId="5D7CAB7A" w14:textId="77777777" w:rsidR="002D65E8" w:rsidRDefault="002D65E8">
      <w:pPr>
        <w:spacing w:line="240" w:lineRule="auto"/>
        <w:jc w:val="center"/>
        <w:rPr>
          <w:rFonts w:ascii="Times" w:eastAsia="Times" w:hAnsi="Times" w:cs="Times"/>
          <w:sz w:val="24"/>
          <w:szCs w:val="24"/>
        </w:rPr>
      </w:pPr>
    </w:p>
    <w:p w14:paraId="12CB56BE" w14:textId="77777777" w:rsidR="002D65E8" w:rsidRDefault="00C62DDB">
      <w:pPr>
        <w:pStyle w:val="Heading3"/>
        <w:keepLines w:val="0"/>
        <w:spacing w:before="0" w:after="0" w:line="240" w:lineRule="auto"/>
        <w:jc w:val="center"/>
        <w:rPr>
          <w:rFonts w:ascii="Times" w:eastAsia="Times" w:hAnsi="Times" w:cs="Times"/>
          <w:b/>
          <w:color w:val="000000"/>
        </w:rPr>
      </w:pPr>
      <w:r>
        <w:rPr>
          <w:rFonts w:ascii="Times" w:eastAsia="Times" w:hAnsi="Times" w:cs="Times"/>
          <w:b/>
          <w:color w:val="000000"/>
        </w:rPr>
        <w:t>COVER PAGE</w:t>
      </w:r>
    </w:p>
    <w:p w14:paraId="1DCB6E53" w14:textId="77777777" w:rsidR="002D65E8" w:rsidRDefault="002D65E8">
      <w:pPr>
        <w:spacing w:line="240" w:lineRule="auto"/>
        <w:rPr>
          <w:rFonts w:ascii="Times" w:eastAsia="Times" w:hAnsi="Times" w:cs="Times"/>
          <w:sz w:val="24"/>
          <w:szCs w:val="24"/>
        </w:rPr>
      </w:pPr>
    </w:p>
    <w:p w14:paraId="20541B94" w14:textId="77777777" w:rsidR="002D65E8" w:rsidRDefault="002D65E8">
      <w:pPr>
        <w:spacing w:line="240" w:lineRule="auto"/>
        <w:rPr>
          <w:rFonts w:ascii="Times" w:eastAsia="Times" w:hAnsi="Times" w:cs="Times"/>
          <w:sz w:val="24"/>
          <w:szCs w:val="24"/>
        </w:rPr>
      </w:pPr>
    </w:p>
    <w:p w14:paraId="55B2C3CC" w14:textId="77777777" w:rsidR="002D65E8" w:rsidRDefault="002D65E8">
      <w:pPr>
        <w:spacing w:line="240" w:lineRule="auto"/>
        <w:rPr>
          <w:rFonts w:ascii="Times" w:eastAsia="Times" w:hAnsi="Times" w:cs="Times"/>
          <w:sz w:val="24"/>
          <w:szCs w:val="24"/>
        </w:rPr>
      </w:pPr>
    </w:p>
    <w:p w14:paraId="460E4A71"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 xml:space="preserve">School Name: </w:t>
      </w:r>
      <w:r>
        <w:rPr>
          <w:rFonts w:ascii="Times" w:eastAsia="Times" w:hAnsi="Times" w:cs="Times"/>
          <w:sz w:val="24"/>
          <w:szCs w:val="24"/>
          <w:u w:val="single"/>
        </w:rPr>
        <w:t>La Grange Elementary</w:t>
      </w:r>
      <w:r>
        <w:rPr>
          <w:rFonts w:ascii="Times" w:eastAsia="Times" w:hAnsi="Times" w:cs="Times"/>
          <w:sz w:val="24"/>
          <w:szCs w:val="24"/>
        </w:rPr>
        <w:t xml:space="preserve">   </w:t>
      </w:r>
    </w:p>
    <w:p w14:paraId="2D4AA905" w14:textId="77777777" w:rsidR="002D65E8" w:rsidRDefault="002D65E8">
      <w:pPr>
        <w:spacing w:line="240" w:lineRule="auto"/>
        <w:rPr>
          <w:rFonts w:ascii="Times" w:eastAsia="Times" w:hAnsi="Times" w:cs="Times"/>
          <w:sz w:val="24"/>
          <w:szCs w:val="24"/>
        </w:rPr>
      </w:pPr>
    </w:p>
    <w:p w14:paraId="2442E1BC"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 xml:space="preserve">School Number: </w:t>
      </w:r>
      <w:r>
        <w:rPr>
          <w:rFonts w:ascii="Times" w:eastAsia="Times" w:hAnsi="Times" w:cs="Times"/>
          <w:sz w:val="24"/>
          <w:szCs w:val="24"/>
          <w:u w:val="single"/>
        </w:rPr>
        <w:t>030</w:t>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t xml:space="preserve">   District Number: </w:t>
      </w:r>
      <w:r>
        <w:rPr>
          <w:rFonts w:ascii="Times" w:eastAsia="Times" w:hAnsi="Times" w:cs="Times"/>
          <w:sz w:val="24"/>
          <w:szCs w:val="24"/>
          <w:u w:val="single"/>
        </w:rPr>
        <w:t>465</w:t>
      </w:r>
      <w:r>
        <w:rPr>
          <w:rFonts w:ascii="Times" w:eastAsia="Times" w:hAnsi="Times" w:cs="Times"/>
          <w:sz w:val="24"/>
          <w:szCs w:val="24"/>
        </w:rPr>
        <w:t xml:space="preserve">  </w:t>
      </w:r>
    </w:p>
    <w:p w14:paraId="34DAB6A0" w14:textId="77777777" w:rsidR="002D65E8" w:rsidRDefault="002D65E8">
      <w:pPr>
        <w:spacing w:line="240" w:lineRule="auto"/>
        <w:rPr>
          <w:rFonts w:ascii="Times" w:eastAsia="Times" w:hAnsi="Times" w:cs="Times"/>
          <w:sz w:val="24"/>
          <w:szCs w:val="24"/>
        </w:rPr>
      </w:pPr>
    </w:p>
    <w:p w14:paraId="459CDCFC" w14:textId="77777777" w:rsidR="002D65E8" w:rsidRDefault="00C62DDB">
      <w:pPr>
        <w:spacing w:line="240" w:lineRule="auto"/>
        <w:rPr>
          <w:rFonts w:ascii="Times" w:eastAsia="Times" w:hAnsi="Times" w:cs="Times"/>
          <w:sz w:val="24"/>
          <w:szCs w:val="24"/>
          <w:u w:val="single"/>
        </w:rPr>
      </w:pPr>
      <w:r>
        <w:rPr>
          <w:rFonts w:ascii="Times" w:eastAsia="Times" w:hAnsi="Times" w:cs="Times"/>
          <w:sz w:val="24"/>
          <w:szCs w:val="24"/>
        </w:rPr>
        <w:t xml:space="preserve">Grades: </w:t>
      </w:r>
      <w:r>
        <w:rPr>
          <w:rFonts w:ascii="Times" w:eastAsia="Times" w:hAnsi="Times" w:cs="Times"/>
          <w:sz w:val="24"/>
          <w:szCs w:val="24"/>
          <w:u w:val="single"/>
        </w:rPr>
        <w:t>K-5</w:t>
      </w:r>
      <w:r>
        <w:rPr>
          <w:rFonts w:ascii="Times" w:eastAsia="Times" w:hAnsi="Times" w:cs="Times"/>
          <w:sz w:val="24"/>
          <w:szCs w:val="24"/>
        </w:rPr>
        <w:tab/>
      </w:r>
      <w:proofErr w:type="gramStart"/>
      <w:r>
        <w:rPr>
          <w:rFonts w:ascii="Times" w:eastAsia="Times" w:hAnsi="Times" w:cs="Times"/>
          <w:sz w:val="24"/>
          <w:szCs w:val="24"/>
        </w:rPr>
        <w:tab/>
        <w:t xml:space="preserve">  Enrollment</w:t>
      </w:r>
      <w:proofErr w:type="gramEnd"/>
      <w:r>
        <w:rPr>
          <w:rFonts w:ascii="Times" w:eastAsia="Times" w:hAnsi="Times" w:cs="Times"/>
          <w:sz w:val="24"/>
          <w:szCs w:val="24"/>
        </w:rPr>
        <w:t xml:space="preserve">: </w:t>
      </w:r>
      <w:r>
        <w:rPr>
          <w:rFonts w:ascii="Times" w:eastAsia="Times" w:hAnsi="Times" w:cs="Times"/>
          <w:sz w:val="24"/>
          <w:szCs w:val="24"/>
          <w:u w:val="single"/>
        </w:rPr>
        <w:t>475</w:t>
      </w:r>
    </w:p>
    <w:p w14:paraId="2DD6869D" w14:textId="77777777" w:rsidR="002D65E8" w:rsidRDefault="002D65E8">
      <w:pPr>
        <w:spacing w:line="240" w:lineRule="auto"/>
        <w:rPr>
          <w:rFonts w:ascii="Times" w:eastAsia="Times" w:hAnsi="Times" w:cs="Times"/>
          <w:sz w:val="24"/>
          <w:szCs w:val="24"/>
        </w:rPr>
      </w:pPr>
    </w:p>
    <w:p w14:paraId="19F7116D" w14:textId="77777777" w:rsidR="002D65E8" w:rsidRDefault="002D65E8">
      <w:pPr>
        <w:spacing w:line="240" w:lineRule="auto"/>
        <w:rPr>
          <w:rFonts w:ascii="Times" w:eastAsia="Times" w:hAnsi="Times" w:cs="Times"/>
          <w:sz w:val="24"/>
          <w:szCs w:val="24"/>
        </w:rPr>
      </w:pPr>
    </w:p>
    <w:p w14:paraId="366434A7" w14:textId="77777777" w:rsidR="002D65E8" w:rsidRDefault="00C62DDB">
      <w:pPr>
        <w:spacing w:line="240" w:lineRule="auto"/>
        <w:rPr>
          <w:rFonts w:ascii="Times" w:eastAsia="Times" w:hAnsi="Times" w:cs="Times"/>
          <w:sz w:val="24"/>
          <w:szCs w:val="24"/>
          <w:u w:val="single"/>
        </w:rPr>
      </w:pPr>
      <w:r>
        <w:rPr>
          <w:rFonts w:ascii="Times" w:eastAsia="Times" w:hAnsi="Times" w:cs="Times"/>
          <w:sz w:val="24"/>
          <w:szCs w:val="24"/>
        </w:rPr>
        <w:t xml:space="preserve">Adoption Cycle: </w:t>
      </w:r>
      <w:r>
        <w:rPr>
          <w:rFonts w:ascii="Times" w:eastAsia="Times" w:hAnsi="Times" w:cs="Times"/>
          <w:sz w:val="24"/>
          <w:szCs w:val="24"/>
          <w:u w:val="single"/>
        </w:rPr>
        <w:t>2022-2023</w:t>
      </w:r>
    </w:p>
    <w:p w14:paraId="3D44AB08" w14:textId="77777777" w:rsidR="002D65E8" w:rsidRDefault="002D65E8">
      <w:pPr>
        <w:spacing w:line="240" w:lineRule="auto"/>
        <w:rPr>
          <w:rFonts w:ascii="Times" w:eastAsia="Times" w:hAnsi="Times" w:cs="Times"/>
          <w:sz w:val="24"/>
          <w:szCs w:val="24"/>
        </w:rPr>
      </w:pPr>
    </w:p>
    <w:p w14:paraId="0E622CDF" w14:textId="77777777" w:rsidR="002D65E8" w:rsidRDefault="00C62DDB">
      <w:pPr>
        <w:tabs>
          <w:tab w:val="left" w:pos="2160"/>
        </w:tabs>
        <w:spacing w:line="240" w:lineRule="auto"/>
        <w:rPr>
          <w:rFonts w:ascii="Times" w:eastAsia="Times" w:hAnsi="Times" w:cs="Times"/>
          <w:sz w:val="24"/>
          <w:szCs w:val="24"/>
          <w:u w:val="single"/>
        </w:rPr>
      </w:pPr>
      <w:r>
        <w:rPr>
          <w:rFonts w:ascii="Times" w:eastAsia="Times" w:hAnsi="Times" w:cs="Times"/>
          <w:sz w:val="24"/>
          <w:szCs w:val="24"/>
        </w:rPr>
        <w:t xml:space="preserve">Content Area(s) </w:t>
      </w:r>
      <w:r>
        <w:rPr>
          <w:rFonts w:ascii="Times" w:eastAsia="Times" w:hAnsi="Times" w:cs="Times"/>
          <w:sz w:val="24"/>
          <w:szCs w:val="24"/>
        </w:rPr>
        <w:tab/>
      </w:r>
      <w:r>
        <w:rPr>
          <w:rFonts w:ascii="Times" w:eastAsia="Times" w:hAnsi="Times" w:cs="Times"/>
          <w:sz w:val="24"/>
          <w:szCs w:val="24"/>
          <w:u w:val="single"/>
        </w:rPr>
        <w:t>Math</w:t>
      </w:r>
    </w:p>
    <w:p w14:paraId="67602E1E" w14:textId="77777777" w:rsidR="002D65E8" w:rsidRDefault="002D65E8">
      <w:pPr>
        <w:spacing w:line="240" w:lineRule="auto"/>
        <w:rPr>
          <w:rFonts w:ascii="Times" w:eastAsia="Times" w:hAnsi="Times" w:cs="Times"/>
          <w:sz w:val="24"/>
          <w:szCs w:val="24"/>
        </w:rPr>
      </w:pPr>
    </w:p>
    <w:p w14:paraId="6FD61D32"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Names and titles of persons responsible for the development of the plan:</w:t>
      </w:r>
    </w:p>
    <w:p w14:paraId="042B0160" w14:textId="77777777" w:rsidR="002D65E8" w:rsidRDefault="002D65E8">
      <w:pPr>
        <w:spacing w:line="240" w:lineRule="auto"/>
        <w:rPr>
          <w:rFonts w:ascii="Times" w:eastAsia="Times" w:hAnsi="Times" w:cs="Times"/>
          <w:sz w:val="24"/>
          <w:szCs w:val="24"/>
        </w:rPr>
      </w:pPr>
    </w:p>
    <w:p w14:paraId="00E07D3F" w14:textId="77777777" w:rsidR="002D65E8" w:rsidRDefault="00C62DDB">
      <w:pPr>
        <w:spacing w:line="480" w:lineRule="auto"/>
        <w:rPr>
          <w:rFonts w:ascii="Times" w:eastAsia="Times" w:hAnsi="Times" w:cs="Times"/>
          <w:sz w:val="20"/>
          <w:szCs w:val="20"/>
        </w:rPr>
      </w:pPr>
      <w:r>
        <w:rPr>
          <w:rFonts w:ascii="Times" w:eastAsia="Times" w:hAnsi="Times" w:cs="Times"/>
          <w:sz w:val="24"/>
          <w:szCs w:val="24"/>
          <w:u w:val="single"/>
        </w:rPr>
        <w:t>All K-5 PLCs, math coach and administrative team</w:t>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p>
    <w:p w14:paraId="3F31844C" w14:textId="77777777" w:rsidR="002D65E8" w:rsidRDefault="002D65E8">
      <w:pPr>
        <w:spacing w:line="480" w:lineRule="auto"/>
        <w:rPr>
          <w:rFonts w:ascii="Times" w:eastAsia="Times" w:hAnsi="Times" w:cs="Times"/>
          <w:sz w:val="24"/>
          <w:szCs w:val="24"/>
        </w:rPr>
      </w:pPr>
    </w:p>
    <w:p w14:paraId="69AD2A1B" w14:textId="77777777" w:rsidR="002D65E8" w:rsidRDefault="00C62DDB">
      <w:pPr>
        <w:pStyle w:val="Heading2"/>
        <w:keepLines w:val="0"/>
        <w:tabs>
          <w:tab w:val="right" w:pos="8280"/>
        </w:tabs>
        <w:spacing w:before="0" w:after="0" w:line="240" w:lineRule="auto"/>
        <w:rPr>
          <w:rFonts w:ascii="Times" w:eastAsia="Times" w:hAnsi="Times" w:cs="Times"/>
          <w:b/>
          <w:sz w:val="24"/>
          <w:szCs w:val="24"/>
        </w:rPr>
      </w:pPr>
      <w:r>
        <w:rPr>
          <w:rFonts w:ascii="Times" w:eastAsia="Times" w:hAnsi="Times" w:cs="Times"/>
          <w:b/>
          <w:sz w:val="24"/>
          <w:szCs w:val="24"/>
        </w:rPr>
        <w:lastRenderedPageBreak/>
        <w:t>Purchasing Plan</w:t>
      </w:r>
      <w:r>
        <w:rPr>
          <w:rFonts w:ascii="Times" w:eastAsia="Times" w:hAnsi="Times" w:cs="Times"/>
          <w:b/>
          <w:sz w:val="24"/>
          <w:szCs w:val="24"/>
        </w:rPr>
        <w:tab/>
      </w:r>
    </w:p>
    <w:p w14:paraId="33353297" w14:textId="77777777" w:rsidR="002D65E8" w:rsidRDefault="00C62DDB">
      <w:pPr>
        <w:pStyle w:val="Heading2"/>
        <w:keepLines w:val="0"/>
        <w:tabs>
          <w:tab w:val="right" w:pos="8280"/>
        </w:tabs>
        <w:spacing w:before="0" w:after="0" w:line="240" w:lineRule="auto"/>
        <w:rPr>
          <w:rFonts w:ascii="Times" w:eastAsia="Times" w:hAnsi="Times" w:cs="Times"/>
          <w:b/>
          <w:sz w:val="24"/>
          <w:szCs w:val="24"/>
        </w:rPr>
      </w:pPr>
      <w:r>
        <w:rPr>
          <w:rFonts w:ascii="Times" w:eastAsia="Times" w:hAnsi="Times" w:cs="Times"/>
          <w:b/>
          <w:sz w:val="24"/>
          <w:szCs w:val="24"/>
        </w:rPr>
        <w:t>Date:</w:t>
      </w:r>
      <w:r>
        <w:rPr>
          <w:rFonts w:ascii="Times" w:eastAsia="Times" w:hAnsi="Times" w:cs="Times"/>
          <w:sz w:val="24"/>
          <w:szCs w:val="24"/>
        </w:rPr>
        <w:t xml:space="preserve"> </w:t>
      </w:r>
      <w:r>
        <w:rPr>
          <w:rFonts w:ascii="Times" w:eastAsia="Times" w:hAnsi="Times" w:cs="Times"/>
          <w:sz w:val="24"/>
          <w:szCs w:val="24"/>
          <w:u w:val="single"/>
        </w:rPr>
        <w:t>6-13-22</w:t>
      </w:r>
      <w:r>
        <w:rPr>
          <w:rFonts w:ascii="Times" w:eastAsia="Times" w:hAnsi="Times" w:cs="Times"/>
          <w:b/>
          <w:sz w:val="24"/>
          <w:szCs w:val="24"/>
        </w:rPr>
        <w:t xml:space="preserve"> </w:t>
      </w:r>
      <w:r>
        <w:rPr>
          <w:rFonts w:ascii="Times" w:eastAsia="Times" w:hAnsi="Times" w:cs="Times"/>
          <w:b/>
          <w:sz w:val="24"/>
          <w:szCs w:val="24"/>
        </w:rPr>
        <w:tab/>
        <w:t>FORM 2</w:t>
      </w:r>
    </w:p>
    <w:p w14:paraId="1AE28A19" w14:textId="77777777" w:rsidR="002D65E8" w:rsidRDefault="002D65E8">
      <w:pPr>
        <w:tabs>
          <w:tab w:val="right" w:pos="8280"/>
        </w:tabs>
        <w:spacing w:line="240" w:lineRule="auto"/>
        <w:rPr>
          <w:rFonts w:ascii="Times" w:eastAsia="Times" w:hAnsi="Times" w:cs="Times"/>
          <w:sz w:val="24"/>
          <w:szCs w:val="24"/>
        </w:rPr>
      </w:pPr>
    </w:p>
    <w:p w14:paraId="7FD8A03E" w14:textId="77777777" w:rsidR="002D65E8" w:rsidRDefault="002D65E8">
      <w:pPr>
        <w:tabs>
          <w:tab w:val="right" w:pos="8280"/>
        </w:tabs>
        <w:spacing w:line="240" w:lineRule="auto"/>
        <w:rPr>
          <w:rFonts w:ascii="Times" w:eastAsia="Times" w:hAnsi="Times" w:cs="Times"/>
          <w:sz w:val="24"/>
          <w:szCs w:val="24"/>
        </w:rPr>
      </w:pPr>
    </w:p>
    <w:p w14:paraId="34886F72" w14:textId="77777777" w:rsidR="002D65E8" w:rsidRDefault="00C62DDB">
      <w:pPr>
        <w:tabs>
          <w:tab w:val="right" w:pos="8280"/>
        </w:tabs>
        <w:spacing w:line="480" w:lineRule="auto"/>
        <w:rPr>
          <w:rFonts w:ascii="Times" w:eastAsia="Times" w:hAnsi="Times" w:cs="Times"/>
          <w:sz w:val="24"/>
          <w:szCs w:val="24"/>
        </w:rPr>
      </w:pPr>
      <w:r>
        <w:rPr>
          <w:rFonts w:ascii="Times" w:eastAsia="Times" w:hAnsi="Times" w:cs="Times"/>
          <w:sz w:val="24"/>
          <w:szCs w:val="24"/>
        </w:rPr>
        <w:t xml:space="preserve">School Name: </w:t>
      </w:r>
      <w:r>
        <w:rPr>
          <w:rFonts w:ascii="Times" w:eastAsia="Times" w:hAnsi="Times" w:cs="Times"/>
          <w:sz w:val="24"/>
          <w:szCs w:val="24"/>
          <w:u w:val="single"/>
        </w:rPr>
        <w:t xml:space="preserve">La Grange </w:t>
      </w:r>
      <w:proofErr w:type="gramStart"/>
      <w:r>
        <w:rPr>
          <w:rFonts w:ascii="Times" w:eastAsia="Times" w:hAnsi="Times" w:cs="Times"/>
          <w:sz w:val="24"/>
          <w:szCs w:val="24"/>
          <w:u w:val="single"/>
        </w:rPr>
        <w:t>Elementary</w:t>
      </w:r>
      <w:r>
        <w:rPr>
          <w:rFonts w:ascii="Times" w:eastAsia="Times" w:hAnsi="Times" w:cs="Times"/>
          <w:sz w:val="24"/>
          <w:szCs w:val="24"/>
        </w:rPr>
        <w:t xml:space="preserve">  School</w:t>
      </w:r>
      <w:proofErr w:type="gramEnd"/>
      <w:r>
        <w:rPr>
          <w:rFonts w:ascii="Times" w:eastAsia="Times" w:hAnsi="Times" w:cs="Times"/>
          <w:sz w:val="24"/>
          <w:szCs w:val="24"/>
        </w:rPr>
        <w:t xml:space="preserve"> Number: </w:t>
      </w:r>
      <w:r>
        <w:rPr>
          <w:rFonts w:ascii="Times" w:eastAsia="Times" w:hAnsi="Times" w:cs="Times"/>
          <w:sz w:val="24"/>
          <w:szCs w:val="24"/>
          <w:u w:val="single"/>
        </w:rPr>
        <w:t>030</w:t>
      </w:r>
      <w:r>
        <w:rPr>
          <w:rFonts w:ascii="Times" w:eastAsia="Times" w:hAnsi="Times" w:cs="Times"/>
          <w:b/>
          <w:sz w:val="24"/>
          <w:szCs w:val="24"/>
        </w:rPr>
        <w:tab/>
      </w:r>
    </w:p>
    <w:p w14:paraId="71284B3E" w14:textId="77777777" w:rsidR="002D65E8" w:rsidRDefault="00C62DDB">
      <w:pPr>
        <w:pStyle w:val="Heading5"/>
        <w:keepLines w:val="0"/>
        <w:tabs>
          <w:tab w:val="right" w:pos="8280"/>
        </w:tabs>
        <w:spacing w:before="0" w:after="0" w:line="240" w:lineRule="auto"/>
        <w:jc w:val="center"/>
        <w:rPr>
          <w:rFonts w:ascii="Times" w:eastAsia="Times" w:hAnsi="Times" w:cs="Times"/>
          <w:b/>
          <w:color w:val="000000"/>
          <w:sz w:val="28"/>
          <w:szCs w:val="28"/>
        </w:rPr>
      </w:pPr>
      <w:r>
        <w:rPr>
          <w:rFonts w:ascii="Times" w:eastAsia="Times" w:hAnsi="Times" w:cs="Times"/>
          <w:b/>
          <w:color w:val="000000"/>
          <w:sz w:val="28"/>
          <w:szCs w:val="28"/>
        </w:rPr>
        <w:t>DETAILED PURCHASE PLAN FOR TEXTBOOKS</w:t>
      </w:r>
    </w:p>
    <w:p w14:paraId="31DB79C4" w14:textId="77777777" w:rsidR="002D65E8" w:rsidRDefault="00C62DDB">
      <w:pPr>
        <w:pStyle w:val="Heading3"/>
        <w:keepLines w:val="0"/>
        <w:spacing w:before="0" w:after="0" w:line="240" w:lineRule="auto"/>
        <w:jc w:val="center"/>
        <w:rPr>
          <w:rFonts w:ascii="Times" w:eastAsia="Times" w:hAnsi="Times" w:cs="Times"/>
          <w:b/>
          <w:color w:val="000000"/>
          <w:sz w:val="24"/>
          <w:szCs w:val="24"/>
        </w:rPr>
      </w:pPr>
      <w:r>
        <w:rPr>
          <w:rFonts w:ascii="Times" w:eastAsia="Times" w:hAnsi="Times" w:cs="Times"/>
          <w:b/>
          <w:color w:val="000000"/>
          <w:sz w:val="24"/>
          <w:szCs w:val="24"/>
        </w:rPr>
        <w:t>One completed form for each vendor or use a copy of the purchase order</w:t>
      </w:r>
    </w:p>
    <w:p w14:paraId="4BDB31F0" w14:textId="77777777" w:rsidR="002D65E8" w:rsidRDefault="002D65E8">
      <w:pPr>
        <w:spacing w:line="240" w:lineRule="auto"/>
        <w:jc w:val="center"/>
        <w:rPr>
          <w:rFonts w:ascii="Times" w:eastAsia="Times" w:hAnsi="Times" w:cs="Times"/>
          <w:sz w:val="24"/>
          <w:szCs w:val="24"/>
        </w:rPr>
      </w:pPr>
    </w:p>
    <w:p w14:paraId="3317A6F2" w14:textId="77777777" w:rsidR="002D65E8" w:rsidRDefault="00C62DDB">
      <w:pPr>
        <w:tabs>
          <w:tab w:val="left" w:pos="1440"/>
        </w:tabs>
        <w:spacing w:line="240" w:lineRule="auto"/>
        <w:rPr>
          <w:rFonts w:ascii="Times" w:eastAsia="Times" w:hAnsi="Times" w:cs="Times"/>
          <w:sz w:val="24"/>
          <w:szCs w:val="24"/>
          <w:u w:val="single"/>
        </w:rPr>
      </w:pPr>
      <w:r>
        <w:rPr>
          <w:rFonts w:ascii="Times" w:eastAsia="Times" w:hAnsi="Times" w:cs="Times"/>
          <w:sz w:val="24"/>
          <w:szCs w:val="24"/>
        </w:rPr>
        <w:t>Vendor</w:t>
      </w:r>
      <w:r>
        <w:rPr>
          <w:rFonts w:ascii="Times" w:eastAsia="Times" w:hAnsi="Times" w:cs="Times"/>
          <w:sz w:val="24"/>
          <w:szCs w:val="24"/>
        </w:rPr>
        <w:tab/>
      </w:r>
      <w:r>
        <w:rPr>
          <w:rFonts w:ascii="Times" w:eastAsia="Times" w:hAnsi="Times" w:cs="Times"/>
          <w:sz w:val="24"/>
          <w:szCs w:val="24"/>
          <w:u w:val="single"/>
        </w:rPr>
        <w:t>Great Minds PBC</w:t>
      </w:r>
    </w:p>
    <w:p w14:paraId="2D6C54D4" w14:textId="77777777" w:rsidR="002D65E8" w:rsidRDefault="00C62DDB">
      <w:pPr>
        <w:tabs>
          <w:tab w:val="left" w:pos="1440"/>
        </w:tabs>
        <w:spacing w:line="240" w:lineRule="auto"/>
        <w:rPr>
          <w:rFonts w:ascii="Times" w:eastAsia="Times" w:hAnsi="Times" w:cs="Times"/>
          <w:sz w:val="24"/>
          <w:szCs w:val="24"/>
          <w:u w:val="single"/>
        </w:rPr>
      </w:pPr>
      <w:r>
        <w:rPr>
          <w:rFonts w:ascii="Times" w:eastAsia="Times" w:hAnsi="Times" w:cs="Times"/>
          <w:sz w:val="24"/>
          <w:szCs w:val="24"/>
        </w:rPr>
        <w:tab/>
        <w:t xml:space="preserve"> </w:t>
      </w:r>
      <w:r>
        <w:rPr>
          <w:rFonts w:ascii="Times" w:eastAsia="Times" w:hAnsi="Times" w:cs="Times"/>
          <w:sz w:val="24"/>
          <w:szCs w:val="24"/>
          <w:u w:val="single"/>
        </w:rPr>
        <w:t>P.O. Box 200283</w:t>
      </w:r>
    </w:p>
    <w:p w14:paraId="2FFF045C" w14:textId="77777777" w:rsidR="002D65E8" w:rsidRDefault="00C62DDB">
      <w:pPr>
        <w:tabs>
          <w:tab w:val="left" w:pos="1440"/>
        </w:tabs>
        <w:spacing w:line="240" w:lineRule="auto"/>
        <w:rPr>
          <w:rFonts w:ascii="Times" w:eastAsia="Times" w:hAnsi="Times" w:cs="Times"/>
          <w:sz w:val="24"/>
          <w:szCs w:val="24"/>
        </w:rPr>
      </w:pPr>
      <w:r>
        <w:rPr>
          <w:rFonts w:ascii="Times" w:eastAsia="Times" w:hAnsi="Times" w:cs="Times"/>
          <w:sz w:val="24"/>
          <w:szCs w:val="24"/>
        </w:rPr>
        <w:tab/>
      </w:r>
      <w:r>
        <w:rPr>
          <w:rFonts w:ascii="Times" w:eastAsia="Times" w:hAnsi="Times" w:cs="Times"/>
          <w:sz w:val="24"/>
          <w:szCs w:val="24"/>
          <w:u w:val="single"/>
        </w:rPr>
        <w:t xml:space="preserve"> Pittsburgh, PA 15251-0283</w:t>
      </w:r>
    </w:p>
    <w:p w14:paraId="655711DD" w14:textId="77777777" w:rsidR="002D65E8" w:rsidRDefault="002D65E8">
      <w:pPr>
        <w:spacing w:line="240" w:lineRule="auto"/>
        <w:rPr>
          <w:rFonts w:ascii="Times" w:eastAsia="Times" w:hAnsi="Times" w:cs="Times"/>
          <w:sz w:val="24"/>
          <w:szCs w:val="24"/>
        </w:rPr>
      </w:pPr>
    </w:p>
    <w:tbl>
      <w:tblPr>
        <w:tblStyle w:val="a"/>
        <w:tblW w:w="8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538"/>
        <w:gridCol w:w="2250"/>
        <w:gridCol w:w="1350"/>
        <w:gridCol w:w="1350"/>
        <w:gridCol w:w="1350"/>
      </w:tblGrid>
      <w:tr w:rsidR="002D65E8" w14:paraId="3033B2AB" w14:textId="77777777" w:rsidTr="006502A3">
        <w:trPr>
          <w:trHeight w:val="548"/>
        </w:trPr>
        <w:tc>
          <w:tcPr>
            <w:tcW w:w="2538" w:type="dxa"/>
          </w:tcPr>
          <w:p w14:paraId="58554052" w14:textId="77777777" w:rsidR="002D65E8" w:rsidRDefault="00C62DDB">
            <w:pPr>
              <w:pStyle w:val="Heading3"/>
              <w:keepLines w:val="0"/>
              <w:spacing w:before="0" w:after="0" w:line="240" w:lineRule="auto"/>
              <w:jc w:val="center"/>
              <w:rPr>
                <w:rFonts w:ascii="Times" w:eastAsia="Times" w:hAnsi="Times" w:cs="Times"/>
                <w:b/>
                <w:color w:val="000000"/>
                <w:sz w:val="24"/>
                <w:szCs w:val="24"/>
              </w:rPr>
            </w:pPr>
            <w:r>
              <w:rPr>
                <w:rFonts w:ascii="Times" w:eastAsia="Times" w:hAnsi="Times" w:cs="Times"/>
                <w:b/>
                <w:color w:val="000000"/>
                <w:sz w:val="24"/>
                <w:szCs w:val="24"/>
              </w:rPr>
              <w:t>Textbook</w:t>
            </w:r>
          </w:p>
        </w:tc>
        <w:tc>
          <w:tcPr>
            <w:tcW w:w="2250" w:type="dxa"/>
          </w:tcPr>
          <w:p w14:paraId="59917F5A"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w:t>
            </w:r>
            <w:r>
              <w:rPr>
                <w:rFonts w:ascii="Times" w:eastAsia="Times" w:hAnsi="Times" w:cs="Times"/>
                <w:b/>
                <w:sz w:val="24"/>
                <w:szCs w:val="24"/>
              </w:rPr>
              <w:t>ISBN</w:t>
            </w:r>
          </w:p>
        </w:tc>
        <w:tc>
          <w:tcPr>
            <w:tcW w:w="1350" w:type="dxa"/>
          </w:tcPr>
          <w:p w14:paraId="3DCF794F" w14:textId="77777777" w:rsidR="002D65E8" w:rsidRDefault="00C62DDB">
            <w:pPr>
              <w:spacing w:line="240" w:lineRule="auto"/>
              <w:jc w:val="center"/>
              <w:rPr>
                <w:rFonts w:ascii="Times" w:eastAsia="Times" w:hAnsi="Times" w:cs="Times"/>
                <w:sz w:val="24"/>
                <w:szCs w:val="24"/>
              </w:rPr>
            </w:pPr>
            <w:r>
              <w:rPr>
                <w:rFonts w:ascii="Times" w:eastAsia="Times" w:hAnsi="Times" w:cs="Times"/>
                <w:b/>
                <w:sz w:val="24"/>
                <w:szCs w:val="24"/>
              </w:rPr>
              <w:t>Unit Cost</w:t>
            </w:r>
          </w:p>
        </w:tc>
        <w:tc>
          <w:tcPr>
            <w:tcW w:w="1350" w:type="dxa"/>
          </w:tcPr>
          <w:p w14:paraId="5B6DAED4" w14:textId="77777777" w:rsidR="002D65E8" w:rsidRDefault="00C62DDB">
            <w:pPr>
              <w:pStyle w:val="Heading3"/>
              <w:keepLines w:val="0"/>
              <w:spacing w:before="0" w:after="0" w:line="240" w:lineRule="auto"/>
              <w:jc w:val="center"/>
              <w:rPr>
                <w:rFonts w:ascii="Times" w:eastAsia="Times" w:hAnsi="Times" w:cs="Times"/>
                <w:b/>
                <w:color w:val="000000"/>
                <w:sz w:val="24"/>
                <w:szCs w:val="24"/>
              </w:rPr>
            </w:pPr>
            <w:r>
              <w:rPr>
                <w:rFonts w:ascii="Times" w:eastAsia="Times" w:hAnsi="Times" w:cs="Times"/>
                <w:b/>
                <w:color w:val="000000"/>
                <w:sz w:val="24"/>
                <w:szCs w:val="24"/>
              </w:rPr>
              <w:t>Quantity</w:t>
            </w:r>
          </w:p>
        </w:tc>
        <w:tc>
          <w:tcPr>
            <w:tcW w:w="1350" w:type="dxa"/>
          </w:tcPr>
          <w:p w14:paraId="19D8E0C5" w14:textId="77777777" w:rsidR="002D65E8" w:rsidRDefault="00C62DDB">
            <w:pPr>
              <w:spacing w:line="240" w:lineRule="auto"/>
              <w:jc w:val="center"/>
              <w:rPr>
                <w:rFonts w:ascii="Times" w:eastAsia="Times" w:hAnsi="Times" w:cs="Times"/>
                <w:sz w:val="24"/>
                <w:szCs w:val="24"/>
              </w:rPr>
            </w:pPr>
            <w:r>
              <w:rPr>
                <w:rFonts w:ascii="Times" w:eastAsia="Times" w:hAnsi="Times" w:cs="Times"/>
                <w:b/>
                <w:sz w:val="24"/>
                <w:szCs w:val="24"/>
              </w:rPr>
              <w:t>Total Cost</w:t>
            </w:r>
          </w:p>
        </w:tc>
      </w:tr>
      <w:tr w:rsidR="002D65E8" w14:paraId="5E3272ED" w14:textId="77777777" w:rsidTr="006502A3">
        <w:trPr>
          <w:trHeight w:val="548"/>
        </w:trPr>
        <w:tc>
          <w:tcPr>
            <w:tcW w:w="2538" w:type="dxa"/>
          </w:tcPr>
          <w:p w14:paraId="4A5A2070"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Eureka Math Squared Grade K Learn &amp; Digital Bundle: Part-</w:t>
            </w:r>
            <w:proofErr w:type="spellStart"/>
            <w:r>
              <w:rPr>
                <w:rFonts w:ascii="Times" w:eastAsia="Times" w:hAnsi="Times" w:cs="Times"/>
                <w:sz w:val="24"/>
                <w:szCs w:val="24"/>
              </w:rPr>
              <w:t>PartTotal</w:t>
            </w:r>
            <w:proofErr w:type="spellEnd"/>
            <w:r>
              <w:rPr>
                <w:rFonts w:ascii="Times" w:eastAsia="Times" w:hAnsi="Times" w:cs="Times"/>
                <w:sz w:val="24"/>
                <w:szCs w:val="24"/>
              </w:rPr>
              <w:t xml:space="preserve"> Modules 1-6 </w:t>
            </w:r>
          </w:p>
        </w:tc>
        <w:tc>
          <w:tcPr>
            <w:tcW w:w="2250" w:type="dxa"/>
          </w:tcPr>
          <w:p w14:paraId="7E9B4C1D"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978-1-64929-023-6 </w:t>
            </w:r>
          </w:p>
        </w:tc>
        <w:tc>
          <w:tcPr>
            <w:tcW w:w="1350" w:type="dxa"/>
          </w:tcPr>
          <w:p w14:paraId="26C3F62A"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$34.00</w:t>
            </w:r>
          </w:p>
        </w:tc>
        <w:tc>
          <w:tcPr>
            <w:tcW w:w="1350" w:type="dxa"/>
          </w:tcPr>
          <w:p w14:paraId="46C76606"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80</w:t>
            </w:r>
          </w:p>
        </w:tc>
        <w:tc>
          <w:tcPr>
            <w:tcW w:w="1350" w:type="dxa"/>
          </w:tcPr>
          <w:p w14:paraId="6AA1D9EE"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$2,502.40 with 8% discount</w:t>
            </w:r>
          </w:p>
        </w:tc>
      </w:tr>
      <w:tr w:rsidR="002D65E8" w14:paraId="5292D95F" w14:textId="77777777" w:rsidTr="006502A3">
        <w:trPr>
          <w:trHeight w:val="548"/>
        </w:trPr>
        <w:tc>
          <w:tcPr>
            <w:tcW w:w="2538" w:type="dxa"/>
          </w:tcPr>
          <w:p w14:paraId="506FC46A"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Eureka Math Squared Grade 1 Learn &amp; Digital Bundle: Units of Ten Modules 1-6 </w:t>
            </w:r>
          </w:p>
        </w:tc>
        <w:tc>
          <w:tcPr>
            <w:tcW w:w="2250" w:type="dxa"/>
          </w:tcPr>
          <w:p w14:paraId="6ACEF9EF"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978-1-64929-024-3 </w:t>
            </w:r>
          </w:p>
        </w:tc>
        <w:tc>
          <w:tcPr>
            <w:tcW w:w="1350" w:type="dxa"/>
          </w:tcPr>
          <w:p w14:paraId="21574774"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$34.00</w:t>
            </w:r>
          </w:p>
        </w:tc>
        <w:tc>
          <w:tcPr>
            <w:tcW w:w="1350" w:type="dxa"/>
          </w:tcPr>
          <w:p w14:paraId="2C5CE9E9"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81</w:t>
            </w:r>
          </w:p>
        </w:tc>
        <w:tc>
          <w:tcPr>
            <w:tcW w:w="1350" w:type="dxa"/>
          </w:tcPr>
          <w:p w14:paraId="03864F0A"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$2,533.68 with 8% discount</w:t>
            </w:r>
          </w:p>
        </w:tc>
      </w:tr>
      <w:tr w:rsidR="002D65E8" w14:paraId="37E98698" w14:textId="77777777" w:rsidTr="006502A3">
        <w:trPr>
          <w:trHeight w:val="548"/>
        </w:trPr>
        <w:tc>
          <w:tcPr>
            <w:tcW w:w="2538" w:type="dxa"/>
          </w:tcPr>
          <w:p w14:paraId="66A9E7D4"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Eureka Math Squared Grade 2 Learn &amp; Digital Bundle: 10 Tens Modules 1-6</w:t>
            </w:r>
          </w:p>
        </w:tc>
        <w:tc>
          <w:tcPr>
            <w:tcW w:w="2250" w:type="dxa"/>
          </w:tcPr>
          <w:p w14:paraId="1F2F9373"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978-1-64929-025-0 </w:t>
            </w:r>
          </w:p>
        </w:tc>
        <w:tc>
          <w:tcPr>
            <w:tcW w:w="1350" w:type="dxa"/>
          </w:tcPr>
          <w:p w14:paraId="7F3857AC"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$34.00</w:t>
            </w:r>
          </w:p>
        </w:tc>
        <w:tc>
          <w:tcPr>
            <w:tcW w:w="1350" w:type="dxa"/>
          </w:tcPr>
          <w:p w14:paraId="2F886AD4"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82</w:t>
            </w:r>
          </w:p>
        </w:tc>
        <w:tc>
          <w:tcPr>
            <w:tcW w:w="1350" w:type="dxa"/>
          </w:tcPr>
          <w:p w14:paraId="1F771EE9"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w:t>
            </w:r>
            <w:proofErr w:type="gramStart"/>
            <w:r>
              <w:rPr>
                <w:rFonts w:ascii="Times" w:eastAsia="Times" w:hAnsi="Times" w:cs="Times"/>
                <w:sz w:val="24"/>
                <w:szCs w:val="24"/>
              </w:rPr>
              <w:t>2,564.96  with</w:t>
            </w:r>
            <w:proofErr w:type="gramEnd"/>
            <w:r>
              <w:rPr>
                <w:rFonts w:ascii="Times" w:eastAsia="Times" w:hAnsi="Times" w:cs="Times"/>
                <w:sz w:val="24"/>
                <w:szCs w:val="24"/>
              </w:rPr>
              <w:t xml:space="preserve"> 8% discount</w:t>
            </w:r>
          </w:p>
        </w:tc>
      </w:tr>
      <w:tr w:rsidR="002D65E8" w14:paraId="12C1E460" w14:textId="77777777" w:rsidTr="006502A3">
        <w:trPr>
          <w:trHeight w:val="548"/>
        </w:trPr>
        <w:tc>
          <w:tcPr>
            <w:tcW w:w="2538" w:type="dxa"/>
          </w:tcPr>
          <w:p w14:paraId="14DD46AB"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Eureka Math Squared Grade 3 Learn &amp; Digital Bundle: Units of Any Number Modules 1-6 </w:t>
            </w:r>
          </w:p>
        </w:tc>
        <w:tc>
          <w:tcPr>
            <w:tcW w:w="2250" w:type="dxa"/>
          </w:tcPr>
          <w:p w14:paraId="07ECD29C"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978-1-64929-026-7</w:t>
            </w:r>
          </w:p>
        </w:tc>
        <w:tc>
          <w:tcPr>
            <w:tcW w:w="1350" w:type="dxa"/>
          </w:tcPr>
          <w:p w14:paraId="23585EE6"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$34.00</w:t>
            </w:r>
          </w:p>
        </w:tc>
        <w:tc>
          <w:tcPr>
            <w:tcW w:w="1350" w:type="dxa"/>
          </w:tcPr>
          <w:p w14:paraId="103D6830"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70</w:t>
            </w:r>
          </w:p>
        </w:tc>
        <w:tc>
          <w:tcPr>
            <w:tcW w:w="1350" w:type="dxa"/>
          </w:tcPr>
          <w:p w14:paraId="1ED2A99E"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$2,189.60 with 8% discount</w:t>
            </w:r>
          </w:p>
        </w:tc>
      </w:tr>
      <w:tr w:rsidR="002D65E8" w14:paraId="5B2C23BF" w14:textId="77777777" w:rsidTr="006502A3">
        <w:trPr>
          <w:trHeight w:val="548"/>
        </w:trPr>
        <w:tc>
          <w:tcPr>
            <w:tcW w:w="2538" w:type="dxa"/>
          </w:tcPr>
          <w:p w14:paraId="3362DF6A"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Eureka Math Squared Grade 4 Learn &amp; Digital Bundle: Fractional Units Modules 1-6 </w:t>
            </w:r>
          </w:p>
        </w:tc>
        <w:tc>
          <w:tcPr>
            <w:tcW w:w="2250" w:type="dxa"/>
          </w:tcPr>
          <w:p w14:paraId="7321A33F"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978-1-64929-027-4</w:t>
            </w:r>
          </w:p>
        </w:tc>
        <w:tc>
          <w:tcPr>
            <w:tcW w:w="1350" w:type="dxa"/>
          </w:tcPr>
          <w:p w14:paraId="6C809B80"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$34</w:t>
            </w:r>
          </w:p>
        </w:tc>
        <w:tc>
          <w:tcPr>
            <w:tcW w:w="1350" w:type="dxa"/>
          </w:tcPr>
          <w:p w14:paraId="1CDA61D5"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84</w:t>
            </w:r>
          </w:p>
        </w:tc>
        <w:tc>
          <w:tcPr>
            <w:tcW w:w="1350" w:type="dxa"/>
          </w:tcPr>
          <w:p w14:paraId="00E7E440"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$2,627.52 with 8% discount</w:t>
            </w:r>
          </w:p>
        </w:tc>
      </w:tr>
      <w:tr w:rsidR="002D65E8" w14:paraId="474A37DF" w14:textId="77777777" w:rsidTr="006502A3">
        <w:trPr>
          <w:trHeight w:val="548"/>
        </w:trPr>
        <w:tc>
          <w:tcPr>
            <w:tcW w:w="2538" w:type="dxa"/>
          </w:tcPr>
          <w:p w14:paraId="47642E94"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Eureka Math Squared Grade 5 Learn &amp; Digital Bundle: Fractions are Numbers Modules 1-6</w:t>
            </w:r>
          </w:p>
        </w:tc>
        <w:tc>
          <w:tcPr>
            <w:tcW w:w="2250" w:type="dxa"/>
          </w:tcPr>
          <w:p w14:paraId="695BC10D"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 xml:space="preserve">978-1-64929-028-1 </w:t>
            </w:r>
          </w:p>
        </w:tc>
        <w:tc>
          <w:tcPr>
            <w:tcW w:w="1350" w:type="dxa"/>
          </w:tcPr>
          <w:p w14:paraId="0009EF09"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$34</w:t>
            </w:r>
          </w:p>
        </w:tc>
        <w:tc>
          <w:tcPr>
            <w:tcW w:w="1350" w:type="dxa"/>
          </w:tcPr>
          <w:p w14:paraId="1823E18C"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71</w:t>
            </w:r>
          </w:p>
        </w:tc>
        <w:tc>
          <w:tcPr>
            <w:tcW w:w="1350" w:type="dxa"/>
          </w:tcPr>
          <w:p w14:paraId="339070F5" w14:textId="77777777" w:rsidR="002D65E8" w:rsidRDefault="00C62DDB">
            <w:pPr>
              <w:spacing w:line="240" w:lineRule="auto"/>
              <w:jc w:val="center"/>
              <w:rPr>
                <w:rFonts w:ascii="Times" w:eastAsia="Times" w:hAnsi="Times" w:cs="Times"/>
                <w:sz w:val="24"/>
                <w:szCs w:val="24"/>
              </w:rPr>
            </w:pPr>
            <w:r>
              <w:rPr>
                <w:rFonts w:ascii="Times" w:eastAsia="Times" w:hAnsi="Times" w:cs="Times"/>
                <w:sz w:val="24"/>
                <w:szCs w:val="24"/>
              </w:rPr>
              <w:t>$2,220.88 with 8% discount</w:t>
            </w:r>
          </w:p>
        </w:tc>
      </w:tr>
      <w:tr w:rsidR="002D65E8" w14:paraId="61EC6A1E" w14:textId="77777777" w:rsidTr="006502A3">
        <w:trPr>
          <w:trHeight w:val="548"/>
        </w:trPr>
        <w:tc>
          <w:tcPr>
            <w:tcW w:w="2538" w:type="dxa"/>
          </w:tcPr>
          <w:p w14:paraId="054E379D" w14:textId="77777777" w:rsidR="002D65E8" w:rsidRDefault="002D65E8">
            <w:pPr>
              <w:spacing w:line="240" w:lineRule="auto"/>
              <w:jc w:val="center"/>
              <w:rPr>
                <w:rFonts w:ascii="Times" w:eastAsia="Times" w:hAnsi="Times" w:cs="Times"/>
                <w:sz w:val="24"/>
                <w:szCs w:val="24"/>
              </w:rPr>
            </w:pPr>
          </w:p>
        </w:tc>
        <w:tc>
          <w:tcPr>
            <w:tcW w:w="2250" w:type="dxa"/>
          </w:tcPr>
          <w:p w14:paraId="24B82E18" w14:textId="77777777" w:rsidR="002D65E8" w:rsidRDefault="002D65E8">
            <w:pPr>
              <w:spacing w:line="240" w:lineRule="auto"/>
              <w:jc w:val="center"/>
              <w:rPr>
                <w:rFonts w:ascii="Times" w:eastAsia="Times" w:hAnsi="Times" w:cs="Times"/>
                <w:sz w:val="24"/>
                <w:szCs w:val="24"/>
              </w:rPr>
            </w:pPr>
          </w:p>
        </w:tc>
        <w:tc>
          <w:tcPr>
            <w:tcW w:w="1350" w:type="dxa"/>
          </w:tcPr>
          <w:p w14:paraId="48CD2111" w14:textId="77777777" w:rsidR="002D65E8" w:rsidRDefault="002D65E8">
            <w:pPr>
              <w:spacing w:line="240" w:lineRule="auto"/>
              <w:jc w:val="center"/>
              <w:rPr>
                <w:rFonts w:ascii="Times" w:eastAsia="Times" w:hAnsi="Times" w:cs="Times"/>
                <w:sz w:val="24"/>
                <w:szCs w:val="24"/>
              </w:rPr>
            </w:pPr>
          </w:p>
        </w:tc>
        <w:tc>
          <w:tcPr>
            <w:tcW w:w="1350" w:type="dxa"/>
          </w:tcPr>
          <w:p w14:paraId="007A548F" w14:textId="77777777" w:rsidR="002D65E8" w:rsidRDefault="002D65E8">
            <w:pPr>
              <w:spacing w:line="240" w:lineRule="auto"/>
              <w:jc w:val="center"/>
              <w:rPr>
                <w:rFonts w:ascii="Times" w:eastAsia="Times" w:hAnsi="Times" w:cs="Times"/>
                <w:sz w:val="24"/>
                <w:szCs w:val="24"/>
              </w:rPr>
            </w:pPr>
          </w:p>
        </w:tc>
        <w:tc>
          <w:tcPr>
            <w:tcW w:w="1350" w:type="dxa"/>
          </w:tcPr>
          <w:p w14:paraId="700A9B15" w14:textId="77777777" w:rsidR="002D65E8" w:rsidRDefault="002D65E8">
            <w:pPr>
              <w:spacing w:line="240" w:lineRule="auto"/>
              <w:jc w:val="center"/>
              <w:rPr>
                <w:rFonts w:ascii="Times" w:eastAsia="Times" w:hAnsi="Times" w:cs="Times"/>
                <w:sz w:val="24"/>
                <w:szCs w:val="24"/>
              </w:rPr>
            </w:pPr>
          </w:p>
        </w:tc>
      </w:tr>
      <w:tr w:rsidR="002D65E8" w14:paraId="7EA05D87" w14:textId="77777777" w:rsidTr="006502A3">
        <w:trPr>
          <w:trHeight w:val="413"/>
        </w:trPr>
        <w:tc>
          <w:tcPr>
            <w:tcW w:w="2538" w:type="dxa"/>
          </w:tcPr>
          <w:p w14:paraId="45AFDF15" w14:textId="77777777" w:rsidR="002D65E8" w:rsidRDefault="002D65E8">
            <w:pPr>
              <w:spacing w:line="240" w:lineRule="auto"/>
              <w:jc w:val="center"/>
              <w:rPr>
                <w:rFonts w:ascii="Times" w:eastAsia="Times" w:hAnsi="Times" w:cs="Times"/>
                <w:sz w:val="24"/>
                <w:szCs w:val="24"/>
              </w:rPr>
            </w:pPr>
          </w:p>
          <w:p w14:paraId="070E0ED6" w14:textId="77777777" w:rsidR="002D65E8" w:rsidRDefault="002D65E8">
            <w:pPr>
              <w:spacing w:line="240" w:lineRule="auto"/>
              <w:jc w:val="center"/>
              <w:rPr>
                <w:rFonts w:ascii="Times" w:eastAsia="Times" w:hAnsi="Times" w:cs="Times"/>
                <w:sz w:val="24"/>
                <w:szCs w:val="24"/>
              </w:rPr>
            </w:pPr>
          </w:p>
        </w:tc>
        <w:tc>
          <w:tcPr>
            <w:tcW w:w="2250" w:type="dxa"/>
          </w:tcPr>
          <w:p w14:paraId="415BD1ED" w14:textId="77777777" w:rsidR="002D65E8" w:rsidRDefault="002D65E8">
            <w:pPr>
              <w:spacing w:line="240" w:lineRule="auto"/>
              <w:jc w:val="center"/>
              <w:rPr>
                <w:rFonts w:ascii="Times" w:eastAsia="Times" w:hAnsi="Times" w:cs="Times"/>
                <w:sz w:val="24"/>
                <w:szCs w:val="24"/>
              </w:rPr>
            </w:pPr>
          </w:p>
        </w:tc>
        <w:tc>
          <w:tcPr>
            <w:tcW w:w="1350" w:type="dxa"/>
          </w:tcPr>
          <w:p w14:paraId="7A91550C" w14:textId="77777777" w:rsidR="002D65E8" w:rsidRDefault="002D65E8">
            <w:pPr>
              <w:spacing w:line="240" w:lineRule="auto"/>
              <w:jc w:val="center"/>
              <w:rPr>
                <w:rFonts w:ascii="Times" w:eastAsia="Times" w:hAnsi="Times" w:cs="Times"/>
                <w:sz w:val="24"/>
                <w:szCs w:val="24"/>
              </w:rPr>
            </w:pPr>
          </w:p>
        </w:tc>
        <w:tc>
          <w:tcPr>
            <w:tcW w:w="1350" w:type="dxa"/>
          </w:tcPr>
          <w:p w14:paraId="3478B967" w14:textId="77777777" w:rsidR="002D65E8" w:rsidRDefault="002D65E8">
            <w:pPr>
              <w:spacing w:line="240" w:lineRule="auto"/>
              <w:jc w:val="center"/>
              <w:rPr>
                <w:rFonts w:ascii="Times" w:eastAsia="Times" w:hAnsi="Times" w:cs="Times"/>
                <w:sz w:val="24"/>
                <w:szCs w:val="24"/>
              </w:rPr>
            </w:pPr>
          </w:p>
        </w:tc>
        <w:tc>
          <w:tcPr>
            <w:tcW w:w="1350" w:type="dxa"/>
          </w:tcPr>
          <w:p w14:paraId="166D6AA1" w14:textId="77777777" w:rsidR="002D65E8" w:rsidRDefault="002D65E8">
            <w:pPr>
              <w:spacing w:line="240" w:lineRule="auto"/>
              <w:jc w:val="center"/>
              <w:rPr>
                <w:rFonts w:ascii="Times" w:eastAsia="Times" w:hAnsi="Times" w:cs="Times"/>
                <w:sz w:val="24"/>
                <w:szCs w:val="24"/>
              </w:rPr>
            </w:pPr>
          </w:p>
        </w:tc>
      </w:tr>
      <w:tr w:rsidR="002D65E8" w14:paraId="4E2B65C6" w14:textId="77777777" w:rsidTr="006502A3">
        <w:tc>
          <w:tcPr>
            <w:tcW w:w="8838" w:type="dxa"/>
            <w:gridSpan w:val="5"/>
          </w:tcPr>
          <w:p w14:paraId="3AA084E3" w14:textId="77777777" w:rsidR="0008141D" w:rsidRDefault="0008141D" w:rsidP="0008141D">
            <w:pPr>
              <w:tabs>
                <w:tab w:val="right" w:pos="7200"/>
                <w:tab w:val="right" w:pos="8280"/>
              </w:tabs>
              <w:spacing w:line="480" w:lineRule="auto"/>
              <w:jc w:val="right"/>
              <w:rPr>
                <w:rFonts w:ascii="Times" w:eastAsia="Times" w:hAnsi="Times" w:cs="Times"/>
                <w:sz w:val="24"/>
                <w:szCs w:val="24"/>
              </w:rPr>
            </w:pPr>
            <w:r>
              <w:rPr>
                <w:rFonts w:ascii="Times" w:eastAsia="Times" w:hAnsi="Times" w:cs="Times"/>
                <w:sz w:val="24"/>
                <w:szCs w:val="24"/>
              </w:rPr>
              <w:t xml:space="preserve">Subtotal: </w:t>
            </w:r>
            <w:r w:rsidR="00C62DDB">
              <w:rPr>
                <w:rFonts w:ascii="Times" w:eastAsia="Times" w:hAnsi="Times" w:cs="Times"/>
                <w:sz w:val="24"/>
                <w:szCs w:val="24"/>
              </w:rPr>
              <w:t>$14,639.04</w:t>
            </w:r>
          </w:p>
          <w:p w14:paraId="19402DD8" w14:textId="38A55AFE" w:rsidR="002D65E8" w:rsidRDefault="0008141D" w:rsidP="0008141D">
            <w:pPr>
              <w:tabs>
                <w:tab w:val="right" w:pos="7200"/>
                <w:tab w:val="right" w:pos="8280"/>
              </w:tabs>
              <w:spacing w:line="480" w:lineRule="auto"/>
              <w:jc w:val="right"/>
              <w:rPr>
                <w:rFonts w:ascii="Times" w:eastAsia="Times" w:hAnsi="Times" w:cs="Times"/>
                <w:sz w:val="24"/>
                <w:szCs w:val="24"/>
              </w:rPr>
            </w:pPr>
            <w:r w:rsidRPr="0008141D">
              <w:rPr>
                <w:rFonts w:ascii="Times" w:eastAsia="Times" w:hAnsi="Times" w:cs="Times"/>
                <w:sz w:val="24"/>
                <w:szCs w:val="24"/>
              </w:rPr>
              <w:t>** Estimated Freight</w:t>
            </w:r>
            <w:r>
              <w:rPr>
                <w:rFonts w:ascii="Times" w:eastAsia="Times" w:hAnsi="Times" w:cs="Times"/>
                <w:sz w:val="24"/>
                <w:szCs w:val="24"/>
              </w:rPr>
              <w:t xml:space="preserve">: </w:t>
            </w:r>
            <w:r w:rsidR="00C62DDB">
              <w:rPr>
                <w:rFonts w:ascii="Times" w:eastAsia="Times" w:hAnsi="Times" w:cs="Times"/>
                <w:sz w:val="24"/>
                <w:szCs w:val="24"/>
              </w:rPr>
              <w:t>$1,432.08</w:t>
            </w:r>
          </w:p>
        </w:tc>
      </w:tr>
      <w:tr w:rsidR="002D65E8" w14:paraId="0F73A46E" w14:textId="77777777" w:rsidTr="006502A3">
        <w:tc>
          <w:tcPr>
            <w:tcW w:w="8838" w:type="dxa"/>
            <w:gridSpan w:val="5"/>
          </w:tcPr>
          <w:p w14:paraId="71EC4082" w14:textId="77777777" w:rsidR="002D65E8" w:rsidRDefault="002D65E8">
            <w:pPr>
              <w:tabs>
                <w:tab w:val="right" w:pos="7200"/>
                <w:tab w:val="right" w:pos="8280"/>
              </w:tabs>
              <w:spacing w:line="480" w:lineRule="auto"/>
              <w:jc w:val="right"/>
              <w:rPr>
                <w:rFonts w:ascii="Times" w:eastAsia="Times" w:hAnsi="Times" w:cs="Times"/>
                <w:sz w:val="24"/>
                <w:szCs w:val="24"/>
              </w:rPr>
            </w:pPr>
          </w:p>
        </w:tc>
      </w:tr>
      <w:tr w:rsidR="002D65E8" w14:paraId="27B3EFCF" w14:textId="77777777" w:rsidTr="006502A3">
        <w:tc>
          <w:tcPr>
            <w:tcW w:w="8838" w:type="dxa"/>
            <w:gridSpan w:val="5"/>
          </w:tcPr>
          <w:p w14:paraId="6277C456" w14:textId="10D6041D" w:rsidR="002D65E8" w:rsidRDefault="0008141D">
            <w:pPr>
              <w:tabs>
                <w:tab w:val="right" w:pos="7200"/>
                <w:tab w:val="right" w:pos="8280"/>
              </w:tabs>
              <w:spacing w:line="480" w:lineRule="auto"/>
              <w:jc w:val="right"/>
              <w:rPr>
                <w:rFonts w:ascii="Times" w:eastAsia="Times" w:hAnsi="Times" w:cs="Times"/>
                <w:sz w:val="24"/>
                <w:szCs w:val="24"/>
              </w:rPr>
            </w:pPr>
            <w:r w:rsidRPr="0008141D">
              <w:rPr>
                <w:rFonts w:ascii="Times" w:eastAsia="Times" w:hAnsi="Times" w:cs="Times"/>
                <w:sz w:val="24"/>
                <w:szCs w:val="24"/>
              </w:rPr>
              <w:t>Total Cost</w:t>
            </w:r>
            <w:r>
              <w:rPr>
                <w:rFonts w:ascii="Times" w:eastAsia="Times" w:hAnsi="Times" w:cs="Times"/>
                <w:sz w:val="24"/>
                <w:szCs w:val="24"/>
              </w:rPr>
              <w:t>:</w:t>
            </w:r>
            <w:r w:rsidR="00C62DDB">
              <w:rPr>
                <w:rFonts w:ascii="Times" w:eastAsia="Times" w:hAnsi="Times" w:cs="Times"/>
                <w:sz w:val="24"/>
                <w:szCs w:val="24"/>
              </w:rPr>
              <w:t xml:space="preserve"> $16,071.12</w:t>
            </w:r>
          </w:p>
        </w:tc>
      </w:tr>
    </w:tbl>
    <w:p w14:paraId="3D03A680" w14:textId="77777777" w:rsidR="002D65E8" w:rsidRDefault="002D65E8">
      <w:pPr>
        <w:tabs>
          <w:tab w:val="right" w:pos="7200"/>
          <w:tab w:val="right" w:pos="8280"/>
        </w:tabs>
        <w:spacing w:line="480" w:lineRule="auto"/>
        <w:rPr>
          <w:rFonts w:ascii="Times" w:eastAsia="Times" w:hAnsi="Times" w:cs="Times"/>
          <w:sz w:val="24"/>
          <w:szCs w:val="24"/>
        </w:rPr>
      </w:pPr>
    </w:p>
    <w:p w14:paraId="50174F38" w14:textId="77777777" w:rsidR="002D65E8" w:rsidRDefault="00C62DDB">
      <w:pPr>
        <w:spacing w:line="240" w:lineRule="auto"/>
        <w:rPr>
          <w:rFonts w:ascii="Times" w:eastAsia="Times" w:hAnsi="Times" w:cs="Times"/>
          <w:sz w:val="24"/>
          <w:szCs w:val="24"/>
        </w:rPr>
      </w:pPr>
      <w:r>
        <w:rPr>
          <w:rFonts w:ascii="Times" w:eastAsia="Times" w:hAnsi="Times" w:cs="Times"/>
          <w:b/>
          <w:sz w:val="24"/>
          <w:szCs w:val="24"/>
        </w:rPr>
        <w:t xml:space="preserve">* International Standard Book Number (ISBN) – </w:t>
      </w:r>
      <w:r>
        <w:rPr>
          <w:rFonts w:ascii="Times" w:eastAsia="Times" w:hAnsi="Times" w:cs="Times"/>
          <w:sz w:val="24"/>
          <w:szCs w:val="24"/>
        </w:rPr>
        <w:t xml:space="preserve">In books, the ISBN is found on the backside of the title page.  It is extremely important to use this number when ordering; </w:t>
      </w:r>
      <w:proofErr w:type="gramStart"/>
      <w:r>
        <w:rPr>
          <w:rFonts w:ascii="Times" w:eastAsia="Times" w:hAnsi="Times" w:cs="Times"/>
          <w:sz w:val="24"/>
          <w:szCs w:val="24"/>
        </w:rPr>
        <w:t>otherwise</w:t>
      </w:r>
      <w:proofErr w:type="gramEnd"/>
      <w:r>
        <w:rPr>
          <w:rFonts w:ascii="Times" w:eastAsia="Times" w:hAnsi="Times" w:cs="Times"/>
          <w:sz w:val="24"/>
          <w:szCs w:val="24"/>
        </w:rPr>
        <w:t xml:space="preserve"> mistakes could occur with your order.</w:t>
      </w:r>
    </w:p>
    <w:p w14:paraId="29470591" w14:textId="77777777" w:rsidR="002D65E8" w:rsidRDefault="002D65E8">
      <w:pPr>
        <w:spacing w:line="240" w:lineRule="auto"/>
        <w:rPr>
          <w:rFonts w:ascii="Times" w:eastAsia="Times" w:hAnsi="Times" w:cs="Times"/>
          <w:sz w:val="24"/>
          <w:szCs w:val="24"/>
        </w:rPr>
      </w:pPr>
    </w:p>
    <w:p w14:paraId="24AD4692" w14:textId="77777777" w:rsidR="002D65E8" w:rsidRDefault="00C62DDB">
      <w:pPr>
        <w:spacing w:line="240" w:lineRule="auto"/>
        <w:rPr>
          <w:rFonts w:ascii="Times" w:eastAsia="Times" w:hAnsi="Times" w:cs="Times"/>
          <w:sz w:val="24"/>
          <w:szCs w:val="24"/>
        </w:rPr>
      </w:pPr>
      <w:r>
        <w:rPr>
          <w:rFonts w:ascii="Times" w:eastAsia="Times" w:hAnsi="Times" w:cs="Times"/>
          <w:b/>
          <w:sz w:val="24"/>
          <w:szCs w:val="24"/>
        </w:rPr>
        <w:t>**</w:t>
      </w:r>
      <w:r>
        <w:rPr>
          <w:rFonts w:ascii="Times" w:eastAsia="Times" w:hAnsi="Times" w:cs="Times"/>
          <w:sz w:val="24"/>
          <w:szCs w:val="24"/>
        </w:rPr>
        <w:t xml:space="preserve"> </w:t>
      </w:r>
      <w:r>
        <w:rPr>
          <w:rFonts w:ascii="Times" w:eastAsia="Times" w:hAnsi="Times" w:cs="Times"/>
          <w:b/>
          <w:sz w:val="24"/>
          <w:szCs w:val="24"/>
        </w:rPr>
        <w:t>State bid prices do not include shipping costs</w:t>
      </w:r>
      <w:r>
        <w:rPr>
          <w:rFonts w:ascii="Times" w:eastAsia="Times" w:hAnsi="Times" w:cs="Times"/>
          <w:sz w:val="24"/>
          <w:szCs w:val="24"/>
        </w:rPr>
        <w:t>.  A good estimate of freight is 10%.</w:t>
      </w:r>
    </w:p>
    <w:p w14:paraId="2679200A" w14:textId="77777777" w:rsidR="002D65E8" w:rsidRDefault="002D65E8">
      <w:pPr>
        <w:spacing w:line="240" w:lineRule="auto"/>
        <w:rPr>
          <w:rFonts w:ascii="Times" w:eastAsia="Times" w:hAnsi="Times" w:cs="Times"/>
          <w:sz w:val="24"/>
          <w:szCs w:val="24"/>
        </w:rPr>
      </w:pPr>
    </w:p>
    <w:p w14:paraId="0FCEE0AD" w14:textId="77777777" w:rsidR="002D65E8" w:rsidRDefault="00C62DDB">
      <w:pPr>
        <w:spacing w:line="240" w:lineRule="auto"/>
        <w:rPr>
          <w:rFonts w:ascii="Times" w:eastAsia="Times" w:hAnsi="Times" w:cs="Times"/>
          <w:sz w:val="24"/>
          <w:szCs w:val="24"/>
        </w:rPr>
      </w:pPr>
      <w:r>
        <w:br w:type="page"/>
      </w:r>
      <w:r>
        <w:rPr>
          <w:rFonts w:ascii="Times" w:eastAsia="Times" w:hAnsi="Times" w:cs="Times"/>
          <w:b/>
          <w:sz w:val="24"/>
          <w:szCs w:val="24"/>
        </w:rPr>
        <w:lastRenderedPageBreak/>
        <w:t>Purchasing Plan</w:t>
      </w:r>
      <w:r>
        <w:rPr>
          <w:rFonts w:ascii="Times" w:eastAsia="Times" w:hAnsi="Times" w:cs="Times"/>
          <w:b/>
          <w:sz w:val="24"/>
          <w:szCs w:val="24"/>
        </w:rPr>
        <w:tab/>
        <w:t>Form 3</w:t>
      </w:r>
    </w:p>
    <w:p w14:paraId="0E8DF370" w14:textId="77777777" w:rsidR="002D65E8" w:rsidRDefault="00C62DDB">
      <w:pPr>
        <w:tabs>
          <w:tab w:val="right" w:pos="8280"/>
        </w:tabs>
        <w:spacing w:line="240" w:lineRule="auto"/>
        <w:rPr>
          <w:rFonts w:ascii="Times" w:eastAsia="Times" w:hAnsi="Times" w:cs="Times"/>
          <w:sz w:val="24"/>
          <w:szCs w:val="24"/>
        </w:rPr>
      </w:pPr>
      <w:r>
        <w:rPr>
          <w:rFonts w:ascii="Times" w:eastAsia="Times" w:hAnsi="Times" w:cs="Times"/>
          <w:b/>
          <w:sz w:val="24"/>
          <w:szCs w:val="24"/>
        </w:rPr>
        <w:t>Date:</w:t>
      </w:r>
      <w:r>
        <w:rPr>
          <w:rFonts w:ascii="Times" w:eastAsia="Times" w:hAnsi="Times" w:cs="Times"/>
          <w:sz w:val="24"/>
          <w:szCs w:val="24"/>
        </w:rPr>
        <w:t xml:space="preserve"> </w:t>
      </w:r>
      <w:r>
        <w:rPr>
          <w:rFonts w:ascii="Times" w:eastAsia="Times" w:hAnsi="Times" w:cs="Times"/>
          <w:sz w:val="24"/>
          <w:szCs w:val="24"/>
          <w:u w:val="single"/>
        </w:rPr>
        <w:t>6-13-22</w:t>
      </w:r>
      <w:r>
        <w:rPr>
          <w:rFonts w:ascii="Times" w:eastAsia="Times" w:hAnsi="Times" w:cs="Times"/>
          <w:b/>
          <w:sz w:val="24"/>
          <w:szCs w:val="24"/>
        </w:rPr>
        <w:t xml:space="preserve"> </w:t>
      </w:r>
    </w:p>
    <w:p w14:paraId="76C0D811" w14:textId="77777777" w:rsidR="002D65E8" w:rsidRDefault="002D65E8">
      <w:pPr>
        <w:spacing w:line="240" w:lineRule="auto"/>
        <w:rPr>
          <w:rFonts w:ascii="Times" w:eastAsia="Times" w:hAnsi="Times" w:cs="Times"/>
          <w:sz w:val="24"/>
          <w:szCs w:val="24"/>
        </w:rPr>
      </w:pPr>
    </w:p>
    <w:p w14:paraId="5F2DEFD9" w14:textId="77777777" w:rsidR="002D65E8" w:rsidRDefault="002D65E8">
      <w:pPr>
        <w:spacing w:line="240" w:lineRule="auto"/>
        <w:rPr>
          <w:rFonts w:ascii="Times" w:eastAsia="Times" w:hAnsi="Times" w:cs="Times"/>
          <w:sz w:val="24"/>
          <w:szCs w:val="24"/>
        </w:rPr>
      </w:pPr>
    </w:p>
    <w:p w14:paraId="0057326D" w14:textId="77777777" w:rsidR="002D65E8" w:rsidRDefault="00C62DDB">
      <w:pPr>
        <w:spacing w:line="240" w:lineRule="auto"/>
        <w:rPr>
          <w:rFonts w:ascii="Times" w:eastAsia="Times" w:hAnsi="Times" w:cs="Times"/>
          <w:sz w:val="24"/>
          <w:szCs w:val="24"/>
          <w:u w:val="single"/>
        </w:rPr>
      </w:pPr>
      <w:r>
        <w:rPr>
          <w:rFonts w:ascii="Times" w:eastAsia="Times" w:hAnsi="Times" w:cs="Times"/>
          <w:sz w:val="24"/>
          <w:szCs w:val="24"/>
        </w:rPr>
        <w:t xml:space="preserve">School Name: </w:t>
      </w:r>
      <w:r>
        <w:rPr>
          <w:rFonts w:ascii="Times" w:eastAsia="Times" w:hAnsi="Times" w:cs="Times"/>
          <w:sz w:val="24"/>
          <w:szCs w:val="24"/>
          <w:u w:val="single"/>
        </w:rPr>
        <w:t>La Grange Elementary</w:t>
      </w:r>
      <w:r>
        <w:rPr>
          <w:rFonts w:ascii="Times" w:eastAsia="Times" w:hAnsi="Times" w:cs="Times"/>
          <w:sz w:val="24"/>
          <w:szCs w:val="24"/>
        </w:rPr>
        <w:t xml:space="preserve">                                  School Number: </w:t>
      </w:r>
      <w:r>
        <w:rPr>
          <w:rFonts w:ascii="Times" w:eastAsia="Times" w:hAnsi="Times" w:cs="Times"/>
          <w:sz w:val="24"/>
          <w:szCs w:val="24"/>
          <w:u w:val="single"/>
        </w:rPr>
        <w:t>030</w:t>
      </w:r>
    </w:p>
    <w:p w14:paraId="2C3623DD" w14:textId="77777777" w:rsidR="002D65E8" w:rsidRDefault="002D65E8">
      <w:pPr>
        <w:spacing w:line="240" w:lineRule="auto"/>
        <w:rPr>
          <w:rFonts w:ascii="Times" w:eastAsia="Times" w:hAnsi="Times" w:cs="Times"/>
          <w:sz w:val="24"/>
          <w:szCs w:val="24"/>
        </w:rPr>
      </w:pPr>
    </w:p>
    <w:p w14:paraId="340AABD4" w14:textId="77777777" w:rsidR="002D65E8" w:rsidRDefault="00C62DDB">
      <w:pPr>
        <w:pStyle w:val="Heading5"/>
        <w:keepLines w:val="0"/>
        <w:tabs>
          <w:tab w:val="right" w:pos="8280"/>
        </w:tabs>
        <w:spacing w:before="0" w:after="0" w:line="240" w:lineRule="auto"/>
        <w:jc w:val="center"/>
        <w:rPr>
          <w:rFonts w:ascii="Times" w:eastAsia="Times" w:hAnsi="Times" w:cs="Times"/>
          <w:b/>
          <w:color w:val="000000"/>
          <w:sz w:val="28"/>
          <w:szCs w:val="28"/>
        </w:rPr>
      </w:pPr>
      <w:r>
        <w:rPr>
          <w:rFonts w:ascii="Times" w:eastAsia="Times" w:hAnsi="Times" w:cs="Times"/>
          <w:b/>
          <w:color w:val="000000"/>
          <w:sz w:val="28"/>
          <w:szCs w:val="28"/>
        </w:rPr>
        <w:t>BUDGET SUMMARY</w:t>
      </w:r>
    </w:p>
    <w:p w14:paraId="186EC460" w14:textId="77777777" w:rsidR="002D65E8" w:rsidRDefault="002D65E8">
      <w:pPr>
        <w:spacing w:line="240" w:lineRule="auto"/>
        <w:rPr>
          <w:rFonts w:ascii="Times" w:eastAsia="Times" w:hAnsi="Times" w:cs="Times"/>
          <w:sz w:val="24"/>
          <w:szCs w:val="24"/>
        </w:rPr>
      </w:pPr>
    </w:p>
    <w:p w14:paraId="6C7060FA" w14:textId="77777777" w:rsidR="002D65E8" w:rsidRDefault="00C62DDB">
      <w:pPr>
        <w:spacing w:line="240" w:lineRule="auto"/>
        <w:rPr>
          <w:rFonts w:ascii="Times" w:eastAsia="Times" w:hAnsi="Times" w:cs="Times"/>
          <w:sz w:val="24"/>
          <w:szCs w:val="24"/>
        </w:rPr>
      </w:pPr>
      <w:r>
        <w:rPr>
          <w:rFonts w:ascii="Times" w:eastAsia="Times" w:hAnsi="Times" w:cs="Times"/>
          <w:b/>
          <w:sz w:val="24"/>
          <w:szCs w:val="24"/>
        </w:rPr>
        <w:t>Revenue:</w:t>
      </w:r>
    </w:p>
    <w:p w14:paraId="2E454950"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 xml:space="preserve">Current State </w:t>
      </w:r>
      <w:proofErr w:type="gramStart"/>
      <w:r>
        <w:rPr>
          <w:rFonts w:ascii="Times" w:eastAsia="Times" w:hAnsi="Times" w:cs="Times"/>
          <w:sz w:val="24"/>
          <w:szCs w:val="24"/>
        </w:rPr>
        <w:t>Allocation  _</w:t>
      </w:r>
      <w:proofErr w:type="gramEnd"/>
      <w:r>
        <w:rPr>
          <w:rFonts w:ascii="Times" w:eastAsia="Times" w:hAnsi="Times" w:cs="Times"/>
          <w:sz w:val="24"/>
          <w:szCs w:val="24"/>
        </w:rPr>
        <w:t>____DISTRICT FUNDED___________</w:t>
      </w:r>
    </w:p>
    <w:p w14:paraId="331A4A85" w14:textId="77777777" w:rsidR="002D65E8" w:rsidRDefault="002D65E8">
      <w:pPr>
        <w:spacing w:line="240" w:lineRule="auto"/>
        <w:rPr>
          <w:rFonts w:ascii="Times" w:eastAsia="Times" w:hAnsi="Times" w:cs="Times"/>
          <w:sz w:val="24"/>
          <w:szCs w:val="24"/>
        </w:rPr>
      </w:pPr>
    </w:p>
    <w:p w14:paraId="12A99C99"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Carry-over funds_______________________</w:t>
      </w:r>
    </w:p>
    <w:p w14:paraId="0FE9499D" w14:textId="77777777" w:rsidR="002D65E8" w:rsidRDefault="00C62DDB">
      <w:pPr>
        <w:spacing w:line="240" w:lineRule="auto"/>
        <w:rPr>
          <w:rFonts w:ascii="Times" w:eastAsia="Times" w:hAnsi="Times" w:cs="Times"/>
          <w:sz w:val="20"/>
          <w:szCs w:val="20"/>
        </w:rPr>
      </w:pPr>
      <w:r>
        <w:rPr>
          <w:rFonts w:ascii="Times" w:eastAsia="Times" w:hAnsi="Times" w:cs="Times"/>
          <w:sz w:val="20"/>
          <w:szCs w:val="20"/>
        </w:rPr>
        <w:t>(</w:t>
      </w:r>
      <w:proofErr w:type="gramStart"/>
      <w:r>
        <w:rPr>
          <w:rFonts w:ascii="Times" w:eastAsia="Times" w:hAnsi="Times" w:cs="Times"/>
          <w:sz w:val="20"/>
          <w:szCs w:val="20"/>
        </w:rPr>
        <w:t>becomes</w:t>
      </w:r>
      <w:proofErr w:type="gramEnd"/>
      <w:r>
        <w:rPr>
          <w:rFonts w:ascii="Times" w:eastAsia="Times" w:hAnsi="Times" w:cs="Times"/>
          <w:sz w:val="20"/>
          <w:szCs w:val="20"/>
        </w:rPr>
        <w:t xml:space="preserve"> carry-over on July 1)</w:t>
      </w:r>
    </w:p>
    <w:p w14:paraId="03B9D013" w14:textId="77777777" w:rsidR="002D65E8" w:rsidRDefault="002D65E8">
      <w:pPr>
        <w:spacing w:line="240" w:lineRule="auto"/>
        <w:rPr>
          <w:rFonts w:ascii="Times" w:eastAsia="Times" w:hAnsi="Times" w:cs="Times"/>
          <w:sz w:val="20"/>
          <w:szCs w:val="20"/>
        </w:rPr>
      </w:pPr>
    </w:p>
    <w:p w14:paraId="0A7019AF" w14:textId="77777777" w:rsidR="002D65E8" w:rsidRDefault="00C62DDB">
      <w:pPr>
        <w:spacing w:line="240" w:lineRule="auto"/>
        <w:rPr>
          <w:rFonts w:ascii="Times" w:eastAsia="Times" w:hAnsi="Times" w:cs="Times"/>
          <w:sz w:val="24"/>
          <w:szCs w:val="24"/>
        </w:rPr>
      </w:pPr>
      <w:r>
        <w:rPr>
          <w:rFonts w:ascii="Times" w:eastAsia="Times" w:hAnsi="Times" w:cs="Times"/>
          <w:b/>
          <w:sz w:val="24"/>
          <w:szCs w:val="24"/>
        </w:rPr>
        <w:t xml:space="preserve">Total State </w:t>
      </w:r>
      <w:proofErr w:type="gramStart"/>
      <w:r>
        <w:rPr>
          <w:rFonts w:ascii="Times" w:eastAsia="Times" w:hAnsi="Times" w:cs="Times"/>
          <w:b/>
          <w:sz w:val="24"/>
          <w:szCs w:val="24"/>
        </w:rPr>
        <w:t xml:space="preserve">Monies  </w:t>
      </w:r>
      <w:r>
        <w:rPr>
          <w:rFonts w:ascii="Times" w:eastAsia="Times" w:hAnsi="Times" w:cs="Times"/>
          <w:sz w:val="24"/>
          <w:szCs w:val="24"/>
        </w:rPr>
        <w:t>_</w:t>
      </w:r>
      <w:proofErr w:type="gramEnd"/>
      <w:r>
        <w:rPr>
          <w:rFonts w:ascii="Times" w:eastAsia="Times" w:hAnsi="Times" w:cs="Times"/>
          <w:sz w:val="24"/>
          <w:szCs w:val="24"/>
        </w:rPr>
        <w:t>______________________</w:t>
      </w:r>
    </w:p>
    <w:p w14:paraId="09960B92" w14:textId="77777777" w:rsidR="002D65E8" w:rsidRDefault="002D65E8">
      <w:pPr>
        <w:spacing w:line="240" w:lineRule="auto"/>
        <w:rPr>
          <w:rFonts w:ascii="Times" w:eastAsia="Times" w:hAnsi="Times" w:cs="Times"/>
          <w:sz w:val="24"/>
          <w:szCs w:val="24"/>
        </w:rPr>
      </w:pPr>
    </w:p>
    <w:p w14:paraId="5C468DF8" w14:textId="77777777" w:rsidR="002D65E8" w:rsidRDefault="002D65E8">
      <w:pPr>
        <w:spacing w:line="240" w:lineRule="auto"/>
        <w:rPr>
          <w:rFonts w:ascii="Times" w:eastAsia="Times" w:hAnsi="Times" w:cs="Times"/>
          <w:sz w:val="24"/>
          <w:szCs w:val="24"/>
        </w:rPr>
      </w:pPr>
    </w:p>
    <w:tbl>
      <w:tblPr>
        <w:tblStyle w:val="a0"/>
        <w:tblW w:w="7020" w:type="dxa"/>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870"/>
        <w:gridCol w:w="3150"/>
      </w:tblGrid>
      <w:tr w:rsidR="002D65E8" w14:paraId="188A0E2D" w14:textId="77777777" w:rsidTr="006502A3">
        <w:trPr>
          <w:trHeight w:val="719"/>
        </w:trPr>
        <w:tc>
          <w:tcPr>
            <w:tcW w:w="3870" w:type="dxa"/>
          </w:tcPr>
          <w:p w14:paraId="19C14A33" w14:textId="77777777" w:rsidR="002D65E8" w:rsidRDefault="00C62DDB">
            <w:pPr>
              <w:spacing w:line="240" w:lineRule="auto"/>
              <w:jc w:val="center"/>
              <w:rPr>
                <w:rFonts w:ascii="Times" w:eastAsia="Times" w:hAnsi="Times" w:cs="Times"/>
                <w:sz w:val="28"/>
                <w:szCs w:val="28"/>
              </w:rPr>
            </w:pPr>
            <w:r>
              <w:rPr>
                <w:rFonts w:ascii="Times" w:eastAsia="Times" w:hAnsi="Times" w:cs="Times"/>
                <w:b/>
                <w:sz w:val="28"/>
                <w:szCs w:val="28"/>
              </w:rPr>
              <w:t>Projected Cost for:</w:t>
            </w:r>
          </w:p>
        </w:tc>
        <w:tc>
          <w:tcPr>
            <w:tcW w:w="3150" w:type="dxa"/>
          </w:tcPr>
          <w:p w14:paraId="2748379B" w14:textId="77777777" w:rsidR="002D65E8" w:rsidRDefault="00C62DDB">
            <w:pPr>
              <w:pStyle w:val="Heading5"/>
              <w:keepLines w:val="0"/>
              <w:tabs>
                <w:tab w:val="right" w:pos="8280"/>
              </w:tabs>
              <w:spacing w:before="0" w:after="0" w:line="240" w:lineRule="auto"/>
              <w:jc w:val="center"/>
              <w:rPr>
                <w:rFonts w:ascii="Times" w:eastAsia="Times" w:hAnsi="Times" w:cs="Times"/>
                <w:b/>
                <w:color w:val="000000"/>
                <w:sz w:val="28"/>
                <w:szCs w:val="28"/>
              </w:rPr>
            </w:pPr>
            <w:r>
              <w:rPr>
                <w:rFonts w:ascii="Times" w:eastAsia="Times" w:hAnsi="Times" w:cs="Times"/>
                <w:b/>
                <w:color w:val="000000"/>
                <w:sz w:val="28"/>
                <w:szCs w:val="28"/>
              </w:rPr>
              <w:t>Categories</w:t>
            </w:r>
          </w:p>
        </w:tc>
      </w:tr>
      <w:tr w:rsidR="002D65E8" w14:paraId="462724B5" w14:textId="77777777" w:rsidTr="006502A3">
        <w:trPr>
          <w:trHeight w:val="629"/>
        </w:trPr>
        <w:tc>
          <w:tcPr>
            <w:tcW w:w="3870" w:type="dxa"/>
          </w:tcPr>
          <w:p w14:paraId="034E9829" w14:textId="77777777" w:rsidR="002D65E8" w:rsidRDefault="00C62DDB">
            <w:pPr>
              <w:pStyle w:val="Heading2"/>
              <w:keepLines w:val="0"/>
              <w:spacing w:before="0" w:after="0" w:line="240" w:lineRule="auto"/>
              <w:rPr>
                <w:rFonts w:ascii="Times" w:eastAsia="Times" w:hAnsi="Times" w:cs="Times"/>
                <w:sz w:val="24"/>
                <w:szCs w:val="24"/>
              </w:rPr>
            </w:pPr>
            <w:r>
              <w:rPr>
                <w:rFonts w:ascii="Times" w:eastAsia="Times" w:hAnsi="Times" w:cs="Times"/>
                <w:sz w:val="24"/>
                <w:szCs w:val="24"/>
              </w:rPr>
              <w:t>Textbooks</w:t>
            </w:r>
          </w:p>
        </w:tc>
        <w:tc>
          <w:tcPr>
            <w:tcW w:w="3150" w:type="dxa"/>
          </w:tcPr>
          <w:p w14:paraId="79301F21" w14:textId="77777777" w:rsidR="002D65E8" w:rsidRDefault="002D65E8">
            <w:pPr>
              <w:spacing w:line="240" w:lineRule="auto"/>
              <w:rPr>
                <w:rFonts w:ascii="Times" w:eastAsia="Times" w:hAnsi="Times" w:cs="Times"/>
                <w:sz w:val="24"/>
                <w:szCs w:val="24"/>
              </w:rPr>
            </w:pPr>
          </w:p>
        </w:tc>
      </w:tr>
      <w:tr w:rsidR="002D65E8" w14:paraId="62BE9D61" w14:textId="77777777" w:rsidTr="006502A3">
        <w:trPr>
          <w:trHeight w:val="710"/>
        </w:trPr>
        <w:tc>
          <w:tcPr>
            <w:tcW w:w="3870" w:type="dxa"/>
          </w:tcPr>
          <w:p w14:paraId="66B81DED"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Instructional Materials</w:t>
            </w:r>
          </w:p>
        </w:tc>
        <w:tc>
          <w:tcPr>
            <w:tcW w:w="3150" w:type="dxa"/>
          </w:tcPr>
          <w:p w14:paraId="4060F5B3" w14:textId="77777777" w:rsidR="002D65E8" w:rsidRDefault="002D65E8">
            <w:pPr>
              <w:spacing w:line="240" w:lineRule="auto"/>
              <w:rPr>
                <w:rFonts w:ascii="Times" w:eastAsia="Times" w:hAnsi="Times" w:cs="Times"/>
                <w:sz w:val="24"/>
                <w:szCs w:val="24"/>
              </w:rPr>
            </w:pPr>
          </w:p>
        </w:tc>
      </w:tr>
      <w:tr w:rsidR="002D65E8" w14:paraId="1C212454" w14:textId="77777777" w:rsidTr="006502A3">
        <w:trPr>
          <w:trHeight w:val="620"/>
        </w:trPr>
        <w:tc>
          <w:tcPr>
            <w:tcW w:w="3870" w:type="dxa"/>
          </w:tcPr>
          <w:p w14:paraId="45A88BC6" w14:textId="77777777" w:rsidR="002D65E8" w:rsidRDefault="00C62DDB">
            <w:pPr>
              <w:spacing w:line="240" w:lineRule="auto"/>
              <w:rPr>
                <w:rFonts w:ascii="Times" w:eastAsia="Times" w:hAnsi="Times" w:cs="Times"/>
                <w:sz w:val="24"/>
                <w:szCs w:val="24"/>
              </w:rPr>
            </w:pPr>
            <w:r>
              <w:rPr>
                <w:rFonts w:ascii="Times" w:eastAsia="Times" w:hAnsi="Times" w:cs="Times"/>
                <w:sz w:val="24"/>
                <w:szCs w:val="24"/>
              </w:rPr>
              <w:t>Rebinding &amp; Replacement</w:t>
            </w:r>
          </w:p>
        </w:tc>
        <w:tc>
          <w:tcPr>
            <w:tcW w:w="3150" w:type="dxa"/>
          </w:tcPr>
          <w:p w14:paraId="6E06F63B" w14:textId="77777777" w:rsidR="002D65E8" w:rsidRDefault="002D65E8">
            <w:pPr>
              <w:spacing w:line="240" w:lineRule="auto"/>
              <w:rPr>
                <w:rFonts w:ascii="Times" w:eastAsia="Times" w:hAnsi="Times" w:cs="Times"/>
                <w:sz w:val="24"/>
                <w:szCs w:val="24"/>
              </w:rPr>
            </w:pPr>
          </w:p>
        </w:tc>
      </w:tr>
      <w:tr w:rsidR="002D65E8" w14:paraId="343740F2" w14:textId="77777777" w:rsidTr="006502A3">
        <w:trPr>
          <w:trHeight w:val="791"/>
        </w:trPr>
        <w:tc>
          <w:tcPr>
            <w:tcW w:w="3870" w:type="dxa"/>
          </w:tcPr>
          <w:p w14:paraId="3E7B7DC3" w14:textId="77777777" w:rsidR="002D65E8" w:rsidRDefault="00C62DDB">
            <w:pPr>
              <w:spacing w:line="240" w:lineRule="auto"/>
              <w:rPr>
                <w:rFonts w:ascii="Times" w:eastAsia="Times" w:hAnsi="Times" w:cs="Times"/>
                <w:sz w:val="28"/>
                <w:szCs w:val="28"/>
              </w:rPr>
            </w:pPr>
            <w:r>
              <w:rPr>
                <w:rFonts w:ascii="Times" w:eastAsia="Times" w:hAnsi="Times" w:cs="Times"/>
                <w:b/>
                <w:sz w:val="28"/>
                <w:szCs w:val="28"/>
              </w:rPr>
              <w:t>TOTAL EXPENDITURES</w:t>
            </w:r>
          </w:p>
        </w:tc>
        <w:tc>
          <w:tcPr>
            <w:tcW w:w="3150" w:type="dxa"/>
          </w:tcPr>
          <w:p w14:paraId="2294741D" w14:textId="77777777" w:rsidR="002D65E8" w:rsidRDefault="002D65E8">
            <w:pPr>
              <w:spacing w:line="240" w:lineRule="auto"/>
              <w:rPr>
                <w:rFonts w:ascii="Times" w:eastAsia="Times" w:hAnsi="Times" w:cs="Times"/>
                <w:sz w:val="24"/>
                <w:szCs w:val="24"/>
              </w:rPr>
            </w:pPr>
          </w:p>
        </w:tc>
      </w:tr>
    </w:tbl>
    <w:p w14:paraId="46C35789" w14:textId="77777777" w:rsidR="002D65E8" w:rsidRDefault="002D65E8">
      <w:pPr>
        <w:spacing w:line="240" w:lineRule="auto"/>
        <w:jc w:val="center"/>
        <w:rPr>
          <w:rFonts w:ascii="Times" w:eastAsia="Times" w:hAnsi="Times" w:cs="Times"/>
          <w:sz w:val="24"/>
          <w:szCs w:val="24"/>
        </w:rPr>
      </w:pPr>
    </w:p>
    <w:p w14:paraId="4F01F185" w14:textId="77777777" w:rsidR="002D65E8" w:rsidRDefault="002D65E8">
      <w:pPr>
        <w:spacing w:line="240" w:lineRule="auto"/>
        <w:rPr>
          <w:rFonts w:ascii="Times" w:eastAsia="Times" w:hAnsi="Times" w:cs="Times"/>
          <w:sz w:val="24"/>
          <w:szCs w:val="24"/>
        </w:rPr>
      </w:pPr>
    </w:p>
    <w:p w14:paraId="189B517D" w14:textId="77777777" w:rsidR="002D65E8" w:rsidRDefault="002D65E8">
      <w:pPr>
        <w:spacing w:line="240" w:lineRule="auto"/>
        <w:rPr>
          <w:rFonts w:ascii="Times" w:eastAsia="Times" w:hAnsi="Times" w:cs="Times"/>
          <w:sz w:val="24"/>
          <w:szCs w:val="24"/>
        </w:rPr>
      </w:pPr>
    </w:p>
    <w:p w14:paraId="1991D78B" w14:textId="77777777" w:rsidR="002D65E8" w:rsidRDefault="00C62DDB">
      <w:pPr>
        <w:keepNext/>
        <w:spacing w:line="240" w:lineRule="auto"/>
        <w:rPr>
          <w:rFonts w:ascii="Times" w:eastAsia="Times" w:hAnsi="Times" w:cs="Times"/>
          <w:b/>
          <w:sz w:val="28"/>
          <w:szCs w:val="28"/>
        </w:rPr>
      </w:pPr>
      <w:r>
        <w:rPr>
          <w:rFonts w:ascii="Times" w:eastAsia="Times" w:hAnsi="Times" w:cs="Times"/>
          <w:b/>
          <w:sz w:val="28"/>
          <w:szCs w:val="28"/>
        </w:rPr>
        <w:t xml:space="preserve">Projected carry-over </w:t>
      </w:r>
      <w:proofErr w:type="gramStart"/>
      <w:r>
        <w:rPr>
          <w:rFonts w:ascii="Times" w:eastAsia="Times" w:hAnsi="Times" w:cs="Times"/>
          <w:b/>
          <w:sz w:val="28"/>
          <w:szCs w:val="28"/>
        </w:rPr>
        <w:t>funds  _</w:t>
      </w:r>
      <w:proofErr w:type="gramEnd"/>
      <w:r>
        <w:rPr>
          <w:rFonts w:ascii="Times" w:eastAsia="Times" w:hAnsi="Times" w:cs="Times"/>
          <w:b/>
          <w:sz w:val="28"/>
          <w:szCs w:val="28"/>
        </w:rPr>
        <w:t>_______________________</w:t>
      </w:r>
    </w:p>
    <w:p w14:paraId="0B06ACA4" w14:textId="77777777" w:rsidR="002D65E8" w:rsidRDefault="002D65E8">
      <w:pPr>
        <w:spacing w:line="240" w:lineRule="auto"/>
        <w:rPr>
          <w:rFonts w:ascii="Times" w:eastAsia="Times" w:hAnsi="Times" w:cs="Times"/>
          <w:sz w:val="28"/>
          <w:szCs w:val="28"/>
        </w:rPr>
      </w:pPr>
    </w:p>
    <w:p w14:paraId="1A19CB73" w14:textId="77777777" w:rsidR="002D65E8" w:rsidRDefault="002D65E8">
      <w:pPr>
        <w:spacing w:line="240" w:lineRule="auto"/>
        <w:rPr>
          <w:rFonts w:ascii="Times" w:eastAsia="Times" w:hAnsi="Times" w:cs="Times"/>
          <w:sz w:val="28"/>
          <w:szCs w:val="28"/>
        </w:rPr>
      </w:pPr>
    </w:p>
    <w:p w14:paraId="6A9EB345" w14:textId="77777777" w:rsidR="002D65E8" w:rsidRDefault="002D65E8">
      <w:pPr>
        <w:spacing w:line="240" w:lineRule="auto"/>
        <w:rPr>
          <w:rFonts w:ascii="Times" w:eastAsia="Times" w:hAnsi="Times" w:cs="Times"/>
          <w:sz w:val="28"/>
          <w:szCs w:val="28"/>
        </w:rPr>
      </w:pPr>
    </w:p>
    <w:p w14:paraId="65505C9E" w14:textId="77777777" w:rsidR="002D65E8" w:rsidRDefault="002D65E8">
      <w:pPr>
        <w:spacing w:line="240" w:lineRule="auto"/>
        <w:rPr>
          <w:rFonts w:ascii="Times" w:eastAsia="Times" w:hAnsi="Times" w:cs="Times"/>
          <w:sz w:val="28"/>
          <w:szCs w:val="28"/>
        </w:rPr>
      </w:pPr>
    </w:p>
    <w:p w14:paraId="56FE1195" w14:textId="77777777" w:rsidR="002D65E8" w:rsidRDefault="002D65E8">
      <w:pPr>
        <w:spacing w:line="240" w:lineRule="auto"/>
        <w:rPr>
          <w:rFonts w:ascii="Times" w:eastAsia="Times" w:hAnsi="Times" w:cs="Times"/>
          <w:sz w:val="28"/>
          <w:szCs w:val="28"/>
        </w:rPr>
      </w:pPr>
    </w:p>
    <w:p w14:paraId="6BF56874" w14:textId="77777777" w:rsidR="002D65E8" w:rsidRDefault="002D65E8">
      <w:pPr>
        <w:spacing w:line="240" w:lineRule="auto"/>
        <w:rPr>
          <w:rFonts w:ascii="Times" w:eastAsia="Times" w:hAnsi="Times" w:cs="Times"/>
          <w:sz w:val="28"/>
          <w:szCs w:val="28"/>
        </w:rPr>
      </w:pPr>
    </w:p>
    <w:p w14:paraId="40B5167D" w14:textId="77777777" w:rsidR="002D65E8" w:rsidRDefault="002D65E8">
      <w:pPr>
        <w:spacing w:line="240" w:lineRule="auto"/>
        <w:rPr>
          <w:rFonts w:ascii="Times" w:eastAsia="Times" w:hAnsi="Times" w:cs="Times"/>
          <w:sz w:val="28"/>
          <w:szCs w:val="28"/>
        </w:rPr>
      </w:pPr>
    </w:p>
    <w:p w14:paraId="7E2C860F" w14:textId="77777777" w:rsidR="002D65E8" w:rsidRDefault="002D65E8">
      <w:pPr>
        <w:spacing w:line="240" w:lineRule="auto"/>
        <w:rPr>
          <w:rFonts w:ascii="Times" w:eastAsia="Times" w:hAnsi="Times" w:cs="Times"/>
          <w:sz w:val="28"/>
          <w:szCs w:val="28"/>
        </w:rPr>
      </w:pPr>
    </w:p>
    <w:p w14:paraId="0D1FE6B0" w14:textId="77777777" w:rsidR="002D65E8" w:rsidRDefault="002D65E8">
      <w:pPr>
        <w:spacing w:line="240" w:lineRule="auto"/>
        <w:rPr>
          <w:rFonts w:ascii="Times" w:eastAsia="Times" w:hAnsi="Times" w:cs="Times"/>
          <w:sz w:val="28"/>
          <w:szCs w:val="28"/>
        </w:rPr>
      </w:pPr>
    </w:p>
    <w:p w14:paraId="1BE19D85" w14:textId="77777777" w:rsidR="002D65E8" w:rsidRDefault="002D65E8">
      <w:pPr>
        <w:spacing w:line="240" w:lineRule="auto"/>
        <w:rPr>
          <w:rFonts w:ascii="Times" w:eastAsia="Times" w:hAnsi="Times" w:cs="Times"/>
          <w:sz w:val="28"/>
          <w:szCs w:val="28"/>
        </w:rPr>
      </w:pPr>
    </w:p>
    <w:p w14:paraId="3964B7E8" w14:textId="77777777" w:rsidR="002D65E8" w:rsidRDefault="002D65E8">
      <w:pPr>
        <w:spacing w:line="240" w:lineRule="auto"/>
        <w:rPr>
          <w:rFonts w:ascii="Times" w:eastAsia="Times" w:hAnsi="Times" w:cs="Times"/>
          <w:sz w:val="28"/>
          <w:szCs w:val="28"/>
        </w:rPr>
      </w:pPr>
    </w:p>
    <w:p w14:paraId="67F008C9" w14:textId="77777777" w:rsidR="002D65E8" w:rsidRDefault="002D65E8">
      <w:pPr>
        <w:spacing w:line="240" w:lineRule="auto"/>
        <w:rPr>
          <w:rFonts w:ascii="Times" w:eastAsia="Times" w:hAnsi="Times" w:cs="Times"/>
          <w:sz w:val="28"/>
          <w:szCs w:val="28"/>
        </w:rPr>
      </w:pPr>
    </w:p>
    <w:p w14:paraId="7E8DE820" w14:textId="77777777" w:rsidR="002D65E8" w:rsidRDefault="00C62DDB">
      <w:pPr>
        <w:keepNext/>
        <w:tabs>
          <w:tab w:val="right" w:pos="8370"/>
          <w:tab w:val="right" w:pos="8640"/>
        </w:tabs>
        <w:spacing w:line="240" w:lineRule="auto"/>
        <w:ind w:right="-414"/>
        <w:rPr>
          <w:rFonts w:ascii="Times" w:eastAsia="Times" w:hAnsi="Times" w:cs="Times"/>
          <w:b/>
          <w:sz w:val="20"/>
          <w:szCs w:val="20"/>
        </w:rPr>
      </w:pPr>
      <w:r>
        <w:rPr>
          <w:rFonts w:ascii="Times" w:eastAsia="Times" w:hAnsi="Times" w:cs="Times"/>
          <w:b/>
          <w:sz w:val="20"/>
          <w:szCs w:val="20"/>
        </w:rPr>
        <w:tab/>
      </w:r>
    </w:p>
    <w:p w14:paraId="250EFD0D" w14:textId="77777777" w:rsidR="002D65E8" w:rsidRDefault="002D65E8">
      <w:pPr>
        <w:tabs>
          <w:tab w:val="right" w:pos="8280"/>
        </w:tabs>
        <w:spacing w:line="240" w:lineRule="auto"/>
        <w:rPr>
          <w:rFonts w:ascii="Times" w:eastAsia="Times" w:hAnsi="Times" w:cs="Times"/>
          <w:sz w:val="20"/>
          <w:szCs w:val="20"/>
        </w:rPr>
      </w:pPr>
    </w:p>
    <w:p w14:paraId="4B0EA514" w14:textId="77777777" w:rsidR="002D65E8" w:rsidRDefault="00C62DDB">
      <w:pPr>
        <w:pStyle w:val="Heading2"/>
        <w:keepLines w:val="0"/>
        <w:tabs>
          <w:tab w:val="right" w:pos="8190"/>
        </w:tabs>
        <w:spacing w:before="0" w:after="0" w:line="240" w:lineRule="auto"/>
        <w:rPr>
          <w:rFonts w:ascii="Times" w:eastAsia="Times" w:hAnsi="Times" w:cs="Times"/>
          <w:b/>
          <w:sz w:val="24"/>
          <w:szCs w:val="24"/>
        </w:rPr>
      </w:pPr>
      <w:r>
        <w:rPr>
          <w:rFonts w:ascii="Times" w:eastAsia="Times" w:hAnsi="Times" w:cs="Times"/>
          <w:b/>
          <w:sz w:val="24"/>
          <w:szCs w:val="24"/>
        </w:rPr>
        <w:lastRenderedPageBreak/>
        <w:t>Purchasing Plan</w:t>
      </w:r>
      <w:r>
        <w:rPr>
          <w:rFonts w:ascii="Times" w:eastAsia="Times" w:hAnsi="Times" w:cs="Times"/>
          <w:b/>
          <w:sz w:val="24"/>
          <w:szCs w:val="24"/>
        </w:rPr>
        <w:tab/>
        <w:t>Form 4</w:t>
      </w:r>
    </w:p>
    <w:p w14:paraId="0BDFC371" w14:textId="77777777" w:rsidR="002D65E8" w:rsidRDefault="00C62DDB">
      <w:pPr>
        <w:tabs>
          <w:tab w:val="right" w:pos="8280"/>
        </w:tabs>
        <w:spacing w:line="240" w:lineRule="auto"/>
        <w:rPr>
          <w:rFonts w:ascii="Times" w:eastAsia="Times" w:hAnsi="Times" w:cs="Times"/>
          <w:sz w:val="24"/>
          <w:szCs w:val="24"/>
        </w:rPr>
      </w:pPr>
      <w:r>
        <w:rPr>
          <w:rFonts w:ascii="Times" w:eastAsia="Times" w:hAnsi="Times" w:cs="Times"/>
          <w:b/>
          <w:sz w:val="24"/>
          <w:szCs w:val="24"/>
        </w:rPr>
        <w:t>Date:</w:t>
      </w:r>
      <w:r>
        <w:rPr>
          <w:rFonts w:ascii="Times" w:eastAsia="Times" w:hAnsi="Times" w:cs="Times"/>
          <w:sz w:val="24"/>
          <w:szCs w:val="24"/>
        </w:rPr>
        <w:t xml:space="preserve"> </w:t>
      </w:r>
      <w:r>
        <w:rPr>
          <w:rFonts w:ascii="Times" w:eastAsia="Times" w:hAnsi="Times" w:cs="Times"/>
          <w:sz w:val="24"/>
          <w:szCs w:val="24"/>
          <w:u w:val="single"/>
        </w:rPr>
        <w:t>6-13-22</w:t>
      </w:r>
      <w:r>
        <w:rPr>
          <w:rFonts w:ascii="Times" w:eastAsia="Times" w:hAnsi="Times" w:cs="Times"/>
          <w:b/>
          <w:sz w:val="24"/>
          <w:szCs w:val="24"/>
        </w:rPr>
        <w:t xml:space="preserve"> </w:t>
      </w:r>
    </w:p>
    <w:p w14:paraId="22596AFE" w14:textId="77777777" w:rsidR="002D65E8" w:rsidRDefault="002D65E8">
      <w:pPr>
        <w:spacing w:line="240" w:lineRule="auto"/>
        <w:rPr>
          <w:rFonts w:ascii="Times" w:eastAsia="Times" w:hAnsi="Times" w:cs="Times"/>
          <w:sz w:val="24"/>
          <w:szCs w:val="24"/>
        </w:rPr>
      </w:pPr>
    </w:p>
    <w:p w14:paraId="5B6A5ACD" w14:textId="77777777" w:rsidR="002D65E8" w:rsidRDefault="002D65E8">
      <w:pPr>
        <w:spacing w:line="240" w:lineRule="auto"/>
        <w:rPr>
          <w:rFonts w:ascii="Times" w:eastAsia="Times" w:hAnsi="Times" w:cs="Times"/>
          <w:sz w:val="24"/>
          <w:szCs w:val="24"/>
        </w:rPr>
      </w:pPr>
    </w:p>
    <w:p w14:paraId="1A2A6415" w14:textId="77777777" w:rsidR="002D65E8" w:rsidRDefault="00C62DDB">
      <w:pPr>
        <w:spacing w:line="240" w:lineRule="auto"/>
        <w:rPr>
          <w:rFonts w:ascii="Times" w:eastAsia="Times" w:hAnsi="Times" w:cs="Times"/>
          <w:b/>
          <w:sz w:val="24"/>
          <w:szCs w:val="24"/>
        </w:rPr>
      </w:pPr>
      <w:r>
        <w:rPr>
          <w:rFonts w:ascii="Times" w:eastAsia="Times" w:hAnsi="Times" w:cs="Times"/>
          <w:sz w:val="24"/>
          <w:szCs w:val="24"/>
        </w:rPr>
        <w:t xml:space="preserve">School Name: </w:t>
      </w:r>
      <w:r>
        <w:rPr>
          <w:rFonts w:ascii="Times" w:eastAsia="Times" w:hAnsi="Times" w:cs="Times"/>
          <w:sz w:val="24"/>
          <w:szCs w:val="24"/>
          <w:u w:val="single"/>
        </w:rPr>
        <w:t>La Grange Elementary</w:t>
      </w:r>
      <w:r>
        <w:rPr>
          <w:rFonts w:ascii="Times" w:eastAsia="Times" w:hAnsi="Times" w:cs="Times"/>
          <w:sz w:val="24"/>
          <w:szCs w:val="24"/>
        </w:rPr>
        <w:t xml:space="preserve">                                  School Number: </w:t>
      </w:r>
      <w:r>
        <w:rPr>
          <w:rFonts w:ascii="Times" w:eastAsia="Times" w:hAnsi="Times" w:cs="Times"/>
          <w:sz w:val="24"/>
          <w:szCs w:val="24"/>
          <w:u w:val="single"/>
        </w:rPr>
        <w:t>030</w:t>
      </w:r>
    </w:p>
    <w:p w14:paraId="674E4BE6" w14:textId="77777777" w:rsidR="002D65E8" w:rsidRDefault="002D65E8">
      <w:pPr>
        <w:tabs>
          <w:tab w:val="right" w:pos="8190"/>
        </w:tabs>
        <w:spacing w:line="240" w:lineRule="auto"/>
        <w:rPr>
          <w:rFonts w:ascii="Times" w:eastAsia="Times" w:hAnsi="Times" w:cs="Times"/>
          <w:sz w:val="24"/>
          <w:szCs w:val="24"/>
        </w:rPr>
      </w:pPr>
    </w:p>
    <w:p w14:paraId="41C2A154" w14:textId="77777777" w:rsidR="002D65E8" w:rsidRDefault="002D65E8">
      <w:pPr>
        <w:tabs>
          <w:tab w:val="right" w:pos="8190"/>
        </w:tabs>
        <w:spacing w:line="240" w:lineRule="auto"/>
        <w:rPr>
          <w:rFonts w:ascii="Times" w:eastAsia="Times" w:hAnsi="Times" w:cs="Times"/>
          <w:sz w:val="24"/>
          <w:szCs w:val="24"/>
        </w:rPr>
      </w:pPr>
    </w:p>
    <w:p w14:paraId="62B3E722" w14:textId="77777777" w:rsidR="002D65E8" w:rsidRDefault="00C62DDB">
      <w:pPr>
        <w:pStyle w:val="Heading5"/>
        <w:keepLines w:val="0"/>
        <w:tabs>
          <w:tab w:val="right" w:pos="8280"/>
          <w:tab w:val="right" w:pos="8190"/>
        </w:tabs>
        <w:spacing w:before="0" w:after="0" w:line="240" w:lineRule="auto"/>
        <w:jc w:val="center"/>
        <w:rPr>
          <w:rFonts w:ascii="Times" w:eastAsia="Times" w:hAnsi="Times" w:cs="Times"/>
          <w:b/>
          <w:color w:val="000000"/>
          <w:sz w:val="28"/>
          <w:szCs w:val="28"/>
        </w:rPr>
      </w:pPr>
      <w:r>
        <w:rPr>
          <w:rFonts w:ascii="Times" w:eastAsia="Times" w:hAnsi="Times" w:cs="Times"/>
          <w:b/>
          <w:color w:val="000000"/>
          <w:sz w:val="28"/>
          <w:szCs w:val="28"/>
        </w:rPr>
        <w:t>STATEMENT OF ACCOUNTABILITY</w:t>
      </w:r>
    </w:p>
    <w:p w14:paraId="2AB6F877" w14:textId="77777777" w:rsidR="002D65E8" w:rsidRDefault="002D65E8">
      <w:pPr>
        <w:tabs>
          <w:tab w:val="right" w:pos="8190"/>
        </w:tabs>
        <w:spacing w:line="240" w:lineRule="auto"/>
        <w:rPr>
          <w:rFonts w:ascii="Times" w:eastAsia="Times" w:hAnsi="Times" w:cs="Times"/>
          <w:sz w:val="28"/>
          <w:szCs w:val="28"/>
        </w:rPr>
      </w:pPr>
    </w:p>
    <w:p w14:paraId="4866C366" w14:textId="77777777" w:rsidR="002D65E8" w:rsidRDefault="00C62DDB">
      <w:pPr>
        <w:tabs>
          <w:tab w:val="right" w:pos="8190"/>
        </w:tabs>
        <w:spacing w:line="240" w:lineRule="auto"/>
        <w:rPr>
          <w:rFonts w:ascii="Times" w:eastAsia="Times" w:hAnsi="Times" w:cs="Times"/>
          <w:sz w:val="24"/>
          <w:szCs w:val="24"/>
        </w:rPr>
      </w:pPr>
      <w:r>
        <w:rPr>
          <w:rFonts w:ascii="Times" w:eastAsia="Times" w:hAnsi="Times" w:cs="Times"/>
          <w:sz w:val="24"/>
          <w:szCs w:val="24"/>
        </w:rPr>
        <w:t xml:space="preserve">We, the undersigned, certify that this Textbook/Instructional Material Purchasing Plan implements the Kentucky Academic Standards for the </w:t>
      </w:r>
      <w:r>
        <w:rPr>
          <w:rFonts w:ascii="Times" w:eastAsia="Times" w:hAnsi="Times" w:cs="Times"/>
          <w:sz w:val="24"/>
          <w:szCs w:val="24"/>
          <w:u w:val="single"/>
        </w:rPr>
        <w:t>2022-2023</w:t>
      </w:r>
      <w:r>
        <w:rPr>
          <w:rFonts w:ascii="Times" w:eastAsia="Times" w:hAnsi="Times" w:cs="Times"/>
          <w:sz w:val="24"/>
          <w:szCs w:val="24"/>
        </w:rPr>
        <w:t xml:space="preserve"> adoption cycle.</w:t>
      </w:r>
    </w:p>
    <w:p w14:paraId="2962F58D" w14:textId="77777777" w:rsidR="002D65E8" w:rsidRDefault="002D65E8">
      <w:pPr>
        <w:tabs>
          <w:tab w:val="right" w:pos="8190"/>
        </w:tabs>
        <w:spacing w:line="240" w:lineRule="auto"/>
        <w:rPr>
          <w:rFonts w:ascii="Times" w:eastAsia="Times" w:hAnsi="Times" w:cs="Times"/>
          <w:sz w:val="24"/>
          <w:szCs w:val="24"/>
        </w:rPr>
      </w:pPr>
    </w:p>
    <w:p w14:paraId="5472DF5D" w14:textId="77777777" w:rsidR="002D65E8" w:rsidRDefault="00C62DDB">
      <w:pPr>
        <w:tabs>
          <w:tab w:val="right" w:pos="8190"/>
        </w:tabs>
        <w:spacing w:line="240" w:lineRule="auto"/>
        <w:rPr>
          <w:rFonts w:ascii="Times" w:eastAsia="Times" w:hAnsi="Times" w:cs="Times"/>
          <w:sz w:val="24"/>
          <w:szCs w:val="24"/>
        </w:rPr>
      </w:pPr>
      <w:r>
        <w:rPr>
          <w:rFonts w:ascii="Times" w:eastAsia="Times" w:hAnsi="Times" w:cs="Times"/>
          <w:sz w:val="24"/>
          <w:szCs w:val="24"/>
        </w:rPr>
        <w:t>School Council Members’ Signatures:</w:t>
      </w:r>
    </w:p>
    <w:p w14:paraId="55EFD504" w14:textId="77777777" w:rsidR="002D65E8" w:rsidRDefault="002D65E8">
      <w:pPr>
        <w:tabs>
          <w:tab w:val="right" w:pos="8190"/>
        </w:tabs>
        <w:spacing w:line="240" w:lineRule="auto"/>
        <w:rPr>
          <w:rFonts w:ascii="Times" w:eastAsia="Times" w:hAnsi="Times" w:cs="Times"/>
          <w:sz w:val="24"/>
          <w:szCs w:val="24"/>
        </w:rPr>
      </w:pPr>
    </w:p>
    <w:p w14:paraId="6CCBD94F" w14:textId="77777777" w:rsidR="002D65E8" w:rsidRDefault="00C62DDB">
      <w:pPr>
        <w:tabs>
          <w:tab w:val="left" w:pos="504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w:t>
      </w:r>
      <w:r>
        <w:rPr>
          <w:rFonts w:ascii="Times" w:eastAsia="Times" w:hAnsi="Times" w:cs="Times"/>
          <w:sz w:val="24"/>
          <w:szCs w:val="24"/>
        </w:rPr>
        <w:tab/>
        <w:t>____________________________</w:t>
      </w:r>
    </w:p>
    <w:p w14:paraId="635CAA40" w14:textId="77777777" w:rsidR="002D65E8" w:rsidRDefault="002D65E8">
      <w:pPr>
        <w:tabs>
          <w:tab w:val="left" w:pos="5040"/>
          <w:tab w:val="right" w:pos="8190"/>
        </w:tabs>
        <w:spacing w:line="240" w:lineRule="auto"/>
        <w:rPr>
          <w:rFonts w:ascii="Times" w:eastAsia="Times" w:hAnsi="Times" w:cs="Times"/>
          <w:sz w:val="24"/>
          <w:szCs w:val="24"/>
        </w:rPr>
      </w:pPr>
    </w:p>
    <w:p w14:paraId="74FC5182" w14:textId="77777777" w:rsidR="002D65E8" w:rsidRDefault="00C62DDB">
      <w:pPr>
        <w:tabs>
          <w:tab w:val="left" w:pos="504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w:t>
      </w:r>
      <w:r>
        <w:rPr>
          <w:rFonts w:ascii="Times" w:eastAsia="Times" w:hAnsi="Times" w:cs="Times"/>
          <w:sz w:val="24"/>
          <w:szCs w:val="24"/>
        </w:rPr>
        <w:tab/>
        <w:t>____________________________</w:t>
      </w:r>
    </w:p>
    <w:p w14:paraId="0ECFD686" w14:textId="77777777" w:rsidR="002D65E8" w:rsidRDefault="002D65E8">
      <w:pPr>
        <w:tabs>
          <w:tab w:val="left" w:pos="5040"/>
          <w:tab w:val="right" w:pos="8190"/>
        </w:tabs>
        <w:spacing w:line="240" w:lineRule="auto"/>
        <w:rPr>
          <w:rFonts w:ascii="Times" w:eastAsia="Times" w:hAnsi="Times" w:cs="Times"/>
          <w:sz w:val="24"/>
          <w:szCs w:val="24"/>
        </w:rPr>
      </w:pPr>
    </w:p>
    <w:p w14:paraId="5665948A" w14:textId="77777777" w:rsidR="002D65E8" w:rsidRDefault="00C62DDB">
      <w:pPr>
        <w:tabs>
          <w:tab w:val="left" w:pos="504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w:t>
      </w:r>
      <w:r>
        <w:rPr>
          <w:rFonts w:ascii="Times" w:eastAsia="Times" w:hAnsi="Times" w:cs="Times"/>
          <w:sz w:val="24"/>
          <w:szCs w:val="24"/>
        </w:rPr>
        <w:tab/>
        <w:t>____________________________</w:t>
      </w:r>
    </w:p>
    <w:p w14:paraId="12006560" w14:textId="77777777" w:rsidR="002D65E8" w:rsidRDefault="002D65E8">
      <w:pPr>
        <w:tabs>
          <w:tab w:val="left" w:pos="5040"/>
          <w:tab w:val="right" w:pos="8190"/>
        </w:tabs>
        <w:spacing w:line="240" w:lineRule="auto"/>
        <w:rPr>
          <w:rFonts w:ascii="Times" w:eastAsia="Times" w:hAnsi="Times" w:cs="Times"/>
          <w:sz w:val="24"/>
          <w:szCs w:val="24"/>
        </w:rPr>
      </w:pPr>
    </w:p>
    <w:p w14:paraId="343DD54A" w14:textId="77777777" w:rsidR="002D65E8" w:rsidRDefault="00C62DDB">
      <w:pPr>
        <w:tabs>
          <w:tab w:val="left" w:pos="504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w:t>
      </w:r>
      <w:r>
        <w:rPr>
          <w:rFonts w:ascii="Times" w:eastAsia="Times" w:hAnsi="Times" w:cs="Times"/>
          <w:sz w:val="24"/>
          <w:szCs w:val="24"/>
        </w:rPr>
        <w:tab/>
        <w:t>____________________________</w:t>
      </w:r>
    </w:p>
    <w:p w14:paraId="432C4150" w14:textId="77777777" w:rsidR="002D65E8" w:rsidRDefault="002D65E8">
      <w:pPr>
        <w:tabs>
          <w:tab w:val="left" w:pos="5040"/>
          <w:tab w:val="right" w:pos="8190"/>
        </w:tabs>
        <w:spacing w:line="240" w:lineRule="auto"/>
        <w:rPr>
          <w:rFonts w:ascii="Times" w:eastAsia="Times" w:hAnsi="Times" w:cs="Times"/>
          <w:sz w:val="24"/>
          <w:szCs w:val="24"/>
        </w:rPr>
      </w:pPr>
    </w:p>
    <w:p w14:paraId="13D27434" w14:textId="77777777" w:rsidR="002D65E8" w:rsidRDefault="002D65E8">
      <w:pPr>
        <w:tabs>
          <w:tab w:val="left" w:pos="5040"/>
          <w:tab w:val="right" w:pos="8190"/>
        </w:tabs>
        <w:spacing w:line="240" w:lineRule="auto"/>
        <w:rPr>
          <w:rFonts w:ascii="Times" w:eastAsia="Times" w:hAnsi="Times" w:cs="Times"/>
          <w:sz w:val="24"/>
          <w:szCs w:val="24"/>
        </w:rPr>
      </w:pPr>
    </w:p>
    <w:p w14:paraId="0BC0B613" w14:textId="77777777" w:rsidR="002D65E8" w:rsidRDefault="00C62DDB">
      <w:pPr>
        <w:tabs>
          <w:tab w:val="left" w:pos="5040"/>
          <w:tab w:val="left" w:pos="675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_______________________________________</w:t>
      </w:r>
      <w:r>
        <w:rPr>
          <w:rFonts w:ascii="Times" w:eastAsia="Times" w:hAnsi="Times" w:cs="Times"/>
          <w:sz w:val="24"/>
          <w:szCs w:val="24"/>
        </w:rPr>
        <w:tab/>
      </w:r>
      <w:r>
        <w:rPr>
          <w:rFonts w:ascii="Times" w:eastAsia="Times" w:hAnsi="Times" w:cs="Times"/>
          <w:sz w:val="24"/>
          <w:szCs w:val="24"/>
        </w:rPr>
        <w:tab/>
        <w:t>______________</w:t>
      </w:r>
    </w:p>
    <w:p w14:paraId="7B15BFCE"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ab/>
        <w:t>School Council Chair</w:t>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t>Date</w:t>
      </w:r>
    </w:p>
    <w:p w14:paraId="0C6C37ED"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2EAA3CC4"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The cost of this plan is within the appropriation for this school.</w:t>
      </w:r>
    </w:p>
    <w:p w14:paraId="53E9F17C"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50E20A6C"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_______________________________________</w:t>
      </w:r>
      <w:r>
        <w:rPr>
          <w:rFonts w:ascii="Times" w:eastAsia="Times" w:hAnsi="Times" w:cs="Times"/>
          <w:sz w:val="24"/>
          <w:szCs w:val="24"/>
        </w:rPr>
        <w:tab/>
      </w:r>
      <w:r>
        <w:rPr>
          <w:rFonts w:ascii="Times" w:eastAsia="Times" w:hAnsi="Times" w:cs="Times"/>
          <w:sz w:val="24"/>
          <w:szCs w:val="24"/>
        </w:rPr>
        <w:tab/>
        <w:t>______________</w:t>
      </w:r>
    </w:p>
    <w:p w14:paraId="0AB6AC0D"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ab/>
        <w:t>School Board Chair</w:t>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t>Date</w:t>
      </w:r>
    </w:p>
    <w:p w14:paraId="1CF327E5"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374E465F"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50EE7D9B"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b/>
          <w:sz w:val="24"/>
          <w:szCs w:val="24"/>
        </w:rPr>
        <w:t xml:space="preserve">In the absence of a school council, </w:t>
      </w:r>
      <w:r>
        <w:rPr>
          <w:rFonts w:ascii="Times" w:eastAsia="Times" w:hAnsi="Times" w:cs="Times"/>
          <w:sz w:val="24"/>
          <w:szCs w:val="24"/>
        </w:rPr>
        <w:t>________________________Board of Education certifies that this Textbook/Instructional Material Purchasing Plan implements the Kentucky Academic Standards for the 20____ - _______ adoption cycle.  The cost of this plan is within the appropriation for this school.</w:t>
      </w:r>
    </w:p>
    <w:p w14:paraId="68558E01"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3535AF61"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6795EF1B"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________________________________________</w:t>
      </w:r>
      <w:r>
        <w:rPr>
          <w:rFonts w:ascii="Times" w:eastAsia="Times" w:hAnsi="Times" w:cs="Times"/>
          <w:sz w:val="24"/>
          <w:szCs w:val="24"/>
        </w:rPr>
        <w:tab/>
      </w:r>
      <w:r>
        <w:rPr>
          <w:rFonts w:ascii="Times" w:eastAsia="Times" w:hAnsi="Times" w:cs="Times"/>
          <w:sz w:val="24"/>
          <w:szCs w:val="24"/>
        </w:rPr>
        <w:tab/>
        <w:t>______________</w:t>
      </w:r>
    </w:p>
    <w:p w14:paraId="7E02DAF6"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ab/>
        <w:t>School Board Chair</w:t>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t>Date</w:t>
      </w:r>
    </w:p>
    <w:p w14:paraId="4E970EBF"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141D8723" w14:textId="77777777" w:rsidR="002D65E8" w:rsidRDefault="002D65E8">
      <w:pPr>
        <w:tabs>
          <w:tab w:val="center" w:pos="2250"/>
          <w:tab w:val="left" w:pos="5040"/>
          <w:tab w:val="left" w:pos="6750"/>
          <w:tab w:val="center" w:pos="7560"/>
          <w:tab w:val="right" w:pos="8190"/>
        </w:tabs>
        <w:spacing w:line="240" w:lineRule="auto"/>
        <w:rPr>
          <w:rFonts w:ascii="Times" w:eastAsia="Times" w:hAnsi="Times" w:cs="Times"/>
          <w:sz w:val="24"/>
          <w:szCs w:val="24"/>
        </w:rPr>
      </w:pPr>
    </w:p>
    <w:p w14:paraId="4BD603B5"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________________________________________</w:t>
      </w:r>
      <w:r>
        <w:rPr>
          <w:rFonts w:ascii="Times" w:eastAsia="Times" w:hAnsi="Times" w:cs="Times"/>
          <w:sz w:val="24"/>
          <w:szCs w:val="24"/>
        </w:rPr>
        <w:tab/>
      </w:r>
      <w:r>
        <w:rPr>
          <w:rFonts w:ascii="Times" w:eastAsia="Times" w:hAnsi="Times" w:cs="Times"/>
          <w:sz w:val="24"/>
          <w:szCs w:val="24"/>
        </w:rPr>
        <w:tab/>
        <w:t>______________</w:t>
      </w:r>
    </w:p>
    <w:p w14:paraId="6C592738" w14:textId="77777777" w:rsidR="002D65E8" w:rsidRDefault="00C62DDB">
      <w:pPr>
        <w:tabs>
          <w:tab w:val="center" w:pos="2250"/>
          <w:tab w:val="left" w:pos="5040"/>
          <w:tab w:val="left" w:pos="6750"/>
          <w:tab w:val="center" w:pos="7560"/>
          <w:tab w:val="right" w:pos="8190"/>
        </w:tabs>
        <w:spacing w:line="240" w:lineRule="auto"/>
        <w:rPr>
          <w:rFonts w:ascii="Times" w:eastAsia="Times" w:hAnsi="Times" w:cs="Times"/>
          <w:sz w:val="24"/>
          <w:szCs w:val="24"/>
        </w:rPr>
      </w:pPr>
      <w:r>
        <w:rPr>
          <w:rFonts w:ascii="Times" w:eastAsia="Times" w:hAnsi="Times" w:cs="Times"/>
          <w:sz w:val="24"/>
          <w:szCs w:val="24"/>
        </w:rPr>
        <w:tab/>
        <w:t>School Board Secretary</w:t>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t>Date</w:t>
      </w:r>
    </w:p>
    <w:p w14:paraId="334281D6" w14:textId="77777777" w:rsidR="002D65E8" w:rsidRDefault="002D65E8">
      <w:pPr>
        <w:spacing w:line="256" w:lineRule="auto"/>
        <w:rPr>
          <w:rFonts w:ascii="Times New Roman" w:eastAsia="Times New Roman" w:hAnsi="Times New Roman" w:cs="Times New Roman"/>
          <w:sz w:val="24"/>
          <w:szCs w:val="24"/>
        </w:rPr>
      </w:pPr>
    </w:p>
    <w:p w14:paraId="197BB733" w14:textId="77777777" w:rsidR="002D65E8" w:rsidRDefault="002D65E8">
      <w:pPr>
        <w:jc w:val="right"/>
        <w:rPr>
          <w:rFonts w:ascii="Times New Roman" w:eastAsia="Times New Roman" w:hAnsi="Times New Roman" w:cs="Times New Roman"/>
          <w:sz w:val="24"/>
          <w:szCs w:val="24"/>
        </w:rPr>
      </w:pPr>
    </w:p>
    <w:p w14:paraId="3A2FEBCE" w14:textId="77777777" w:rsidR="002D65E8" w:rsidRDefault="002D65E8">
      <w:pPr>
        <w:jc w:val="right"/>
        <w:rPr>
          <w:rFonts w:ascii="Times New Roman" w:eastAsia="Times New Roman" w:hAnsi="Times New Roman" w:cs="Times New Roman"/>
          <w:sz w:val="24"/>
          <w:szCs w:val="24"/>
        </w:rPr>
      </w:pPr>
    </w:p>
    <w:p w14:paraId="5B76143A" w14:textId="77777777" w:rsidR="002D65E8" w:rsidRDefault="002D65E8">
      <w:pPr>
        <w:jc w:val="right"/>
        <w:rPr>
          <w:rFonts w:ascii="Times New Roman" w:eastAsia="Times New Roman" w:hAnsi="Times New Roman" w:cs="Times New Roman"/>
          <w:sz w:val="24"/>
          <w:szCs w:val="24"/>
        </w:rPr>
      </w:pPr>
    </w:p>
    <w:p w14:paraId="5BF2DF78" w14:textId="77777777" w:rsidR="002D65E8" w:rsidRDefault="002D65E8">
      <w:pPr>
        <w:jc w:val="right"/>
        <w:rPr>
          <w:rFonts w:ascii="Times New Roman" w:eastAsia="Times New Roman" w:hAnsi="Times New Roman" w:cs="Times New Roman"/>
          <w:sz w:val="24"/>
          <w:szCs w:val="24"/>
        </w:rPr>
      </w:pPr>
    </w:p>
    <w:p w14:paraId="0F73D5BD" w14:textId="77777777" w:rsidR="002D65E8" w:rsidRDefault="002D65E8">
      <w:pPr>
        <w:jc w:val="right"/>
        <w:rPr>
          <w:rFonts w:ascii="Times New Roman" w:eastAsia="Times New Roman" w:hAnsi="Times New Roman" w:cs="Times New Roman"/>
          <w:sz w:val="24"/>
          <w:szCs w:val="24"/>
        </w:rPr>
      </w:pPr>
    </w:p>
    <w:p w14:paraId="69DB70A6" w14:textId="77777777" w:rsidR="002D65E8" w:rsidRDefault="002D65E8">
      <w:pPr>
        <w:jc w:val="right"/>
        <w:rPr>
          <w:rFonts w:ascii="Times New Roman" w:eastAsia="Times New Roman" w:hAnsi="Times New Roman" w:cs="Times New Roman"/>
          <w:sz w:val="24"/>
          <w:szCs w:val="24"/>
        </w:rPr>
      </w:pPr>
    </w:p>
    <w:p w14:paraId="227D8AF7" w14:textId="77777777" w:rsidR="002D65E8" w:rsidRDefault="002D65E8">
      <w:pPr>
        <w:spacing w:line="240" w:lineRule="auto"/>
        <w:rPr>
          <w:rFonts w:ascii="Times New Roman" w:eastAsia="Times New Roman" w:hAnsi="Times New Roman" w:cs="Times New Roman"/>
          <w:sz w:val="24"/>
          <w:szCs w:val="24"/>
        </w:rPr>
      </w:pPr>
    </w:p>
    <w:p w14:paraId="4548E678" w14:textId="77777777" w:rsidR="002D65E8" w:rsidRDefault="002D65E8">
      <w:pPr>
        <w:spacing w:line="240" w:lineRule="auto"/>
        <w:rPr>
          <w:rFonts w:ascii="Times New Roman" w:eastAsia="Times New Roman" w:hAnsi="Times New Roman" w:cs="Times New Roman"/>
          <w:sz w:val="20"/>
          <w:szCs w:val="20"/>
        </w:rPr>
      </w:pPr>
    </w:p>
    <w:p w14:paraId="18BE610A" w14:textId="77777777" w:rsidR="002D65E8" w:rsidRDefault="002D65E8">
      <w:pPr>
        <w:spacing w:line="240" w:lineRule="auto"/>
        <w:rPr>
          <w:sz w:val="24"/>
          <w:szCs w:val="24"/>
        </w:rPr>
      </w:pPr>
    </w:p>
    <w:p w14:paraId="5A9D6F22" w14:textId="77777777" w:rsidR="002D65E8" w:rsidRDefault="002D65E8">
      <w:pPr>
        <w:spacing w:after="160" w:line="259" w:lineRule="auto"/>
        <w:rPr>
          <w:sz w:val="28"/>
          <w:szCs w:val="28"/>
        </w:rPr>
      </w:pPr>
    </w:p>
    <w:p w14:paraId="64BD5586" w14:textId="77777777" w:rsidR="002D65E8" w:rsidRDefault="002D65E8"/>
    <w:p w14:paraId="4E86DE47" w14:textId="77777777" w:rsidR="002D65E8" w:rsidRDefault="002D65E8"/>
    <w:p w14:paraId="270A3983" w14:textId="77777777" w:rsidR="002D65E8" w:rsidRDefault="002D65E8"/>
    <w:p w14:paraId="4E4D29C2" w14:textId="77777777" w:rsidR="002D65E8" w:rsidRDefault="002D65E8"/>
    <w:p w14:paraId="0147E926" w14:textId="77777777" w:rsidR="002D65E8" w:rsidRDefault="002D65E8"/>
    <w:p w14:paraId="3EC7F8F9" w14:textId="77777777" w:rsidR="002D65E8" w:rsidRDefault="002D65E8"/>
    <w:p w14:paraId="18A73BB5" w14:textId="77777777" w:rsidR="002D65E8" w:rsidRDefault="002D65E8"/>
    <w:p w14:paraId="62AA4620" w14:textId="77777777" w:rsidR="002D65E8" w:rsidRDefault="002D65E8"/>
    <w:p w14:paraId="39511C62" w14:textId="77777777" w:rsidR="002D65E8" w:rsidRDefault="002D65E8"/>
    <w:p w14:paraId="77BA9E82" w14:textId="77777777" w:rsidR="002D65E8" w:rsidRDefault="002D65E8"/>
    <w:p w14:paraId="4D5FE94C" w14:textId="77777777" w:rsidR="002D65E8" w:rsidRDefault="002D65E8">
      <w:pPr>
        <w:spacing w:line="240" w:lineRule="auto"/>
        <w:rPr>
          <w:rFonts w:ascii="Times New Roman" w:eastAsia="Times New Roman" w:hAnsi="Times New Roman" w:cs="Times New Roman"/>
          <w:sz w:val="24"/>
          <w:szCs w:val="24"/>
        </w:rPr>
      </w:pPr>
    </w:p>
    <w:p w14:paraId="7385DD0D" w14:textId="77777777" w:rsidR="002D65E8" w:rsidRDefault="00C62D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7E30C2" w14:textId="77777777" w:rsidR="002D65E8" w:rsidRDefault="002D65E8"/>
    <w:sectPr w:rsidR="002D65E8">
      <w:head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B7425" w14:textId="77777777" w:rsidR="003D03EE" w:rsidRDefault="00C62DDB">
      <w:pPr>
        <w:spacing w:line="240" w:lineRule="auto"/>
      </w:pPr>
      <w:r>
        <w:separator/>
      </w:r>
    </w:p>
  </w:endnote>
  <w:endnote w:type="continuationSeparator" w:id="0">
    <w:p w14:paraId="62D645DF" w14:textId="77777777" w:rsidR="003D03EE" w:rsidRDefault="00C62D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72EF8" w14:textId="77777777" w:rsidR="003D03EE" w:rsidRDefault="00C62DDB">
      <w:pPr>
        <w:spacing w:line="240" w:lineRule="auto"/>
      </w:pPr>
      <w:r>
        <w:separator/>
      </w:r>
    </w:p>
  </w:footnote>
  <w:footnote w:type="continuationSeparator" w:id="0">
    <w:p w14:paraId="66250530" w14:textId="77777777" w:rsidR="003D03EE" w:rsidRDefault="00C62D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6F21A" w14:textId="77777777" w:rsidR="002D65E8" w:rsidRDefault="002D6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3095"/>
    <w:multiLevelType w:val="multilevel"/>
    <w:tmpl w:val="23281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016BE3"/>
    <w:multiLevelType w:val="multilevel"/>
    <w:tmpl w:val="41D294A0"/>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7F0054"/>
    <w:multiLevelType w:val="multilevel"/>
    <w:tmpl w:val="65C807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2012904421">
    <w:abstractNumId w:val="2"/>
  </w:num>
  <w:num w:numId="2" w16cid:durableId="1806386969">
    <w:abstractNumId w:val="1"/>
  </w:num>
  <w:num w:numId="3" w16cid:durableId="35763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E8"/>
    <w:rsid w:val="0008141D"/>
    <w:rsid w:val="002D65E8"/>
    <w:rsid w:val="003D03EE"/>
    <w:rsid w:val="003E0C02"/>
    <w:rsid w:val="006502A3"/>
    <w:rsid w:val="00C6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379B0"/>
  <w15:docId w15:val="{38266BA1-C44E-409C-BD6A-6BC24AA9B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1197</Words>
  <Characters>6824</Characters>
  <Application>Microsoft Office Word</Application>
  <DocSecurity>0</DocSecurity>
  <Lines>56</Lines>
  <Paragraphs>16</Paragraphs>
  <ScaleCrop>false</ScaleCrop>
  <Company>Oldham County Board of Education</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Kelly, Carter</cp:lastModifiedBy>
  <cp:revision>5</cp:revision>
  <dcterms:created xsi:type="dcterms:W3CDTF">2022-06-13T12:13:00Z</dcterms:created>
  <dcterms:modified xsi:type="dcterms:W3CDTF">2022-07-05T18:09:00Z</dcterms:modified>
</cp:coreProperties>
</file>