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A69CFF" w14:textId="77777777" w:rsidR="00BD7EC1" w:rsidRDefault="00187F36">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La Grange Elementary School Council</w:t>
      </w:r>
    </w:p>
    <w:p w14:paraId="41A69D00" w14:textId="77777777" w:rsidR="00BD7EC1" w:rsidRDefault="00187F36">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Oldham County Schools</w:t>
      </w:r>
    </w:p>
    <w:p w14:paraId="41A69D01" w14:textId="77777777" w:rsidR="00BD7EC1" w:rsidRDefault="00187F36">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41A69D02" w14:textId="77777777" w:rsidR="00BD7EC1" w:rsidRDefault="00187F36">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 G E N D A</w:t>
      </w:r>
    </w:p>
    <w:p w14:paraId="41A69D03" w14:textId="77777777" w:rsidR="00BD7EC1" w:rsidRDefault="00BD7EC1">
      <w:pPr>
        <w:spacing w:line="240" w:lineRule="auto"/>
        <w:jc w:val="center"/>
        <w:rPr>
          <w:rFonts w:ascii="Times New Roman" w:eastAsia="Times New Roman" w:hAnsi="Times New Roman" w:cs="Times New Roman"/>
          <w:b/>
          <w:sz w:val="24"/>
          <w:szCs w:val="24"/>
        </w:rPr>
      </w:pPr>
    </w:p>
    <w:p w14:paraId="41A69D04" w14:textId="77777777" w:rsidR="00BD7EC1" w:rsidRDefault="00187F36">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highlight w:val="white"/>
        </w:rPr>
        <w:t xml:space="preserve">April </w:t>
      </w:r>
      <w:proofErr w:type="gramStart"/>
      <w:r>
        <w:rPr>
          <w:rFonts w:ascii="Times New Roman" w:eastAsia="Times New Roman" w:hAnsi="Times New Roman" w:cs="Times New Roman"/>
          <w:b/>
          <w:sz w:val="24"/>
          <w:szCs w:val="24"/>
          <w:highlight w:val="white"/>
        </w:rPr>
        <w:t>25,  2022</w:t>
      </w:r>
      <w:proofErr w:type="gramEnd"/>
    </w:p>
    <w:p w14:paraId="41A69D05" w14:textId="77777777" w:rsidR="00BD7EC1" w:rsidRDefault="00BD7EC1">
      <w:pPr>
        <w:spacing w:line="240" w:lineRule="auto"/>
        <w:rPr>
          <w:rFonts w:ascii="Times New Roman" w:eastAsia="Times New Roman" w:hAnsi="Times New Roman" w:cs="Times New Roman"/>
          <w:sz w:val="24"/>
          <w:szCs w:val="24"/>
        </w:rPr>
      </w:pPr>
    </w:p>
    <w:p w14:paraId="41A69D06" w14:textId="77777777" w:rsidR="00BD7EC1" w:rsidRDefault="00187F36">
      <w:pPr>
        <w:numPr>
          <w:ilvl w:val="0"/>
          <w:numId w:val="3"/>
        </w:numPr>
        <w:spacing w:after="16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Call to Order</w:t>
      </w:r>
    </w:p>
    <w:p w14:paraId="41A69D07" w14:textId="77777777" w:rsidR="00BD7EC1" w:rsidRDefault="00187F36">
      <w:pPr>
        <w:numPr>
          <w:ilvl w:val="0"/>
          <w:numId w:val="3"/>
        </w:numPr>
        <w:spacing w:after="16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Agenda Approval</w:t>
      </w:r>
    </w:p>
    <w:p w14:paraId="41A69D08" w14:textId="77777777" w:rsidR="00BD7EC1" w:rsidRDefault="00187F36">
      <w:pPr>
        <w:numPr>
          <w:ilvl w:val="0"/>
          <w:numId w:val="3"/>
        </w:numPr>
        <w:spacing w:after="16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Review Norms</w:t>
      </w:r>
    </w:p>
    <w:p w14:paraId="41A69D09" w14:textId="77777777" w:rsidR="00BD7EC1" w:rsidRDefault="00187F36">
      <w:pPr>
        <w:spacing w:line="240" w:lineRule="auto"/>
        <w:ind w:left="216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 xml:space="preserve"> </w:t>
      </w:r>
    </w:p>
    <w:p w14:paraId="41A69D0A" w14:textId="77777777" w:rsidR="00BD7EC1" w:rsidRDefault="00187F36">
      <w:pPr>
        <w:numPr>
          <w:ilvl w:val="0"/>
          <w:numId w:val="6"/>
        </w:numPr>
        <w:spacing w:after="160" w:line="259" w:lineRule="auto"/>
        <w:rPr>
          <w:sz w:val="24"/>
          <w:szCs w:val="24"/>
        </w:rPr>
      </w:pPr>
      <w:r>
        <w:rPr>
          <w:rFonts w:ascii="Times New Roman" w:eastAsia="Times New Roman" w:hAnsi="Times New Roman" w:cs="Times New Roman"/>
          <w:sz w:val="24"/>
          <w:szCs w:val="24"/>
        </w:rPr>
        <w:t>Council discussions stay within the group until the action item has been approved by the Council</w:t>
      </w:r>
    </w:p>
    <w:p w14:paraId="41A69D0B" w14:textId="77777777" w:rsidR="00BD7EC1" w:rsidRDefault="00187F36">
      <w:pPr>
        <w:numPr>
          <w:ilvl w:val="0"/>
          <w:numId w:val="6"/>
        </w:numPr>
        <w:spacing w:after="160" w:line="259" w:lineRule="auto"/>
        <w:rPr>
          <w:sz w:val="24"/>
          <w:szCs w:val="24"/>
        </w:rPr>
      </w:pPr>
      <w:r>
        <w:rPr>
          <w:rFonts w:ascii="Times New Roman" w:eastAsia="Times New Roman" w:hAnsi="Times New Roman" w:cs="Times New Roman"/>
          <w:sz w:val="24"/>
          <w:szCs w:val="24"/>
        </w:rPr>
        <w:t>Start on time and end on time</w:t>
      </w:r>
    </w:p>
    <w:p w14:paraId="41A69D0C" w14:textId="77777777" w:rsidR="00BD7EC1" w:rsidRDefault="00187F36">
      <w:pPr>
        <w:numPr>
          <w:ilvl w:val="0"/>
          <w:numId w:val="6"/>
        </w:numPr>
        <w:spacing w:after="160" w:line="259" w:lineRule="auto"/>
        <w:rPr>
          <w:sz w:val="24"/>
          <w:szCs w:val="24"/>
        </w:rPr>
      </w:pPr>
      <w:r>
        <w:rPr>
          <w:rFonts w:ascii="Times New Roman" w:eastAsia="Times New Roman" w:hAnsi="Times New Roman" w:cs="Times New Roman"/>
          <w:sz w:val="24"/>
          <w:szCs w:val="24"/>
        </w:rPr>
        <w:t>Maintain a focus on ensuring the learning of all students</w:t>
      </w:r>
    </w:p>
    <w:p w14:paraId="41A69D0D" w14:textId="77777777" w:rsidR="00BD7EC1" w:rsidRDefault="00187F36">
      <w:pPr>
        <w:numPr>
          <w:ilvl w:val="0"/>
          <w:numId w:val="6"/>
        </w:numPr>
        <w:spacing w:after="160" w:line="259" w:lineRule="auto"/>
        <w:rPr>
          <w:sz w:val="24"/>
          <w:szCs w:val="24"/>
        </w:rPr>
      </w:pPr>
      <w:r>
        <w:rPr>
          <w:rFonts w:ascii="Times New Roman" w:eastAsia="Times New Roman" w:hAnsi="Times New Roman" w:cs="Times New Roman"/>
          <w:sz w:val="24"/>
          <w:szCs w:val="24"/>
        </w:rPr>
        <w:t>Be willing to share ideas and open to new learning</w:t>
      </w:r>
    </w:p>
    <w:p w14:paraId="41A69D0E" w14:textId="77777777" w:rsidR="00BD7EC1" w:rsidRDefault="00BD7EC1">
      <w:pPr>
        <w:spacing w:line="240" w:lineRule="auto"/>
        <w:rPr>
          <w:rFonts w:ascii="Times New Roman" w:eastAsia="Times New Roman" w:hAnsi="Times New Roman" w:cs="Times New Roman"/>
          <w:sz w:val="24"/>
          <w:szCs w:val="24"/>
        </w:rPr>
      </w:pPr>
    </w:p>
    <w:p w14:paraId="41A69D0F" w14:textId="77777777" w:rsidR="00BD7EC1" w:rsidRDefault="00187F36">
      <w:pPr>
        <w:numPr>
          <w:ilvl w:val="0"/>
          <w:numId w:val="3"/>
        </w:numP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Council Action Item</w:t>
      </w:r>
      <w:r>
        <w:rPr>
          <w:rFonts w:ascii="Times New Roman" w:eastAsia="Times New Roman" w:hAnsi="Times New Roman" w:cs="Times New Roman"/>
          <w:sz w:val="24"/>
          <w:szCs w:val="24"/>
        </w:rPr>
        <w:t>s</w:t>
      </w:r>
    </w:p>
    <w:p w14:paraId="41A69D10" w14:textId="77777777" w:rsidR="00BD7EC1" w:rsidRDefault="00187F36">
      <w:pPr>
        <w:numPr>
          <w:ilvl w:val="0"/>
          <w:numId w:val="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Professional Development Plan (Enclosure A)</w:t>
      </w:r>
    </w:p>
    <w:p w14:paraId="41A69D11" w14:textId="77777777" w:rsidR="00BD7EC1" w:rsidRDefault="00187F36">
      <w:pPr>
        <w:numPr>
          <w:ilvl w:val="0"/>
          <w:numId w:val="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Title II Funding Revision (Enclosure B)</w:t>
      </w:r>
    </w:p>
    <w:p w14:paraId="41A69D12" w14:textId="77777777" w:rsidR="00BD7EC1" w:rsidRDefault="00187F36">
      <w:pPr>
        <w:spacing w:line="240" w:lineRule="auto"/>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1A69D13" w14:textId="77777777" w:rsidR="00BD7EC1" w:rsidRDefault="00BD7EC1">
      <w:pPr>
        <w:spacing w:line="240" w:lineRule="auto"/>
        <w:ind w:left="1440"/>
        <w:rPr>
          <w:rFonts w:ascii="Times New Roman" w:eastAsia="Times New Roman" w:hAnsi="Times New Roman" w:cs="Times New Roman"/>
          <w:sz w:val="24"/>
          <w:szCs w:val="24"/>
        </w:rPr>
      </w:pPr>
    </w:p>
    <w:p w14:paraId="41A69D14" w14:textId="77777777" w:rsidR="00BD7EC1" w:rsidRDefault="00187F36">
      <w:pPr>
        <w:numPr>
          <w:ilvl w:val="0"/>
          <w:numId w:val="3"/>
        </w:numP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Principal’s Report</w:t>
      </w:r>
    </w:p>
    <w:p w14:paraId="41A69D15" w14:textId="77777777" w:rsidR="00BD7EC1" w:rsidRDefault="00187F36">
      <w:pPr>
        <w:numPr>
          <w:ilvl w:val="0"/>
          <w:numId w:val="4"/>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School Discussion with Mayor Black</w:t>
      </w:r>
    </w:p>
    <w:p w14:paraId="41A69D16" w14:textId="77777777" w:rsidR="00BD7EC1" w:rsidRDefault="00187F36">
      <w:pPr>
        <w:numPr>
          <w:ilvl w:val="0"/>
          <w:numId w:val="4"/>
        </w:numPr>
        <w:spacing w:after="200"/>
        <w:rPr>
          <w:rFonts w:ascii="Times New Roman" w:eastAsia="Times New Roman" w:hAnsi="Times New Roman" w:cs="Times New Roman"/>
          <w:sz w:val="24"/>
          <w:szCs w:val="24"/>
        </w:rPr>
      </w:pPr>
      <w:r>
        <w:rPr>
          <w:rFonts w:ascii="Times New Roman" w:eastAsia="Times New Roman" w:hAnsi="Times New Roman" w:cs="Times New Roman"/>
        </w:rPr>
        <w:t>Enter Closed Session to Discuss Certified Personnel Selection per KRS 61.801 (1) (f) for discussions that might lead to the appointment of an individual employee.</w:t>
      </w:r>
    </w:p>
    <w:p w14:paraId="41A69D17" w14:textId="77777777" w:rsidR="00BD7EC1" w:rsidRDefault="00BD7EC1">
      <w:pPr>
        <w:spacing w:line="240" w:lineRule="auto"/>
        <w:ind w:left="1440"/>
        <w:rPr>
          <w:rFonts w:ascii="Times New Roman" w:eastAsia="Times New Roman" w:hAnsi="Times New Roman" w:cs="Times New Roman"/>
          <w:sz w:val="24"/>
          <w:szCs w:val="24"/>
        </w:rPr>
      </w:pPr>
    </w:p>
    <w:p w14:paraId="41A69D18" w14:textId="77777777" w:rsidR="00BD7EC1" w:rsidRDefault="00BD7EC1">
      <w:pPr>
        <w:spacing w:after="160" w:line="259" w:lineRule="auto"/>
        <w:ind w:left="1440"/>
        <w:rPr>
          <w:rFonts w:ascii="Times New Roman" w:eastAsia="Times New Roman" w:hAnsi="Times New Roman" w:cs="Times New Roman"/>
          <w:sz w:val="24"/>
          <w:szCs w:val="24"/>
        </w:rPr>
      </w:pPr>
    </w:p>
    <w:p w14:paraId="41A69D19" w14:textId="77777777" w:rsidR="00BD7EC1" w:rsidRDefault="00BD7EC1">
      <w:pPr>
        <w:spacing w:after="160" w:line="259" w:lineRule="auto"/>
        <w:rPr>
          <w:rFonts w:ascii="Times New Roman" w:eastAsia="Times New Roman" w:hAnsi="Times New Roman" w:cs="Times New Roman"/>
          <w:sz w:val="24"/>
          <w:szCs w:val="24"/>
        </w:rPr>
      </w:pPr>
    </w:p>
    <w:p w14:paraId="41A69D1A" w14:textId="77777777" w:rsidR="00BD7EC1" w:rsidRDefault="00BD7EC1">
      <w:pPr>
        <w:spacing w:after="160" w:line="259" w:lineRule="auto"/>
        <w:rPr>
          <w:rFonts w:ascii="Times New Roman" w:eastAsia="Times New Roman" w:hAnsi="Times New Roman" w:cs="Times New Roman"/>
          <w:sz w:val="24"/>
          <w:szCs w:val="24"/>
        </w:rPr>
      </w:pPr>
    </w:p>
    <w:p w14:paraId="41A69D1B" w14:textId="77777777" w:rsidR="00BD7EC1" w:rsidRDefault="00187F36">
      <w:pPr>
        <w:spacing w:line="240" w:lineRule="auto"/>
        <w:jc w:val="center"/>
        <w:rPr>
          <w:b/>
        </w:rPr>
      </w:pPr>
      <w:r>
        <w:rPr>
          <w:b/>
        </w:rPr>
        <w:lastRenderedPageBreak/>
        <w:t>La Grange Elementary</w:t>
      </w:r>
    </w:p>
    <w:p w14:paraId="41A69D1C" w14:textId="77777777" w:rsidR="00BD7EC1" w:rsidRDefault="00187F36">
      <w:pPr>
        <w:spacing w:line="240" w:lineRule="auto"/>
        <w:jc w:val="center"/>
        <w:rPr>
          <w:b/>
        </w:rPr>
      </w:pPr>
      <w:r>
        <w:rPr>
          <w:b/>
        </w:rPr>
        <w:t xml:space="preserve">School-Based </w:t>
      </w:r>
      <w:proofErr w:type="gramStart"/>
      <w:r>
        <w:rPr>
          <w:b/>
        </w:rPr>
        <w:t>Decision Making</w:t>
      </w:r>
      <w:proofErr w:type="gramEnd"/>
      <w:r>
        <w:rPr>
          <w:b/>
        </w:rPr>
        <w:t xml:space="preserve"> Council</w:t>
      </w:r>
    </w:p>
    <w:p w14:paraId="41A69D1D" w14:textId="77777777" w:rsidR="00BD7EC1" w:rsidRDefault="00187F36">
      <w:pPr>
        <w:spacing w:line="240" w:lineRule="auto"/>
        <w:jc w:val="center"/>
        <w:rPr>
          <w:b/>
        </w:rPr>
      </w:pPr>
      <w:r>
        <w:rPr>
          <w:b/>
        </w:rPr>
        <w:t>Minutes</w:t>
      </w:r>
    </w:p>
    <w:p w14:paraId="41A69D1E" w14:textId="77777777" w:rsidR="00BD7EC1" w:rsidRDefault="00187F36">
      <w:pPr>
        <w:spacing w:after="240" w:line="240" w:lineRule="auto"/>
        <w:jc w:val="center"/>
        <w:rPr>
          <w:b/>
        </w:rPr>
      </w:pPr>
      <w:r>
        <w:rPr>
          <w:b/>
        </w:rPr>
        <w:t>March 28, 2022</w:t>
      </w:r>
    </w:p>
    <w:p w14:paraId="41A69D1F" w14:textId="77777777" w:rsidR="00BD7EC1" w:rsidRDefault="00187F36">
      <w:pPr>
        <w:spacing w:before="240" w:after="200"/>
      </w:pPr>
      <w:r>
        <w:t>The La G</w:t>
      </w:r>
      <w:r>
        <w:t xml:space="preserve">range Elementary School Site Based Decision Making Council met in the library for their regular meeting with the following members in attendance: Jessie Gray - Teacher Rep, Meagan </w:t>
      </w:r>
      <w:proofErr w:type="spellStart"/>
      <w:r>
        <w:t>Ahlers</w:t>
      </w:r>
      <w:proofErr w:type="spellEnd"/>
      <w:r>
        <w:t xml:space="preserve"> – Teacher Rep, Sara </w:t>
      </w:r>
      <w:proofErr w:type="spellStart"/>
      <w:r>
        <w:t>Melhorn</w:t>
      </w:r>
      <w:proofErr w:type="spellEnd"/>
      <w:r>
        <w:t xml:space="preserve"> – Parent Rep, Kiley Walker – Parent Rep, </w:t>
      </w:r>
      <w:r>
        <w:t>Tracy Simpson – Teacher Rep and Heather Thomas - Chair.  Mrs. Thomas called the meeting to order at 2:49 pm.</w:t>
      </w:r>
    </w:p>
    <w:p w14:paraId="41A69D20" w14:textId="77777777" w:rsidR="00BD7EC1" w:rsidRDefault="00187F36">
      <w:pPr>
        <w:spacing w:after="200"/>
        <w:ind w:left="360"/>
      </w:pPr>
      <w:r>
        <w:t>1)</w:t>
      </w:r>
      <w:r>
        <w:rPr>
          <w:sz w:val="14"/>
          <w:szCs w:val="14"/>
        </w:rPr>
        <w:t xml:space="preserve">      </w:t>
      </w:r>
      <w:r>
        <w:t xml:space="preserve">A motion was made by Kiley Walker to accept the agenda &amp; minutes as written.  Meagan </w:t>
      </w:r>
      <w:proofErr w:type="spellStart"/>
      <w:r>
        <w:t>Ahlers</w:t>
      </w:r>
      <w:proofErr w:type="spellEnd"/>
      <w:r>
        <w:t xml:space="preserve"> </w:t>
      </w:r>
      <w:proofErr w:type="gramStart"/>
      <w:r>
        <w:t>seconded</w:t>
      </w:r>
      <w:proofErr w:type="gramEnd"/>
      <w:r>
        <w:t xml:space="preserve"> and the motion carried with no opposition.</w:t>
      </w:r>
    </w:p>
    <w:p w14:paraId="41A69D21" w14:textId="77777777" w:rsidR="00BD7EC1" w:rsidRDefault="00187F36">
      <w:pPr>
        <w:spacing w:before="240" w:after="240"/>
        <w:ind w:left="360"/>
      </w:pPr>
      <w:r>
        <w:t>2)</w:t>
      </w:r>
      <w:r>
        <w:rPr>
          <w:sz w:val="14"/>
          <w:szCs w:val="14"/>
        </w:rPr>
        <w:t xml:space="preserve">      </w:t>
      </w:r>
      <w:r>
        <w:t>Mrs. Thomas presented SBDM Policy 1003 Staff Time.  She briefly explained what the policy entailed as we</w:t>
      </w:r>
      <w:r>
        <w:t xml:space="preserve">ll as discussing a minor revision in some wording in the “Procedure” portion of the policy.  After input from the Council and a minor revision to the policy, a motion was made by Sarah </w:t>
      </w:r>
      <w:proofErr w:type="spellStart"/>
      <w:r>
        <w:t>Melhorn</w:t>
      </w:r>
      <w:proofErr w:type="spellEnd"/>
      <w:r>
        <w:t xml:space="preserve"> to approve the policy with revisions.  A vote was </w:t>
      </w:r>
      <w:proofErr w:type="gramStart"/>
      <w:r>
        <w:t>taken</w:t>
      </w:r>
      <w:proofErr w:type="gramEnd"/>
      <w:r>
        <w:t xml:space="preserve"> and the</w:t>
      </w:r>
      <w:r>
        <w:t xml:space="preserve"> motion carried with no opposition.</w:t>
      </w:r>
    </w:p>
    <w:p w14:paraId="41A69D22" w14:textId="77777777" w:rsidR="00BD7EC1" w:rsidRDefault="00187F36">
      <w:pPr>
        <w:spacing w:before="240" w:after="240"/>
        <w:ind w:left="360"/>
      </w:pPr>
      <w:r>
        <w:t>3)</w:t>
      </w:r>
      <w:r>
        <w:rPr>
          <w:sz w:val="14"/>
          <w:szCs w:val="14"/>
        </w:rPr>
        <w:t xml:space="preserve">      </w:t>
      </w:r>
      <w:r>
        <w:t>Mrs. Thomas presented the LaGrange 2022-2023 Daily Master Schedule to the Council. No action was necessary.</w:t>
      </w:r>
    </w:p>
    <w:p w14:paraId="41A69D23" w14:textId="77777777" w:rsidR="00BD7EC1" w:rsidRDefault="00187F36">
      <w:pPr>
        <w:spacing w:before="240" w:after="240"/>
        <w:ind w:left="360"/>
      </w:pPr>
      <w:r>
        <w:t>4)</w:t>
      </w:r>
      <w:r>
        <w:rPr>
          <w:sz w:val="14"/>
          <w:szCs w:val="14"/>
        </w:rPr>
        <w:t xml:space="preserve">      </w:t>
      </w:r>
      <w:r>
        <w:t>The Council entered a closed session at 2:54 pm to discuss personnel selection as provided by KR</w:t>
      </w:r>
      <w:r>
        <w:t>S 61.810 (1)(f).  The Council resumed open session at 2:55 pm.</w:t>
      </w:r>
    </w:p>
    <w:p w14:paraId="41A69D24" w14:textId="77777777" w:rsidR="00BD7EC1" w:rsidRDefault="00187F36">
      <w:pPr>
        <w:spacing w:before="240" w:after="240"/>
      </w:pPr>
      <w:r>
        <w:t xml:space="preserve">With no additional business, a motion was made by Sara </w:t>
      </w:r>
      <w:proofErr w:type="spellStart"/>
      <w:r>
        <w:t>Melhorn</w:t>
      </w:r>
      <w:proofErr w:type="spellEnd"/>
      <w:r>
        <w:t xml:space="preserve"> to adjourn.  Kiley Walker seconded and the Council adjourned at 2:56 </w:t>
      </w:r>
      <w:proofErr w:type="gramStart"/>
      <w:r>
        <w:t>pm..</w:t>
      </w:r>
      <w:proofErr w:type="gramEnd"/>
    </w:p>
    <w:p w14:paraId="41A69D25" w14:textId="77777777" w:rsidR="00BD7EC1" w:rsidRDefault="00BD7EC1">
      <w:pPr>
        <w:spacing w:before="240" w:after="240"/>
        <w:ind w:left="2160"/>
      </w:pPr>
    </w:p>
    <w:p w14:paraId="41A69D26" w14:textId="77777777" w:rsidR="00BD7EC1" w:rsidRDefault="00BD7EC1">
      <w:pPr>
        <w:spacing w:before="240" w:after="240"/>
        <w:ind w:left="2160"/>
      </w:pPr>
    </w:p>
    <w:p w14:paraId="41A69D27" w14:textId="77777777" w:rsidR="00BD7EC1" w:rsidRDefault="00BD7EC1">
      <w:pPr>
        <w:spacing w:before="240" w:after="240"/>
        <w:ind w:left="2160"/>
      </w:pPr>
    </w:p>
    <w:p w14:paraId="41A69D28" w14:textId="77777777" w:rsidR="00BD7EC1" w:rsidRDefault="00BD7EC1">
      <w:pPr>
        <w:spacing w:before="240" w:after="240"/>
        <w:ind w:left="2160"/>
      </w:pPr>
    </w:p>
    <w:p w14:paraId="41A69D29" w14:textId="77777777" w:rsidR="00BD7EC1" w:rsidRDefault="00BD7EC1">
      <w:pPr>
        <w:spacing w:before="240" w:after="240"/>
        <w:ind w:left="2160"/>
      </w:pPr>
    </w:p>
    <w:p w14:paraId="41A69D2A" w14:textId="77777777" w:rsidR="00BD7EC1" w:rsidRDefault="00BD7EC1">
      <w:pPr>
        <w:spacing w:before="240" w:after="240"/>
        <w:ind w:left="2160"/>
      </w:pPr>
    </w:p>
    <w:p w14:paraId="41A69D2B" w14:textId="77777777" w:rsidR="00BD7EC1" w:rsidRDefault="00187F36">
      <w:pPr>
        <w:jc w:val="center"/>
        <w:rPr>
          <w:b/>
        </w:rPr>
      </w:pPr>
      <w:r>
        <w:rPr>
          <w:b/>
        </w:rPr>
        <w:t>La Grange Elementary</w:t>
      </w:r>
    </w:p>
    <w:p w14:paraId="41A69D2C" w14:textId="77777777" w:rsidR="00BD7EC1" w:rsidRDefault="00187F36">
      <w:pPr>
        <w:jc w:val="center"/>
        <w:rPr>
          <w:b/>
        </w:rPr>
      </w:pPr>
      <w:r>
        <w:rPr>
          <w:b/>
        </w:rPr>
        <w:t xml:space="preserve">School-Based </w:t>
      </w:r>
      <w:proofErr w:type="gramStart"/>
      <w:r>
        <w:rPr>
          <w:b/>
        </w:rPr>
        <w:t>Decision Making</w:t>
      </w:r>
      <w:proofErr w:type="gramEnd"/>
      <w:r>
        <w:rPr>
          <w:b/>
        </w:rPr>
        <w:t xml:space="preserve"> Council</w:t>
      </w:r>
    </w:p>
    <w:p w14:paraId="41A69D2D" w14:textId="77777777" w:rsidR="00BD7EC1" w:rsidRDefault="00187F36">
      <w:pPr>
        <w:jc w:val="center"/>
        <w:rPr>
          <w:b/>
        </w:rPr>
      </w:pPr>
      <w:r>
        <w:rPr>
          <w:b/>
        </w:rPr>
        <w:lastRenderedPageBreak/>
        <w:t>April 15, 2022</w:t>
      </w:r>
    </w:p>
    <w:p w14:paraId="41A69D2E" w14:textId="77777777" w:rsidR="00BD7EC1" w:rsidRDefault="00187F36">
      <w:pPr>
        <w:spacing w:after="200"/>
      </w:pPr>
      <w:r>
        <w:t xml:space="preserve">The La Grange Elementary School Council met in a special-called session in the library of La Grange Elementary School with the following members in attendance: Tracy Simpson (teacher), Meagan </w:t>
      </w:r>
      <w:proofErr w:type="spellStart"/>
      <w:r>
        <w:t>Ahlers</w:t>
      </w:r>
      <w:proofErr w:type="spellEnd"/>
      <w:r>
        <w:t xml:space="preserve"> (teac</w:t>
      </w:r>
      <w:r>
        <w:t xml:space="preserve">her), Kiley Walker (parent), Sara </w:t>
      </w:r>
      <w:proofErr w:type="spellStart"/>
      <w:r>
        <w:t>Melhourn</w:t>
      </w:r>
      <w:proofErr w:type="spellEnd"/>
      <w:r>
        <w:t xml:space="preserve"> (parent) and Heather Thomas (chair), called the meeting to order.</w:t>
      </w:r>
    </w:p>
    <w:p w14:paraId="41A69D2F" w14:textId="77777777" w:rsidR="00BD7EC1" w:rsidRDefault="00187F36">
      <w:r>
        <w:t>1.</w:t>
      </w:r>
      <w:r>
        <w:rPr>
          <w:sz w:val="14"/>
          <w:szCs w:val="14"/>
        </w:rPr>
        <w:t xml:space="preserve">                  </w:t>
      </w:r>
      <w:r>
        <w:t>The meeting was called to order at 12:00 PM.</w:t>
      </w:r>
    </w:p>
    <w:p w14:paraId="41A69D30" w14:textId="77777777" w:rsidR="00BD7EC1" w:rsidRDefault="00187F36">
      <w:r>
        <w:t>2.</w:t>
      </w:r>
      <w:r>
        <w:rPr>
          <w:sz w:val="14"/>
          <w:szCs w:val="14"/>
        </w:rPr>
        <w:t xml:space="preserve">                  </w:t>
      </w:r>
      <w:r>
        <w:t>The Council reviewed and approved the agenda.</w:t>
      </w:r>
    </w:p>
    <w:p w14:paraId="41A69D31" w14:textId="77777777" w:rsidR="00BD7EC1" w:rsidRDefault="00187F36">
      <w:r>
        <w:t>3.</w:t>
      </w:r>
      <w:r>
        <w:rPr>
          <w:sz w:val="14"/>
          <w:szCs w:val="14"/>
        </w:rPr>
        <w:t xml:space="preserve">              </w:t>
      </w:r>
      <w:r>
        <w:rPr>
          <w:sz w:val="14"/>
          <w:szCs w:val="14"/>
        </w:rPr>
        <w:t xml:space="preserve">    </w:t>
      </w:r>
      <w:r>
        <w:t>The Council entered a closed session to discuss certified personnel selection as</w:t>
      </w:r>
    </w:p>
    <w:p w14:paraId="41A69D32" w14:textId="77777777" w:rsidR="00BD7EC1" w:rsidRDefault="00187F36">
      <w:pPr>
        <w:ind w:firstLine="720"/>
      </w:pPr>
      <w:r>
        <w:t xml:space="preserve">    provided by KRS 61.810 (1)(f) at </w:t>
      </w:r>
      <w:r>
        <w:rPr>
          <w:highlight w:val="white"/>
        </w:rPr>
        <w:t>12:10 PM</w:t>
      </w:r>
      <w:r>
        <w:t>.</w:t>
      </w:r>
    </w:p>
    <w:p w14:paraId="41A69D33" w14:textId="77777777" w:rsidR="00BD7EC1" w:rsidRDefault="00187F36">
      <w:r>
        <w:t>4.</w:t>
      </w:r>
      <w:r>
        <w:rPr>
          <w:sz w:val="14"/>
          <w:szCs w:val="14"/>
        </w:rPr>
        <w:t xml:space="preserve">                  </w:t>
      </w:r>
      <w:r>
        <w:t xml:space="preserve">The Council resumed open session at </w:t>
      </w:r>
      <w:r>
        <w:rPr>
          <w:highlight w:val="white"/>
        </w:rPr>
        <w:t>12:10 PM</w:t>
      </w:r>
      <w:r>
        <w:t>.</w:t>
      </w:r>
    </w:p>
    <w:p w14:paraId="41A69D34" w14:textId="77777777" w:rsidR="00BD7EC1" w:rsidRDefault="00187F36">
      <w:r>
        <w:t>5.</w:t>
      </w:r>
      <w:r>
        <w:tab/>
        <w:t xml:space="preserve">   With no further business, the Council adjourned.  </w:t>
      </w:r>
    </w:p>
    <w:p w14:paraId="41A69D35" w14:textId="77777777" w:rsidR="00BD7EC1" w:rsidRDefault="00187F36">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E</w:t>
      </w:r>
      <w:r>
        <w:rPr>
          <w:rFonts w:ascii="Times New Roman" w:eastAsia="Times New Roman" w:hAnsi="Times New Roman" w:cs="Times New Roman"/>
          <w:sz w:val="24"/>
          <w:szCs w:val="24"/>
        </w:rPr>
        <w:t>nclosure A</w:t>
      </w:r>
    </w:p>
    <w:p w14:paraId="41A69D36" w14:textId="77777777" w:rsidR="00BD7EC1" w:rsidRDefault="00187F36">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April 25, 2022 </w:t>
      </w:r>
    </w:p>
    <w:p w14:paraId="41A69D37" w14:textId="77777777" w:rsidR="00BD7EC1" w:rsidRDefault="00187F3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1A69D38" w14:textId="77777777" w:rsidR="00BD7EC1" w:rsidRDefault="00187F36">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La Grange Elementary School Council</w:t>
      </w:r>
    </w:p>
    <w:p w14:paraId="41A69D39" w14:textId="77777777" w:rsidR="00BD7EC1" w:rsidRDefault="00187F36">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Oldham County Schools</w:t>
      </w:r>
    </w:p>
    <w:p w14:paraId="41A69D3A" w14:textId="77777777" w:rsidR="00BD7EC1" w:rsidRDefault="00187F3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CONCERN:</w:t>
      </w:r>
    </w:p>
    <w:p w14:paraId="41A69D3B" w14:textId="77777777" w:rsidR="00BD7EC1" w:rsidRDefault="00187F3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Review Professional Development Plan for 2022-23</w:t>
      </w:r>
    </w:p>
    <w:p w14:paraId="41A69D3C" w14:textId="77777777" w:rsidR="00BD7EC1" w:rsidRDefault="00187F36">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41A69D3D" w14:textId="77777777" w:rsidR="00BD7EC1" w:rsidRDefault="00187F3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DISCUSSION:</w:t>
      </w:r>
    </w:p>
    <w:p w14:paraId="41A69D3E" w14:textId="77777777" w:rsidR="00BD7EC1" w:rsidRDefault="00187F3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Each year, all certified teachers must attend four days of professional development for a total of 24 hours.  Professional Development funds are no longer categorical monies distributed by the state.  Schools now </w:t>
      </w:r>
      <w:proofErr w:type="gramStart"/>
      <w:r>
        <w:rPr>
          <w:rFonts w:ascii="Times New Roman" w:eastAsia="Times New Roman" w:hAnsi="Times New Roman" w:cs="Times New Roman"/>
          <w:sz w:val="24"/>
          <w:szCs w:val="24"/>
        </w:rPr>
        <w:t>have the opportunity to</w:t>
      </w:r>
      <w:proofErr w:type="gramEnd"/>
      <w:r>
        <w:rPr>
          <w:rFonts w:ascii="Times New Roman" w:eastAsia="Times New Roman" w:hAnsi="Times New Roman" w:cs="Times New Roman"/>
          <w:sz w:val="24"/>
          <w:szCs w:val="24"/>
        </w:rPr>
        <w:t xml:space="preserve"> apply for Title II </w:t>
      </w:r>
      <w:r>
        <w:rPr>
          <w:rFonts w:ascii="Times New Roman" w:eastAsia="Times New Roman" w:hAnsi="Times New Roman" w:cs="Times New Roman"/>
          <w:sz w:val="24"/>
          <w:szCs w:val="24"/>
        </w:rPr>
        <w:t>funds to support the professional growth of staff.</w:t>
      </w:r>
    </w:p>
    <w:p w14:paraId="41A69D3F" w14:textId="77777777" w:rsidR="00BD7EC1" w:rsidRDefault="00187F3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1A69D40" w14:textId="77777777" w:rsidR="00BD7EC1" w:rsidRDefault="00187F36">
      <w:pPr>
        <w:spacing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School based </w:t>
      </w:r>
      <w:proofErr w:type="gramStart"/>
      <w:r>
        <w:rPr>
          <w:rFonts w:ascii="Times New Roman" w:eastAsia="Times New Roman" w:hAnsi="Times New Roman" w:cs="Times New Roman"/>
          <w:sz w:val="24"/>
          <w:szCs w:val="24"/>
        </w:rPr>
        <w:t>decision making</w:t>
      </w:r>
      <w:proofErr w:type="gramEnd"/>
      <w:r>
        <w:rPr>
          <w:rFonts w:ascii="Times New Roman" w:eastAsia="Times New Roman" w:hAnsi="Times New Roman" w:cs="Times New Roman"/>
          <w:sz w:val="24"/>
          <w:szCs w:val="24"/>
        </w:rPr>
        <w:t xml:space="preserve"> councils have full authority over determining professional development, not districts. With that said, there are specialized areas (special education teachers and related art</w:t>
      </w:r>
      <w:r>
        <w:rPr>
          <w:rFonts w:ascii="Times New Roman" w:eastAsia="Times New Roman" w:hAnsi="Times New Roman" w:cs="Times New Roman"/>
          <w:sz w:val="24"/>
          <w:szCs w:val="24"/>
        </w:rPr>
        <w:t xml:space="preserve">s teachers) that need specialized training.  Also, there have been common needs identified by the district that would benefit all teachers.  Our PD plan represents both district and school options to individualize the professional development based on the </w:t>
      </w:r>
      <w:r>
        <w:rPr>
          <w:rFonts w:ascii="Times New Roman" w:eastAsia="Times New Roman" w:hAnsi="Times New Roman" w:cs="Times New Roman"/>
          <w:sz w:val="24"/>
          <w:szCs w:val="24"/>
        </w:rPr>
        <w:t>needs of the teacher.</w:t>
      </w:r>
    </w:p>
    <w:p w14:paraId="41A69D41" w14:textId="77777777" w:rsidR="00BD7EC1" w:rsidRDefault="00187F3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p>
    <w:p w14:paraId="41A69D42" w14:textId="77777777" w:rsidR="00BD7EC1" w:rsidRDefault="00187F3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RECOMMENDATION:</w:t>
      </w:r>
    </w:p>
    <w:p w14:paraId="41A69D43" w14:textId="77777777" w:rsidR="00BD7EC1" w:rsidRDefault="00187F36">
      <w:pPr>
        <w:spacing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Review the Professional Development Plan.  Remand the plan back if changes, additions, or deletions are necessary.  Approve the plan for implementation in the coming school year.</w:t>
      </w:r>
    </w:p>
    <w:p w14:paraId="41A69D44" w14:textId="77777777" w:rsidR="00BD7EC1" w:rsidRDefault="00187F36">
      <w:pPr>
        <w:spacing w:line="240" w:lineRule="auto"/>
        <w:rPr>
          <w:rFonts w:ascii="Oswald" w:eastAsia="Oswald" w:hAnsi="Oswald" w:cs="Oswald"/>
          <w:sz w:val="24"/>
          <w:szCs w:val="24"/>
        </w:rPr>
      </w:pPr>
      <w:r>
        <w:rPr>
          <w:rFonts w:ascii="Oswald" w:eastAsia="Oswald" w:hAnsi="Oswald" w:cs="Oswald"/>
          <w:sz w:val="24"/>
          <w:szCs w:val="24"/>
        </w:rPr>
        <w:t xml:space="preserve">School: </w:t>
      </w:r>
      <w:r>
        <w:rPr>
          <w:rFonts w:ascii="Oswald" w:eastAsia="Oswald" w:hAnsi="Oswald" w:cs="Oswald"/>
          <w:sz w:val="24"/>
          <w:szCs w:val="24"/>
        </w:rPr>
        <w:tab/>
        <w:t>La Grange Elementary</w:t>
      </w:r>
      <w:r>
        <w:rPr>
          <w:rFonts w:ascii="Oswald" w:eastAsia="Oswald" w:hAnsi="Oswald" w:cs="Oswald"/>
          <w:sz w:val="24"/>
          <w:szCs w:val="24"/>
        </w:rPr>
        <w:tab/>
      </w:r>
      <w:r>
        <w:rPr>
          <w:rFonts w:ascii="Oswald" w:eastAsia="Oswald" w:hAnsi="Oswald" w:cs="Oswald"/>
          <w:sz w:val="24"/>
          <w:szCs w:val="24"/>
        </w:rPr>
        <w:tab/>
      </w:r>
      <w:r>
        <w:rPr>
          <w:rFonts w:ascii="Oswald" w:eastAsia="Oswald" w:hAnsi="Oswald" w:cs="Oswald"/>
          <w:sz w:val="24"/>
          <w:szCs w:val="24"/>
        </w:rPr>
        <w:tab/>
      </w:r>
      <w:r>
        <w:rPr>
          <w:rFonts w:ascii="Oswald" w:eastAsia="Oswald" w:hAnsi="Oswald" w:cs="Oswald"/>
          <w:sz w:val="24"/>
          <w:szCs w:val="24"/>
        </w:rPr>
        <w:tab/>
      </w:r>
      <w:r>
        <w:rPr>
          <w:rFonts w:ascii="Oswald" w:eastAsia="Oswald" w:hAnsi="Oswald" w:cs="Oswald"/>
          <w:sz w:val="24"/>
          <w:szCs w:val="24"/>
        </w:rPr>
        <w:tab/>
      </w:r>
      <w:r>
        <w:rPr>
          <w:rFonts w:ascii="Oswald" w:eastAsia="Oswald" w:hAnsi="Oswald" w:cs="Oswald"/>
          <w:sz w:val="24"/>
          <w:szCs w:val="24"/>
        </w:rPr>
        <w:tab/>
      </w:r>
      <w:r>
        <w:rPr>
          <w:rFonts w:ascii="Oswald" w:eastAsia="Oswald" w:hAnsi="Oswald" w:cs="Oswald"/>
          <w:sz w:val="24"/>
          <w:szCs w:val="24"/>
        </w:rPr>
        <w:tab/>
      </w:r>
      <w:r>
        <w:rPr>
          <w:rFonts w:ascii="Oswald" w:eastAsia="Oswald" w:hAnsi="Oswald" w:cs="Oswald"/>
          <w:sz w:val="24"/>
          <w:szCs w:val="24"/>
        </w:rPr>
        <w:tab/>
      </w:r>
      <w:r>
        <w:rPr>
          <w:rFonts w:ascii="Oswald" w:eastAsia="Oswald" w:hAnsi="Oswald" w:cs="Oswald"/>
          <w:sz w:val="24"/>
          <w:szCs w:val="24"/>
        </w:rPr>
        <w:tab/>
      </w:r>
      <w:r>
        <w:rPr>
          <w:rFonts w:ascii="Oswald" w:eastAsia="Oswald" w:hAnsi="Oswald" w:cs="Oswald"/>
          <w:sz w:val="24"/>
          <w:szCs w:val="24"/>
        </w:rPr>
        <w:tab/>
      </w:r>
      <w:r>
        <w:rPr>
          <w:rFonts w:ascii="Oswald" w:eastAsia="Oswald" w:hAnsi="Oswald" w:cs="Oswald"/>
          <w:sz w:val="24"/>
          <w:szCs w:val="24"/>
        </w:rPr>
        <w:tab/>
      </w:r>
      <w:r>
        <w:rPr>
          <w:rFonts w:ascii="Oswald" w:eastAsia="Oswald" w:hAnsi="Oswald" w:cs="Oswald"/>
          <w:sz w:val="24"/>
          <w:szCs w:val="24"/>
        </w:rPr>
        <w:tab/>
      </w:r>
      <w:r>
        <w:rPr>
          <w:rFonts w:ascii="Oswald" w:eastAsia="Oswald" w:hAnsi="Oswald" w:cs="Oswald"/>
          <w:sz w:val="24"/>
          <w:szCs w:val="24"/>
        </w:rPr>
        <w:tab/>
      </w:r>
      <w:r>
        <w:rPr>
          <w:rFonts w:ascii="Oswald" w:eastAsia="Oswald" w:hAnsi="Oswald" w:cs="Oswald"/>
          <w:sz w:val="24"/>
          <w:szCs w:val="24"/>
        </w:rPr>
        <w:tab/>
      </w:r>
      <w:r>
        <w:rPr>
          <w:rFonts w:ascii="Oswald" w:eastAsia="Oswald" w:hAnsi="Oswald" w:cs="Oswald"/>
          <w:sz w:val="24"/>
          <w:szCs w:val="24"/>
        </w:rPr>
        <w:tab/>
        <w:t xml:space="preserve">School Contact: </w:t>
      </w:r>
      <w:r>
        <w:rPr>
          <w:rFonts w:ascii="Oswald" w:eastAsia="Oswald" w:hAnsi="Oswald" w:cs="Oswald"/>
          <w:sz w:val="24"/>
          <w:szCs w:val="24"/>
        </w:rPr>
        <w:tab/>
        <w:t>Heather Thomas, Principal</w:t>
      </w:r>
      <w:r>
        <w:rPr>
          <w:rFonts w:ascii="Oswald" w:eastAsia="Oswald" w:hAnsi="Oswald" w:cs="Oswald"/>
          <w:sz w:val="24"/>
          <w:szCs w:val="24"/>
        </w:rPr>
        <w:tab/>
      </w:r>
      <w:r>
        <w:rPr>
          <w:rFonts w:ascii="Oswald" w:eastAsia="Oswald" w:hAnsi="Oswald" w:cs="Oswald"/>
          <w:sz w:val="24"/>
          <w:szCs w:val="24"/>
        </w:rPr>
        <w:tab/>
      </w:r>
      <w:r>
        <w:rPr>
          <w:rFonts w:ascii="Oswald" w:eastAsia="Oswald" w:hAnsi="Oswald" w:cs="Oswald"/>
          <w:sz w:val="24"/>
          <w:szCs w:val="24"/>
        </w:rPr>
        <w:tab/>
      </w:r>
    </w:p>
    <w:p w14:paraId="41A69D45" w14:textId="77777777" w:rsidR="00BD7EC1" w:rsidRDefault="00187F36">
      <w:pPr>
        <w:spacing w:line="240" w:lineRule="auto"/>
        <w:rPr>
          <w:rFonts w:ascii="Oswald" w:eastAsia="Oswald" w:hAnsi="Oswald" w:cs="Oswald"/>
          <w:sz w:val="24"/>
          <w:szCs w:val="24"/>
        </w:rPr>
      </w:pPr>
      <w:r>
        <w:rPr>
          <w:rFonts w:ascii="Oswald" w:eastAsia="Oswald" w:hAnsi="Oswald" w:cs="Oswald"/>
          <w:sz w:val="24"/>
          <w:szCs w:val="24"/>
        </w:rPr>
        <w:t>SBDM Council Approval Date:   </w:t>
      </w:r>
    </w:p>
    <w:tbl>
      <w:tblPr>
        <w:tblStyle w:val="a"/>
        <w:tblW w:w="14387" w:type="dxa"/>
        <w:tblInd w:w="-725" w:type="dxa"/>
        <w:tblBorders>
          <w:top w:val="single" w:sz="12" w:space="0" w:color="073763"/>
          <w:left w:val="single" w:sz="12" w:space="0" w:color="073763"/>
          <w:bottom w:val="single" w:sz="12" w:space="0" w:color="073763"/>
          <w:right w:val="single" w:sz="12" w:space="0" w:color="073763"/>
          <w:insideH w:val="single" w:sz="12" w:space="0" w:color="073763"/>
          <w:insideV w:val="single" w:sz="12" w:space="0" w:color="073763"/>
        </w:tblBorders>
        <w:tblLayout w:type="fixed"/>
        <w:tblLook w:val="0420" w:firstRow="1" w:lastRow="0" w:firstColumn="0" w:lastColumn="0" w:noHBand="0" w:noVBand="1"/>
      </w:tblPr>
      <w:tblGrid>
        <w:gridCol w:w="1796"/>
        <w:gridCol w:w="1796"/>
        <w:gridCol w:w="2025"/>
        <w:gridCol w:w="2070"/>
        <w:gridCol w:w="1305"/>
        <w:gridCol w:w="1995"/>
        <w:gridCol w:w="1605"/>
        <w:gridCol w:w="1795"/>
      </w:tblGrid>
      <w:tr w:rsidR="00BD7EC1" w14:paraId="41A69D4F" w14:textId="77777777" w:rsidTr="00B322DA">
        <w:trPr>
          <w:trHeight w:val="860"/>
        </w:trPr>
        <w:tc>
          <w:tcPr>
            <w:tcW w:w="1795" w:type="dxa"/>
            <w:shd w:val="clear" w:color="auto" w:fill="CFE2F3"/>
          </w:tcPr>
          <w:p w14:paraId="41A69D46" w14:textId="77777777" w:rsidR="00BD7EC1" w:rsidRDefault="00187F36">
            <w:pPr>
              <w:jc w:val="center"/>
              <w:rPr>
                <w:rFonts w:ascii="Oswald" w:eastAsia="Oswald" w:hAnsi="Oswald" w:cs="Oswald"/>
                <w:b/>
                <w:color w:val="073763"/>
                <w:sz w:val="24"/>
                <w:szCs w:val="24"/>
              </w:rPr>
            </w:pPr>
            <w:r>
              <w:rPr>
                <w:rFonts w:ascii="Oswald" w:eastAsia="Oswald" w:hAnsi="Oswald" w:cs="Oswald"/>
                <w:b/>
                <w:color w:val="073763"/>
                <w:sz w:val="24"/>
                <w:szCs w:val="24"/>
              </w:rPr>
              <w:lastRenderedPageBreak/>
              <w:t>Identified Student Learning Need(s):</w:t>
            </w:r>
          </w:p>
          <w:p w14:paraId="41A69D47" w14:textId="77777777" w:rsidR="00BD7EC1" w:rsidRDefault="00187F36">
            <w:pPr>
              <w:jc w:val="center"/>
              <w:rPr>
                <w:rFonts w:ascii="Oswald" w:eastAsia="Oswald" w:hAnsi="Oswald" w:cs="Oswald"/>
                <w:color w:val="073763"/>
                <w:sz w:val="24"/>
                <w:szCs w:val="24"/>
              </w:rPr>
            </w:pPr>
            <w:r>
              <w:rPr>
                <w:rFonts w:ascii="Oswald" w:eastAsia="Oswald" w:hAnsi="Oswald" w:cs="Oswald"/>
                <w:color w:val="073763"/>
                <w:sz w:val="24"/>
                <w:szCs w:val="24"/>
              </w:rPr>
              <w:t>(</w:t>
            </w:r>
            <w:proofErr w:type="gramStart"/>
            <w:r>
              <w:rPr>
                <w:rFonts w:ascii="Oswald" w:eastAsia="Oswald" w:hAnsi="Oswald" w:cs="Oswald"/>
                <w:color w:val="073763"/>
                <w:sz w:val="24"/>
                <w:szCs w:val="24"/>
              </w:rPr>
              <w:t>connect</w:t>
            </w:r>
            <w:proofErr w:type="gramEnd"/>
            <w:r>
              <w:rPr>
                <w:rFonts w:ascii="Oswald" w:eastAsia="Oswald" w:hAnsi="Oswald" w:cs="Oswald"/>
                <w:color w:val="073763"/>
                <w:sz w:val="24"/>
                <w:szCs w:val="24"/>
              </w:rPr>
              <w:t xml:space="preserve"> to CSIP, student data)</w:t>
            </w:r>
          </w:p>
        </w:tc>
        <w:tc>
          <w:tcPr>
            <w:tcW w:w="1795" w:type="dxa"/>
            <w:shd w:val="clear" w:color="auto" w:fill="CFE2F3"/>
          </w:tcPr>
          <w:p w14:paraId="41A69D48" w14:textId="77777777" w:rsidR="00BD7EC1" w:rsidRDefault="00187F36">
            <w:pPr>
              <w:jc w:val="center"/>
              <w:rPr>
                <w:rFonts w:ascii="Oswald" w:eastAsia="Oswald" w:hAnsi="Oswald" w:cs="Oswald"/>
                <w:b/>
                <w:color w:val="073763"/>
                <w:sz w:val="24"/>
                <w:szCs w:val="24"/>
              </w:rPr>
            </w:pPr>
            <w:r>
              <w:rPr>
                <w:rFonts w:ascii="Oswald" w:eastAsia="Oswald" w:hAnsi="Oswald" w:cs="Oswald"/>
                <w:b/>
                <w:color w:val="073763"/>
                <w:sz w:val="24"/>
                <w:szCs w:val="24"/>
              </w:rPr>
              <w:t>Activity Title</w:t>
            </w:r>
          </w:p>
        </w:tc>
        <w:tc>
          <w:tcPr>
            <w:tcW w:w="2025" w:type="dxa"/>
            <w:shd w:val="clear" w:color="auto" w:fill="CFE2F3"/>
          </w:tcPr>
          <w:p w14:paraId="41A69D49" w14:textId="77777777" w:rsidR="00BD7EC1" w:rsidRDefault="00187F36">
            <w:pPr>
              <w:jc w:val="center"/>
              <w:rPr>
                <w:rFonts w:ascii="Oswald" w:eastAsia="Oswald" w:hAnsi="Oswald" w:cs="Oswald"/>
                <w:b/>
                <w:color w:val="073763"/>
                <w:sz w:val="24"/>
                <w:szCs w:val="24"/>
              </w:rPr>
            </w:pPr>
            <w:r>
              <w:rPr>
                <w:rFonts w:ascii="Oswald" w:eastAsia="Oswald" w:hAnsi="Oswald" w:cs="Oswald"/>
                <w:b/>
                <w:color w:val="073763"/>
                <w:sz w:val="24"/>
                <w:szCs w:val="24"/>
              </w:rPr>
              <w:t>Description</w:t>
            </w:r>
          </w:p>
        </w:tc>
        <w:tc>
          <w:tcPr>
            <w:tcW w:w="2070" w:type="dxa"/>
            <w:shd w:val="clear" w:color="auto" w:fill="CFE2F3"/>
          </w:tcPr>
          <w:p w14:paraId="41A69D4A" w14:textId="77777777" w:rsidR="00BD7EC1" w:rsidRDefault="00187F36">
            <w:pPr>
              <w:jc w:val="center"/>
              <w:rPr>
                <w:rFonts w:ascii="Oswald" w:eastAsia="Oswald" w:hAnsi="Oswald" w:cs="Oswald"/>
                <w:b/>
                <w:color w:val="073763"/>
                <w:sz w:val="24"/>
                <w:szCs w:val="24"/>
              </w:rPr>
            </w:pPr>
            <w:r>
              <w:rPr>
                <w:rFonts w:ascii="Oswald" w:eastAsia="Oswald" w:hAnsi="Oswald" w:cs="Oswald"/>
                <w:b/>
                <w:color w:val="073763"/>
                <w:sz w:val="24"/>
                <w:szCs w:val="24"/>
              </w:rPr>
              <w:t>Intended Participant Outcomes</w:t>
            </w:r>
          </w:p>
        </w:tc>
        <w:tc>
          <w:tcPr>
            <w:tcW w:w="1305" w:type="dxa"/>
            <w:shd w:val="clear" w:color="auto" w:fill="CFE2F3"/>
          </w:tcPr>
          <w:p w14:paraId="41A69D4B" w14:textId="77777777" w:rsidR="00BD7EC1" w:rsidRDefault="00187F36">
            <w:pPr>
              <w:jc w:val="center"/>
              <w:rPr>
                <w:rFonts w:ascii="Oswald" w:eastAsia="Oswald" w:hAnsi="Oswald" w:cs="Oswald"/>
                <w:b/>
                <w:color w:val="073763"/>
                <w:sz w:val="24"/>
                <w:szCs w:val="24"/>
              </w:rPr>
            </w:pPr>
            <w:r>
              <w:rPr>
                <w:rFonts w:ascii="Oswald" w:eastAsia="Oswald" w:hAnsi="Oswald" w:cs="Oswald"/>
                <w:b/>
                <w:color w:val="073763"/>
                <w:sz w:val="24"/>
                <w:szCs w:val="24"/>
              </w:rPr>
              <w:t>Location, Date, Time</w:t>
            </w:r>
          </w:p>
        </w:tc>
        <w:tc>
          <w:tcPr>
            <w:tcW w:w="1995" w:type="dxa"/>
            <w:shd w:val="clear" w:color="auto" w:fill="CFE2F3"/>
          </w:tcPr>
          <w:p w14:paraId="41A69D4C" w14:textId="77777777" w:rsidR="00BD7EC1" w:rsidRDefault="00187F36">
            <w:pPr>
              <w:jc w:val="center"/>
              <w:rPr>
                <w:rFonts w:ascii="Oswald" w:eastAsia="Oswald" w:hAnsi="Oswald" w:cs="Oswald"/>
                <w:b/>
                <w:color w:val="073763"/>
                <w:sz w:val="24"/>
                <w:szCs w:val="24"/>
              </w:rPr>
            </w:pPr>
            <w:r>
              <w:rPr>
                <w:rFonts w:ascii="Oswald" w:eastAsia="Oswald" w:hAnsi="Oswald" w:cs="Oswald"/>
                <w:b/>
                <w:color w:val="073763"/>
                <w:sz w:val="24"/>
                <w:szCs w:val="24"/>
              </w:rPr>
              <w:t>Intended Particip</w:t>
            </w:r>
            <w:r>
              <w:rPr>
                <w:rFonts w:ascii="Oswald" w:eastAsia="Oswald" w:hAnsi="Oswald" w:cs="Oswald"/>
                <w:b/>
                <w:color w:val="073763"/>
                <w:sz w:val="24"/>
                <w:szCs w:val="24"/>
              </w:rPr>
              <w:t>ants</w:t>
            </w:r>
          </w:p>
        </w:tc>
        <w:tc>
          <w:tcPr>
            <w:tcW w:w="1605" w:type="dxa"/>
            <w:shd w:val="clear" w:color="auto" w:fill="CFE2F3"/>
          </w:tcPr>
          <w:p w14:paraId="41A69D4D" w14:textId="77777777" w:rsidR="00BD7EC1" w:rsidRDefault="00187F36">
            <w:pPr>
              <w:jc w:val="center"/>
              <w:rPr>
                <w:rFonts w:ascii="Oswald" w:eastAsia="Oswald" w:hAnsi="Oswald" w:cs="Oswald"/>
                <w:b/>
                <w:color w:val="073763"/>
                <w:sz w:val="24"/>
                <w:szCs w:val="24"/>
              </w:rPr>
            </w:pPr>
            <w:r>
              <w:rPr>
                <w:rFonts w:ascii="Oswald" w:eastAsia="Oswald" w:hAnsi="Oswald" w:cs="Oswald"/>
                <w:b/>
                <w:color w:val="073763"/>
                <w:sz w:val="24"/>
                <w:szCs w:val="24"/>
              </w:rPr>
              <w:t>Number of PD Hours</w:t>
            </w:r>
          </w:p>
        </w:tc>
        <w:tc>
          <w:tcPr>
            <w:tcW w:w="1795" w:type="dxa"/>
            <w:shd w:val="clear" w:color="auto" w:fill="CFE2F3"/>
          </w:tcPr>
          <w:p w14:paraId="41A69D4E" w14:textId="77777777" w:rsidR="00BD7EC1" w:rsidRDefault="00187F36">
            <w:pPr>
              <w:jc w:val="center"/>
              <w:rPr>
                <w:rFonts w:ascii="Oswald" w:eastAsia="Oswald" w:hAnsi="Oswald" w:cs="Oswald"/>
                <w:b/>
                <w:color w:val="073763"/>
                <w:sz w:val="24"/>
                <w:szCs w:val="24"/>
              </w:rPr>
            </w:pPr>
            <w:r>
              <w:rPr>
                <w:rFonts w:ascii="Oswald" w:eastAsia="Oswald" w:hAnsi="Oswald" w:cs="Oswald"/>
                <w:b/>
                <w:color w:val="073763"/>
                <w:sz w:val="24"/>
                <w:szCs w:val="24"/>
              </w:rPr>
              <w:t>Funding Source</w:t>
            </w:r>
          </w:p>
        </w:tc>
      </w:tr>
      <w:tr w:rsidR="00BD7EC1" w14:paraId="41A69D5D" w14:textId="77777777" w:rsidTr="00B322DA">
        <w:trPr>
          <w:trHeight w:val="1640"/>
        </w:trPr>
        <w:tc>
          <w:tcPr>
            <w:tcW w:w="1795" w:type="dxa"/>
            <w:vMerge w:val="restart"/>
          </w:tcPr>
          <w:p w14:paraId="41A69D50" w14:textId="77777777" w:rsidR="00BD7EC1" w:rsidRDefault="00187F36">
            <w:pPr>
              <w:spacing w:before="240" w:after="240"/>
              <w:rPr>
                <w:rFonts w:ascii="Times New Roman" w:eastAsia="Times New Roman" w:hAnsi="Times New Roman" w:cs="Times New Roman"/>
              </w:rPr>
            </w:pPr>
            <w:r>
              <w:rPr>
                <w:rFonts w:ascii="Times New Roman" w:eastAsia="Times New Roman" w:hAnsi="Times New Roman" w:cs="Times New Roman"/>
              </w:rPr>
              <w:t>Objective 1:  To increase the growth rate of students in reading and math to 60% by 2023 according to the end of year MAP data</w:t>
            </w:r>
          </w:p>
          <w:p w14:paraId="41A69D51" w14:textId="77777777" w:rsidR="00BD7EC1" w:rsidRDefault="00BD7EC1">
            <w:pPr>
              <w:spacing w:before="240" w:after="240"/>
              <w:rPr>
                <w:rFonts w:ascii="Times New Roman" w:eastAsia="Times New Roman" w:hAnsi="Times New Roman" w:cs="Times New Roman"/>
                <w:color w:val="0000FF"/>
                <w:sz w:val="20"/>
                <w:szCs w:val="20"/>
              </w:rPr>
            </w:pPr>
          </w:p>
          <w:p w14:paraId="41A69D52" w14:textId="77777777" w:rsidR="00BD7EC1" w:rsidRDefault="00BD7EC1">
            <w:pPr>
              <w:spacing w:before="240" w:after="240"/>
              <w:rPr>
                <w:rFonts w:ascii="Times New Roman" w:eastAsia="Times New Roman" w:hAnsi="Times New Roman" w:cs="Times New Roman"/>
                <w:color w:val="0000FF"/>
                <w:sz w:val="20"/>
                <w:szCs w:val="20"/>
              </w:rPr>
            </w:pPr>
          </w:p>
        </w:tc>
        <w:tc>
          <w:tcPr>
            <w:tcW w:w="1795" w:type="dxa"/>
          </w:tcPr>
          <w:p w14:paraId="41A69D53" w14:textId="77777777" w:rsidR="00BD7EC1" w:rsidRDefault="00187F36">
            <w:pPr>
              <w:rPr>
                <w:rFonts w:ascii="Times New Roman" w:eastAsia="Times New Roman" w:hAnsi="Times New Roman" w:cs="Times New Roman"/>
                <w:sz w:val="20"/>
                <w:szCs w:val="20"/>
              </w:rPr>
            </w:pPr>
            <w:r>
              <w:rPr>
                <w:rFonts w:ascii="Times New Roman" w:eastAsia="Times New Roman" w:hAnsi="Times New Roman" w:cs="Times New Roman"/>
                <w:sz w:val="20"/>
                <w:szCs w:val="20"/>
              </w:rPr>
              <w:t>Eureka Squared Training</w:t>
            </w:r>
          </w:p>
        </w:tc>
        <w:tc>
          <w:tcPr>
            <w:tcW w:w="2025" w:type="dxa"/>
          </w:tcPr>
          <w:p w14:paraId="41A69D54" w14:textId="77777777" w:rsidR="00BD7EC1" w:rsidRDefault="00187F36">
            <w:pPr>
              <w:widowControl w:val="0"/>
              <w:spacing w:before="120" w:after="20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Professional development by a Eureka Squared representative to </w:t>
            </w:r>
            <w:proofErr w:type="gramStart"/>
            <w:r>
              <w:rPr>
                <w:rFonts w:ascii="Times New Roman" w:eastAsia="Times New Roman" w:hAnsi="Times New Roman" w:cs="Times New Roman"/>
                <w:sz w:val="20"/>
                <w:szCs w:val="20"/>
              </w:rPr>
              <w:t>give an introduction to</w:t>
            </w:r>
            <w:proofErr w:type="gramEnd"/>
            <w:r>
              <w:rPr>
                <w:rFonts w:ascii="Times New Roman" w:eastAsia="Times New Roman" w:hAnsi="Times New Roman" w:cs="Times New Roman"/>
                <w:sz w:val="20"/>
                <w:szCs w:val="20"/>
              </w:rPr>
              <w:t xml:space="preserve"> the new Eureka S</w:t>
            </w:r>
            <w:r>
              <w:rPr>
                <w:rFonts w:ascii="Times New Roman" w:eastAsia="Times New Roman" w:hAnsi="Times New Roman" w:cs="Times New Roman"/>
                <w:sz w:val="20"/>
                <w:szCs w:val="20"/>
              </w:rPr>
              <w:t>quared curriculum.</w:t>
            </w:r>
          </w:p>
        </w:tc>
        <w:tc>
          <w:tcPr>
            <w:tcW w:w="2070" w:type="dxa"/>
          </w:tcPr>
          <w:p w14:paraId="41A69D55" w14:textId="77777777" w:rsidR="00BD7EC1" w:rsidRDefault="00187F36">
            <w:pPr>
              <w:rPr>
                <w:rFonts w:ascii="Times New Roman" w:eastAsia="Times New Roman" w:hAnsi="Times New Roman" w:cs="Times New Roman"/>
                <w:sz w:val="20"/>
                <w:szCs w:val="20"/>
              </w:rPr>
            </w:pPr>
            <w:r>
              <w:rPr>
                <w:rFonts w:ascii="Times New Roman" w:eastAsia="Times New Roman" w:hAnsi="Times New Roman" w:cs="Times New Roman"/>
                <w:sz w:val="20"/>
                <w:szCs w:val="20"/>
              </w:rPr>
              <w:t>Learn how to guide grade level teams in beginning to unpack the new Eureka Squared curriculum.</w:t>
            </w:r>
          </w:p>
        </w:tc>
        <w:tc>
          <w:tcPr>
            <w:tcW w:w="1305" w:type="dxa"/>
            <w:shd w:val="clear" w:color="auto" w:fill="FFFFFF"/>
          </w:tcPr>
          <w:p w14:paraId="41A69D56" w14:textId="77777777" w:rsidR="00BD7EC1" w:rsidRDefault="00187F36">
            <w:pPr>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La Grange</w:t>
            </w:r>
          </w:p>
          <w:p w14:paraId="41A69D57" w14:textId="77777777" w:rsidR="00BD7EC1" w:rsidRDefault="00187F36">
            <w:pPr>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May 31, 2022</w:t>
            </w:r>
          </w:p>
          <w:p w14:paraId="41A69D58" w14:textId="77777777" w:rsidR="00BD7EC1" w:rsidRDefault="00187F36">
            <w:pPr>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8:00 - 2:00</w:t>
            </w:r>
          </w:p>
        </w:tc>
        <w:tc>
          <w:tcPr>
            <w:tcW w:w="1995" w:type="dxa"/>
            <w:shd w:val="clear" w:color="auto" w:fill="auto"/>
            <w:tcMar>
              <w:top w:w="100" w:type="dxa"/>
              <w:left w:w="100" w:type="dxa"/>
              <w:bottom w:w="100" w:type="dxa"/>
              <w:right w:w="100" w:type="dxa"/>
            </w:tcMar>
          </w:tcPr>
          <w:p w14:paraId="41A69D59" w14:textId="77777777" w:rsidR="00BD7EC1" w:rsidRDefault="00187F36">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Math Coach, Instructional Coach, Administrators, Math Intervention</w:t>
            </w:r>
          </w:p>
        </w:tc>
        <w:tc>
          <w:tcPr>
            <w:tcW w:w="1605" w:type="dxa"/>
          </w:tcPr>
          <w:p w14:paraId="41A69D5A" w14:textId="77777777" w:rsidR="00BD7EC1" w:rsidRDefault="00187F36">
            <w:pPr>
              <w:rPr>
                <w:rFonts w:ascii="Times New Roman" w:eastAsia="Times New Roman" w:hAnsi="Times New Roman" w:cs="Times New Roman"/>
                <w:color w:val="0000FF"/>
                <w:sz w:val="20"/>
                <w:szCs w:val="20"/>
              </w:rPr>
            </w:pPr>
            <w:r>
              <w:rPr>
                <w:rFonts w:ascii="Times New Roman" w:eastAsia="Times New Roman" w:hAnsi="Times New Roman" w:cs="Times New Roman"/>
                <w:sz w:val="20"/>
                <w:szCs w:val="20"/>
              </w:rPr>
              <w:t xml:space="preserve">6 hrs. </w:t>
            </w:r>
            <w:r>
              <w:rPr>
                <w:rFonts w:ascii="Times New Roman" w:eastAsia="Times New Roman" w:hAnsi="Times New Roman" w:cs="Times New Roman"/>
                <w:color w:val="0000FF"/>
                <w:sz w:val="20"/>
                <w:szCs w:val="20"/>
              </w:rPr>
              <w:t xml:space="preserve"> </w:t>
            </w:r>
          </w:p>
          <w:p w14:paraId="41A69D5B" w14:textId="77777777" w:rsidR="00BD7EC1" w:rsidRDefault="00BD7EC1">
            <w:pPr>
              <w:rPr>
                <w:rFonts w:ascii="Times New Roman" w:eastAsia="Times New Roman" w:hAnsi="Times New Roman" w:cs="Times New Roman"/>
                <w:color w:val="0000FF"/>
                <w:sz w:val="20"/>
                <w:szCs w:val="20"/>
              </w:rPr>
            </w:pPr>
          </w:p>
        </w:tc>
        <w:tc>
          <w:tcPr>
            <w:tcW w:w="1795" w:type="dxa"/>
          </w:tcPr>
          <w:p w14:paraId="41A69D5C" w14:textId="77777777" w:rsidR="00BD7EC1" w:rsidRDefault="00187F36">
            <w:pPr>
              <w:rPr>
                <w:rFonts w:ascii="Times New Roman" w:eastAsia="Times New Roman" w:hAnsi="Times New Roman" w:cs="Times New Roman"/>
                <w:color w:val="0000FF"/>
                <w:sz w:val="20"/>
                <w:szCs w:val="20"/>
              </w:rPr>
            </w:pPr>
            <w:r>
              <w:rPr>
                <w:rFonts w:ascii="Times New Roman" w:eastAsia="Times New Roman" w:hAnsi="Times New Roman" w:cs="Times New Roman"/>
                <w:color w:val="0000FF"/>
                <w:sz w:val="20"/>
                <w:szCs w:val="20"/>
              </w:rPr>
              <w:t xml:space="preserve"> </w:t>
            </w:r>
            <w:r>
              <w:rPr>
                <w:rFonts w:ascii="Times New Roman" w:eastAsia="Times New Roman" w:hAnsi="Times New Roman" w:cs="Times New Roman"/>
                <w:sz w:val="20"/>
                <w:szCs w:val="20"/>
              </w:rPr>
              <w:t>District Fund</w:t>
            </w:r>
            <w:r>
              <w:rPr>
                <w:rFonts w:ascii="Times New Roman" w:eastAsia="Times New Roman" w:hAnsi="Times New Roman" w:cs="Times New Roman"/>
                <w:color w:val="0000FF"/>
                <w:sz w:val="20"/>
                <w:szCs w:val="20"/>
              </w:rPr>
              <w:t>s</w:t>
            </w:r>
          </w:p>
        </w:tc>
      </w:tr>
      <w:tr w:rsidR="00BD7EC1" w14:paraId="41A69D69" w14:textId="77777777" w:rsidTr="00B322DA">
        <w:trPr>
          <w:trHeight w:val="1640"/>
        </w:trPr>
        <w:tc>
          <w:tcPr>
            <w:tcW w:w="1795" w:type="dxa"/>
            <w:vMerge/>
          </w:tcPr>
          <w:p w14:paraId="41A69D5E" w14:textId="77777777" w:rsidR="00BD7EC1" w:rsidRDefault="00BD7EC1">
            <w:pPr>
              <w:rPr>
                <w:rFonts w:ascii="Times New Roman" w:eastAsia="Times New Roman" w:hAnsi="Times New Roman" w:cs="Times New Roman"/>
                <w:color w:val="0000FF"/>
              </w:rPr>
            </w:pPr>
          </w:p>
        </w:tc>
        <w:tc>
          <w:tcPr>
            <w:tcW w:w="1795" w:type="dxa"/>
          </w:tcPr>
          <w:p w14:paraId="41A69D5F" w14:textId="77777777" w:rsidR="00BD7EC1" w:rsidRDefault="00187F36">
            <w:pPr>
              <w:rPr>
                <w:rFonts w:ascii="Times New Roman" w:eastAsia="Times New Roman" w:hAnsi="Times New Roman" w:cs="Times New Roman"/>
                <w:color w:val="0000FF"/>
                <w:sz w:val="20"/>
                <w:szCs w:val="20"/>
              </w:rPr>
            </w:pPr>
            <w:r>
              <w:rPr>
                <w:rFonts w:ascii="Times New Roman" w:eastAsia="Times New Roman" w:hAnsi="Times New Roman" w:cs="Times New Roman"/>
                <w:sz w:val="20"/>
                <w:szCs w:val="20"/>
              </w:rPr>
              <w:t>Eureka Squared: Power Up</w:t>
            </w:r>
          </w:p>
        </w:tc>
        <w:tc>
          <w:tcPr>
            <w:tcW w:w="2025" w:type="dxa"/>
          </w:tcPr>
          <w:p w14:paraId="41A69D60" w14:textId="77777777" w:rsidR="00BD7EC1" w:rsidRDefault="00187F36">
            <w:pPr>
              <w:widowControl w:val="0"/>
              <w:spacing w:before="120" w:after="200"/>
              <w:rPr>
                <w:rFonts w:ascii="Times New Roman" w:eastAsia="Times New Roman" w:hAnsi="Times New Roman" w:cs="Times New Roman"/>
                <w:color w:val="0000FF"/>
                <w:sz w:val="20"/>
                <w:szCs w:val="20"/>
              </w:rPr>
            </w:pPr>
            <w:r>
              <w:rPr>
                <w:rFonts w:ascii="Times New Roman" w:eastAsia="Times New Roman" w:hAnsi="Times New Roman" w:cs="Times New Roman"/>
                <w:sz w:val="20"/>
                <w:szCs w:val="20"/>
              </w:rPr>
              <w:t xml:space="preserve">Professional development by a Eureka Squared representative who will walk you through the new curriculum and help you to begin unpacking the modules. </w:t>
            </w:r>
          </w:p>
        </w:tc>
        <w:tc>
          <w:tcPr>
            <w:tcW w:w="2070" w:type="dxa"/>
          </w:tcPr>
          <w:p w14:paraId="41A69D61" w14:textId="77777777" w:rsidR="00BD7EC1" w:rsidRDefault="00187F36">
            <w:pPr>
              <w:widowControl w:val="0"/>
              <w:spacing w:before="120" w:after="200"/>
              <w:rPr>
                <w:rFonts w:ascii="Times New Roman" w:eastAsia="Times New Roman" w:hAnsi="Times New Roman" w:cs="Times New Roman"/>
                <w:sz w:val="20"/>
                <w:szCs w:val="20"/>
              </w:rPr>
            </w:pPr>
            <w:r>
              <w:rPr>
                <w:rFonts w:ascii="Times New Roman" w:eastAsia="Times New Roman" w:hAnsi="Times New Roman" w:cs="Times New Roman"/>
                <w:sz w:val="20"/>
                <w:szCs w:val="20"/>
              </w:rPr>
              <w:t>Learn the new components of Eureka Squared and how each lesson is organized. Teams will begin to unpack t</w:t>
            </w:r>
            <w:r>
              <w:rPr>
                <w:rFonts w:ascii="Times New Roman" w:eastAsia="Times New Roman" w:hAnsi="Times New Roman" w:cs="Times New Roman"/>
                <w:sz w:val="20"/>
                <w:szCs w:val="20"/>
              </w:rPr>
              <w:t>he first module.</w:t>
            </w:r>
          </w:p>
        </w:tc>
        <w:tc>
          <w:tcPr>
            <w:tcW w:w="1305" w:type="dxa"/>
          </w:tcPr>
          <w:p w14:paraId="41A69D62" w14:textId="77777777" w:rsidR="00BD7EC1" w:rsidRDefault="00187F36">
            <w:pPr>
              <w:rPr>
                <w:rFonts w:ascii="Times New Roman" w:eastAsia="Times New Roman" w:hAnsi="Times New Roman" w:cs="Times New Roman"/>
                <w:sz w:val="20"/>
                <w:szCs w:val="20"/>
              </w:rPr>
            </w:pPr>
            <w:r>
              <w:rPr>
                <w:rFonts w:ascii="Times New Roman" w:eastAsia="Times New Roman" w:hAnsi="Times New Roman" w:cs="Times New Roman"/>
                <w:sz w:val="20"/>
                <w:szCs w:val="20"/>
              </w:rPr>
              <w:t>LaGrange</w:t>
            </w:r>
          </w:p>
          <w:p w14:paraId="41A69D63" w14:textId="77777777" w:rsidR="00BD7EC1" w:rsidRDefault="00187F36">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June 2, 2022 </w:t>
            </w:r>
          </w:p>
          <w:p w14:paraId="41A69D64" w14:textId="77777777" w:rsidR="00BD7EC1" w:rsidRDefault="00187F36">
            <w:pPr>
              <w:rPr>
                <w:rFonts w:ascii="Times New Roman" w:eastAsia="Times New Roman" w:hAnsi="Times New Roman" w:cs="Times New Roman"/>
                <w:sz w:val="20"/>
                <w:szCs w:val="20"/>
              </w:rPr>
            </w:pPr>
            <w:r>
              <w:rPr>
                <w:rFonts w:ascii="Times New Roman" w:eastAsia="Times New Roman" w:hAnsi="Times New Roman" w:cs="Times New Roman"/>
                <w:sz w:val="20"/>
                <w:szCs w:val="20"/>
              </w:rPr>
              <w:t>Time TBD</w:t>
            </w:r>
          </w:p>
          <w:p w14:paraId="41A69D65" w14:textId="77777777" w:rsidR="00BD7EC1" w:rsidRDefault="00BD7EC1">
            <w:pPr>
              <w:rPr>
                <w:rFonts w:ascii="Times New Roman" w:eastAsia="Times New Roman" w:hAnsi="Times New Roman" w:cs="Times New Roman"/>
                <w:color w:val="0000FF"/>
                <w:sz w:val="20"/>
                <w:szCs w:val="20"/>
              </w:rPr>
            </w:pPr>
          </w:p>
        </w:tc>
        <w:tc>
          <w:tcPr>
            <w:tcW w:w="1995" w:type="dxa"/>
          </w:tcPr>
          <w:p w14:paraId="41A69D66" w14:textId="77777777" w:rsidR="00BD7EC1" w:rsidRDefault="00187F36">
            <w:pPr>
              <w:rPr>
                <w:rFonts w:ascii="Times New Roman" w:eastAsia="Times New Roman" w:hAnsi="Times New Roman" w:cs="Times New Roman"/>
                <w:color w:val="0000FF"/>
                <w:sz w:val="20"/>
                <w:szCs w:val="20"/>
              </w:rPr>
            </w:pPr>
            <w:r>
              <w:rPr>
                <w:rFonts w:ascii="Times New Roman" w:eastAsia="Times New Roman" w:hAnsi="Times New Roman" w:cs="Times New Roman"/>
                <w:sz w:val="20"/>
                <w:szCs w:val="20"/>
              </w:rPr>
              <w:t>K-5 general ed teachers and special ed co- teachers</w:t>
            </w:r>
          </w:p>
        </w:tc>
        <w:tc>
          <w:tcPr>
            <w:tcW w:w="1605" w:type="dxa"/>
          </w:tcPr>
          <w:p w14:paraId="41A69D67" w14:textId="77777777" w:rsidR="00BD7EC1" w:rsidRDefault="00187F36">
            <w:pPr>
              <w:rPr>
                <w:rFonts w:ascii="Times New Roman" w:eastAsia="Times New Roman" w:hAnsi="Times New Roman" w:cs="Times New Roman"/>
                <w:sz w:val="20"/>
                <w:szCs w:val="20"/>
              </w:rPr>
            </w:pPr>
            <w:r>
              <w:rPr>
                <w:rFonts w:ascii="Times New Roman" w:eastAsia="Times New Roman" w:hAnsi="Times New Roman" w:cs="Times New Roman"/>
                <w:sz w:val="20"/>
                <w:szCs w:val="20"/>
              </w:rPr>
              <w:t>6 hours</w:t>
            </w:r>
          </w:p>
        </w:tc>
        <w:tc>
          <w:tcPr>
            <w:tcW w:w="1795" w:type="dxa"/>
          </w:tcPr>
          <w:p w14:paraId="41A69D68" w14:textId="77777777" w:rsidR="00BD7EC1" w:rsidRDefault="00187F36">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District Funds </w:t>
            </w:r>
          </w:p>
        </w:tc>
      </w:tr>
      <w:tr w:rsidR="00BD7EC1" w14:paraId="41A69D75" w14:textId="77777777" w:rsidTr="00B322DA">
        <w:trPr>
          <w:trHeight w:val="1640"/>
        </w:trPr>
        <w:tc>
          <w:tcPr>
            <w:tcW w:w="1795" w:type="dxa"/>
            <w:vMerge/>
          </w:tcPr>
          <w:p w14:paraId="41A69D6A" w14:textId="77777777" w:rsidR="00BD7EC1" w:rsidRDefault="00BD7EC1">
            <w:pPr>
              <w:rPr>
                <w:rFonts w:ascii="Times New Roman" w:eastAsia="Times New Roman" w:hAnsi="Times New Roman" w:cs="Times New Roman"/>
                <w:color w:val="0000FF"/>
              </w:rPr>
            </w:pPr>
          </w:p>
        </w:tc>
        <w:tc>
          <w:tcPr>
            <w:tcW w:w="1795" w:type="dxa"/>
          </w:tcPr>
          <w:p w14:paraId="41A69D6B" w14:textId="77777777" w:rsidR="00BD7EC1" w:rsidRDefault="00187F36">
            <w:pPr>
              <w:rPr>
                <w:rFonts w:ascii="Times New Roman" w:eastAsia="Times New Roman" w:hAnsi="Times New Roman" w:cs="Times New Roman"/>
                <w:color w:val="0000FF"/>
                <w:sz w:val="20"/>
                <w:szCs w:val="20"/>
              </w:rPr>
            </w:pPr>
            <w:r>
              <w:rPr>
                <w:rFonts w:ascii="Times New Roman" w:eastAsia="Times New Roman" w:hAnsi="Times New Roman" w:cs="Times New Roman"/>
                <w:sz w:val="20"/>
                <w:szCs w:val="20"/>
              </w:rPr>
              <w:t>Unpacking Eureka Squared Curriculum</w:t>
            </w:r>
          </w:p>
        </w:tc>
        <w:tc>
          <w:tcPr>
            <w:tcW w:w="2025" w:type="dxa"/>
          </w:tcPr>
          <w:p w14:paraId="41A69D6C" w14:textId="77777777" w:rsidR="00BD7EC1" w:rsidRDefault="00187F36">
            <w:pPr>
              <w:widowControl w:val="0"/>
              <w:spacing w:before="120" w:after="200"/>
              <w:rPr>
                <w:rFonts w:ascii="Times New Roman" w:eastAsia="Times New Roman" w:hAnsi="Times New Roman" w:cs="Times New Roman"/>
                <w:color w:val="0000FF"/>
                <w:sz w:val="18"/>
                <w:szCs w:val="18"/>
              </w:rPr>
            </w:pPr>
            <w:r>
              <w:rPr>
                <w:rFonts w:ascii="Times New Roman" w:eastAsia="Times New Roman" w:hAnsi="Times New Roman" w:cs="Times New Roman"/>
                <w:sz w:val="20"/>
                <w:szCs w:val="20"/>
              </w:rPr>
              <w:t>Math Coach will meet with grade level teams to continue unpacking and building background knowledge of the Eureka Squared curriculum.</w:t>
            </w:r>
          </w:p>
        </w:tc>
        <w:tc>
          <w:tcPr>
            <w:tcW w:w="2070" w:type="dxa"/>
          </w:tcPr>
          <w:p w14:paraId="41A69D6D" w14:textId="77777777" w:rsidR="00BD7EC1" w:rsidRDefault="00187F36">
            <w:pPr>
              <w:widowControl w:val="0"/>
              <w:spacing w:before="120" w:after="200"/>
              <w:rPr>
                <w:rFonts w:ascii="Times New Roman" w:eastAsia="Times New Roman" w:hAnsi="Times New Roman" w:cs="Times New Roman"/>
                <w:color w:val="0000FF"/>
                <w:sz w:val="20"/>
                <w:szCs w:val="20"/>
              </w:rPr>
            </w:pPr>
            <w:r>
              <w:rPr>
                <w:rFonts w:ascii="Times New Roman" w:eastAsia="Times New Roman" w:hAnsi="Times New Roman" w:cs="Times New Roman"/>
                <w:sz w:val="20"/>
                <w:szCs w:val="20"/>
              </w:rPr>
              <w:t>Teachers will be more familiar with the new Eureka Squared curriculum by looking closer at lessons, exit tickets, module a</w:t>
            </w:r>
            <w:r>
              <w:rPr>
                <w:rFonts w:ascii="Times New Roman" w:eastAsia="Times New Roman" w:hAnsi="Times New Roman" w:cs="Times New Roman"/>
                <w:sz w:val="20"/>
                <w:szCs w:val="20"/>
              </w:rPr>
              <w:t>ssessments, and priority standards.</w:t>
            </w:r>
            <w:r>
              <w:rPr>
                <w:rFonts w:ascii="Times New Roman" w:eastAsia="Times New Roman" w:hAnsi="Times New Roman" w:cs="Times New Roman"/>
                <w:color w:val="0000FF"/>
                <w:sz w:val="20"/>
                <w:szCs w:val="20"/>
              </w:rPr>
              <w:t xml:space="preserve">  </w:t>
            </w:r>
          </w:p>
        </w:tc>
        <w:tc>
          <w:tcPr>
            <w:tcW w:w="1305" w:type="dxa"/>
          </w:tcPr>
          <w:p w14:paraId="41A69D6E" w14:textId="77777777" w:rsidR="00BD7EC1" w:rsidRDefault="00187F36">
            <w:pPr>
              <w:rPr>
                <w:rFonts w:ascii="Times New Roman" w:eastAsia="Times New Roman" w:hAnsi="Times New Roman" w:cs="Times New Roman"/>
                <w:sz w:val="20"/>
                <w:szCs w:val="20"/>
              </w:rPr>
            </w:pPr>
            <w:r>
              <w:rPr>
                <w:rFonts w:ascii="Times New Roman" w:eastAsia="Times New Roman" w:hAnsi="Times New Roman" w:cs="Times New Roman"/>
                <w:sz w:val="20"/>
                <w:szCs w:val="20"/>
              </w:rPr>
              <w:t>La Grange</w:t>
            </w:r>
          </w:p>
          <w:p w14:paraId="41A69D6F" w14:textId="77777777" w:rsidR="00BD7EC1" w:rsidRDefault="00187F36">
            <w:pPr>
              <w:rPr>
                <w:rFonts w:ascii="Times New Roman" w:eastAsia="Times New Roman" w:hAnsi="Times New Roman" w:cs="Times New Roman"/>
                <w:sz w:val="20"/>
                <w:szCs w:val="20"/>
              </w:rPr>
            </w:pPr>
            <w:r>
              <w:rPr>
                <w:rFonts w:ascii="Times New Roman" w:eastAsia="Times New Roman" w:hAnsi="Times New Roman" w:cs="Times New Roman"/>
                <w:sz w:val="20"/>
                <w:szCs w:val="20"/>
              </w:rPr>
              <w:t>July 25-29 (date and time TBD by grade level teams)</w:t>
            </w:r>
          </w:p>
          <w:p w14:paraId="41A69D70" w14:textId="77777777" w:rsidR="00BD7EC1" w:rsidRDefault="00BD7EC1">
            <w:pPr>
              <w:rPr>
                <w:rFonts w:ascii="Times New Roman" w:eastAsia="Times New Roman" w:hAnsi="Times New Roman" w:cs="Times New Roman"/>
                <w:color w:val="0000FF"/>
                <w:sz w:val="20"/>
                <w:szCs w:val="20"/>
              </w:rPr>
            </w:pPr>
          </w:p>
          <w:p w14:paraId="41A69D71" w14:textId="77777777" w:rsidR="00BD7EC1" w:rsidRDefault="00BD7EC1">
            <w:pPr>
              <w:rPr>
                <w:rFonts w:ascii="Times New Roman" w:eastAsia="Times New Roman" w:hAnsi="Times New Roman" w:cs="Times New Roman"/>
                <w:color w:val="0000FF"/>
                <w:sz w:val="20"/>
                <w:szCs w:val="20"/>
              </w:rPr>
            </w:pPr>
          </w:p>
        </w:tc>
        <w:tc>
          <w:tcPr>
            <w:tcW w:w="1995" w:type="dxa"/>
          </w:tcPr>
          <w:p w14:paraId="41A69D72" w14:textId="77777777" w:rsidR="00BD7EC1" w:rsidRDefault="00187F36">
            <w:pPr>
              <w:rPr>
                <w:rFonts w:ascii="Times New Roman" w:eastAsia="Times New Roman" w:hAnsi="Times New Roman" w:cs="Times New Roman"/>
                <w:sz w:val="20"/>
                <w:szCs w:val="20"/>
              </w:rPr>
            </w:pPr>
            <w:r>
              <w:rPr>
                <w:rFonts w:ascii="Times New Roman" w:eastAsia="Times New Roman" w:hAnsi="Times New Roman" w:cs="Times New Roman"/>
                <w:sz w:val="20"/>
                <w:szCs w:val="20"/>
              </w:rPr>
              <w:t>K-5 Teachers</w:t>
            </w:r>
          </w:p>
        </w:tc>
        <w:tc>
          <w:tcPr>
            <w:tcW w:w="1605" w:type="dxa"/>
          </w:tcPr>
          <w:p w14:paraId="41A69D73" w14:textId="77777777" w:rsidR="00BD7EC1" w:rsidRDefault="00187F36">
            <w:pPr>
              <w:rPr>
                <w:rFonts w:ascii="Times New Roman" w:eastAsia="Times New Roman" w:hAnsi="Times New Roman" w:cs="Times New Roman"/>
                <w:sz w:val="20"/>
                <w:szCs w:val="20"/>
              </w:rPr>
            </w:pPr>
            <w:r>
              <w:rPr>
                <w:rFonts w:ascii="Times New Roman" w:eastAsia="Times New Roman" w:hAnsi="Times New Roman" w:cs="Times New Roman"/>
                <w:sz w:val="20"/>
                <w:szCs w:val="20"/>
              </w:rPr>
              <w:t>3 hrs.</w:t>
            </w:r>
          </w:p>
        </w:tc>
        <w:tc>
          <w:tcPr>
            <w:tcW w:w="1795" w:type="dxa"/>
          </w:tcPr>
          <w:p w14:paraId="41A69D74" w14:textId="77777777" w:rsidR="00BD7EC1" w:rsidRDefault="00187F36">
            <w:pP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r>
      <w:tr w:rsidR="00BD7EC1" w14:paraId="41A69D96" w14:textId="77777777" w:rsidTr="00B322DA">
        <w:trPr>
          <w:trHeight w:val="1860"/>
        </w:trPr>
        <w:tc>
          <w:tcPr>
            <w:tcW w:w="1795" w:type="dxa"/>
          </w:tcPr>
          <w:p w14:paraId="41A69D76" w14:textId="77777777" w:rsidR="00BD7EC1" w:rsidRDefault="00187F36">
            <w:pPr>
              <w:rPr>
                <w:rFonts w:ascii="Times New Roman" w:eastAsia="Times New Roman" w:hAnsi="Times New Roman" w:cs="Times New Roman"/>
                <w:color w:val="3D3630"/>
                <w:sz w:val="20"/>
                <w:szCs w:val="20"/>
              </w:rPr>
            </w:pPr>
            <w:r>
              <w:rPr>
                <w:rFonts w:ascii="Times New Roman" w:eastAsia="Times New Roman" w:hAnsi="Times New Roman" w:cs="Times New Roman"/>
                <w:color w:val="3D3630"/>
                <w:sz w:val="20"/>
                <w:szCs w:val="20"/>
              </w:rPr>
              <w:lastRenderedPageBreak/>
              <w:t xml:space="preserve">Objective 1: Improve Total Growth rate of students in reading in K - 3rd based on DRA National Norms </w:t>
            </w:r>
            <w:proofErr w:type="gramStart"/>
            <w:r>
              <w:rPr>
                <w:rFonts w:ascii="Times New Roman" w:eastAsia="Times New Roman" w:hAnsi="Times New Roman" w:cs="Times New Roman"/>
                <w:color w:val="3D3630"/>
                <w:sz w:val="20"/>
                <w:szCs w:val="20"/>
              </w:rPr>
              <w:t>from  K</w:t>
            </w:r>
            <w:proofErr w:type="gramEnd"/>
            <w:r>
              <w:rPr>
                <w:rFonts w:ascii="Times New Roman" w:eastAsia="Times New Roman" w:hAnsi="Times New Roman" w:cs="Times New Roman"/>
                <w:color w:val="3D3630"/>
                <w:sz w:val="20"/>
                <w:szCs w:val="20"/>
              </w:rPr>
              <w:t>: 4</w:t>
            </w:r>
          </w:p>
          <w:p w14:paraId="41A69D77" w14:textId="77777777" w:rsidR="00BD7EC1" w:rsidRDefault="00187F36">
            <w:pPr>
              <w:rPr>
                <w:rFonts w:ascii="Times New Roman" w:eastAsia="Times New Roman" w:hAnsi="Times New Roman" w:cs="Times New Roman"/>
                <w:color w:val="3D3630"/>
                <w:sz w:val="20"/>
                <w:szCs w:val="20"/>
              </w:rPr>
            </w:pPr>
            <w:r>
              <w:rPr>
                <w:rFonts w:ascii="Times New Roman" w:eastAsia="Times New Roman" w:hAnsi="Times New Roman" w:cs="Times New Roman"/>
                <w:color w:val="3D3630"/>
                <w:sz w:val="20"/>
                <w:szCs w:val="20"/>
              </w:rPr>
              <w:t>1st: 18</w:t>
            </w:r>
          </w:p>
          <w:p w14:paraId="41A69D78" w14:textId="77777777" w:rsidR="00BD7EC1" w:rsidRDefault="00187F36">
            <w:pPr>
              <w:rPr>
                <w:rFonts w:ascii="Times New Roman" w:eastAsia="Times New Roman" w:hAnsi="Times New Roman" w:cs="Times New Roman"/>
                <w:color w:val="3D3630"/>
                <w:sz w:val="20"/>
                <w:szCs w:val="20"/>
              </w:rPr>
            </w:pPr>
            <w:r>
              <w:rPr>
                <w:rFonts w:ascii="Times New Roman" w:eastAsia="Times New Roman" w:hAnsi="Times New Roman" w:cs="Times New Roman"/>
                <w:color w:val="3D3630"/>
                <w:sz w:val="20"/>
                <w:szCs w:val="20"/>
              </w:rPr>
              <w:t>2nd: 30</w:t>
            </w:r>
          </w:p>
          <w:p w14:paraId="41A69D79" w14:textId="77777777" w:rsidR="00BD7EC1" w:rsidRDefault="00187F36">
            <w:pPr>
              <w:rPr>
                <w:rFonts w:ascii="Times New Roman" w:eastAsia="Times New Roman" w:hAnsi="Times New Roman" w:cs="Times New Roman"/>
                <w:color w:val="3D3630"/>
                <w:sz w:val="20"/>
                <w:szCs w:val="20"/>
              </w:rPr>
            </w:pPr>
            <w:r>
              <w:rPr>
                <w:rFonts w:ascii="Times New Roman" w:eastAsia="Times New Roman" w:hAnsi="Times New Roman" w:cs="Times New Roman"/>
                <w:color w:val="3D3630"/>
                <w:sz w:val="20"/>
                <w:szCs w:val="20"/>
              </w:rPr>
              <w:t>3rd: 40</w:t>
            </w:r>
          </w:p>
        </w:tc>
        <w:tc>
          <w:tcPr>
            <w:tcW w:w="1795" w:type="dxa"/>
          </w:tcPr>
          <w:p w14:paraId="41A69D7A" w14:textId="77777777" w:rsidR="00BD7EC1" w:rsidRDefault="00187F36">
            <w:pPr>
              <w:rPr>
                <w:rFonts w:ascii="Times New Roman" w:eastAsia="Times New Roman" w:hAnsi="Times New Roman" w:cs="Times New Roman"/>
                <w:color w:val="3D3630"/>
                <w:sz w:val="20"/>
                <w:szCs w:val="20"/>
              </w:rPr>
            </w:pPr>
            <w:r>
              <w:rPr>
                <w:rFonts w:ascii="Times New Roman" w:eastAsia="Times New Roman" w:hAnsi="Times New Roman" w:cs="Times New Roman"/>
                <w:color w:val="3D3630"/>
                <w:sz w:val="20"/>
                <w:szCs w:val="20"/>
              </w:rPr>
              <w:t xml:space="preserve">Academy </w:t>
            </w:r>
          </w:p>
        </w:tc>
        <w:tc>
          <w:tcPr>
            <w:tcW w:w="2025" w:type="dxa"/>
            <w:shd w:val="clear" w:color="auto" w:fill="auto"/>
            <w:tcMar>
              <w:top w:w="100" w:type="dxa"/>
              <w:left w:w="100" w:type="dxa"/>
              <w:bottom w:w="100" w:type="dxa"/>
              <w:right w:w="100" w:type="dxa"/>
            </w:tcMar>
          </w:tcPr>
          <w:p w14:paraId="41A69D7B" w14:textId="77777777" w:rsidR="00BD7EC1" w:rsidRDefault="00187F36">
            <w:pPr>
              <w:rPr>
                <w:rFonts w:ascii="Times New Roman" w:eastAsia="Times New Roman" w:hAnsi="Times New Roman" w:cs="Times New Roman"/>
                <w:color w:val="3D3630"/>
                <w:sz w:val="20"/>
                <w:szCs w:val="20"/>
              </w:rPr>
            </w:pPr>
            <w:r>
              <w:rPr>
                <w:rFonts w:ascii="Times New Roman" w:eastAsia="Times New Roman" w:hAnsi="Times New Roman" w:cs="Times New Roman"/>
                <w:color w:val="3D3630"/>
                <w:sz w:val="20"/>
                <w:szCs w:val="20"/>
              </w:rPr>
              <w:t xml:space="preserve">Reading Academy (K-3) is a push-in guided reading model for La Grange to increase the pedagogical capacity of  </w:t>
            </w:r>
          </w:p>
          <w:p w14:paraId="41A69D7C" w14:textId="77777777" w:rsidR="00BD7EC1" w:rsidRDefault="00187F36">
            <w:pPr>
              <w:rPr>
                <w:rFonts w:ascii="Times New Roman" w:eastAsia="Times New Roman" w:hAnsi="Times New Roman" w:cs="Times New Roman"/>
                <w:color w:val="3D3630"/>
                <w:sz w:val="20"/>
                <w:szCs w:val="20"/>
              </w:rPr>
            </w:pPr>
            <w:r>
              <w:rPr>
                <w:rFonts w:ascii="Times New Roman" w:eastAsia="Times New Roman" w:hAnsi="Times New Roman" w:cs="Times New Roman"/>
                <w:color w:val="3D3630"/>
                <w:sz w:val="20"/>
                <w:szCs w:val="20"/>
              </w:rPr>
              <w:t>K - 3 teachers in guided reading instruction.</w:t>
            </w:r>
          </w:p>
        </w:tc>
        <w:tc>
          <w:tcPr>
            <w:tcW w:w="2070" w:type="dxa"/>
          </w:tcPr>
          <w:p w14:paraId="41A69D7D" w14:textId="77777777" w:rsidR="00BD7EC1" w:rsidRDefault="00187F36">
            <w:pPr>
              <w:rPr>
                <w:rFonts w:ascii="Times New Roman" w:eastAsia="Times New Roman" w:hAnsi="Times New Roman" w:cs="Times New Roman"/>
                <w:color w:val="3D3630"/>
                <w:sz w:val="20"/>
                <w:szCs w:val="20"/>
              </w:rPr>
            </w:pPr>
            <w:r>
              <w:rPr>
                <w:rFonts w:ascii="Times New Roman" w:eastAsia="Times New Roman" w:hAnsi="Times New Roman" w:cs="Times New Roman"/>
                <w:color w:val="3D3630"/>
                <w:sz w:val="20"/>
                <w:szCs w:val="20"/>
              </w:rPr>
              <w:t>Increase the pedagogical capacity of new K - 3 teachers in guided reading instruction</w:t>
            </w:r>
          </w:p>
        </w:tc>
        <w:tc>
          <w:tcPr>
            <w:tcW w:w="1305" w:type="dxa"/>
          </w:tcPr>
          <w:p w14:paraId="41A69D7E" w14:textId="77777777" w:rsidR="00BD7EC1" w:rsidRDefault="00187F36">
            <w:pPr>
              <w:rPr>
                <w:rFonts w:ascii="Times New Roman" w:eastAsia="Times New Roman" w:hAnsi="Times New Roman" w:cs="Times New Roman"/>
                <w:color w:val="3D3630"/>
                <w:sz w:val="20"/>
                <w:szCs w:val="20"/>
              </w:rPr>
            </w:pPr>
            <w:r>
              <w:rPr>
                <w:rFonts w:ascii="Times New Roman" w:eastAsia="Times New Roman" w:hAnsi="Times New Roman" w:cs="Times New Roman"/>
                <w:color w:val="3D3630"/>
                <w:sz w:val="20"/>
                <w:szCs w:val="20"/>
              </w:rPr>
              <w:t>La Grange</w:t>
            </w:r>
          </w:p>
          <w:p w14:paraId="41A69D7F" w14:textId="77777777" w:rsidR="00BD7EC1" w:rsidRDefault="00187F36">
            <w:pPr>
              <w:rPr>
                <w:rFonts w:ascii="Times New Roman" w:eastAsia="Times New Roman" w:hAnsi="Times New Roman" w:cs="Times New Roman"/>
                <w:color w:val="3D3630"/>
                <w:sz w:val="20"/>
                <w:szCs w:val="20"/>
              </w:rPr>
            </w:pPr>
            <w:r>
              <w:rPr>
                <w:rFonts w:ascii="Times New Roman" w:eastAsia="Times New Roman" w:hAnsi="Times New Roman" w:cs="Times New Roman"/>
                <w:color w:val="3D3630"/>
                <w:sz w:val="20"/>
                <w:szCs w:val="20"/>
              </w:rPr>
              <w:t>Au</w:t>
            </w:r>
            <w:r>
              <w:rPr>
                <w:rFonts w:ascii="Times New Roman" w:eastAsia="Times New Roman" w:hAnsi="Times New Roman" w:cs="Times New Roman"/>
                <w:color w:val="3D3630"/>
                <w:sz w:val="20"/>
                <w:szCs w:val="20"/>
              </w:rPr>
              <w:t>gust 2nd</w:t>
            </w:r>
          </w:p>
          <w:p w14:paraId="41A69D80" w14:textId="77777777" w:rsidR="00BD7EC1" w:rsidRDefault="00BD7EC1">
            <w:pPr>
              <w:rPr>
                <w:rFonts w:ascii="Times New Roman" w:eastAsia="Times New Roman" w:hAnsi="Times New Roman" w:cs="Times New Roman"/>
                <w:color w:val="3D3630"/>
                <w:sz w:val="20"/>
                <w:szCs w:val="20"/>
              </w:rPr>
            </w:pPr>
          </w:p>
          <w:p w14:paraId="41A69D81" w14:textId="77777777" w:rsidR="00BD7EC1" w:rsidRDefault="00BD7EC1">
            <w:pPr>
              <w:rPr>
                <w:rFonts w:ascii="Times New Roman" w:eastAsia="Times New Roman" w:hAnsi="Times New Roman" w:cs="Times New Roman"/>
                <w:color w:val="3D3630"/>
                <w:sz w:val="20"/>
                <w:szCs w:val="20"/>
              </w:rPr>
            </w:pPr>
          </w:p>
          <w:p w14:paraId="41A69D82" w14:textId="77777777" w:rsidR="00BD7EC1" w:rsidRDefault="00BD7EC1">
            <w:pPr>
              <w:rPr>
                <w:rFonts w:ascii="Times New Roman" w:eastAsia="Times New Roman" w:hAnsi="Times New Roman" w:cs="Times New Roman"/>
                <w:color w:val="3D3630"/>
                <w:sz w:val="20"/>
                <w:szCs w:val="20"/>
              </w:rPr>
            </w:pPr>
          </w:p>
          <w:p w14:paraId="41A69D83" w14:textId="77777777" w:rsidR="00BD7EC1" w:rsidRDefault="00187F36">
            <w:pPr>
              <w:rPr>
                <w:rFonts w:ascii="Times New Roman" w:eastAsia="Times New Roman" w:hAnsi="Times New Roman" w:cs="Times New Roman"/>
                <w:color w:val="3D3630"/>
                <w:sz w:val="20"/>
                <w:szCs w:val="20"/>
              </w:rPr>
            </w:pPr>
            <w:r>
              <w:rPr>
                <w:rFonts w:ascii="Times New Roman" w:eastAsia="Times New Roman" w:hAnsi="Times New Roman" w:cs="Times New Roman"/>
                <w:color w:val="3D3630"/>
                <w:sz w:val="20"/>
                <w:szCs w:val="20"/>
              </w:rPr>
              <w:t>August 3rd</w:t>
            </w:r>
          </w:p>
          <w:p w14:paraId="41A69D84" w14:textId="77777777" w:rsidR="00BD7EC1" w:rsidRDefault="00BD7EC1">
            <w:pPr>
              <w:rPr>
                <w:rFonts w:ascii="Times New Roman" w:eastAsia="Times New Roman" w:hAnsi="Times New Roman" w:cs="Times New Roman"/>
                <w:color w:val="3D3630"/>
                <w:sz w:val="20"/>
                <w:szCs w:val="20"/>
              </w:rPr>
            </w:pPr>
          </w:p>
        </w:tc>
        <w:tc>
          <w:tcPr>
            <w:tcW w:w="1995" w:type="dxa"/>
          </w:tcPr>
          <w:p w14:paraId="41A69D85" w14:textId="77777777" w:rsidR="00BD7EC1" w:rsidRDefault="00187F36">
            <w:pPr>
              <w:rPr>
                <w:rFonts w:ascii="Times New Roman" w:eastAsia="Times New Roman" w:hAnsi="Times New Roman" w:cs="Times New Roman"/>
                <w:color w:val="3D3630"/>
                <w:sz w:val="20"/>
                <w:szCs w:val="20"/>
              </w:rPr>
            </w:pPr>
            <w:r>
              <w:rPr>
                <w:rFonts w:ascii="Times New Roman" w:eastAsia="Times New Roman" w:hAnsi="Times New Roman" w:cs="Times New Roman"/>
                <w:color w:val="3D3630"/>
                <w:sz w:val="20"/>
                <w:szCs w:val="20"/>
              </w:rPr>
              <w:t xml:space="preserve">New K-3 Teachers and specialists </w:t>
            </w:r>
          </w:p>
          <w:p w14:paraId="41A69D86" w14:textId="77777777" w:rsidR="00BD7EC1" w:rsidRDefault="00BD7EC1">
            <w:pPr>
              <w:rPr>
                <w:rFonts w:ascii="Times New Roman" w:eastAsia="Times New Roman" w:hAnsi="Times New Roman" w:cs="Times New Roman"/>
                <w:color w:val="3D3630"/>
                <w:sz w:val="20"/>
                <w:szCs w:val="20"/>
              </w:rPr>
            </w:pPr>
          </w:p>
          <w:p w14:paraId="41A69D87" w14:textId="77777777" w:rsidR="00BD7EC1" w:rsidRDefault="00BD7EC1">
            <w:pPr>
              <w:rPr>
                <w:rFonts w:ascii="Times New Roman" w:eastAsia="Times New Roman" w:hAnsi="Times New Roman" w:cs="Times New Roman"/>
                <w:color w:val="3D3630"/>
                <w:sz w:val="20"/>
                <w:szCs w:val="20"/>
              </w:rPr>
            </w:pPr>
          </w:p>
          <w:p w14:paraId="41A69D88" w14:textId="77777777" w:rsidR="00BD7EC1" w:rsidRDefault="00BD7EC1">
            <w:pPr>
              <w:rPr>
                <w:rFonts w:ascii="Times New Roman" w:eastAsia="Times New Roman" w:hAnsi="Times New Roman" w:cs="Times New Roman"/>
                <w:color w:val="3D3630"/>
                <w:sz w:val="20"/>
                <w:szCs w:val="20"/>
              </w:rPr>
            </w:pPr>
          </w:p>
          <w:p w14:paraId="41A69D89" w14:textId="77777777" w:rsidR="00BD7EC1" w:rsidRDefault="00187F36">
            <w:pPr>
              <w:rPr>
                <w:rFonts w:ascii="Times New Roman" w:eastAsia="Times New Roman" w:hAnsi="Times New Roman" w:cs="Times New Roman"/>
                <w:color w:val="3D3630"/>
                <w:sz w:val="20"/>
                <w:szCs w:val="20"/>
              </w:rPr>
            </w:pPr>
            <w:r>
              <w:rPr>
                <w:rFonts w:ascii="Times New Roman" w:eastAsia="Times New Roman" w:hAnsi="Times New Roman" w:cs="Times New Roman"/>
                <w:color w:val="3D3630"/>
                <w:sz w:val="20"/>
                <w:szCs w:val="20"/>
              </w:rPr>
              <w:t>Recalibration for existing staff</w:t>
            </w:r>
          </w:p>
        </w:tc>
        <w:tc>
          <w:tcPr>
            <w:tcW w:w="1605" w:type="dxa"/>
          </w:tcPr>
          <w:p w14:paraId="41A69D8A" w14:textId="77777777" w:rsidR="00BD7EC1" w:rsidRDefault="00187F36">
            <w:pPr>
              <w:rPr>
                <w:rFonts w:ascii="Times New Roman" w:eastAsia="Times New Roman" w:hAnsi="Times New Roman" w:cs="Times New Roman"/>
                <w:color w:val="3D3630"/>
                <w:sz w:val="20"/>
                <w:szCs w:val="20"/>
              </w:rPr>
            </w:pPr>
            <w:r>
              <w:rPr>
                <w:rFonts w:ascii="Times New Roman" w:eastAsia="Times New Roman" w:hAnsi="Times New Roman" w:cs="Times New Roman"/>
                <w:color w:val="3D3630"/>
                <w:sz w:val="20"/>
                <w:szCs w:val="20"/>
              </w:rPr>
              <w:t>6 hours</w:t>
            </w:r>
          </w:p>
          <w:p w14:paraId="41A69D8B" w14:textId="77777777" w:rsidR="00BD7EC1" w:rsidRDefault="00BD7EC1">
            <w:pPr>
              <w:rPr>
                <w:rFonts w:ascii="Times New Roman" w:eastAsia="Times New Roman" w:hAnsi="Times New Roman" w:cs="Times New Roman"/>
                <w:color w:val="3D3630"/>
                <w:sz w:val="20"/>
                <w:szCs w:val="20"/>
              </w:rPr>
            </w:pPr>
          </w:p>
          <w:p w14:paraId="41A69D8C" w14:textId="77777777" w:rsidR="00BD7EC1" w:rsidRDefault="00BD7EC1">
            <w:pPr>
              <w:rPr>
                <w:rFonts w:ascii="Times New Roman" w:eastAsia="Times New Roman" w:hAnsi="Times New Roman" w:cs="Times New Roman"/>
                <w:color w:val="3D3630"/>
                <w:sz w:val="20"/>
                <w:szCs w:val="20"/>
              </w:rPr>
            </w:pPr>
          </w:p>
          <w:p w14:paraId="41A69D8D" w14:textId="77777777" w:rsidR="00BD7EC1" w:rsidRDefault="00BD7EC1">
            <w:pPr>
              <w:rPr>
                <w:rFonts w:ascii="Times New Roman" w:eastAsia="Times New Roman" w:hAnsi="Times New Roman" w:cs="Times New Roman"/>
                <w:color w:val="3D3630"/>
                <w:sz w:val="20"/>
                <w:szCs w:val="20"/>
              </w:rPr>
            </w:pPr>
          </w:p>
          <w:p w14:paraId="41A69D8E" w14:textId="77777777" w:rsidR="00BD7EC1" w:rsidRDefault="00BD7EC1">
            <w:pPr>
              <w:rPr>
                <w:rFonts w:ascii="Times New Roman" w:eastAsia="Times New Roman" w:hAnsi="Times New Roman" w:cs="Times New Roman"/>
                <w:color w:val="3D3630"/>
                <w:sz w:val="20"/>
                <w:szCs w:val="20"/>
              </w:rPr>
            </w:pPr>
          </w:p>
          <w:p w14:paraId="41A69D8F" w14:textId="77777777" w:rsidR="00BD7EC1" w:rsidRDefault="00187F36">
            <w:pPr>
              <w:rPr>
                <w:rFonts w:ascii="Times New Roman" w:eastAsia="Times New Roman" w:hAnsi="Times New Roman" w:cs="Times New Roman"/>
                <w:color w:val="3D3630"/>
                <w:sz w:val="20"/>
                <w:szCs w:val="20"/>
              </w:rPr>
            </w:pPr>
            <w:r>
              <w:rPr>
                <w:rFonts w:ascii="Times New Roman" w:eastAsia="Times New Roman" w:hAnsi="Times New Roman" w:cs="Times New Roman"/>
                <w:color w:val="3D3630"/>
                <w:sz w:val="20"/>
                <w:szCs w:val="20"/>
              </w:rPr>
              <w:t>3 hours</w:t>
            </w:r>
          </w:p>
        </w:tc>
        <w:tc>
          <w:tcPr>
            <w:tcW w:w="1795" w:type="dxa"/>
          </w:tcPr>
          <w:p w14:paraId="41A69D90" w14:textId="77777777" w:rsidR="00BD7EC1" w:rsidRDefault="00187F36">
            <w:pPr>
              <w:rPr>
                <w:rFonts w:ascii="Times New Roman" w:eastAsia="Times New Roman" w:hAnsi="Times New Roman" w:cs="Times New Roman"/>
                <w:color w:val="3D3630"/>
                <w:sz w:val="20"/>
                <w:szCs w:val="20"/>
              </w:rPr>
            </w:pPr>
            <w:r>
              <w:rPr>
                <w:rFonts w:ascii="Times New Roman" w:eastAsia="Times New Roman" w:hAnsi="Times New Roman" w:cs="Times New Roman"/>
                <w:color w:val="3D3630"/>
                <w:sz w:val="20"/>
                <w:szCs w:val="20"/>
              </w:rPr>
              <w:t>Title II Grant</w:t>
            </w:r>
          </w:p>
          <w:p w14:paraId="41A69D91" w14:textId="77777777" w:rsidR="00BD7EC1" w:rsidRDefault="00BD7EC1">
            <w:pPr>
              <w:rPr>
                <w:rFonts w:ascii="Times New Roman" w:eastAsia="Times New Roman" w:hAnsi="Times New Roman" w:cs="Times New Roman"/>
                <w:color w:val="3D3630"/>
                <w:sz w:val="20"/>
                <w:szCs w:val="20"/>
              </w:rPr>
            </w:pPr>
          </w:p>
          <w:p w14:paraId="41A69D92" w14:textId="77777777" w:rsidR="00BD7EC1" w:rsidRDefault="00BD7EC1">
            <w:pPr>
              <w:rPr>
                <w:rFonts w:ascii="Times New Roman" w:eastAsia="Times New Roman" w:hAnsi="Times New Roman" w:cs="Times New Roman"/>
                <w:color w:val="3D3630"/>
                <w:sz w:val="20"/>
                <w:szCs w:val="20"/>
              </w:rPr>
            </w:pPr>
          </w:p>
          <w:p w14:paraId="41A69D93" w14:textId="77777777" w:rsidR="00BD7EC1" w:rsidRDefault="00BD7EC1">
            <w:pPr>
              <w:rPr>
                <w:rFonts w:ascii="Times New Roman" w:eastAsia="Times New Roman" w:hAnsi="Times New Roman" w:cs="Times New Roman"/>
                <w:color w:val="3D3630"/>
                <w:sz w:val="20"/>
                <w:szCs w:val="20"/>
              </w:rPr>
            </w:pPr>
          </w:p>
          <w:p w14:paraId="41A69D94" w14:textId="77777777" w:rsidR="00BD7EC1" w:rsidRDefault="00BD7EC1">
            <w:pPr>
              <w:rPr>
                <w:rFonts w:ascii="Times New Roman" w:eastAsia="Times New Roman" w:hAnsi="Times New Roman" w:cs="Times New Roman"/>
                <w:color w:val="3D3630"/>
                <w:sz w:val="20"/>
                <w:szCs w:val="20"/>
              </w:rPr>
            </w:pPr>
          </w:p>
          <w:p w14:paraId="41A69D95" w14:textId="77777777" w:rsidR="00BD7EC1" w:rsidRDefault="00187F36">
            <w:pPr>
              <w:rPr>
                <w:rFonts w:ascii="Times New Roman" w:eastAsia="Times New Roman" w:hAnsi="Times New Roman" w:cs="Times New Roman"/>
                <w:color w:val="3D3630"/>
                <w:sz w:val="20"/>
                <w:szCs w:val="20"/>
              </w:rPr>
            </w:pPr>
            <w:r>
              <w:rPr>
                <w:rFonts w:ascii="Times New Roman" w:eastAsia="Times New Roman" w:hAnsi="Times New Roman" w:cs="Times New Roman"/>
                <w:color w:val="3D3630"/>
                <w:sz w:val="20"/>
                <w:szCs w:val="20"/>
              </w:rPr>
              <w:t>Title II Grant</w:t>
            </w:r>
          </w:p>
        </w:tc>
      </w:tr>
      <w:tr w:rsidR="00BD7EC1" w14:paraId="41A69DA9" w14:textId="77777777" w:rsidTr="00B322DA">
        <w:trPr>
          <w:trHeight w:val="1860"/>
        </w:trPr>
        <w:tc>
          <w:tcPr>
            <w:tcW w:w="1795" w:type="dxa"/>
            <w:vMerge w:val="restart"/>
          </w:tcPr>
          <w:p w14:paraId="41A69D97" w14:textId="77777777" w:rsidR="00BD7EC1" w:rsidRDefault="00187F36">
            <w:pPr>
              <w:spacing w:before="240" w:after="240"/>
              <w:rPr>
                <w:rFonts w:ascii="Times New Roman" w:eastAsia="Times New Roman" w:hAnsi="Times New Roman" w:cs="Times New Roman"/>
                <w:color w:val="0000FF"/>
                <w:sz w:val="20"/>
                <w:szCs w:val="20"/>
              </w:rPr>
            </w:pPr>
            <w:r>
              <w:rPr>
                <w:rFonts w:ascii="Times New Roman" w:eastAsia="Times New Roman" w:hAnsi="Times New Roman" w:cs="Times New Roman"/>
              </w:rPr>
              <w:t xml:space="preserve">Ensure Tier I instruction </w:t>
            </w:r>
            <w:proofErr w:type="gramStart"/>
            <w:r>
              <w:rPr>
                <w:rFonts w:ascii="Times New Roman" w:eastAsia="Times New Roman" w:hAnsi="Times New Roman" w:cs="Times New Roman"/>
              </w:rPr>
              <w:t>through the use of</w:t>
            </w:r>
            <w:proofErr w:type="gramEnd"/>
            <w:r>
              <w:rPr>
                <w:rFonts w:ascii="Times New Roman" w:eastAsia="Times New Roman" w:hAnsi="Times New Roman" w:cs="Times New Roman"/>
              </w:rPr>
              <w:t xml:space="preserve"> the Explicit Instruction model in the implementation of math and literacy instruction to ensure cognitive engagement. This will increase the growth rate of students in reading and math to 60% by 2023 according t</w:t>
            </w:r>
            <w:r>
              <w:rPr>
                <w:rFonts w:ascii="Times New Roman" w:eastAsia="Times New Roman" w:hAnsi="Times New Roman" w:cs="Times New Roman"/>
              </w:rPr>
              <w:t>o the end of year MAP data.</w:t>
            </w:r>
          </w:p>
        </w:tc>
        <w:tc>
          <w:tcPr>
            <w:tcW w:w="1795" w:type="dxa"/>
            <w:vMerge w:val="restart"/>
          </w:tcPr>
          <w:p w14:paraId="41A69D98" w14:textId="77777777" w:rsidR="00BD7EC1" w:rsidRDefault="00187F36">
            <w:pPr>
              <w:spacing w:before="120" w:after="200"/>
              <w:rPr>
                <w:rFonts w:ascii="Times New Roman" w:eastAsia="Times New Roman" w:hAnsi="Times New Roman" w:cs="Times New Roman"/>
                <w:sz w:val="20"/>
                <w:szCs w:val="20"/>
              </w:rPr>
            </w:pPr>
            <w:r>
              <w:rPr>
                <w:rFonts w:ascii="Times New Roman" w:eastAsia="Times New Roman" w:hAnsi="Times New Roman" w:cs="Times New Roman"/>
                <w:sz w:val="20"/>
                <w:szCs w:val="20"/>
              </w:rPr>
              <w:t>The La Grange Way</w:t>
            </w:r>
          </w:p>
          <w:p w14:paraId="41A69D99" w14:textId="77777777" w:rsidR="00BD7EC1" w:rsidRDefault="00187F36">
            <w:pPr>
              <w:rPr>
                <w:rFonts w:ascii="Times New Roman" w:eastAsia="Times New Roman" w:hAnsi="Times New Roman" w:cs="Times New Roman"/>
                <w:color w:val="0000FF"/>
                <w:sz w:val="20"/>
                <w:szCs w:val="20"/>
              </w:rPr>
            </w:pPr>
            <w:r>
              <w:rPr>
                <w:rFonts w:ascii="Times New Roman" w:eastAsia="Times New Roman" w:hAnsi="Times New Roman" w:cs="Times New Roman"/>
                <w:color w:val="0000FF"/>
                <w:sz w:val="20"/>
                <w:szCs w:val="20"/>
              </w:rPr>
              <w:t xml:space="preserve"> </w:t>
            </w:r>
          </w:p>
        </w:tc>
        <w:tc>
          <w:tcPr>
            <w:tcW w:w="2025" w:type="dxa"/>
            <w:vMerge w:val="restart"/>
          </w:tcPr>
          <w:p w14:paraId="41A69D9A" w14:textId="77777777" w:rsidR="00BD7EC1" w:rsidRDefault="00187F36">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AM session- Explicit </w:t>
            </w:r>
            <w:proofErr w:type="spellStart"/>
            <w:proofErr w:type="gramStart"/>
            <w:r>
              <w:rPr>
                <w:rFonts w:ascii="Times New Roman" w:eastAsia="Times New Roman" w:hAnsi="Times New Roman" w:cs="Times New Roman"/>
                <w:sz w:val="20"/>
                <w:szCs w:val="20"/>
              </w:rPr>
              <w:t>Instruction,classroom</w:t>
            </w:r>
            <w:proofErr w:type="spellEnd"/>
            <w:proofErr w:type="gramEnd"/>
            <w:r>
              <w:rPr>
                <w:rFonts w:ascii="Times New Roman" w:eastAsia="Times New Roman" w:hAnsi="Times New Roman" w:cs="Times New Roman"/>
                <w:sz w:val="20"/>
                <w:szCs w:val="20"/>
              </w:rPr>
              <w:t xml:space="preserve"> management plans, and PLCs</w:t>
            </w:r>
          </w:p>
          <w:p w14:paraId="41A69D9B" w14:textId="77777777" w:rsidR="00BD7EC1" w:rsidRDefault="00187F36">
            <w:pPr>
              <w:spacing w:before="120" w:after="200"/>
              <w:rPr>
                <w:rFonts w:ascii="Times New Roman" w:eastAsia="Times New Roman" w:hAnsi="Times New Roman" w:cs="Times New Roman"/>
                <w:color w:val="0000FF"/>
                <w:sz w:val="20"/>
                <w:szCs w:val="20"/>
              </w:rPr>
            </w:pPr>
            <w:r>
              <w:rPr>
                <w:rFonts w:ascii="Times New Roman" w:eastAsia="Times New Roman" w:hAnsi="Times New Roman" w:cs="Times New Roman"/>
                <w:sz w:val="20"/>
                <w:szCs w:val="20"/>
              </w:rPr>
              <w:t xml:space="preserve">PM sessions- Marzano, Equipped for Reading, KCM Math, 3-5 Writing progression, </w:t>
            </w:r>
            <w:proofErr w:type="spellStart"/>
            <w:r>
              <w:rPr>
                <w:rFonts w:ascii="Times New Roman" w:eastAsia="Times New Roman" w:hAnsi="Times New Roman" w:cs="Times New Roman"/>
                <w:sz w:val="20"/>
                <w:szCs w:val="20"/>
              </w:rPr>
              <w:t>Edulastic</w:t>
            </w:r>
            <w:proofErr w:type="spellEnd"/>
            <w:r>
              <w:rPr>
                <w:rFonts w:ascii="Times New Roman" w:eastAsia="Times New Roman" w:hAnsi="Times New Roman" w:cs="Times New Roman"/>
                <w:sz w:val="20"/>
                <w:szCs w:val="20"/>
              </w:rPr>
              <w:t xml:space="preserve">, </w:t>
            </w:r>
          </w:p>
          <w:p w14:paraId="41A69D9C" w14:textId="77777777" w:rsidR="00BD7EC1" w:rsidRDefault="00187F36">
            <w:pPr>
              <w:rPr>
                <w:rFonts w:ascii="Times New Roman" w:eastAsia="Times New Roman" w:hAnsi="Times New Roman" w:cs="Times New Roman"/>
                <w:color w:val="0000FF"/>
                <w:sz w:val="20"/>
                <w:szCs w:val="20"/>
              </w:rPr>
            </w:pPr>
            <w:r>
              <w:rPr>
                <w:rFonts w:ascii="Times New Roman" w:eastAsia="Times New Roman" w:hAnsi="Times New Roman" w:cs="Times New Roman"/>
                <w:color w:val="0000FF"/>
                <w:sz w:val="20"/>
                <w:szCs w:val="20"/>
              </w:rPr>
              <w:t xml:space="preserve"> </w:t>
            </w:r>
          </w:p>
        </w:tc>
        <w:tc>
          <w:tcPr>
            <w:tcW w:w="2070" w:type="dxa"/>
            <w:vMerge w:val="restart"/>
          </w:tcPr>
          <w:p w14:paraId="41A69D9D" w14:textId="77777777" w:rsidR="00BD7EC1" w:rsidRDefault="00187F36">
            <w:pPr>
              <w:rPr>
                <w:rFonts w:ascii="Times New Roman" w:eastAsia="Times New Roman" w:hAnsi="Times New Roman" w:cs="Times New Roman"/>
                <w:sz w:val="20"/>
                <w:szCs w:val="20"/>
              </w:rPr>
            </w:pPr>
            <w:r>
              <w:rPr>
                <w:rFonts w:ascii="Times New Roman" w:eastAsia="Times New Roman" w:hAnsi="Times New Roman" w:cs="Times New Roman"/>
                <w:sz w:val="20"/>
                <w:szCs w:val="20"/>
              </w:rPr>
              <w:t>The outcome for the morning session is for gr</w:t>
            </w:r>
            <w:r>
              <w:rPr>
                <w:rFonts w:ascii="Times New Roman" w:eastAsia="Times New Roman" w:hAnsi="Times New Roman" w:cs="Times New Roman"/>
                <w:sz w:val="20"/>
                <w:szCs w:val="20"/>
              </w:rPr>
              <w:t xml:space="preserve">ade level </w:t>
            </w:r>
            <w:proofErr w:type="gramStart"/>
            <w:r>
              <w:rPr>
                <w:rFonts w:ascii="Times New Roman" w:eastAsia="Times New Roman" w:hAnsi="Times New Roman" w:cs="Times New Roman"/>
                <w:sz w:val="20"/>
                <w:szCs w:val="20"/>
              </w:rPr>
              <w:t>PLC’s</w:t>
            </w:r>
            <w:proofErr w:type="gramEnd"/>
            <w:r>
              <w:rPr>
                <w:rFonts w:ascii="Times New Roman" w:eastAsia="Times New Roman" w:hAnsi="Times New Roman" w:cs="Times New Roman"/>
                <w:sz w:val="20"/>
                <w:szCs w:val="20"/>
              </w:rPr>
              <w:t xml:space="preserve"> to walk away with a clear picture of the school’s big rocks for the school year, instructional pedagogy expectations, and time to form grade level classroom management plans. </w:t>
            </w:r>
          </w:p>
          <w:p w14:paraId="41A69D9E" w14:textId="77777777" w:rsidR="00BD7EC1" w:rsidRDefault="00BD7EC1">
            <w:pPr>
              <w:rPr>
                <w:rFonts w:ascii="Times New Roman" w:eastAsia="Times New Roman" w:hAnsi="Times New Roman" w:cs="Times New Roman"/>
                <w:sz w:val="20"/>
                <w:szCs w:val="20"/>
              </w:rPr>
            </w:pPr>
          </w:p>
          <w:p w14:paraId="41A69D9F" w14:textId="77777777" w:rsidR="00BD7EC1" w:rsidRDefault="00187F36">
            <w:pPr>
              <w:rPr>
                <w:rFonts w:ascii="Times New Roman" w:eastAsia="Times New Roman" w:hAnsi="Times New Roman" w:cs="Times New Roman"/>
                <w:color w:val="0000FF"/>
                <w:sz w:val="20"/>
                <w:szCs w:val="20"/>
              </w:rPr>
            </w:pPr>
            <w:r>
              <w:rPr>
                <w:rFonts w:ascii="Times New Roman" w:eastAsia="Times New Roman" w:hAnsi="Times New Roman" w:cs="Times New Roman"/>
                <w:sz w:val="20"/>
                <w:szCs w:val="20"/>
              </w:rPr>
              <w:t xml:space="preserve">Teachers will choose 3, </w:t>
            </w:r>
            <w:proofErr w:type="gramStart"/>
            <w:r>
              <w:rPr>
                <w:rFonts w:ascii="Times New Roman" w:eastAsia="Times New Roman" w:hAnsi="Times New Roman" w:cs="Times New Roman"/>
                <w:sz w:val="20"/>
                <w:szCs w:val="20"/>
              </w:rPr>
              <w:t>1 hour</w:t>
            </w:r>
            <w:proofErr w:type="gramEnd"/>
            <w:r>
              <w:rPr>
                <w:rFonts w:ascii="Times New Roman" w:eastAsia="Times New Roman" w:hAnsi="Times New Roman" w:cs="Times New Roman"/>
                <w:sz w:val="20"/>
                <w:szCs w:val="20"/>
              </w:rPr>
              <w:t xml:space="preserve"> sessions from a menu of choices </w:t>
            </w:r>
            <w:r>
              <w:rPr>
                <w:rFonts w:ascii="Times New Roman" w:eastAsia="Times New Roman" w:hAnsi="Times New Roman" w:cs="Times New Roman"/>
                <w:sz w:val="20"/>
                <w:szCs w:val="20"/>
              </w:rPr>
              <w:t xml:space="preserve">that best meets their personal and grade level needs. </w:t>
            </w:r>
          </w:p>
        </w:tc>
        <w:tc>
          <w:tcPr>
            <w:tcW w:w="1305" w:type="dxa"/>
            <w:vMerge w:val="restart"/>
          </w:tcPr>
          <w:p w14:paraId="41A69DA0" w14:textId="77777777" w:rsidR="00BD7EC1" w:rsidRDefault="00187F36">
            <w:pPr>
              <w:rPr>
                <w:rFonts w:ascii="Times New Roman" w:eastAsia="Times New Roman" w:hAnsi="Times New Roman" w:cs="Times New Roman"/>
                <w:sz w:val="20"/>
                <w:szCs w:val="20"/>
              </w:rPr>
            </w:pPr>
            <w:r>
              <w:rPr>
                <w:rFonts w:ascii="Times New Roman" w:eastAsia="Times New Roman" w:hAnsi="Times New Roman" w:cs="Times New Roman"/>
                <w:sz w:val="20"/>
                <w:szCs w:val="20"/>
              </w:rPr>
              <w:t>La Grange, 8:30-3:30</w:t>
            </w:r>
          </w:p>
          <w:p w14:paraId="41A69DA1" w14:textId="77777777" w:rsidR="00BD7EC1" w:rsidRDefault="00187F36">
            <w:pPr>
              <w:rPr>
                <w:rFonts w:ascii="Times New Roman" w:eastAsia="Times New Roman" w:hAnsi="Times New Roman" w:cs="Times New Roman"/>
                <w:sz w:val="20"/>
                <w:szCs w:val="20"/>
              </w:rPr>
            </w:pPr>
            <w:r>
              <w:rPr>
                <w:rFonts w:ascii="Times New Roman" w:eastAsia="Times New Roman" w:hAnsi="Times New Roman" w:cs="Times New Roman"/>
                <w:sz w:val="20"/>
                <w:szCs w:val="20"/>
              </w:rPr>
              <w:t>8/1</w:t>
            </w:r>
          </w:p>
          <w:p w14:paraId="41A69DA2" w14:textId="77777777" w:rsidR="00BD7EC1" w:rsidRDefault="00187F36">
            <w:pPr>
              <w:rPr>
                <w:rFonts w:ascii="Times New Roman" w:eastAsia="Times New Roman" w:hAnsi="Times New Roman" w:cs="Times New Roman"/>
                <w:color w:val="0000FF"/>
                <w:sz w:val="20"/>
                <w:szCs w:val="20"/>
                <w:highlight w:val="white"/>
              </w:rPr>
            </w:pPr>
            <w:r>
              <w:rPr>
                <w:rFonts w:ascii="Times New Roman" w:eastAsia="Times New Roman" w:hAnsi="Times New Roman" w:cs="Times New Roman"/>
                <w:color w:val="0000FF"/>
                <w:sz w:val="20"/>
                <w:szCs w:val="20"/>
                <w:highlight w:val="white"/>
              </w:rPr>
              <w:t xml:space="preserve"> </w:t>
            </w:r>
          </w:p>
        </w:tc>
        <w:tc>
          <w:tcPr>
            <w:tcW w:w="1995" w:type="dxa"/>
            <w:vMerge w:val="restart"/>
          </w:tcPr>
          <w:p w14:paraId="41A69DA3" w14:textId="77777777" w:rsidR="00BD7EC1" w:rsidRDefault="00187F36">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Whole staff</w:t>
            </w:r>
          </w:p>
          <w:p w14:paraId="41A69DA4" w14:textId="77777777" w:rsidR="00BD7EC1" w:rsidRDefault="00187F36">
            <w:pPr>
              <w:widowControl w:val="0"/>
              <w:rPr>
                <w:rFonts w:ascii="Times New Roman" w:eastAsia="Times New Roman" w:hAnsi="Times New Roman" w:cs="Times New Roman"/>
                <w:color w:val="0000FF"/>
                <w:sz w:val="20"/>
                <w:szCs w:val="20"/>
              </w:rPr>
            </w:pPr>
            <w:r>
              <w:rPr>
                <w:rFonts w:ascii="Times New Roman" w:eastAsia="Times New Roman" w:hAnsi="Times New Roman" w:cs="Times New Roman"/>
                <w:color w:val="0000FF"/>
                <w:sz w:val="20"/>
                <w:szCs w:val="20"/>
              </w:rPr>
              <w:t xml:space="preserve"> </w:t>
            </w:r>
          </w:p>
        </w:tc>
        <w:tc>
          <w:tcPr>
            <w:tcW w:w="1605" w:type="dxa"/>
            <w:vMerge w:val="restart"/>
          </w:tcPr>
          <w:p w14:paraId="41A69DA5" w14:textId="77777777" w:rsidR="00BD7EC1" w:rsidRDefault="00187F36">
            <w:pPr>
              <w:rPr>
                <w:rFonts w:ascii="Times New Roman" w:eastAsia="Times New Roman" w:hAnsi="Times New Roman" w:cs="Times New Roman"/>
                <w:sz w:val="20"/>
                <w:szCs w:val="20"/>
              </w:rPr>
            </w:pPr>
            <w:r>
              <w:rPr>
                <w:rFonts w:ascii="Times New Roman" w:eastAsia="Times New Roman" w:hAnsi="Times New Roman" w:cs="Times New Roman"/>
                <w:sz w:val="20"/>
                <w:szCs w:val="20"/>
              </w:rPr>
              <w:t>6 hrs.</w:t>
            </w:r>
          </w:p>
          <w:p w14:paraId="41A69DA6" w14:textId="77777777" w:rsidR="00BD7EC1" w:rsidRDefault="00187F36">
            <w:pPr>
              <w:rPr>
                <w:rFonts w:ascii="Times New Roman" w:eastAsia="Times New Roman" w:hAnsi="Times New Roman" w:cs="Times New Roman"/>
                <w:color w:val="0000FF"/>
                <w:sz w:val="20"/>
                <w:szCs w:val="20"/>
              </w:rPr>
            </w:pPr>
            <w:r>
              <w:rPr>
                <w:rFonts w:ascii="Times New Roman" w:eastAsia="Times New Roman" w:hAnsi="Times New Roman" w:cs="Times New Roman"/>
                <w:color w:val="0000FF"/>
                <w:sz w:val="20"/>
                <w:szCs w:val="20"/>
              </w:rPr>
              <w:t xml:space="preserve"> </w:t>
            </w:r>
          </w:p>
        </w:tc>
        <w:tc>
          <w:tcPr>
            <w:tcW w:w="1795" w:type="dxa"/>
            <w:vMerge w:val="restart"/>
          </w:tcPr>
          <w:p w14:paraId="41A69DA7" w14:textId="77777777" w:rsidR="00BD7EC1" w:rsidRDefault="00187F36">
            <w:pP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p w14:paraId="41A69DA8" w14:textId="77777777" w:rsidR="00BD7EC1" w:rsidRDefault="00187F36">
            <w:pPr>
              <w:rPr>
                <w:rFonts w:ascii="Times New Roman" w:eastAsia="Times New Roman" w:hAnsi="Times New Roman" w:cs="Times New Roman"/>
                <w:color w:val="0000FF"/>
                <w:sz w:val="20"/>
                <w:szCs w:val="20"/>
              </w:rPr>
            </w:pPr>
            <w:r>
              <w:rPr>
                <w:rFonts w:ascii="Times New Roman" w:eastAsia="Times New Roman" w:hAnsi="Times New Roman" w:cs="Times New Roman"/>
                <w:color w:val="0000FF"/>
                <w:sz w:val="20"/>
                <w:szCs w:val="20"/>
              </w:rPr>
              <w:t xml:space="preserve"> </w:t>
            </w:r>
          </w:p>
        </w:tc>
      </w:tr>
      <w:tr w:rsidR="00BD7EC1" w14:paraId="41A69DB2" w14:textId="77777777" w:rsidTr="00B322DA">
        <w:trPr>
          <w:trHeight w:val="1860"/>
        </w:trPr>
        <w:tc>
          <w:tcPr>
            <w:tcW w:w="1795" w:type="dxa"/>
            <w:vMerge/>
          </w:tcPr>
          <w:p w14:paraId="41A69DAA" w14:textId="77777777" w:rsidR="00BD7EC1" w:rsidRDefault="00BD7EC1">
            <w:pPr>
              <w:rPr>
                <w:rFonts w:ascii="Times New Roman" w:eastAsia="Times New Roman" w:hAnsi="Times New Roman" w:cs="Times New Roman"/>
                <w:color w:val="0000FF"/>
              </w:rPr>
            </w:pPr>
          </w:p>
        </w:tc>
        <w:tc>
          <w:tcPr>
            <w:tcW w:w="1795" w:type="dxa"/>
            <w:vMerge/>
            <w:shd w:val="clear" w:color="auto" w:fill="auto"/>
            <w:tcMar>
              <w:top w:w="100" w:type="dxa"/>
              <w:left w:w="100" w:type="dxa"/>
              <w:bottom w:w="100" w:type="dxa"/>
              <w:right w:w="100" w:type="dxa"/>
            </w:tcMar>
          </w:tcPr>
          <w:p w14:paraId="41A69DAB" w14:textId="77777777" w:rsidR="00BD7EC1" w:rsidRDefault="00BD7EC1">
            <w:pPr>
              <w:widowControl w:val="0"/>
              <w:rPr>
                <w:rFonts w:ascii="Times New Roman" w:eastAsia="Times New Roman" w:hAnsi="Times New Roman" w:cs="Times New Roman"/>
                <w:color w:val="0000FF"/>
                <w:sz w:val="20"/>
                <w:szCs w:val="20"/>
              </w:rPr>
            </w:pPr>
          </w:p>
        </w:tc>
        <w:tc>
          <w:tcPr>
            <w:tcW w:w="2025" w:type="dxa"/>
            <w:vMerge/>
          </w:tcPr>
          <w:p w14:paraId="41A69DAC" w14:textId="77777777" w:rsidR="00BD7EC1" w:rsidRDefault="00BD7EC1">
            <w:pPr>
              <w:widowControl w:val="0"/>
              <w:rPr>
                <w:rFonts w:ascii="Times New Roman" w:eastAsia="Times New Roman" w:hAnsi="Times New Roman" w:cs="Times New Roman"/>
                <w:color w:val="0000FF"/>
                <w:sz w:val="20"/>
                <w:szCs w:val="20"/>
                <w:u w:val="single"/>
              </w:rPr>
            </w:pPr>
          </w:p>
        </w:tc>
        <w:tc>
          <w:tcPr>
            <w:tcW w:w="2070" w:type="dxa"/>
            <w:vMerge/>
          </w:tcPr>
          <w:p w14:paraId="41A69DAD" w14:textId="77777777" w:rsidR="00BD7EC1" w:rsidRDefault="00BD7EC1">
            <w:pPr>
              <w:rPr>
                <w:rFonts w:ascii="Times New Roman" w:eastAsia="Times New Roman" w:hAnsi="Times New Roman" w:cs="Times New Roman"/>
                <w:color w:val="0000FF"/>
                <w:sz w:val="20"/>
                <w:szCs w:val="20"/>
              </w:rPr>
            </w:pPr>
          </w:p>
        </w:tc>
        <w:tc>
          <w:tcPr>
            <w:tcW w:w="1305" w:type="dxa"/>
            <w:vMerge/>
          </w:tcPr>
          <w:p w14:paraId="41A69DAE" w14:textId="77777777" w:rsidR="00BD7EC1" w:rsidRDefault="00BD7EC1">
            <w:pPr>
              <w:rPr>
                <w:rFonts w:ascii="Times New Roman" w:eastAsia="Times New Roman" w:hAnsi="Times New Roman" w:cs="Times New Roman"/>
                <w:color w:val="0000FF"/>
                <w:sz w:val="20"/>
                <w:szCs w:val="20"/>
              </w:rPr>
            </w:pPr>
          </w:p>
        </w:tc>
        <w:tc>
          <w:tcPr>
            <w:tcW w:w="1995" w:type="dxa"/>
            <w:vMerge/>
          </w:tcPr>
          <w:p w14:paraId="41A69DAF" w14:textId="77777777" w:rsidR="00BD7EC1" w:rsidRDefault="00BD7EC1">
            <w:pPr>
              <w:widowControl w:val="0"/>
              <w:rPr>
                <w:rFonts w:ascii="Times New Roman" w:eastAsia="Times New Roman" w:hAnsi="Times New Roman" w:cs="Times New Roman"/>
                <w:color w:val="0000FF"/>
                <w:sz w:val="20"/>
                <w:szCs w:val="20"/>
              </w:rPr>
            </w:pPr>
          </w:p>
        </w:tc>
        <w:tc>
          <w:tcPr>
            <w:tcW w:w="1605" w:type="dxa"/>
            <w:vMerge/>
          </w:tcPr>
          <w:p w14:paraId="41A69DB0" w14:textId="77777777" w:rsidR="00BD7EC1" w:rsidRDefault="00BD7EC1">
            <w:pPr>
              <w:rPr>
                <w:rFonts w:ascii="Times New Roman" w:eastAsia="Times New Roman" w:hAnsi="Times New Roman" w:cs="Times New Roman"/>
                <w:color w:val="0000FF"/>
                <w:sz w:val="20"/>
                <w:szCs w:val="20"/>
              </w:rPr>
            </w:pPr>
          </w:p>
        </w:tc>
        <w:tc>
          <w:tcPr>
            <w:tcW w:w="1795" w:type="dxa"/>
            <w:vMerge/>
          </w:tcPr>
          <w:p w14:paraId="41A69DB1" w14:textId="77777777" w:rsidR="00BD7EC1" w:rsidRDefault="00BD7EC1">
            <w:pPr>
              <w:rPr>
                <w:rFonts w:ascii="Times New Roman" w:eastAsia="Times New Roman" w:hAnsi="Times New Roman" w:cs="Times New Roman"/>
                <w:color w:val="0000FF"/>
                <w:sz w:val="20"/>
                <w:szCs w:val="20"/>
              </w:rPr>
            </w:pPr>
          </w:p>
        </w:tc>
      </w:tr>
      <w:tr w:rsidR="00BD7EC1" w14:paraId="41A69DBB" w14:textId="77777777" w:rsidTr="00B322DA">
        <w:trPr>
          <w:trHeight w:val="420"/>
        </w:trPr>
        <w:tc>
          <w:tcPr>
            <w:tcW w:w="1795" w:type="dxa"/>
            <w:vMerge/>
          </w:tcPr>
          <w:p w14:paraId="41A69DB3" w14:textId="77777777" w:rsidR="00BD7EC1" w:rsidRDefault="00BD7EC1">
            <w:pPr>
              <w:rPr>
                <w:rFonts w:ascii="Times New Roman" w:eastAsia="Times New Roman" w:hAnsi="Times New Roman" w:cs="Times New Roman"/>
                <w:color w:val="0000FF"/>
              </w:rPr>
            </w:pPr>
          </w:p>
        </w:tc>
        <w:tc>
          <w:tcPr>
            <w:tcW w:w="1795" w:type="dxa"/>
            <w:vMerge/>
            <w:shd w:val="clear" w:color="auto" w:fill="auto"/>
            <w:tcMar>
              <w:top w:w="100" w:type="dxa"/>
              <w:left w:w="100" w:type="dxa"/>
              <w:bottom w:w="100" w:type="dxa"/>
              <w:right w:w="100" w:type="dxa"/>
            </w:tcMar>
          </w:tcPr>
          <w:p w14:paraId="41A69DB4" w14:textId="77777777" w:rsidR="00BD7EC1" w:rsidRDefault="00BD7EC1">
            <w:pPr>
              <w:widowControl w:val="0"/>
              <w:rPr>
                <w:color w:val="0000FF"/>
              </w:rPr>
            </w:pPr>
          </w:p>
        </w:tc>
        <w:tc>
          <w:tcPr>
            <w:tcW w:w="2025" w:type="dxa"/>
            <w:vMerge/>
          </w:tcPr>
          <w:p w14:paraId="41A69DB5" w14:textId="77777777" w:rsidR="00BD7EC1" w:rsidRDefault="00BD7EC1">
            <w:pPr>
              <w:widowControl w:val="0"/>
              <w:rPr>
                <w:color w:val="0000FF"/>
                <w:sz w:val="20"/>
                <w:szCs w:val="20"/>
                <w:u w:val="single"/>
              </w:rPr>
            </w:pPr>
          </w:p>
        </w:tc>
        <w:tc>
          <w:tcPr>
            <w:tcW w:w="2070" w:type="dxa"/>
            <w:vMerge/>
          </w:tcPr>
          <w:p w14:paraId="41A69DB6" w14:textId="77777777" w:rsidR="00BD7EC1" w:rsidRDefault="00BD7EC1">
            <w:pPr>
              <w:rPr>
                <w:color w:val="0000FF"/>
                <w:sz w:val="20"/>
                <w:szCs w:val="20"/>
              </w:rPr>
            </w:pPr>
          </w:p>
        </w:tc>
        <w:tc>
          <w:tcPr>
            <w:tcW w:w="1305" w:type="dxa"/>
            <w:vMerge/>
          </w:tcPr>
          <w:p w14:paraId="41A69DB7" w14:textId="77777777" w:rsidR="00BD7EC1" w:rsidRDefault="00BD7EC1">
            <w:pPr>
              <w:rPr>
                <w:sz w:val="20"/>
                <w:szCs w:val="20"/>
              </w:rPr>
            </w:pPr>
          </w:p>
        </w:tc>
        <w:tc>
          <w:tcPr>
            <w:tcW w:w="1995" w:type="dxa"/>
            <w:vMerge/>
          </w:tcPr>
          <w:p w14:paraId="41A69DB8" w14:textId="77777777" w:rsidR="00BD7EC1" w:rsidRDefault="00BD7EC1">
            <w:pPr>
              <w:widowControl w:val="0"/>
              <w:rPr>
                <w:color w:val="0000FF"/>
                <w:sz w:val="20"/>
                <w:szCs w:val="20"/>
              </w:rPr>
            </w:pPr>
          </w:p>
        </w:tc>
        <w:tc>
          <w:tcPr>
            <w:tcW w:w="1605" w:type="dxa"/>
            <w:vMerge/>
          </w:tcPr>
          <w:p w14:paraId="41A69DB9" w14:textId="77777777" w:rsidR="00BD7EC1" w:rsidRDefault="00BD7EC1">
            <w:pPr>
              <w:rPr>
                <w:sz w:val="20"/>
                <w:szCs w:val="20"/>
              </w:rPr>
            </w:pPr>
          </w:p>
        </w:tc>
        <w:tc>
          <w:tcPr>
            <w:tcW w:w="1795" w:type="dxa"/>
            <w:vMerge/>
          </w:tcPr>
          <w:p w14:paraId="41A69DBA" w14:textId="77777777" w:rsidR="00BD7EC1" w:rsidRDefault="00BD7EC1">
            <w:pPr>
              <w:rPr>
                <w:sz w:val="20"/>
                <w:szCs w:val="20"/>
              </w:rPr>
            </w:pPr>
          </w:p>
        </w:tc>
      </w:tr>
      <w:tr w:rsidR="00BD7EC1" w14:paraId="41A69DC4" w14:textId="77777777" w:rsidTr="00B322DA">
        <w:trPr>
          <w:trHeight w:val="253"/>
        </w:trPr>
        <w:tc>
          <w:tcPr>
            <w:tcW w:w="1795" w:type="dxa"/>
            <w:vMerge/>
          </w:tcPr>
          <w:p w14:paraId="41A69DBC" w14:textId="77777777" w:rsidR="00BD7EC1" w:rsidRDefault="00BD7EC1">
            <w:pPr>
              <w:rPr>
                <w:rFonts w:ascii="Times New Roman" w:eastAsia="Times New Roman" w:hAnsi="Times New Roman" w:cs="Times New Roman"/>
                <w:color w:val="0000FF"/>
              </w:rPr>
            </w:pPr>
          </w:p>
        </w:tc>
        <w:tc>
          <w:tcPr>
            <w:tcW w:w="1795" w:type="dxa"/>
            <w:vMerge/>
          </w:tcPr>
          <w:p w14:paraId="41A69DBD" w14:textId="77777777" w:rsidR="00BD7EC1" w:rsidRDefault="00BD7EC1">
            <w:pPr>
              <w:rPr>
                <w:rFonts w:ascii="Times New Roman" w:eastAsia="Times New Roman" w:hAnsi="Times New Roman" w:cs="Times New Roman"/>
                <w:color w:val="0000FF"/>
                <w:sz w:val="20"/>
                <w:szCs w:val="20"/>
              </w:rPr>
            </w:pPr>
          </w:p>
        </w:tc>
        <w:tc>
          <w:tcPr>
            <w:tcW w:w="2025" w:type="dxa"/>
            <w:vMerge/>
          </w:tcPr>
          <w:p w14:paraId="41A69DBE" w14:textId="77777777" w:rsidR="00BD7EC1" w:rsidRDefault="00BD7EC1">
            <w:pPr>
              <w:rPr>
                <w:rFonts w:ascii="Times New Roman" w:eastAsia="Times New Roman" w:hAnsi="Times New Roman" w:cs="Times New Roman"/>
                <w:color w:val="0000FF"/>
                <w:sz w:val="20"/>
                <w:szCs w:val="20"/>
              </w:rPr>
            </w:pPr>
          </w:p>
        </w:tc>
        <w:tc>
          <w:tcPr>
            <w:tcW w:w="2070" w:type="dxa"/>
            <w:vMerge/>
          </w:tcPr>
          <w:p w14:paraId="41A69DBF" w14:textId="77777777" w:rsidR="00BD7EC1" w:rsidRDefault="00BD7EC1">
            <w:pPr>
              <w:rPr>
                <w:rFonts w:ascii="Times New Roman" w:eastAsia="Times New Roman" w:hAnsi="Times New Roman" w:cs="Times New Roman"/>
                <w:color w:val="0000FF"/>
                <w:sz w:val="20"/>
                <w:szCs w:val="20"/>
              </w:rPr>
            </w:pPr>
          </w:p>
        </w:tc>
        <w:tc>
          <w:tcPr>
            <w:tcW w:w="1305" w:type="dxa"/>
            <w:vMerge/>
            <w:shd w:val="clear" w:color="auto" w:fill="FFFFFF"/>
          </w:tcPr>
          <w:p w14:paraId="41A69DC0" w14:textId="77777777" w:rsidR="00BD7EC1" w:rsidRDefault="00BD7EC1">
            <w:pPr>
              <w:rPr>
                <w:rFonts w:ascii="Times New Roman" w:eastAsia="Times New Roman" w:hAnsi="Times New Roman" w:cs="Times New Roman"/>
                <w:color w:val="0000FF"/>
                <w:sz w:val="20"/>
                <w:szCs w:val="20"/>
                <w:highlight w:val="white"/>
              </w:rPr>
            </w:pPr>
          </w:p>
        </w:tc>
        <w:tc>
          <w:tcPr>
            <w:tcW w:w="1995" w:type="dxa"/>
            <w:vMerge/>
            <w:shd w:val="clear" w:color="auto" w:fill="auto"/>
            <w:tcMar>
              <w:top w:w="100" w:type="dxa"/>
              <w:left w:w="100" w:type="dxa"/>
              <w:bottom w:w="100" w:type="dxa"/>
              <w:right w:w="100" w:type="dxa"/>
            </w:tcMar>
          </w:tcPr>
          <w:p w14:paraId="41A69DC1" w14:textId="77777777" w:rsidR="00BD7EC1" w:rsidRDefault="00BD7EC1">
            <w:pPr>
              <w:widowControl w:val="0"/>
              <w:rPr>
                <w:rFonts w:ascii="Times New Roman" w:eastAsia="Times New Roman" w:hAnsi="Times New Roman" w:cs="Times New Roman"/>
                <w:color w:val="0000FF"/>
                <w:sz w:val="20"/>
                <w:szCs w:val="20"/>
              </w:rPr>
            </w:pPr>
          </w:p>
        </w:tc>
        <w:tc>
          <w:tcPr>
            <w:tcW w:w="1605" w:type="dxa"/>
            <w:vMerge/>
          </w:tcPr>
          <w:p w14:paraId="41A69DC2" w14:textId="77777777" w:rsidR="00BD7EC1" w:rsidRDefault="00BD7EC1">
            <w:pPr>
              <w:rPr>
                <w:rFonts w:ascii="Times New Roman" w:eastAsia="Times New Roman" w:hAnsi="Times New Roman" w:cs="Times New Roman"/>
                <w:color w:val="0000FF"/>
                <w:sz w:val="20"/>
                <w:szCs w:val="20"/>
              </w:rPr>
            </w:pPr>
          </w:p>
        </w:tc>
        <w:tc>
          <w:tcPr>
            <w:tcW w:w="1795" w:type="dxa"/>
            <w:vMerge/>
          </w:tcPr>
          <w:p w14:paraId="41A69DC3" w14:textId="77777777" w:rsidR="00BD7EC1" w:rsidRDefault="00BD7EC1">
            <w:pPr>
              <w:rPr>
                <w:rFonts w:ascii="Times New Roman" w:eastAsia="Times New Roman" w:hAnsi="Times New Roman" w:cs="Times New Roman"/>
                <w:color w:val="0000FF"/>
                <w:sz w:val="20"/>
                <w:szCs w:val="20"/>
              </w:rPr>
            </w:pPr>
          </w:p>
        </w:tc>
      </w:tr>
      <w:tr w:rsidR="00BD7EC1" w14:paraId="41A69DD0" w14:textId="77777777" w:rsidTr="00B322DA">
        <w:trPr>
          <w:trHeight w:val="1860"/>
        </w:trPr>
        <w:tc>
          <w:tcPr>
            <w:tcW w:w="1795" w:type="dxa"/>
          </w:tcPr>
          <w:p w14:paraId="41A69DC5" w14:textId="77777777" w:rsidR="00BD7EC1" w:rsidRDefault="00187F36">
            <w:pPr>
              <w:rPr>
                <w:rFonts w:ascii="Times New Roman" w:eastAsia="Times New Roman" w:hAnsi="Times New Roman" w:cs="Times New Roman"/>
                <w:color w:val="0000FF"/>
              </w:rPr>
            </w:pPr>
            <w:r>
              <w:rPr>
                <w:rFonts w:ascii="Times New Roman" w:eastAsia="Times New Roman" w:hAnsi="Times New Roman" w:cs="Times New Roman"/>
              </w:rPr>
              <w:t xml:space="preserve">Objective 1:  To increase the growth rate of students in reading and math to 60% by 2023 according to the </w:t>
            </w:r>
            <w:r>
              <w:rPr>
                <w:rFonts w:ascii="Times New Roman" w:eastAsia="Times New Roman" w:hAnsi="Times New Roman" w:cs="Times New Roman"/>
              </w:rPr>
              <w:lastRenderedPageBreak/>
              <w:t>end of year MAP data</w:t>
            </w:r>
          </w:p>
        </w:tc>
        <w:tc>
          <w:tcPr>
            <w:tcW w:w="1795" w:type="dxa"/>
          </w:tcPr>
          <w:p w14:paraId="41A69DC6" w14:textId="77777777" w:rsidR="00BD7EC1" w:rsidRDefault="00187F36">
            <w:pP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EL Education Curriculum</w:t>
            </w:r>
          </w:p>
        </w:tc>
        <w:tc>
          <w:tcPr>
            <w:tcW w:w="2025" w:type="dxa"/>
          </w:tcPr>
          <w:p w14:paraId="41A69DC7" w14:textId="77777777" w:rsidR="00BD7EC1" w:rsidRDefault="00187F36">
            <w:pPr>
              <w:spacing w:before="120" w:after="200"/>
              <w:rPr>
                <w:rFonts w:ascii="Times New Roman" w:eastAsia="Times New Roman" w:hAnsi="Times New Roman" w:cs="Times New Roman"/>
                <w:sz w:val="20"/>
                <w:szCs w:val="20"/>
              </w:rPr>
            </w:pPr>
            <w:r>
              <w:rPr>
                <w:rFonts w:ascii="Times New Roman" w:eastAsia="Times New Roman" w:hAnsi="Times New Roman" w:cs="Times New Roman"/>
                <w:sz w:val="20"/>
                <w:szCs w:val="20"/>
              </w:rPr>
              <w:t>EL Curriculum, Instruction and Assessment</w:t>
            </w:r>
          </w:p>
        </w:tc>
        <w:tc>
          <w:tcPr>
            <w:tcW w:w="2070" w:type="dxa"/>
          </w:tcPr>
          <w:p w14:paraId="41A69DC8" w14:textId="77777777" w:rsidR="00BD7EC1" w:rsidRDefault="00187F36">
            <w:pPr>
              <w:widowControl w:val="0"/>
              <w:spacing w:before="120" w:after="200"/>
              <w:rPr>
                <w:rFonts w:ascii="Times New Roman" w:eastAsia="Times New Roman" w:hAnsi="Times New Roman" w:cs="Times New Roman"/>
                <w:color w:val="0000FF"/>
                <w:sz w:val="20"/>
                <w:szCs w:val="20"/>
              </w:rPr>
            </w:pPr>
            <w:r>
              <w:rPr>
                <w:rFonts w:ascii="Times New Roman" w:eastAsia="Times New Roman" w:hAnsi="Times New Roman" w:cs="Times New Roman"/>
                <w:sz w:val="20"/>
                <w:szCs w:val="20"/>
              </w:rPr>
              <w:t>Grade level PLCs will revisit priorities, update scope and sequ</w:t>
            </w:r>
            <w:r>
              <w:rPr>
                <w:rFonts w:ascii="Times New Roman" w:eastAsia="Times New Roman" w:hAnsi="Times New Roman" w:cs="Times New Roman"/>
                <w:sz w:val="20"/>
                <w:szCs w:val="20"/>
              </w:rPr>
              <w:t xml:space="preserve">ence, revisit pre-assessments &amp; work on learning targets. Work into module 1 and look at each individual lesson to </w:t>
            </w:r>
            <w:r>
              <w:rPr>
                <w:rFonts w:ascii="Times New Roman" w:eastAsia="Times New Roman" w:hAnsi="Times New Roman" w:cs="Times New Roman"/>
                <w:sz w:val="20"/>
                <w:szCs w:val="20"/>
              </w:rPr>
              <w:lastRenderedPageBreak/>
              <w:t>make sure it reflects and aligns to priorities and learning targets.</w:t>
            </w:r>
          </w:p>
        </w:tc>
        <w:tc>
          <w:tcPr>
            <w:tcW w:w="1305" w:type="dxa"/>
          </w:tcPr>
          <w:p w14:paraId="41A69DC9" w14:textId="77777777" w:rsidR="00BD7EC1" w:rsidRDefault="00187F36">
            <w:pP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La Grange</w:t>
            </w:r>
          </w:p>
          <w:p w14:paraId="41A69DCA" w14:textId="77777777" w:rsidR="00BD7EC1" w:rsidRDefault="00187F36">
            <w:pPr>
              <w:rPr>
                <w:rFonts w:ascii="Times New Roman" w:eastAsia="Times New Roman" w:hAnsi="Times New Roman" w:cs="Times New Roman"/>
                <w:color w:val="0000FF"/>
                <w:sz w:val="20"/>
                <w:szCs w:val="20"/>
              </w:rPr>
            </w:pPr>
            <w:r>
              <w:rPr>
                <w:rFonts w:ascii="Times New Roman" w:eastAsia="Times New Roman" w:hAnsi="Times New Roman" w:cs="Times New Roman"/>
                <w:sz w:val="20"/>
                <w:szCs w:val="20"/>
              </w:rPr>
              <w:t>Week of July 25-29 (TBD by grade level team)</w:t>
            </w:r>
          </w:p>
          <w:p w14:paraId="41A69DCB" w14:textId="77777777" w:rsidR="00BD7EC1" w:rsidRDefault="00BD7EC1">
            <w:pPr>
              <w:rPr>
                <w:rFonts w:ascii="Times New Roman" w:eastAsia="Times New Roman" w:hAnsi="Times New Roman" w:cs="Times New Roman"/>
                <w:color w:val="0000FF"/>
                <w:sz w:val="20"/>
                <w:szCs w:val="20"/>
              </w:rPr>
            </w:pPr>
          </w:p>
          <w:p w14:paraId="41A69DCC" w14:textId="77777777" w:rsidR="00BD7EC1" w:rsidRDefault="00BD7EC1">
            <w:pPr>
              <w:rPr>
                <w:rFonts w:ascii="Times New Roman" w:eastAsia="Times New Roman" w:hAnsi="Times New Roman" w:cs="Times New Roman"/>
                <w:color w:val="0000FF"/>
                <w:sz w:val="20"/>
                <w:szCs w:val="20"/>
              </w:rPr>
            </w:pPr>
          </w:p>
        </w:tc>
        <w:tc>
          <w:tcPr>
            <w:tcW w:w="1995" w:type="dxa"/>
          </w:tcPr>
          <w:p w14:paraId="41A69DCD" w14:textId="77777777" w:rsidR="00BD7EC1" w:rsidRDefault="00187F36">
            <w:pPr>
              <w:rPr>
                <w:rFonts w:ascii="Times New Roman" w:eastAsia="Times New Roman" w:hAnsi="Times New Roman" w:cs="Times New Roman"/>
                <w:color w:val="0000FF"/>
                <w:sz w:val="20"/>
                <w:szCs w:val="20"/>
              </w:rPr>
            </w:pPr>
            <w:r>
              <w:rPr>
                <w:rFonts w:ascii="Times New Roman" w:eastAsia="Times New Roman" w:hAnsi="Times New Roman" w:cs="Times New Roman"/>
                <w:sz w:val="20"/>
                <w:szCs w:val="20"/>
              </w:rPr>
              <w:t xml:space="preserve">K-5 teachers and EL and Spec. Ed. co-teachers </w:t>
            </w:r>
          </w:p>
        </w:tc>
        <w:tc>
          <w:tcPr>
            <w:tcW w:w="1605" w:type="dxa"/>
          </w:tcPr>
          <w:p w14:paraId="41A69DCE" w14:textId="77777777" w:rsidR="00BD7EC1" w:rsidRDefault="00187F36">
            <w:pPr>
              <w:rPr>
                <w:rFonts w:ascii="Times New Roman" w:eastAsia="Times New Roman" w:hAnsi="Times New Roman" w:cs="Times New Roman"/>
                <w:sz w:val="20"/>
                <w:szCs w:val="20"/>
              </w:rPr>
            </w:pPr>
            <w:r>
              <w:rPr>
                <w:rFonts w:ascii="Times New Roman" w:eastAsia="Times New Roman" w:hAnsi="Times New Roman" w:cs="Times New Roman"/>
                <w:sz w:val="20"/>
                <w:szCs w:val="20"/>
              </w:rPr>
              <w:t>3 hrs.</w:t>
            </w:r>
          </w:p>
        </w:tc>
        <w:tc>
          <w:tcPr>
            <w:tcW w:w="1795" w:type="dxa"/>
          </w:tcPr>
          <w:p w14:paraId="41A69DCF" w14:textId="77777777" w:rsidR="00BD7EC1" w:rsidRDefault="00187F36">
            <w:pP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r>
      <w:tr w:rsidR="00BD7EC1" w14:paraId="41A69DDC" w14:textId="77777777" w:rsidTr="00B322DA">
        <w:trPr>
          <w:trHeight w:val="1860"/>
        </w:trPr>
        <w:tc>
          <w:tcPr>
            <w:tcW w:w="1795" w:type="dxa"/>
          </w:tcPr>
          <w:p w14:paraId="41A69DD1" w14:textId="77777777" w:rsidR="00BD7EC1" w:rsidRDefault="00BD7EC1">
            <w:pPr>
              <w:rPr>
                <w:rFonts w:ascii="Times New Roman" w:eastAsia="Times New Roman" w:hAnsi="Times New Roman" w:cs="Times New Roman"/>
                <w:color w:val="0000FF"/>
              </w:rPr>
            </w:pPr>
          </w:p>
        </w:tc>
        <w:tc>
          <w:tcPr>
            <w:tcW w:w="1795" w:type="dxa"/>
          </w:tcPr>
          <w:p w14:paraId="41A69DD2" w14:textId="77777777" w:rsidR="00BD7EC1" w:rsidRDefault="00187F36">
            <w:pPr>
              <w:rPr>
                <w:rFonts w:ascii="Times New Roman" w:eastAsia="Times New Roman" w:hAnsi="Times New Roman" w:cs="Times New Roman"/>
                <w:sz w:val="20"/>
                <w:szCs w:val="20"/>
              </w:rPr>
            </w:pPr>
            <w:r>
              <w:rPr>
                <w:rFonts w:ascii="Times New Roman" w:eastAsia="Times New Roman" w:hAnsi="Times New Roman" w:cs="Times New Roman"/>
                <w:sz w:val="20"/>
                <w:szCs w:val="20"/>
              </w:rPr>
              <w:t>Co-Teaching</w:t>
            </w:r>
          </w:p>
        </w:tc>
        <w:tc>
          <w:tcPr>
            <w:tcW w:w="2025" w:type="dxa"/>
          </w:tcPr>
          <w:p w14:paraId="41A69DD3" w14:textId="77777777" w:rsidR="00BD7EC1" w:rsidRDefault="00187F36">
            <w:pPr>
              <w:rPr>
                <w:rFonts w:ascii="Times New Roman" w:eastAsia="Times New Roman" w:hAnsi="Times New Roman" w:cs="Times New Roman"/>
                <w:sz w:val="20"/>
                <w:szCs w:val="20"/>
              </w:rPr>
            </w:pPr>
            <w:r>
              <w:rPr>
                <w:rFonts w:ascii="Times New Roman" w:eastAsia="Times New Roman" w:hAnsi="Times New Roman" w:cs="Times New Roman"/>
                <w:sz w:val="20"/>
                <w:szCs w:val="20"/>
              </w:rPr>
              <w:t>Co-teaching through the lens of special ed based on research by Marilyn Friend</w:t>
            </w:r>
          </w:p>
          <w:p w14:paraId="41A69DD4" w14:textId="77777777" w:rsidR="00BD7EC1" w:rsidRDefault="00187F36">
            <w:pPr>
              <w:rPr>
                <w:rFonts w:ascii="Times New Roman" w:eastAsia="Times New Roman" w:hAnsi="Times New Roman" w:cs="Times New Roman"/>
                <w:color w:val="0000FF"/>
                <w:sz w:val="20"/>
                <w:szCs w:val="20"/>
              </w:rPr>
            </w:pPr>
            <w:r>
              <w:rPr>
                <w:rFonts w:ascii="Times New Roman" w:eastAsia="Times New Roman" w:hAnsi="Times New Roman" w:cs="Times New Roman"/>
                <w:sz w:val="20"/>
                <w:szCs w:val="20"/>
              </w:rPr>
              <w:t>Goals: Establish co-teaching team relationships &amp; outcomes data plan.</w:t>
            </w:r>
          </w:p>
        </w:tc>
        <w:tc>
          <w:tcPr>
            <w:tcW w:w="2070" w:type="dxa"/>
          </w:tcPr>
          <w:p w14:paraId="41A69DD5" w14:textId="77777777" w:rsidR="00BD7EC1" w:rsidRDefault="00187F36">
            <w:pPr>
              <w:rPr>
                <w:rFonts w:ascii="Times New Roman" w:eastAsia="Times New Roman" w:hAnsi="Times New Roman" w:cs="Times New Roman"/>
                <w:sz w:val="20"/>
                <w:szCs w:val="20"/>
              </w:rPr>
            </w:pPr>
            <w:r>
              <w:rPr>
                <w:rFonts w:ascii="Times New Roman" w:eastAsia="Times New Roman" w:hAnsi="Times New Roman" w:cs="Times New Roman"/>
                <w:sz w:val="20"/>
                <w:szCs w:val="20"/>
              </w:rPr>
              <w:t>Staff will develop a deeper understa</w:t>
            </w:r>
            <w:r>
              <w:rPr>
                <w:rFonts w:ascii="Times New Roman" w:eastAsia="Times New Roman" w:hAnsi="Times New Roman" w:cs="Times New Roman"/>
                <w:sz w:val="20"/>
                <w:szCs w:val="20"/>
              </w:rPr>
              <w:t>nding of how to effectively co-teach in order to support Highly Structured Instructional Setting (Meade County Model). Participants will also gain an understanding of different co-teaching strategies/models.</w:t>
            </w:r>
          </w:p>
        </w:tc>
        <w:tc>
          <w:tcPr>
            <w:tcW w:w="1305" w:type="dxa"/>
            <w:tcMar>
              <w:top w:w="100" w:type="dxa"/>
              <w:left w:w="100" w:type="dxa"/>
              <w:bottom w:w="100" w:type="dxa"/>
              <w:right w:w="100" w:type="dxa"/>
            </w:tcMar>
          </w:tcPr>
          <w:p w14:paraId="41A69DD6" w14:textId="77777777" w:rsidR="00BD7EC1" w:rsidRDefault="00187F36">
            <w:pPr>
              <w:rPr>
                <w:rFonts w:ascii="Times New Roman" w:eastAsia="Times New Roman" w:hAnsi="Times New Roman" w:cs="Times New Roman"/>
                <w:sz w:val="20"/>
                <w:szCs w:val="20"/>
              </w:rPr>
            </w:pPr>
            <w:r>
              <w:rPr>
                <w:rFonts w:ascii="Times New Roman" w:eastAsia="Times New Roman" w:hAnsi="Times New Roman" w:cs="Times New Roman"/>
                <w:sz w:val="20"/>
                <w:szCs w:val="20"/>
              </w:rPr>
              <w:t>La Grange</w:t>
            </w:r>
          </w:p>
          <w:p w14:paraId="41A69DD7" w14:textId="77777777" w:rsidR="00BD7EC1" w:rsidRDefault="00187F36">
            <w:pPr>
              <w:rPr>
                <w:rFonts w:ascii="Times New Roman" w:eastAsia="Times New Roman" w:hAnsi="Times New Roman" w:cs="Times New Roman"/>
                <w:sz w:val="20"/>
                <w:szCs w:val="20"/>
              </w:rPr>
            </w:pPr>
            <w:r>
              <w:rPr>
                <w:rFonts w:ascii="Times New Roman" w:eastAsia="Times New Roman" w:hAnsi="Times New Roman" w:cs="Times New Roman"/>
                <w:sz w:val="20"/>
                <w:szCs w:val="20"/>
              </w:rPr>
              <w:t>8:30-11:30</w:t>
            </w:r>
          </w:p>
          <w:p w14:paraId="41A69DD8" w14:textId="77777777" w:rsidR="00BD7EC1" w:rsidRDefault="00187F36">
            <w:pPr>
              <w:rPr>
                <w:rFonts w:ascii="Times New Roman" w:eastAsia="Times New Roman" w:hAnsi="Times New Roman" w:cs="Times New Roman"/>
                <w:sz w:val="20"/>
                <w:szCs w:val="20"/>
              </w:rPr>
            </w:pPr>
            <w:r>
              <w:rPr>
                <w:rFonts w:ascii="Times New Roman" w:eastAsia="Times New Roman" w:hAnsi="Times New Roman" w:cs="Times New Roman"/>
                <w:sz w:val="20"/>
                <w:szCs w:val="20"/>
              </w:rPr>
              <w:t>7/29</w:t>
            </w:r>
          </w:p>
        </w:tc>
        <w:tc>
          <w:tcPr>
            <w:tcW w:w="1995" w:type="dxa"/>
            <w:tcMar>
              <w:top w:w="100" w:type="dxa"/>
              <w:left w:w="100" w:type="dxa"/>
              <w:bottom w:w="100" w:type="dxa"/>
              <w:right w:w="100" w:type="dxa"/>
            </w:tcMar>
          </w:tcPr>
          <w:p w14:paraId="41A69DD9" w14:textId="77777777" w:rsidR="00BD7EC1" w:rsidRDefault="00187F36">
            <w:pPr>
              <w:rPr>
                <w:rFonts w:ascii="Times New Roman" w:eastAsia="Times New Roman" w:hAnsi="Times New Roman" w:cs="Times New Roman"/>
                <w:sz w:val="20"/>
                <w:szCs w:val="20"/>
              </w:rPr>
            </w:pPr>
            <w:r>
              <w:rPr>
                <w:rFonts w:ascii="Times New Roman" w:eastAsia="Times New Roman" w:hAnsi="Times New Roman" w:cs="Times New Roman"/>
                <w:sz w:val="20"/>
                <w:szCs w:val="20"/>
              </w:rPr>
              <w:t>All Co-teachers</w:t>
            </w:r>
          </w:p>
        </w:tc>
        <w:tc>
          <w:tcPr>
            <w:tcW w:w="1605" w:type="dxa"/>
          </w:tcPr>
          <w:p w14:paraId="41A69DDA" w14:textId="77777777" w:rsidR="00BD7EC1" w:rsidRDefault="00187F36">
            <w:pPr>
              <w:rPr>
                <w:sz w:val="20"/>
                <w:szCs w:val="20"/>
              </w:rPr>
            </w:pPr>
            <w:r>
              <w:rPr>
                <w:sz w:val="20"/>
                <w:szCs w:val="20"/>
              </w:rPr>
              <w:t>3 hrs.</w:t>
            </w:r>
          </w:p>
        </w:tc>
        <w:tc>
          <w:tcPr>
            <w:tcW w:w="1795" w:type="dxa"/>
          </w:tcPr>
          <w:p w14:paraId="41A69DDB" w14:textId="77777777" w:rsidR="00BD7EC1" w:rsidRDefault="00187F36">
            <w:pPr>
              <w:rPr>
                <w:sz w:val="20"/>
                <w:szCs w:val="20"/>
              </w:rPr>
            </w:pPr>
            <w:r>
              <w:rPr>
                <w:sz w:val="20"/>
                <w:szCs w:val="20"/>
              </w:rPr>
              <w:t>$0</w:t>
            </w:r>
          </w:p>
        </w:tc>
      </w:tr>
      <w:tr w:rsidR="00BD7EC1" w14:paraId="41A69DEA" w14:textId="77777777" w:rsidTr="00B322DA">
        <w:trPr>
          <w:trHeight w:val="1860"/>
        </w:trPr>
        <w:tc>
          <w:tcPr>
            <w:tcW w:w="1795" w:type="dxa"/>
          </w:tcPr>
          <w:p w14:paraId="41A69DDD" w14:textId="77777777" w:rsidR="00BD7EC1" w:rsidRDefault="00187F36">
            <w:pPr>
              <w:widowControl w:val="0"/>
              <w:rPr>
                <w:b/>
                <w:color w:val="0B5394"/>
                <w:sz w:val="20"/>
                <w:szCs w:val="20"/>
              </w:rPr>
            </w:pPr>
            <w:r>
              <w:rPr>
                <w:rFonts w:ascii="Times New Roman" w:eastAsia="Times New Roman" w:hAnsi="Times New Roman" w:cs="Times New Roman"/>
              </w:rPr>
              <w:t>Objective: Improve the % of students at proficiency in Social Studies from 45.6% in 2019 to 55% by June 2023.</w:t>
            </w:r>
          </w:p>
        </w:tc>
        <w:tc>
          <w:tcPr>
            <w:tcW w:w="1795" w:type="dxa"/>
          </w:tcPr>
          <w:p w14:paraId="41A69DDE" w14:textId="77777777" w:rsidR="00BD7EC1" w:rsidRDefault="00187F36">
            <w:pPr>
              <w:rPr>
                <w:rFonts w:ascii="Times New Roman" w:eastAsia="Times New Roman" w:hAnsi="Times New Roman" w:cs="Times New Roman"/>
                <w:sz w:val="20"/>
                <w:szCs w:val="20"/>
              </w:rPr>
            </w:pPr>
            <w:r>
              <w:rPr>
                <w:rFonts w:ascii="Times New Roman" w:eastAsia="Times New Roman" w:hAnsi="Times New Roman" w:cs="Times New Roman"/>
                <w:sz w:val="20"/>
                <w:szCs w:val="20"/>
              </w:rPr>
              <w:t>Social Studies</w:t>
            </w:r>
          </w:p>
        </w:tc>
        <w:tc>
          <w:tcPr>
            <w:tcW w:w="2025" w:type="dxa"/>
          </w:tcPr>
          <w:p w14:paraId="41A69DDF" w14:textId="77777777" w:rsidR="00BD7EC1" w:rsidRDefault="00187F36">
            <w:pPr>
              <w:rPr>
                <w:rFonts w:ascii="Times New Roman" w:eastAsia="Times New Roman" w:hAnsi="Times New Roman" w:cs="Times New Roman"/>
                <w:sz w:val="20"/>
                <w:szCs w:val="20"/>
              </w:rPr>
            </w:pPr>
            <w:r>
              <w:rPr>
                <w:rFonts w:ascii="Times New Roman" w:eastAsia="Times New Roman" w:hAnsi="Times New Roman" w:cs="Times New Roman"/>
                <w:sz w:val="20"/>
                <w:szCs w:val="20"/>
              </w:rPr>
              <w:t>Social Studies:  K-5 PLCs will work together to calibrate around the Social Studies units.</w:t>
            </w:r>
          </w:p>
        </w:tc>
        <w:tc>
          <w:tcPr>
            <w:tcW w:w="2070" w:type="dxa"/>
          </w:tcPr>
          <w:p w14:paraId="41A69DE0" w14:textId="77777777" w:rsidR="00BD7EC1" w:rsidRDefault="00187F36">
            <w:pPr>
              <w:rPr>
                <w:rFonts w:ascii="Times New Roman" w:eastAsia="Times New Roman" w:hAnsi="Times New Roman" w:cs="Times New Roman"/>
                <w:sz w:val="20"/>
                <w:szCs w:val="20"/>
              </w:rPr>
            </w:pPr>
            <w:r>
              <w:rPr>
                <w:rFonts w:ascii="Times New Roman" w:eastAsia="Times New Roman" w:hAnsi="Times New Roman" w:cs="Times New Roman"/>
                <w:sz w:val="20"/>
                <w:szCs w:val="20"/>
              </w:rPr>
              <w:t>Grade level teams K-5 will PLC in Social Studies to calibrate KAS Social Studies, identify target standards for each unit (7-8 units total), organize unit instructio</w:t>
            </w:r>
            <w:r>
              <w:rPr>
                <w:rFonts w:ascii="Times New Roman" w:eastAsia="Times New Roman" w:hAnsi="Times New Roman" w:cs="Times New Roman"/>
                <w:sz w:val="20"/>
                <w:szCs w:val="20"/>
              </w:rPr>
              <w:t>n and pull resources, and create assessments for each unit to collect data. Teams will also review the Social Studies probes to be given three times throughout the school year to address students’ growth in the content.</w:t>
            </w:r>
          </w:p>
          <w:p w14:paraId="41A69DE1" w14:textId="77777777" w:rsidR="00BD7EC1" w:rsidRDefault="00BD7EC1">
            <w:pPr>
              <w:rPr>
                <w:rFonts w:ascii="Times New Roman" w:eastAsia="Times New Roman" w:hAnsi="Times New Roman" w:cs="Times New Roman"/>
                <w:sz w:val="20"/>
                <w:szCs w:val="20"/>
              </w:rPr>
            </w:pPr>
          </w:p>
        </w:tc>
        <w:tc>
          <w:tcPr>
            <w:tcW w:w="1305" w:type="dxa"/>
            <w:tcMar>
              <w:top w:w="100" w:type="dxa"/>
              <w:left w:w="100" w:type="dxa"/>
              <w:bottom w:w="100" w:type="dxa"/>
              <w:right w:w="100" w:type="dxa"/>
            </w:tcMar>
          </w:tcPr>
          <w:p w14:paraId="41A69DE2" w14:textId="77777777" w:rsidR="00BD7EC1" w:rsidRDefault="00187F36">
            <w:pPr>
              <w:rPr>
                <w:rFonts w:ascii="Times New Roman" w:eastAsia="Times New Roman" w:hAnsi="Times New Roman" w:cs="Times New Roman"/>
                <w:sz w:val="20"/>
                <w:szCs w:val="20"/>
              </w:rPr>
            </w:pPr>
            <w:r>
              <w:rPr>
                <w:rFonts w:ascii="Times New Roman" w:eastAsia="Times New Roman" w:hAnsi="Times New Roman" w:cs="Times New Roman"/>
                <w:sz w:val="20"/>
                <w:szCs w:val="20"/>
              </w:rPr>
              <w:t>La Grange</w:t>
            </w:r>
          </w:p>
          <w:p w14:paraId="41A69DE3" w14:textId="77777777" w:rsidR="00BD7EC1" w:rsidRDefault="00187F36">
            <w:pPr>
              <w:rPr>
                <w:rFonts w:ascii="Times New Roman" w:eastAsia="Times New Roman" w:hAnsi="Times New Roman" w:cs="Times New Roman"/>
                <w:sz w:val="20"/>
                <w:szCs w:val="20"/>
              </w:rPr>
            </w:pPr>
            <w:r>
              <w:rPr>
                <w:rFonts w:ascii="Times New Roman" w:eastAsia="Times New Roman" w:hAnsi="Times New Roman" w:cs="Times New Roman"/>
                <w:sz w:val="20"/>
                <w:szCs w:val="20"/>
              </w:rPr>
              <w:t>8:00- 3:30</w:t>
            </w:r>
          </w:p>
          <w:p w14:paraId="41A69DE4" w14:textId="77777777" w:rsidR="00BD7EC1" w:rsidRDefault="00187F36">
            <w:pPr>
              <w:rPr>
                <w:rFonts w:ascii="Times New Roman" w:eastAsia="Times New Roman" w:hAnsi="Times New Roman" w:cs="Times New Roman"/>
                <w:sz w:val="20"/>
                <w:szCs w:val="20"/>
              </w:rPr>
            </w:pPr>
            <w:r>
              <w:rPr>
                <w:rFonts w:ascii="Times New Roman" w:eastAsia="Times New Roman" w:hAnsi="Times New Roman" w:cs="Times New Roman"/>
                <w:sz w:val="20"/>
                <w:szCs w:val="20"/>
              </w:rPr>
              <w:t>May 27, 2022</w:t>
            </w:r>
          </w:p>
        </w:tc>
        <w:tc>
          <w:tcPr>
            <w:tcW w:w="1995" w:type="dxa"/>
            <w:tcMar>
              <w:top w:w="100" w:type="dxa"/>
              <w:left w:w="100" w:type="dxa"/>
              <w:bottom w:w="100" w:type="dxa"/>
              <w:right w:w="100" w:type="dxa"/>
            </w:tcMar>
          </w:tcPr>
          <w:p w14:paraId="41A69DE5" w14:textId="77777777" w:rsidR="00BD7EC1" w:rsidRDefault="00187F36">
            <w:pPr>
              <w:rPr>
                <w:rFonts w:ascii="Times New Roman" w:eastAsia="Times New Roman" w:hAnsi="Times New Roman" w:cs="Times New Roman"/>
                <w:sz w:val="20"/>
                <w:szCs w:val="20"/>
              </w:rPr>
            </w:pPr>
            <w:r>
              <w:rPr>
                <w:rFonts w:ascii="Times New Roman" w:eastAsia="Times New Roman" w:hAnsi="Times New Roman" w:cs="Times New Roman"/>
                <w:sz w:val="20"/>
                <w:szCs w:val="20"/>
              </w:rPr>
              <w:t>A</w:t>
            </w:r>
            <w:r>
              <w:rPr>
                <w:rFonts w:ascii="Times New Roman" w:eastAsia="Times New Roman" w:hAnsi="Times New Roman" w:cs="Times New Roman"/>
                <w:sz w:val="20"/>
                <w:szCs w:val="20"/>
              </w:rPr>
              <w:t>ll K-5 regular education teacher</w:t>
            </w:r>
          </w:p>
          <w:p w14:paraId="41A69DE6" w14:textId="77777777" w:rsidR="00BD7EC1" w:rsidRDefault="00BD7EC1">
            <w:pPr>
              <w:rPr>
                <w:rFonts w:ascii="Times New Roman" w:eastAsia="Times New Roman" w:hAnsi="Times New Roman" w:cs="Times New Roman"/>
                <w:sz w:val="20"/>
                <w:szCs w:val="20"/>
              </w:rPr>
            </w:pPr>
          </w:p>
          <w:p w14:paraId="41A69DE7" w14:textId="77777777" w:rsidR="00BD7EC1" w:rsidRDefault="00BD7EC1">
            <w:pPr>
              <w:rPr>
                <w:rFonts w:ascii="Times New Roman" w:eastAsia="Times New Roman" w:hAnsi="Times New Roman" w:cs="Times New Roman"/>
                <w:color w:val="0000FF"/>
                <w:sz w:val="20"/>
                <w:szCs w:val="20"/>
              </w:rPr>
            </w:pPr>
          </w:p>
        </w:tc>
        <w:tc>
          <w:tcPr>
            <w:tcW w:w="1605" w:type="dxa"/>
          </w:tcPr>
          <w:p w14:paraId="41A69DE8" w14:textId="77777777" w:rsidR="00BD7EC1" w:rsidRDefault="00187F36">
            <w:pPr>
              <w:rPr>
                <w:sz w:val="20"/>
                <w:szCs w:val="20"/>
              </w:rPr>
            </w:pPr>
            <w:r>
              <w:rPr>
                <w:sz w:val="20"/>
                <w:szCs w:val="20"/>
              </w:rPr>
              <w:t xml:space="preserve">6 hrs. </w:t>
            </w:r>
          </w:p>
        </w:tc>
        <w:tc>
          <w:tcPr>
            <w:tcW w:w="1795" w:type="dxa"/>
          </w:tcPr>
          <w:p w14:paraId="41A69DE9" w14:textId="77777777" w:rsidR="00BD7EC1" w:rsidRDefault="00187F36">
            <w:pPr>
              <w:rPr>
                <w:sz w:val="20"/>
                <w:szCs w:val="20"/>
              </w:rPr>
            </w:pPr>
            <w:r>
              <w:rPr>
                <w:sz w:val="20"/>
                <w:szCs w:val="20"/>
              </w:rPr>
              <w:t>Title II</w:t>
            </w:r>
          </w:p>
        </w:tc>
      </w:tr>
    </w:tbl>
    <w:p w14:paraId="41A69DEB" w14:textId="77777777" w:rsidR="00BD7EC1" w:rsidRDefault="00BD7EC1"/>
    <w:p w14:paraId="41A69DEC" w14:textId="77777777" w:rsidR="00BD7EC1" w:rsidRDefault="00BD7EC1"/>
    <w:p w14:paraId="41A69DED" w14:textId="77777777" w:rsidR="00BD7EC1" w:rsidRDefault="00187F36">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Enclosure B</w:t>
      </w:r>
    </w:p>
    <w:p w14:paraId="41A69DEE" w14:textId="77777777" w:rsidR="00BD7EC1" w:rsidRDefault="00187F36">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April 25, 2022 </w:t>
      </w:r>
    </w:p>
    <w:p w14:paraId="41A69DEF" w14:textId="77777777" w:rsidR="00BD7EC1" w:rsidRDefault="00187F3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1A69DF0" w14:textId="77777777" w:rsidR="00BD7EC1" w:rsidRDefault="00187F36">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La Grange Elementary School Council</w:t>
      </w:r>
    </w:p>
    <w:p w14:paraId="41A69DF1" w14:textId="77777777" w:rsidR="00BD7EC1" w:rsidRDefault="00187F36">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Oldham County Schools</w:t>
      </w:r>
    </w:p>
    <w:p w14:paraId="41A69DF2" w14:textId="77777777" w:rsidR="00BD7EC1" w:rsidRDefault="00187F3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CONCERN:</w:t>
      </w:r>
    </w:p>
    <w:p w14:paraId="41A69DF3" w14:textId="77777777" w:rsidR="00BD7EC1" w:rsidRDefault="00187F3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Review Title II Funding from FY 20-21 and FY 21-22</w:t>
      </w:r>
    </w:p>
    <w:p w14:paraId="41A69DF4" w14:textId="77777777" w:rsidR="00BD7EC1" w:rsidRDefault="00187F36">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41A69DF5" w14:textId="77777777" w:rsidR="00BD7EC1" w:rsidRDefault="00187F3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DISCUSSION:</w:t>
      </w:r>
    </w:p>
    <w:p w14:paraId="41A69DF6" w14:textId="77777777" w:rsidR="00BD7EC1" w:rsidRDefault="00187F3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The purpose of Title II, Part A is to provide sub-grants to districts/schools to</w:t>
      </w:r>
    </w:p>
    <w:p w14:paraId="41A69DF7" w14:textId="77777777" w:rsidR="00BD7EC1" w:rsidRDefault="00187F36">
      <w:pPr>
        <w:spacing w:line="25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increase student achievement consistent with challenging State academic </w:t>
      </w:r>
      <w:proofErr w:type="gramStart"/>
      <w:r>
        <w:rPr>
          <w:rFonts w:ascii="Times New Roman" w:eastAsia="Times New Roman" w:hAnsi="Times New Roman" w:cs="Times New Roman"/>
          <w:sz w:val="24"/>
          <w:szCs w:val="24"/>
        </w:rPr>
        <w:t>standards;</w:t>
      </w:r>
      <w:proofErr w:type="gramEnd"/>
      <w:r>
        <w:rPr>
          <w:rFonts w:ascii="Times New Roman" w:eastAsia="Times New Roman" w:hAnsi="Times New Roman" w:cs="Times New Roman"/>
          <w:sz w:val="24"/>
          <w:szCs w:val="24"/>
        </w:rPr>
        <w:t xml:space="preserve"> </w:t>
      </w:r>
    </w:p>
    <w:p w14:paraId="41A69DF8" w14:textId="77777777" w:rsidR="00BD7EC1" w:rsidRDefault="00187F36">
      <w:pPr>
        <w:spacing w:line="25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improve t</w:t>
      </w:r>
      <w:r>
        <w:rPr>
          <w:rFonts w:ascii="Times New Roman" w:eastAsia="Times New Roman" w:hAnsi="Times New Roman" w:cs="Times New Roman"/>
          <w:sz w:val="24"/>
          <w:szCs w:val="24"/>
        </w:rPr>
        <w:t xml:space="preserve">he quality and effectiveness of teachers, principals, and other school </w:t>
      </w:r>
      <w:proofErr w:type="gramStart"/>
      <w:r>
        <w:rPr>
          <w:rFonts w:ascii="Times New Roman" w:eastAsia="Times New Roman" w:hAnsi="Times New Roman" w:cs="Times New Roman"/>
          <w:sz w:val="24"/>
          <w:szCs w:val="24"/>
        </w:rPr>
        <w:t>leaders;</w:t>
      </w:r>
      <w:proofErr w:type="gramEnd"/>
      <w:r>
        <w:rPr>
          <w:rFonts w:ascii="Times New Roman" w:eastAsia="Times New Roman" w:hAnsi="Times New Roman" w:cs="Times New Roman"/>
          <w:sz w:val="24"/>
          <w:szCs w:val="24"/>
        </w:rPr>
        <w:t xml:space="preserve"> </w:t>
      </w:r>
    </w:p>
    <w:p w14:paraId="41A69DF9" w14:textId="77777777" w:rsidR="00BD7EC1" w:rsidRDefault="00187F36">
      <w:pPr>
        <w:spacing w:line="25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increase the number of teachers, principals, and other school leaders who are effective in improving student academic achievement in schools; and </w:t>
      </w:r>
    </w:p>
    <w:p w14:paraId="41A69DFA" w14:textId="77777777" w:rsidR="00BD7EC1" w:rsidRDefault="00187F36">
      <w:pPr>
        <w:spacing w:line="25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provide low-income and minority students greater access to effective teachers, principals, and other </w:t>
      </w:r>
      <w:r>
        <w:rPr>
          <w:rFonts w:ascii="Times New Roman" w:eastAsia="Times New Roman" w:hAnsi="Times New Roman" w:cs="Times New Roman"/>
          <w:sz w:val="24"/>
          <w:szCs w:val="24"/>
        </w:rPr>
        <w:t>school leaders.</w:t>
      </w:r>
    </w:p>
    <w:p w14:paraId="41A69DFB" w14:textId="77777777" w:rsidR="00BD7EC1" w:rsidRDefault="00187F36">
      <w:pPr>
        <w:spacing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allowable expenses with Title II funds allow us to support staff professional growth that improves the knowledge and effectiveness of our staff.  During the past two years, La Grange was limited on our spending of Title II funds due to </w:t>
      </w:r>
      <w:r>
        <w:rPr>
          <w:rFonts w:ascii="Times New Roman" w:eastAsia="Times New Roman" w:hAnsi="Times New Roman" w:cs="Times New Roman"/>
          <w:sz w:val="24"/>
          <w:szCs w:val="24"/>
        </w:rPr>
        <w:t>the lack of subs or Covid restrictions. As a result, we have funds from the previous two years that we need to use on reading professional development.</w:t>
      </w:r>
    </w:p>
    <w:p w14:paraId="41A69DFC" w14:textId="77777777" w:rsidR="00BD7EC1" w:rsidRDefault="00187F36">
      <w:pPr>
        <w:spacing w:after="16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Based on MAP analysis and our current CSIP, La Grange continues to identify reading as an area where tea</w:t>
      </w:r>
      <w:r>
        <w:rPr>
          <w:rFonts w:ascii="Times New Roman" w:eastAsia="Times New Roman" w:hAnsi="Times New Roman" w:cs="Times New Roman"/>
          <w:sz w:val="24"/>
          <w:szCs w:val="24"/>
        </w:rPr>
        <w:t xml:space="preserve">chers need additional professional learning to equip them with the skills necessary to address the needs of their students. According to our Winter MAP growth, kindergarten grew at the 99 </w:t>
      </w:r>
      <w:proofErr w:type="gramStart"/>
      <w:r>
        <w:rPr>
          <w:rFonts w:ascii="Times New Roman" w:eastAsia="Times New Roman" w:hAnsi="Times New Roman" w:cs="Times New Roman"/>
          <w:sz w:val="24"/>
          <w:szCs w:val="24"/>
        </w:rPr>
        <w:t>percentile</w:t>
      </w:r>
      <w:proofErr w:type="gramEnd"/>
      <w:r>
        <w:rPr>
          <w:rFonts w:ascii="Times New Roman" w:eastAsia="Times New Roman" w:hAnsi="Times New Roman" w:cs="Times New Roman"/>
          <w:sz w:val="24"/>
          <w:szCs w:val="24"/>
        </w:rPr>
        <w:t xml:space="preserve"> in both reading and math. First, Second and Third grade s</w:t>
      </w:r>
      <w:r>
        <w:rPr>
          <w:rFonts w:ascii="Times New Roman" w:eastAsia="Times New Roman" w:hAnsi="Times New Roman" w:cs="Times New Roman"/>
          <w:sz w:val="24"/>
          <w:szCs w:val="24"/>
        </w:rPr>
        <w:t xml:space="preserve">howed a discrepancy in the growth scores with less growth in the area of reading. </w:t>
      </w:r>
    </w:p>
    <w:p w14:paraId="41A69DFD" w14:textId="77777777" w:rsidR="00BD7EC1" w:rsidRDefault="00187F36">
      <w:pPr>
        <w:numPr>
          <w:ilvl w:val="0"/>
          <w:numId w:val="5"/>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First grade- 67% growth</w:t>
      </w:r>
    </w:p>
    <w:p w14:paraId="41A69DFE" w14:textId="77777777" w:rsidR="00BD7EC1" w:rsidRDefault="00187F36">
      <w:pPr>
        <w:numPr>
          <w:ilvl w:val="0"/>
          <w:numId w:val="5"/>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Second grade- 73% growth</w:t>
      </w:r>
    </w:p>
    <w:p w14:paraId="41A69DFF" w14:textId="77777777" w:rsidR="00BD7EC1" w:rsidRDefault="00187F36">
      <w:pPr>
        <w:numPr>
          <w:ilvl w:val="0"/>
          <w:numId w:val="5"/>
        </w:numPr>
        <w:spacing w:after="16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Third grade- 83%</w:t>
      </w:r>
    </w:p>
    <w:p w14:paraId="41A69E00" w14:textId="77777777" w:rsidR="00BD7EC1" w:rsidRDefault="00187F36">
      <w:pPr>
        <w:spacing w:after="16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We acknowledge these scores show strong growth, but in comparison with 99% growth in the remaining three gr</w:t>
      </w:r>
      <w:r>
        <w:rPr>
          <w:rFonts w:ascii="Times New Roman" w:eastAsia="Times New Roman" w:hAnsi="Times New Roman" w:cs="Times New Roman"/>
          <w:sz w:val="24"/>
          <w:szCs w:val="24"/>
        </w:rPr>
        <w:t>ades, we need additional professional development.  Our students also need to maintain a high level of growth to achieve grade-level proficiency which many have not achieved.</w:t>
      </w:r>
    </w:p>
    <w:p w14:paraId="41A69E01" w14:textId="77777777" w:rsidR="00BD7EC1" w:rsidRDefault="00187F36">
      <w:pPr>
        <w:spacing w:after="16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According to DRA and Running Record analysis from August of 2021 to March of 2022</w:t>
      </w:r>
      <w:r>
        <w:rPr>
          <w:rFonts w:ascii="Times New Roman" w:eastAsia="Times New Roman" w:hAnsi="Times New Roman" w:cs="Times New Roman"/>
          <w:sz w:val="24"/>
          <w:szCs w:val="24"/>
        </w:rPr>
        <w:t xml:space="preserve">, the data continues to support the need for professional development for staff which would ultimately lead to stronger instruction for students.  The following shows the percentage of students meeting or exceeding the grade level benchmark for Spring.  </w:t>
      </w:r>
    </w:p>
    <w:p w14:paraId="41A69E02" w14:textId="77777777" w:rsidR="00BD7EC1" w:rsidRDefault="00187F36">
      <w:pPr>
        <w:numPr>
          <w:ilvl w:val="0"/>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Kindergarten- 62%</w:t>
      </w:r>
    </w:p>
    <w:p w14:paraId="41A69E03" w14:textId="77777777" w:rsidR="00BD7EC1" w:rsidRDefault="00187F36">
      <w:pPr>
        <w:numPr>
          <w:ilvl w:val="0"/>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First- 27%</w:t>
      </w:r>
    </w:p>
    <w:p w14:paraId="41A69E04" w14:textId="77777777" w:rsidR="00BD7EC1" w:rsidRDefault="00187F36">
      <w:pPr>
        <w:numPr>
          <w:ilvl w:val="0"/>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Second- 40%</w:t>
      </w:r>
    </w:p>
    <w:p w14:paraId="41A69E05" w14:textId="77777777" w:rsidR="00BD7EC1" w:rsidRDefault="00187F36">
      <w:pPr>
        <w:numPr>
          <w:ilvl w:val="0"/>
          <w:numId w:val="1"/>
        </w:numPr>
        <w:spacing w:after="16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Third- 63%</w:t>
      </w:r>
    </w:p>
    <w:p w14:paraId="41A69E06" w14:textId="77777777" w:rsidR="00BD7EC1" w:rsidRDefault="00BD7EC1">
      <w:pPr>
        <w:spacing w:line="240" w:lineRule="auto"/>
        <w:ind w:firstLine="720"/>
        <w:rPr>
          <w:rFonts w:ascii="Times New Roman" w:eastAsia="Times New Roman" w:hAnsi="Times New Roman" w:cs="Times New Roman"/>
          <w:sz w:val="24"/>
          <w:szCs w:val="24"/>
        </w:rPr>
      </w:pPr>
    </w:p>
    <w:p w14:paraId="41A69E07" w14:textId="77777777" w:rsidR="00BD7EC1" w:rsidRDefault="00BD7EC1">
      <w:pPr>
        <w:spacing w:line="240" w:lineRule="auto"/>
        <w:ind w:firstLine="720"/>
        <w:rPr>
          <w:rFonts w:ascii="Times New Roman" w:eastAsia="Times New Roman" w:hAnsi="Times New Roman" w:cs="Times New Roman"/>
          <w:sz w:val="24"/>
          <w:szCs w:val="24"/>
        </w:rPr>
      </w:pPr>
    </w:p>
    <w:p w14:paraId="41A69E08" w14:textId="77777777" w:rsidR="00BD7EC1" w:rsidRDefault="00187F3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RECOMMENDATION:</w:t>
      </w:r>
    </w:p>
    <w:p w14:paraId="41A69E09" w14:textId="77777777" w:rsidR="00BD7EC1" w:rsidRDefault="00187F36">
      <w:pPr>
        <w:spacing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Review the Reallocated Title II Plan. Approve the plan for implementation in the coming school year.</w:t>
      </w:r>
    </w:p>
    <w:p w14:paraId="41A69E0A" w14:textId="77777777" w:rsidR="00BD7EC1" w:rsidRDefault="00BD7EC1"/>
    <w:p w14:paraId="41A69E0B" w14:textId="77777777" w:rsidR="00BD7EC1" w:rsidRDefault="00BD7EC1">
      <w:pPr>
        <w:rPr>
          <w:sz w:val="28"/>
          <w:szCs w:val="28"/>
        </w:rPr>
      </w:pPr>
    </w:p>
    <w:tbl>
      <w:tblPr>
        <w:tblStyle w:val="a0"/>
        <w:tblW w:w="1194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20" w:firstRow="1" w:lastRow="0" w:firstColumn="0" w:lastColumn="0" w:noHBand="1" w:noVBand="1"/>
      </w:tblPr>
      <w:tblGrid>
        <w:gridCol w:w="4050"/>
        <w:gridCol w:w="5400"/>
        <w:gridCol w:w="2490"/>
      </w:tblGrid>
      <w:tr w:rsidR="00BD7EC1" w14:paraId="41A69E0F" w14:textId="77777777" w:rsidTr="00B322DA">
        <w:trPr>
          <w:trHeight w:val="540"/>
        </w:trPr>
        <w:tc>
          <w:tcPr>
            <w:tcW w:w="40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1A69E0C" w14:textId="77777777" w:rsidR="00BD7EC1" w:rsidRDefault="00187F36">
            <w:pPr>
              <w:jc w:val="center"/>
              <w:rPr>
                <w:b/>
              </w:rPr>
            </w:pPr>
            <w:r>
              <w:rPr>
                <w:b/>
              </w:rPr>
              <w:t>Category</w:t>
            </w:r>
          </w:p>
        </w:tc>
        <w:tc>
          <w:tcPr>
            <w:tcW w:w="54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1A69E0D" w14:textId="77777777" w:rsidR="00BD7EC1" w:rsidRDefault="00187F36">
            <w:pPr>
              <w:jc w:val="center"/>
              <w:rPr>
                <w:b/>
                <w:sz w:val="18"/>
                <w:szCs w:val="18"/>
              </w:rPr>
            </w:pPr>
            <w:r>
              <w:rPr>
                <w:b/>
              </w:rPr>
              <w:t xml:space="preserve">Description </w:t>
            </w:r>
            <w:r>
              <w:rPr>
                <w:b/>
                <w:sz w:val="18"/>
                <w:szCs w:val="18"/>
              </w:rPr>
              <w:t xml:space="preserve">(#hours/days, </w:t>
            </w:r>
            <w:proofErr w:type="spellStart"/>
            <w:r>
              <w:rPr>
                <w:b/>
                <w:sz w:val="18"/>
                <w:szCs w:val="18"/>
              </w:rPr>
              <w:t>fte</w:t>
            </w:r>
            <w:proofErr w:type="spellEnd"/>
            <w:r>
              <w:rPr>
                <w:b/>
                <w:sz w:val="18"/>
                <w:szCs w:val="18"/>
              </w:rPr>
              <w:t xml:space="preserve"> base salary info calculations, etc.) SHOW th</w:t>
            </w:r>
            <w:r>
              <w:rPr>
                <w:b/>
                <w:sz w:val="18"/>
                <w:szCs w:val="18"/>
              </w:rPr>
              <w:t>e MATH</w:t>
            </w:r>
          </w:p>
        </w:tc>
        <w:tc>
          <w:tcPr>
            <w:tcW w:w="2490"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41A69E0E" w14:textId="77777777" w:rsidR="00BD7EC1" w:rsidRDefault="00187F36">
            <w:pPr>
              <w:jc w:val="center"/>
              <w:rPr>
                <w:b/>
              </w:rPr>
            </w:pPr>
            <w:r>
              <w:rPr>
                <w:b/>
              </w:rPr>
              <w:t>Budgeted Amount</w:t>
            </w:r>
          </w:p>
        </w:tc>
      </w:tr>
      <w:tr w:rsidR="00BD7EC1" w14:paraId="41A69E13" w14:textId="77777777" w:rsidTr="00B322DA">
        <w:trPr>
          <w:trHeight w:val="540"/>
        </w:trPr>
        <w:tc>
          <w:tcPr>
            <w:tcW w:w="40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1A69E10" w14:textId="77777777" w:rsidR="00BD7EC1" w:rsidRDefault="00187F36">
            <w:r>
              <w:t>Stipend Amount $125 per day or $62.50/half day (Participant)</w:t>
            </w:r>
          </w:p>
        </w:tc>
        <w:tc>
          <w:tcPr>
            <w:tcW w:w="54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1A69E11" w14:textId="77777777" w:rsidR="00BD7EC1" w:rsidRDefault="00BD7EC1"/>
        </w:tc>
        <w:tc>
          <w:tcPr>
            <w:tcW w:w="2490"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41A69E12" w14:textId="77777777" w:rsidR="00BD7EC1" w:rsidRDefault="00187F36">
            <w:r>
              <w:t xml:space="preserve"> </w:t>
            </w:r>
          </w:p>
        </w:tc>
      </w:tr>
      <w:tr w:rsidR="00BD7EC1" w14:paraId="41A69E17" w14:textId="77777777" w:rsidTr="00B322DA">
        <w:trPr>
          <w:trHeight w:val="540"/>
        </w:trPr>
        <w:tc>
          <w:tcPr>
            <w:tcW w:w="405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41A69E14" w14:textId="77777777" w:rsidR="00BD7EC1" w:rsidRDefault="00187F36">
            <w:r>
              <w:t>Stipend Amount $35/hour (Facilitator or Presenter, including preparation)</w:t>
            </w:r>
          </w:p>
        </w:tc>
        <w:tc>
          <w:tcPr>
            <w:tcW w:w="540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41A69E15" w14:textId="77777777" w:rsidR="00BD7EC1" w:rsidRDefault="00BD7EC1"/>
        </w:tc>
        <w:tc>
          <w:tcPr>
            <w:tcW w:w="2490" w:type="dxa"/>
            <w:tcBorders>
              <w:bottom w:val="single" w:sz="8" w:space="0" w:color="000000"/>
              <w:right w:val="single" w:sz="8" w:space="0" w:color="000000"/>
            </w:tcBorders>
            <w:tcMar>
              <w:top w:w="100" w:type="dxa"/>
              <w:left w:w="100" w:type="dxa"/>
              <w:bottom w:w="100" w:type="dxa"/>
              <w:right w:w="100" w:type="dxa"/>
            </w:tcMar>
          </w:tcPr>
          <w:p w14:paraId="41A69E16" w14:textId="77777777" w:rsidR="00BD7EC1" w:rsidRDefault="00187F36">
            <w:r>
              <w:t xml:space="preserve"> </w:t>
            </w:r>
          </w:p>
        </w:tc>
      </w:tr>
      <w:tr w:rsidR="00BD7EC1" w14:paraId="41A69E1E" w14:textId="77777777" w:rsidTr="00B322DA">
        <w:trPr>
          <w:trHeight w:val="540"/>
        </w:trPr>
        <w:tc>
          <w:tcPr>
            <w:tcW w:w="405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41A69E18" w14:textId="77777777" w:rsidR="00BD7EC1" w:rsidRDefault="00187F36">
            <w:r>
              <w:t>Sub Costs (plan on</w:t>
            </w:r>
          </w:p>
          <w:p w14:paraId="41A69E19" w14:textId="77777777" w:rsidR="00BD7EC1" w:rsidRDefault="00187F36">
            <w:r>
              <w:t>$120/day)</w:t>
            </w:r>
          </w:p>
        </w:tc>
        <w:tc>
          <w:tcPr>
            <w:tcW w:w="540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41A69E1A" w14:textId="77777777" w:rsidR="00BD7EC1" w:rsidRDefault="00187F36">
            <w:r>
              <w:t>September- 9   October- 4</w:t>
            </w:r>
          </w:p>
          <w:p w14:paraId="41A69E1B" w14:textId="77777777" w:rsidR="00BD7EC1" w:rsidRDefault="00187F36">
            <w:r>
              <w:t>November- 5    January 5</w:t>
            </w:r>
          </w:p>
          <w:p w14:paraId="41A69E1C" w14:textId="77777777" w:rsidR="00BD7EC1" w:rsidRDefault="00187F36">
            <w:r>
              <w:t>March-1</w:t>
            </w:r>
          </w:p>
        </w:tc>
        <w:tc>
          <w:tcPr>
            <w:tcW w:w="2490" w:type="dxa"/>
            <w:tcBorders>
              <w:bottom w:val="single" w:sz="8" w:space="0" w:color="000000"/>
              <w:right w:val="single" w:sz="8" w:space="0" w:color="000000"/>
            </w:tcBorders>
            <w:tcMar>
              <w:top w:w="100" w:type="dxa"/>
              <w:left w:w="100" w:type="dxa"/>
              <w:bottom w:w="100" w:type="dxa"/>
              <w:right w:w="100" w:type="dxa"/>
            </w:tcMar>
          </w:tcPr>
          <w:p w14:paraId="41A69E1D" w14:textId="77777777" w:rsidR="00BD7EC1" w:rsidRDefault="00187F36">
            <w:r>
              <w:t xml:space="preserve"> $2, 880</w:t>
            </w:r>
          </w:p>
        </w:tc>
      </w:tr>
      <w:tr w:rsidR="00BD7EC1" w14:paraId="41A69E23" w14:textId="77777777" w:rsidTr="00B322DA">
        <w:trPr>
          <w:trHeight w:val="540"/>
        </w:trPr>
        <w:tc>
          <w:tcPr>
            <w:tcW w:w="405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41A69E1F" w14:textId="77777777" w:rsidR="00BD7EC1" w:rsidRDefault="00187F36">
            <w:r>
              <w:t>Medicare (1.45% of stipend</w:t>
            </w:r>
          </w:p>
          <w:p w14:paraId="41A69E20" w14:textId="77777777" w:rsidR="00BD7EC1" w:rsidRDefault="00187F36">
            <w:r>
              <w:t>and Sub cost amounts)</w:t>
            </w:r>
          </w:p>
        </w:tc>
        <w:tc>
          <w:tcPr>
            <w:tcW w:w="540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41A69E21" w14:textId="77777777" w:rsidR="00BD7EC1" w:rsidRDefault="00BD7EC1"/>
        </w:tc>
        <w:tc>
          <w:tcPr>
            <w:tcW w:w="2490" w:type="dxa"/>
            <w:tcBorders>
              <w:bottom w:val="single" w:sz="8" w:space="0" w:color="000000"/>
              <w:right w:val="single" w:sz="8" w:space="0" w:color="000000"/>
            </w:tcBorders>
            <w:tcMar>
              <w:top w:w="100" w:type="dxa"/>
              <w:left w:w="100" w:type="dxa"/>
              <w:bottom w:w="100" w:type="dxa"/>
              <w:right w:w="100" w:type="dxa"/>
            </w:tcMar>
          </w:tcPr>
          <w:p w14:paraId="41A69E22" w14:textId="77777777" w:rsidR="00BD7EC1" w:rsidRDefault="00187F36">
            <w:r>
              <w:t>$41.76</w:t>
            </w:r>
          </w:p>
        </w:tc>
      </w:tr>
      <w:tr w:rsidR="00BD7EC1" w14:paraId="41A69E28" w14:textId="77777777" w:rsidTr="00B322DA">
        <w:trPr>
          <w:trHeight w:val="540"/>
        </w:trPr>
        <w:tc>
          <w:tcPr>
            <w:tcW w:w="405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41A69E24" w14:textId="77777777" w:rsidR="00BD7EC1" w:rsidRDefault="00187F36">
            <w:r>
              <w:t>KTRS (16.105% of stipend</w:t>
            </w:r>
          </w:p>
          <w:p w14:paraId="41A69E25" w14:textId="77777777" w:rsidR="00BD7EC1" w:rsidRDefault="00187F36">
            <w:r>
              <w:t>and Sub cost amounts)</w:t>
            </w:r>
          </w:p>
        </w:tc>
        <w:tc>
          <w:tcPr>
            <w:tcW w:w="540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41A69E26" w14:textId="77777777" w:rsidR="00BD7EC1" w:rsidRDefault="00BD7EC1"/>
        </w:tc>
        <w:tc>
          <w:tcPr>
            <w:tcW w:w="2490" w:type="dxa"/>
            <w:tcBorders>
              <w:bottom w:val="single" w:sz="8" w:space="0" w:color="000000"/>
              <w:right w:val="single" w:sz="8" w:space="0" w:color="000000"/>
            </w:tcBorders>
            <w:tcMar>
              <w:top w:w="100" w:type="dxa"/>
              <w:left w:w="100" w:type="dxa"/>
              <w:bottom w:w="100" w:type="dxa"/>
              <w:right w:w="100" w:type="dxa"/>
            </w:tcMar>
          </w:tcPr>
          <w:p w14:paraId="41A69E27" w14:textId="77777777" w:rsidR="00BD7EC1" w:rsidRDefault="00187F36">
            <w:r>
              <w:t xml:space="preserve"> $ 463.82</w:t>
            </w:r>
          </w:p>
        </w:tc>
      </w:tr>
      <w:tr w:rsidR="00BD7EC1" w14:paraId="41A69E2C" w14:textId="77777777" w:rsidTr="00B322DA">
        <w:trPr>
          <w:trHeight w:val="540"/>
        </w:trPr>
        <w:tc>
          <w:tcPr>
            <w:tcW w:w="405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41A69E29" w14:textId="77777777" w:rsidR="00BD7EC1" w:rsidRDefault="00187F36">
            <w:r>
              <w:t>Worker’s Comp (.08% of stipend and Sub cost amounts)</w:t>
            </w:r>
          </w:p>
        </w:tc>
        <w:tc>
          <w:tcPr>
            <w:tcW w:w="540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41A69E2A" w14:textId="77777777" w:rsidR="00BD7EC1" w:rsidRDefault="00BD7EC1"/>
        </w:tc>
        <w:tc>
          <w:tcPr>
            <w:tcW w:w="2490" w:type="dxa"/>
            <w:tcBorders>
              <w:bottom w:val="single" w:sz="8" w:space="0" w:color="000000"/>
              <w:right w:val="single" w:sz="8" w:space="0" w:color="000000"/>
            </w:tcBorders>
            <w:tcMar>
              <w:top w:w="100" w:type="dxa"/>
              <w:left w:w="100" w:type="dxa"/>
              <w:bottom w:w="100" w:type="dxa"/>
              <w:right w:w="100" w:type="dxa"/>
            </w:tcMar>
          </w:tcPr>
          <w:p w14:paraId="41A69E2B" w14:textId="77777777" w:rsidR="00BD7EC1" w:rsidRDefault="00187F36">
            <w:r>
              <w:t xml:space="preserve"> $ 2.30</w:t>
            </w:r>
          </w:p>
        </w:tc>
      </w:tr>
      <w:tr w:rsidR="00BD7EC1" w14:paraId="41A69E30" w14:textId="77777777" w:rsidTr="00B322DA">
        <w:trPr>
          <w:trHeight w:val="540"/>
        </w:trPr>
        <w:tc>
          <w:tcPr>
            <w:tcW w:w="405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41A69E2D" w14:textId="77777777" w:rsidR="00BD7EC1" w:rsidRDefault="00187F36">
            <w:r>
              <w:t>Unemployment (Start with $60 total)</w:t>
            </w:r>
          </w:p>
        </w:tc>
        <w:tc>
          <w:tcPr>
            <w:tcW w:w="540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41A69E2E" w14:textId="77777777" w:rsidR="00BD7EC1" w:rsidRDefault="00BD7EC1"/>
        </w:tc>
        <w:tc>
          <w:tcPr>
            <w:tcW w:w="2490" w:type="dxa"/>
            <w:tcBorders>
              <w:bottom w:val="single" w:sz="8" w:space="0" w:color="000000"/>
              <w:right w:val="single" w:sz="8" w:space="0" w:color="000000"/>
            </w:tcBorders>
            <w:tcMar>
              <w:top w:w="100" w:type="dxa"/>
              <w:left w:w="100" w:type="dxa"/>
              <w:bottom w:w="100" w:type="dxa"/>
              <w:right w:w="100" w:type="dxa"/>
            </w:tcMar>
          </w:tcPr>
          <w:p w14:paraId="41A69E2F" w14:textId="77777777" w:rsidR="00BD7EC1" w:rsidRDefault="00187F36">
            <w:r>
              <w:t xml:space="preserve"> $60.00</w:t>
            </w:r>
          </w:p>
        </w:tc>
      </w:tr>
      <w:tr w:rsidR="00BD7EC1" w14:paraId="41A69E34" w14:textId="77777777" w:rsidTr="00B322DA">
        <w:trPr>
          <w:trHeight w:val="540"/>
        </w:trPr>
        <w:tc>
          <w:tcPr>
            <w:tcW w:w="405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41A69E31" w14:textId="77777777" w:rsidR="00BD7EC1" w:rsidRDefault="00187F36">
            <w:r>
              <w:t>General Supplies (requires approval from Leslie before purchasing)</w:t>
            </w:r>
          </w:p>
        </w:tc>
        <w:tc>
          <w:tcPr>
            <w:tcW w:w="540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41A69E32" w14:textId="77777777" w:rsidR="00BD7EC1" w:rsidRDefault="00187F36">
            <w:r>
              <w:t xml:space="preserve"> </w:t>
            </w:r>
          </w:p>
        </w:tc>
        <w:tc>
          <w:tcPr>
            <w:tcW w:w="2490" w:type="dxa"/>
            <w:tcBorders>
              <w:bottom w:val="single" w:sz="8" w:space="0" w:color="000000"/>
              <w:right w:val="single" w:sz="8" w:space="0" w:color="000000"/>
            </w:tcBorders>
            <w:tcMar>
              <w:top w:w="100" w:type="dxa"/>
              <w:left w:w="100" w:type="dxa"/>
              <w:bottom w:w="100" w:type="dxa"/>
              <w:right w:w="100" w:type="dxa"/>
            </w:tcMar>
          </w:tcPr>
          <w:p w14:paraId="41A69E33" w14:textId="77777777" w:rsidR="00BD7EC1" w:rsidRDefault="00187F36">
            <w:r>
              <w:t xml:space="preserve">  0</w:t>
            </w:r>
          </w:p>
        </w:tc>
      </w:tr>
      <w:tr w:rsidR="00BD7EC1" w14:paraId="41A69E39" w14:textId="77777777" w:rsidTr="00B322DA">
        <w:trPr>
          <w:trHeight w:val="1103"/>
        </w:trPr>
        <w:tc>
          <w:tcPr>
            <w:tcW w:w="405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41A69E35" w14:textId="77777777" w:rsidR="00BD7EC1" w:rsidRDefault="00187F36">
            <w:r>
              <w:lastRenderedPageBreak/>
              <w:t xml:space="preserve">Consultant fees (requires </w:t>
            </w:r>
            <w:proofErr w:type="gramStart"/>
            <w:r>
              <w:t>pre approval</w:t>
            </w:r>
            <w:proofErr w:type="gramEnd"/>
            <w:r>
              <w:t xml:space="preserve"> from Leslie and a contract)</w:t>
            </w:r>
          </w:p>
        </w:tc>
        <w:tc>
          <w:tcPr>
            <w:tcW w:w="540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41A69E36" w14:textId="77777777" w:rsidR="00BD7EC1" w:rsidRDefault="00187F36">
            <w:pPr>
              <w:spacing w:before="240" w:after="240"/>
              <w:rPr>
                <w:rFonts w:ascii="Cabin" w:eastAsia="Cabin" w:hAnsi="Cabin" w:cs="Cabin"/>
                <w:color w:val="0000FF"/>
                <w:sz w:val="20"/>
                <w:szCs w:val="20"/>
              </w:rPr>
            </w:pPr>
            <w:r>
              <w:rPr>
                <w:rFonts w:ascii="Calibri" w:eastAsia="Calibri" w:hAnsi="Calibri" w:cs="Calibri"/>
              </w:rPr>
              <w:t>Academy Coaching Days- 22 @ $300/day</w:t>
            </w:r>
          </w:p>
        </w:tc>
        <w:tc>
          <w:tcPr>
            <w:tcW w:w="2490" w:type="dxa"/>
            <w:tcBorders>
              <w:bottom w:val="single" w:sz="8" w:space="0" w:color="000000"/>
              <w:right w:val="single" w:sz="8" w:space="0" w:color="000000"/>
            </w:tcBorders>
            <w:tcMar>
              <w:top w:w="100" w:type="dxa"/>
              <w:left w:w="100" w:type="dxa"/>
              <w:bottom w:w="100" w:type="dxa"/>
              <w:right w:w="100" w:type="dxa"/>
            </w:tcMar>
          </w:tcPr>
          <w:p w14:paraId="41A69E37" w14:textId="77777777" w:rsidR="00BD7EC1" w:rsidRDefault="00187F36">
            <w:r>
              <w:t xml:space="preserve"> $ </w:t>
            </w:r>
          </w:p>
          <w:p w14:paraId="41A69E38" w14:textId="77777777" w:rsidR="00BD7EC1" w:rsidRDefault="00187F36">
            <w:pPr>
              <w:rPr>
                <w:rFonts w:ascii="Calibri" w:eastAsia="Calibri" w:hAnsi="Calibri" w:cs="Calibri"/>
                <w:color w:val="0000FF"/>
              </w:rPr>
            </w:pPr>
            <w:r>
              <w:rPr>
                <w:rFonts w:ascii="Calibri" w:eastAsia="Calibri" w:hAnsi="Calibri" w:cs="Calibri"/>
              </w:rPr>
              <w:t>Cost: $6,600</w:t>
            </w:r>
          </w:p>
        </w:tc>
      </w:tr>
      <w:tr w:rsidR="00BD7EC1" w14:paraId="41A69E3D" w14:textId="77777777" w:rsidTr="00B322DA">
        <w:trPr>
          <w:trHeight w:val="540"/>
        </w:trPr>
        <w:tc>
          <w:tcPr>
            <w:tcW w:w="405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41A69E3A" w14:textId="77777777" w:rsidR="00BD7EC1" w:rsidRDefault="00187F36">
            <w:r>
              <w:t>Registration Costs</w:t>
            </w:r>
          </w:p>
        </w:tc>
        <w:tc>
          <w:tcPr>
            <w:tcW w:w="540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41A69E3B" w14:textId="77777777" w:rsidR="00BD7EC1" w:rsidRDefault="00BD7EC1"/>
        </w:tc>
        <w:tc>
          <w:tcPr>
            <w:tcW w:w="2490" w:type="dxa"/>
            <w:tcBorders>
              <w:bottom w:val="single" w:sz="8" w:space="0" w:color="000000"/>
              <w:right w:val="single" w:sz="8" w:space="0" w:color="000000"/>
            </w:tcBorders>
            <w:tcMar>
              <w:top w:w="100" w:type="dxa"/>
              <w:left w:w="100" w:type="dxa"/>
              <w:bottom w:w="100" w:type="dxa"/>
              <w:right w:w="100" w:type="dxa"/>
            </w:tcMar>
          </w:tcPr>
          <w:p w14:paraId="41A69E3C" w14:textId="77777777" w:rsidR="00BD7EC1" w:rsidRDefault="00187F36">
            <w:r>
              <w:t xml:space="preserve"> 0</w:t>
            </w:r>
          </w:p>
        </w:tc>
      </w:tr>
      <w:tr w:rsidR="00BD7EC1" w14:paraId="41A69E42" w14:textId="77777777" w:rsidTr="00B322DA">
        <w:trPr>
          <w:trHeight w:val="1265"/>
        </w:trPr>
        <w:tc>
          <w:tcPr>
            <w:tcW w:w="405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41A69E3E" w14:textId="77777777" w:rsidR="00BD7EC1" w:rsidRDefault="00187F36">
            <w:r>
              <w:t xml:space="preserve">Reference materials (generally for a book study) requires </w:t>
            </w:r>
            <w:proofErr w:type="gramStart"/>
            <w:r>
              <w:t>pre approval</w:t>
            </w:r>
            <w:proofErr w:type="gramEnd"/>
            <w:r>
              <w:t xml:space="preserve"> from Leslie</w:t>
            </w:r>
          </w:p>
        </w:tc>
        <w:tc>
          <w:tcPr>
            <w:tcW w:w="540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41A69E3F" w14:textId="77777777" w:rsidR="00BD7EC1" w:rsidRDefault="00BD7EC1">
            <w:pPr>
              <w:spacing w:before="240" w:after="240"/>
            </w:pPr>
          </w:p>
        </w:tc>
        <w:tc>
          <w:tcPr>
            <w:tcW w:w="2490" w:type="dxa"/>
            <w:tcBorders>
              <w:bottom w:val="single" w:sz="8" w:space="0" w:color="000000"/>
              <w:right w:val="single" w:sz="8" w:space="0" w:color="000000"/>
            </w:tcBorders>
            <w:tcMar>
              <w:top w:w="100" w:type="dxa"/>
              <w:left w:w="100" w:type="dxa"/>
              <w:bottom w:w="100" w:type="dxa"/>
              <w:right w:w="100" w:type="dxa"/>
            </w:tcMar>
          </w:tcPr>
          <w:p w14:paraId="41A69E40" w14:textId="77777777" w:rsidR="00BD7EC1" w:rsidRDefault="00187F36">
            <w:pPr>
              <w:rPr>
                <w:color w:val="0000FF"/>
              </w:rPr>
            </w:pPr>
            <w:r>
              <w:rPr>
                <w:color w:val="0000FF"/>
              </w:rPr>
              <w:t xml:space="preserve"> </w:t>
            </w:r>
          </w:p>
          <w:p w14:paraId="41A69E41" w14:textId="77777777" w:rsidR="00BD7EC1" w:rsidRDefault="00BD7EC1">
            <w:pPr>
              <w:rPr>
                <w:color w:val="0000FF"/>
              </w:rPr>
            </w:pPr>
          </w:p>
        </w:tc>
      </w:tr>
      <w:tr w:rsidR="00BD7EC1" w14:paraId="41A69E46" w14:textId="77777777" w:rsidTr="00B322DA">
        <w:trPr>
          <w:trHeight w:val="540"/>
        </w:trPr>
        <w:tc>
          <w:tcPr>
            <w:tcW w:w="405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41A69E43" w14:textId="77777777" w:rsidR="00BD7EC1" w:rsidRDefault="00187F36">
            <w:r>
              <w:t xml:space="preserve"> Travel Food: Overnight Stay</w:t>
            </w:r>
          </w:p>
        </w:tc>
        <w:tc>
          <w:tcPr>
            <w:tcW w:w="540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41A69E44" w14:textId="77777777" w:rsidR="00BD7EC1" w:rsidRDefault="00BD7EC1"/>
        </w:tc>
        <w:tc>
          <w:tcPr>
            <w:tcW w:w="2490" w:type="dxa"/>
            <w:tcBorders>
              <w:bottom w:val="single" w:sz="8" w:space="0" w:color="000000"/>
              <w:right w:val="single" w:sz="8" w:space="0" w:color="000000"/>
            </w:tcBorders>
            <w:tcMar>
              <w:top w:w="100" w:type="dxa"/>
              <w:left w:w="100" w:type="dxa"/>
              <w:bottom w:w="100" w:type="dxa"/>
              <w:right w:w="100" w:type="dxa"/>
            </w:tcMar>
          </w:tcPr>
          <w:p w14:paraId="41A69E45" w14:textId="77777777" w:rsidR="00BD7EC1" w:rsidRDefault="00BD7EC1">
            <w:pPr>
              <w:rPr>
                <w:rFonts w:ascii="Times New Roman" w:eastAsia="Times New Roman" w:hAnsi="Times New Roman" w:cs="Times New Roman"/>
                <w:color w:val="0000FF"/>
              </w:rPr>
            </w:pPr>
          </w:p>
        </w:tc>
      </w:tr>
      <w:tr w:rsidR="00BD7EC1" w14:paraId="41A69E4A" w14:textId="77777777" w:rsidTr="00B322DA">
        <w:trPr>
          <w:trHeight w:val="540"/>
        </w:trPr>
        <w:tc>
          <w:tcPr>
            <w:tcW w:w="405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41A69E47" w14:textId="77777777" w:rsidR="00BD7EC1" w:rsidRDefault="00187F36">
            <w:r>
              <w:t>Travel: transportation (mileage or airfare)</w:t>
            </w:r>
          </w:p>
        </w:tc>
        <w:tc>
          <w:tcPr>
            <w:tcW w:w="540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41A69E48" w14:textId="77777777" w:rsidR="00BD7EC1" w:rsidRDefault="00BD7EC1"/>
        </w:tc>
        <w:tc>
          <w:tcPr>
            <w:tcW w:w="2490" w:type="dxa"/>
            <w:tcBorders>
              <w:bottom w:val="single" w:sz="8" w:space="0" w:color="000000"/>
              <w:right w:val="single" w:sz="8" w:space="0" w:color="000000"/>
            </w:tcBorders>
            <w:tcMar>
              <w:top w:w="100" w:type="dxa"/>
              <w:left w:w="100" w:type="dxa"/>
              <w:bottom w:w="100" w:type="dxa"/>
              <w:right w:w="100" w:type="dxa"/>
            </w:tcMar>
          </w:tcPr>
          <w:p w14:paraId="41A69E49" w14:textId="77777777" w:rsidR="00BD7EC1" w:rsidRDefault="00BD7EC1">
            <w:pPr>
              <w:rPr>
                <w:rFonts w:ascii="Times New Roman" w:eastAsia="Times New Roman" w:hAnsi="Times New Roman" w:cs="Times New Roman"/>
                <w:color w:val="0000FF"/>
              </w:rPr>
            </w:pPr>
          </w:p>
        </w:tc>
      </w:tr>
      <w:tr w:rsidR="00BD7EC1" w14:paraId="41A69E4E" w14:textId="77777777" w:rsidTr="00B322DA">
        <w:trPr>
          <w:trHeight w:val="540"/>
        </w:trPr>
        <w:tc>
          <w:tcPr>
            <w:tcW w:w="405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41A69E4B" w14:textId="77777777" w:rsidR="00BD7EC1" w:rsidRDefault="00187F36">
            <w:r>
              <w:t>Travel: Hotel</w:t>
            </w:r>
          </w:p>
        </w:tc>
        <w:tc>
          <w:tcPr>
            <w:tcW w:w="540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41A69E4C" w14:textId="77777777" w:rsidR="00BD7EC1" w:rsidRDefault="00BD7EC1"/>
        </w:tc>
        <w:tc>
          <w:tcPr>
            <w:tcW w:w="2490" w:type="dxa"/>
            <w:tcBorders>
              <w:bottom w:val="single" w:sz="8" w:space="0" w:color="000000"/>
              <w:right w:val="single" w:sz="8" w:space="0" w:color="000000"/>
            </w:tcBorders>
            <w:tcMar>
              <w:top w:w="100" w:type="dxa"/>
              <w:left w:w="100" w:type="dxa"/>
              <w:bottom w:w="100" w:type="dxa"/>
              <w:right w:w="100" w:type="dxa"/>
            </w:tcMar>
          </w:tcPr>
          <w:p w14:paraId="41A69E4D" w14:textId="77777777" w:rsidR="00BD7EC1" w:rsidRDefault="00BD7EC1">
            <w:pPr>
              <w:rPr>
                <w:color w:val="0000FF"/>
              </w:rPr>
            </w:pPr>
          </w:p>
        </w:tc>
      </w:tr>
      <w:tr w:rsidR="00BD7EC1" w14:paraId="41A69E51" w14:textId="77777777" w:rsidTr="00B322DA">
        <w:trPr>
          <w:trHeight w:val="540"/>
        </w:trPr>
        <w:tc>
          <w:tcPr>
            <w:tcW w:w="9450" w:type="dxa"/>
            <w:gridSpan w:val="2"/>
            <w:tcBorders>
              <w:left w:val="single" w:sz="8" w:space="0" w:color="000000"/>
              <w:bottom w:val="single" w:sz="8" w:space="0" w:color="000000"/>
              <w:right w:val="single" w:sz="8" w:space="0" w:color="000000"/>
            </w:tcBorders>
            <w:tcMar>
              <w:top w:w="100" w:type="dxa"/>
              <w:left w:w="100" w:type="dxa"/>
              <w:bottom w:w="100" w:type="dxa"/>
              <w:right w:w="100" w:type="dxa"/>
            </w:tcMar>
          </w:tcPr>
          <w:p w14:paraId="41A69E4F" w14:textId="77777777" w:rsidR="00BD7EC1" w:rsidRDefault="00187F36">
            <w:pPr>
              <w:rPr>
                <w:sz w:val="24"/>
                <w:szCs w:val="24"/>
              </w:rPr>
            </w:pPr>
            <w:r>
              <w:rPr>
                <w:sz w:val="24"/>
                <w:szCs w:val="24"/>
              </w:rPr>
              <w:t>From the 20-21 budget</w:t>
            </w:r>
          </w:p>
        </w:tc>
        <w:tc>
          <w:tcPr>
            <w:tcW w:w="2490" w:type="dxa"/>
            <w:tcBorders>
              <w:bottom w:val="single" w:sz="8" w:space="0" w:color="000000"/>
              <w:right w:val="single" w:sz="8" w:space="0" w:color="000000"/>
            </w:tcBorders>
            <w:tcMar>
              <w:top w:w="100" w:type="dxa"/>
              <w:left w:w="100" w:type="dxa"/>
              <w:bottom w:w="100" w:type="dxa"/>
              <w:right w:w="100" w:type="dxa"/>
            </w:tcMar>
          </w:tcPr>
          <w:p w14:paraId="41A69E50" w14:textId="77777777" w:rsidR="00BD7EC1" w:rsidRDefault="00187F36">
            <w:r>
              <w:t>$ 2036.68</w:t>
            </w:r>
          </w:p>
        </w:tc>
      </w:tr>
      <w:tr w:rsidR="00BD7EC1" w14:paraId="41A69E54" w14:textId="77777777" w:rsidTr="00B322DA">
        <w:trPr>
          <w:trHeight w:val="540"/>
        </w:trPr>
        <w:tc>
          <w:tcPr>
            <w:tcW w:w="9450" w:type="dxa"/>
            <w:gridSpan w:val="2"/>
            <w:tcBorders>
              <w:left w:val="single" w:sz="8" w:space="0" w:color="000000"/>
              <w:bottom w:val="single" w:sz="8" w:space="0" w:color="000000"/>
              <w:right w:val="single" w:sz="8" w:space="0" w:color="000000"/>
            </w:tcBorders>
            <w:tcMar>
              <w:top w:w="100" w:type="dxa"/>
              <w:left w:w="100" w:type="dxa"/>
              <w:bottom w:w="100" w:type="dxa"/>
              <w:right w:w="100" w:type="dxa"/>
            </w:tcMar>
          </w:tcPr>
          <w:p w14:paraId="41A69E52" w14:textId="77777777" w:rsidR="00BD7EC1" w:rsidRDefault="00187F36">
            <w:pPr>
              <w:rPr>
                <w:sz w:val="24"/>
                <w:szCs w:val="24"/>
              </w:rPr>
            </w:pPr>
            <w:r>
              <w:rPr>
                <w:sz w:val="24"/>
                <w:szCs w:val="24"/>
              </w:rPr>
              <w:t>From the 21-22 budget</w:t>
            </w:r>
          </w:p>
        </w:tc>
        <w:tc>
          <w:tcPr>
            <w:tcW w:w="2490" w:type="dxa"/>
            <w:tcBorders>
              <w:bottom w:val="single" w:sz="8" w:space="0" w:color="000000"/>
              <w:right w:val="single" w:sz="8" w:space="0" w:color="000000"/>
            </w:tcBorders>
            <w:tcMar>
              <w:top w:w="100" w:type="dxa"/>
              <w:left w:w="100" w:type="dxa"/>
              <w:bottom w:w="100" w:type="dxa"/>
              <w:right w:w="100" w:type="dxa"/>
            </w:tcMar>
          </w:tcPr>
          <w:p w14:paraId="41A69E53" w14:textId="77777777" w:rsidR="00BD7EC1" w:rsidRDefault="00187F36">
            <w:r>
              <w:t>$ 8000.00</w:t>
            </w:r>
          </w:p>
        </w:tc>
      </w:tr>
      <w:tr w:rsidR="00BD7EC1" w14:paraId="41A69E57" w14:textId="77777777" w:rsidTr="00B322DA">
        <w:trPr>
          <w:trHeight w:val="540"/>
        </w:trPr>
        <w:tc>
          <w:tcPr>
            <w:tcW w:w="9450" w:type="dxa"/>
            <w:gridSpan w:val="2"/>
            <w:tcBorders>
              <w:left w:val="single" w:sz="8" w:space="0" w:color="000000"/>
              <w:bottom w:val="single" w:sz="8" w:space="0" w:color="000000"/>
              <w:right w:val="single" w:sz="8" w:space="0" w:color="000000"/>
            </w:tcBorders>
            <w:tcMar>
              <w:top w:w="100" w:type="dxa"/>
              <w:left w:w="100" w:type="dxa"/>
              <w:bottom w:w="100" w:type="dxa"/>
              <w:right w:w="100" w:type="dxa"/>
            </w:tcMar>
          </w:tcPr>
          <w:p w14:paraId="41A69E55" w14:textId="77777777" w:rsidR="00BD7EC1" w:rsidRDefault="00187F36">
            <w:pPr>
              <w:rPr>
                <w:b/>
                <w:sz w:val="28"/>
                <w:szCs w:val="28"/>
              </w:rPr>
            </w:pPr>
            <w:r>
              <w:rPr>
                <w:b/>
                <w:sz w:val="28"/>
                <w:szCs w:val="28"/>
              </w:rPr>
              <w:t>Budget Total</w:t>
            </w:r>
          </w:p>
        </w:tc>
        <w:tc>
          <w:tcPr>
            <w:tcW w:w="2490" w:type="dxa"/>
            <w:tcBorders>
              <w:bottom w:val="single" w:sz="8" w:space="0" w:color="000000"/>
              <w:right w:val="single" w:sz="8" w:space="0" w:color="000000"/>
            </w:tcBorders>
            <w:tcMar>
              <w:top w:w="100" w:type="dxa"/>
              <w:left w:w="100" w:type="dxa"/>
              <w:bottom w:w="100" w:type="dxa"/>
              <w:right w:w="100" w:type="dxa"/>
            </w:tcMar>
          </w:tcPr>
          <w:p w14:paraId="41A69E56" w14:textId="77777777" w:rsidR="00BD7EC1" w:rsidRDefault="00187F36">
            <w:pPr>
              <w:rPr>
                <w:sz w:val="16"/>
                <w:szCs w:val="16"/>
                <w:highlight w:val="yellow"/>
              </w:rPr>
            </w:pPr>
            <w:r>
              <w:t xml:space="preserve"> </w:t>
            </w:r>
            <w:r>
              <w:rPr>
                <w:highlight w:val="yellow"/>
              </w:rPr>
              <w:t>$ 10,036.68</w:t>
            </w:r>
          </w:p>
        </w:tc>
      </w:tr>
    </w:tbl>
    <w:p w14:paraId="41A69E58" w14:textId="77777777" w:rsidR="00BD7EC1" w:rsidRDefault="00BD7EC1"/>
    <w:p w14:paraId="41A69E59" w14:textId="77777777" w:rsidR="00BD7EC1" w:rsidRDefault="00BD7EC1"/>
    <w:p w14:paraId="41A69E5A" w14:textId="77777777" w:rsidR="00BD7EC1" w:rsidRDefault="00BD7EC1"/>
    <w:p w14:paraId="41A69E5B" w14:textId="77777777" w:rsidR="00BD7EC1" w:rsidRDefault="00BD7EC1"/>
    <w:p w14:paraId="41A69E5C" w14:textId="77777777" w:rsidR="00BD7EC1" w:rsidRDefault="00BD7EC1"/>
    <w:p w14:paraId="41A69E5D" w14:textId="77777777" w:rsidR="00BD7EC1" w:rsidRDefault="00BD7EC1"/>
    <w:p w14:paraId="41A69E5E" w14:textId="77777777" w:rsidR="00BD7EC1" w:rsidRDefault="00BD7EC1"/>
    <w:p w14:paraId="41A69E5F" w14:textId="77777777" w:rsidR="00BD7EC1" w:rsidRDefault="00BD7EC1"/>
    <w:p w14:paraId="41A69E60" w14:textId="77777777" w:rsidR="00BD7EC1" w:rsidRDefault="00BD7EC1"/>
    <w:p w14:paraId="41A69E61" w14:textId="77777777" w:rsidR="00BD7EC1" w:rsidRDefault="00BD7EC1"/>
    <w:p w14:paraId="41A69E62" w14:textId="77777777" w:rsidR="00BD7EC1" w:rsidRDefault="00BD7EC1">
      <w:pPr>
        <w:spacing w:line="240" w:lineRule="auto"/>
        <w:rPr>
          <w:rFonts w:ascii="Times New Roman" w:eastAsia="Times New Roman" w:hAnsi="Times New Roman" w:cs="Times New Roman"/>
          <w:sz w:val="24"/>
          <w:szCs w:val="24"/>
        </w:rPr>
      </w:pPr>
    </w:p>
    <w:p w14:paraId="41A69E63" w14:textId="77777777" w:rsidR="00BD7EC1" w:rsidRDefault="00187F3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1A69E64" w14:textId="77777777" w:rsidR="00BD7EC1" w:rsidRDefault="00BD7EC1"/>
    <w:sectPr w:rsidR="00BD7EC1">
      <w:headerReference w:type="default" r:id="rId8"/>
      <w:pgSz w:w="15840" w:h="12240" w:orient="landscape"/>
      <w:pgMar w:top="720" w:right="1440" w:bottom="72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45357B" w14:textId="77777777" w:rsidR="00187F36" w:rsidRDefault="00187F36">
      <w:pPr>
        <w:spacing w:line="240" w:lineRule="auto"/>
      </w:pPr>
      <w:r>
        <w:separator/>
      </w:r>
    </w:p>
  </w:endnote>
  <w:endnote w:type="continuationSeparator" w:id="0">
    <w:p w14:paraId="01389BC8" w14:textId="77777777" w:rsidR="00187F36" w:rsidRDefault="00187F3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Oswald">
    <w:charset w:val="00"/>
    <w:family w:val="auto"/>
    <w:pitch w:val="variable"/>
    <w:sig w:usb0="2000020F" w:usb1="00000000" w:usb2="00000000" w:usb3="00000000" w:csb0="00000197" w:csb1="00000000"/>
  </w:font>
  <w:font w:name="Calibri">
    <w:panose1 w:val="020F0502020204030204"/>
    <w:charset w:val="00"/>
    <w:family w:val="swiss"/>
    <w:pitch w:val="variable"/>
    <w:sig w:usb0="E4002EFF" w:usb1="C000247B" w:usb2="00000009" w:usb3="00000000" w:csb0="000001FF" w:csb1="00000000"/>
  </w:font>
  <w:font w:name="Cabin">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A8B399" w14:textId="77777777" w:rsidR="00187F36" w:rsidRDefault="00187F36">
      <w:pPr>
        <w:spacing w:line="240" w:lineRule="auto"/>
      </w:pPr>
      <w:r>
        <w:separator/>
      </w:r>
    </w:p>
  </w:footnote>
  <w:footnote w:type="continuationSeparator" w:id="0">
    <w:p w14:paraId="6E261D42" w14:textId="77777777" w:rsidR="00187F36" w:rsidRDefault="00187F3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A69E65" w14:textId="77777777" w:rsidR="00BD7EC1" w:rsidRDefault="00BD7EC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2F5688"/>
    <w:multiLevelType w:val="multilevel"/>
    <w:tmpl w:val="AEF816BE"/>
    <w:lvl w:ilvl="0">
      <w:start w:val="1"/>
      <w:numFmt w:val="upperLetter"/>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 w15:restartNumberingAfterBreak="0">
    <w:nsid w:val="299862BA"/>
    <w:multiLevelType w:val="multilevel"/>
    <w:tmpl w:val="81EA6516"/>
    <w:lvl w:ilvl="0">
      <w:start w:val="1"/>
      <w:numFmt w:val="upperRoman"/>
      <w:lvlText w:val="%1."/>
      <w:lvlJc w:val="left"/>
      <w:pPr>
        <w:ind w:left="1080" w:hanging="720"/>
      </w:pPr>
    </w:lvl>
    <w:lvl w:ilvl="1">
      <w:start w:val="1"/>
      <w:numFmt w:val="upp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FE1013C"/>
    <w:multiLevelType w:val="multilevel"/>
    <w:tmpl w:val="036C8E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41EB1D6A"/>
    <w:multiLevelType w:val="multilevel"/>
    <w:tmpl w:val="423A14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5E681939"/>
    <w:multiLevelType w:val="multilevel"/>
    <w:tmpl w:val="A688581A"/>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5" w15:restartNumberingAfterBreak="0">
    <w:nsid w:val="7E096306"/>
    <w:multiLevelType w:val="multilevel"/>
    <w:tmpl w:val="34BA263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87845905">
    <w:abstractNumId w:val="2"/>
  </w:num>
  <w:num w:numId="2" w16cid:durableId="859246671">
    <w:abstractNumId w:val="4"/>
  </w:num>
  <w:num w:numId="3" w16cid:durableId="1612980102">
    <w:abstractNumId w:val="1"/>
  </w:num>
  <w:num w:numId="4" w16cid:durableId="417291731">
    <w:abstractNumId w:val="0"/>
  </w:num>
  <w:num w:numId="5" w16cid:durableId="441188671">
    <w:abstractNumId w:val="3"/>
  </w:num>
  <w:num w:numId="6" w16cid:durableId="108746413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7EC1"/>
    <w:rsid w:val="00187F36"/>
    <w:rsid w:val="00B322DA"/>
    <w:rsid w:val="00BD7E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A69CFF"/>
  <w15:docId w15:val="{A57A9FAD-378B-49AE-AC75-9147AD65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pPr>
      <w:spacing w:line="240" w:lineRule="auto"/>
    </w:pPr>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BEBE34-9A86-454C-BD37-ACA200F4CF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1867</Words>
  <Characters>10644</Characters>
  <Application>Microsoft Office Word</Application>
  <DocSecurity>0</DocSecurity>
  <Lines>88</Lines>
  <Paragraphs>24</Paragraphs>
  <ScaleCrop>false</ScaleCrop>
  <Company>Oldham County Board of Education</Company>
  <LinksUpToDate>false</LinksUpToDate>
  <CharactersWithSpaces>12487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Kelly, Carter</cp:lastModifiedBy>
  <cp:revision>2</cp:revision>
  <dcterms:created xsi:type="dcterms:W3CDTF">2022-04-26T12:17:00Z</dcterms:created>
  <dcterms:modified xsi:type="dcterms:W3CDTF">2022-04-26T12:18:00Z</dcterms:modified>
</cp:coreProperties>
</file>