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La Grange Elementary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School-Based Decision Making Council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Minutes</w:t>
      </w:r>
    </w:p>
    <w:p w:rsidR="00000000" w:rsidDel="00000000" w:rsidP="00000000" w:rsidRDefault="00000000" w:rsidRPr="00000000" w14:paraId="00000004">
      <w:pPr>
        <w:spacing w:after="240" w:befor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March 28, 2022</w:t>
      </w:r>
    </w:p>
    <w:p w:rsidR="00000000" w:rsidDel="00000000" w:rsidP="00000000" w:rsidRDefault="00000000" w:rsidRPr="00000000" w14:paraId="00000005">
      <w:pPr>
        <w:spacing w:after="240" w:befor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200" w:before="240" w:line="276" w:lineRule="auto"/>
        <w:rPr/>
      </w:pPr>
      <w:r w:rsidDel="00000000" w:rsidR="00000000" w:rsidRPr="00000000">
        <w:rPr>
          <w:rtl w:val="0"/>
        </w:rPr>
        <w:t xml:space="preserve">The La Grange Elementary School Site Based Decision Making Council met in the library for their regular meeting with the following members in attendance: Jessie Gray - Teacher Rep, Meagan Ahlers – Teacher Rep, Sara Melhorn – Parent Rep, Kiley Walker – Parent Rep, Tracy Simpson – Teacher Rep and Heather Thomas - Chair.  Mrs. Thomas called the meeting to order at 2:49 pm.</w:t>
      </w:r>
    </w:p>
    <w:p w:rsidR="00000000" w:rsidDel="00000000" w:rsidP="00000000" w:rsidRDefault="00000000" w:rsidRPr="00000000" w14:paraId="00000007">
      <w:pPr>
        <w:spacing w:after="200" w:line="276" w:lineRule="auto"/>
        <w:ind w:left="360" w:firstLine="0"/>
        <w:rPr/>
      </w:pPr>
      <w:r w:rsidDel="00000000" w:rsidR="00000000" w:rsidRPr="00000000">
        <w:rPr>
          <w:rtl w:val="0"/>
        </w:rPr>
        <w:t xml:space="preserve">1)</w:t>
      </w:r>
      <w:r w:rsidDel="00000000" w:rsidR="00000000" w:rsidRPr="00000000">
        <w:rPr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A motion was made by Kiley Walker to accept the agenda &amp; minutes as written.  Meagan Ahlers seconded and the motion carried with no opposition.</w:t>
      </w:r>
    </w:p>
    <w:p w:rsidR="00000000" w:rsidDel="00000000" w:rsidP="00000000" w:rsidRDefault="00000000" w:rsidRPr="00000000" w14:paraId="00000008">
      <w:pPr>
        <w:spacing w:after="240" w:before="240" w:lineRule="auto"/>
        <w:ind w:left="360" w:firstLine="0"/>
        <w:rPr/>
      </w:pPr>
      <w:r w:rsidDel="00000000" w:rsidR="00000000" w:rsidRPr="00000000">
        <w:rPr>
          <w:rtl w:val="0"/>
        </w:rPr>
        <w:t xml:space="preserve">2)</w:t>
      </w:r>
      <w:r w:rsidDel="00000000" w:rsidR="00000000" w:rsidRPr="00000000">
        <w:rPr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Mrs. Thomas presented SBDM Policy 1003 Staff Time.  She briefly explained what the policy entailed as well as discussing a minor revision in some wording in the “Procedure” portion of the policy.  After input from the Council and a minor revision to the policy, a motion was made by Sarah Melhorn to approve the policy with revisions.  A vote was taken and the motion carried with no opposition.</w:t>
      </w:r>
    </w:p>
    <w:p w:rsidR="00000000" w:rsidDel="00000000" w:rsidP="00000000" w:rsidRDefault="00000000" w:rsidRPr="00000000" w14:paraId="00000009">
      <w:pPr>
        <w:spacing w:after="240" w:before="240" w:lineRule="auto"/>
        <w:ind w:left="360" w:firstLine="0"/>
        <w:rPr/>
      </w:pPr>
      <w:r w:rsidDel="00000000" w:rsidR="00000000" w:rsidRPr="00000000">
        <w:rPr>
          <w:rtl w:val="0"/>
        </w:rPr>
        <w:t xml:space="preserve">3)</w:t>
      </w:r>
      <w:r w:rsidDel="00000000" w:rsidR="00000000" w:rsidRPr="00000000">
        <w:rPr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Mrs. Thomas presented the LaGrange 2022-2023 Daily Master Schedule to the Council. No action was necessary.</w:t>
      </w:r>
    </w:p>
    <w:p w:rsidR="00000000" w:rsidDel="00000000" w:rsidP="00000000" w:rsidRDefault="00000000" w:rsidRPr="00000000" w14:paraId="0000000A">
      <w:pPr>
        <w:spacing w:after="240" w:before="240" w:lineRule="auto"/>
        <w:ind w:left="360" w:firstLine="0"/>
        <w:rPr/>
      </w:pPr>
      <w:r w:rsidDel="00000000" w:rsidR="00000000" w:rsidRPr="00000000">
        <w:rPr>
          <w:rtl w:val="0"/>
        </w:rPr>
        <w:t xml:space="preserve">4)</w:t>
      </w:r>
      <w:r w:rsidDel="00000000" w:rsidR="00000000" w:rsidRPr="00000000">
        <w:rPr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The Council entered a closed session at 2:54 pm to discuss personnel selection as provided by KRS 61.810 (1)(f).  The Council resumed open session at 2:55 pm.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With no additional business, a motion was made by Sara Melhorn to adjourn.  Kiley Walker seconded and the Council adjourned at 2:56 pm..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