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2877E" w14:textId="77777777" w:rsidR="0017591F" w:rsidRDefault="0017591F" w:rsidP="0017591F">
      <w:pPr>
        <w:pStyle w:val="NormalWeb"/>
        <w:spacing w:before="240" w:beforeAutospacing="0" w:after="200" w:afterAutospacing="0"/>
        <w:jc w:val="center"/>
      </w:pPr>
      <w:r>
        <w:rPr>
          <w:rFonts w:ascii="Arial" w:hAnsi="Arial" w:cs="Arial"/>
          <w:color w:val="000000"/>
          <w:sz w:val="22"/>
          <w:szCs w:val="22"/>
        </w:rPr>
        <w:t xml:space="preserve">La Grange Elementary School- Based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Decision Making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Council Minutes</w:t>
      </w:r>
    </w:p>
    <w:p w14:paraId="31B4EDF3" w14:textId="77777777" w:rsidR="0017591F" w:rsidRDefault="0017591F" w:rsidP="0017591F">
      <w:pPr>
        <w:pStyle w:val="NormalWeb"/>
        <w:spacing w:before="240" w:beforeAutospacing="0" w:after="200" w:afterAutospacing="0"/>
        <w:jc w:val="center"/>
      </w:pPr>
      <w:r>
        <w:rPr>
          <w:rFonts w:ascii="Arial" w:hAnsi="Arial" w:cs="Arial"/>
          <w:color w:val="000000"/>
          <w:sz w:val="22"/>
          <w:szCs w:val="22"/>
        </w:rPr>
        <w:t>June 4,2021</w:t>
      </w:r>
    </w:p>
    <w:p w14:paraId="051962D1" w14:textId="77777777" w:rsidR="0017591F" w:rsidRDefault="0017591F" w:rsidP="0017591F">
      <w:pPr>
        <w:pStyle w:val="NormalWeb"/>
        <w:spacing w:before="240" w:beforeAutospacing="0" w:after="200" w:afterAutospacing="0"/>
      </w:pPr>
      <w:r>
        <w:rPr>
          <w:rFonts w:ascii="Arial" w:hAnsi="Arial" w:cs="Arial"/>
          <w:color w:val="000000"/>
          <w:sz w:val="22"/>
          <w:szCs w:val="22"/>
        </w:rPr>
        <w:t>The La Grange Elementary School Council met in a special called session in the Library/Media Center at LaGrange Elementary with the following members in attendance: Jessie Gray - Teacher Rep, Jessica Galati – Teacher Rep, Matthew Butterfield – Teacher Rep, Ashley Phenix – Parent Rep and Heather Thomas - Chair.  Mrs. Thomas called the meeting to order at 2:39 pm.</w:t>
      </w:r>
    </w:p>
    <w:p w14:paraId="39F08FBE" w14:textId="77777777" w:rsidR="0017591F" w:rsidRDefault="0017591F" w:rsidP="0017591F">
      <w:pPr>
        <w:pStyle w:val="NormalWeb"/>
        <w:spacing w:before="240" w:beforeAutospacing="0" w:after="200" w:afterAutospacing="0"/>
      </w:pPr>
      <w:r>
        <w:rPr>
          <w:rFonts w:ascii="Arial" w:hAnsi="Arial" w:cs="Arial"/>
          <w:color w:val="000000"/>
          <w:sz w:val="22"/>
          <w:szCs w:val="22"/>
        </w:rPr>
        <w:t>1.</w:t>
      </w:r>
      <w:r>
        <w:rPr>
          <w:rFonts w:ascii="Arial" w:hAnsi="Arial" w:cs="Arial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A motion was made by Jessica Galati to approve the agenda and accept the minutes as read.  Jessie Gray seconded and the motion carried with no opposition.</w:t>
      </w:r>
    </w:p>
    <w:p w14:paraId="5CC73F1E" w14:textId="77777777" w:rsidR="0017591F" w:rsidRDefault="0017591F" w:rsidP="0017591F">
      <w:pPr>
        <w:pStyle w:val="NormalWeb"/>
        <w:spacing w:before="240" w:beforeAutospacing="0" w:after="200" w:afterAutospacing="0"/>
      </w:pPr>
      <w:r>
        <w:rPr>
          <w:rFonts w:ascii="Arial" w:hAnsi="Arial" w:cs="Arial"/>
          <w:color w:val="000000"/>
          <w:sz w:val="22"/>
          <w:szCs w:val="22"/>
        </w:rPr>
        <w:t>2.</w:t>
      </w:r>
      <w:bookmarkStart w:id="0" w:name="_GoBack"/>
      <w:bookmarkEnd w:id="0"/>
      <w:r>
        <w:rPr>
          <w:rFonts w:ascii="Arial" w:hAnsi="Arial" w:cs="Arial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Mrs. Thomas presented the 2021-2022 ESS Daytime Waiver, Assurances &amp; Certification for the Council to approve.  After brief discussion, a motion was made by Matthew Butterfield to approve and seconded by Jessie Gray.  The motion carried with no opposition. After approval, Mrs. Thomas asked the Council to sign a copy of the plan.</w:t>
      </w:r>
    </w:p>
    <w:p w14:paraId="62CD4C98" w14:textId="77777777" w:rsidR="0017591F" w:rsidRDefault="0017591F" w:rsidP="0017591F">
      <w:pPr>
        <w:pStyle w:val="NormalWeb"/>
        <w:spacing w:before="240" w:beforeAutospacing="0" w:after="200" w:afterAutospacing="0"/>
      </w:pPr>
      <w:r>
        <w:rPr>
          <w:rFonts w:ascii="Arial" w:hAnsi="Arial" w:cs="Arial"/>
          <w:color w:val="000000"/>
          <w:sz w:val="22"/>
          <w:szCs w:val="22"/>
        </w:rPr>
        <w:t>3.</w:t>
      </w:r>
      <w:r>
        <w:rPr>
          <w:rFonts w:ascii="Arial" w:hAnsi="Arial" w:cs="Arial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Mrs. Thomas presented the 2021-2022 Title II Plan for 2021-2022 with the Council.  After a brief discussion, a motion was made by Matthew Butterfield to accept the plan.  The motion was seconded by Ashley Phenix.  Motion carried with no opposition. </w:t>
      </w:r>
    </w:p>
    <w:p w14:paraId="7900563B" w14:textId="77777777" w:rsidR="0017591F" w:rsidRDefault="0017591F" w:rsidP="0017591F">
      <w:pPr>
        <w:pStyle w:val="NormalWeb"/>
        <w:spacing w:before="240" w:beforeAutospacing="0" w:after="200" w:afterAutospacing="0"/>
      </w:pPr>
      <w:r>
        <w:rPr>
          <w:rFonts w:ascii="Arial" w:hAnsi="Arial" w:cs="Arial"/>
          <w:color w:val="000000"/>
          <w:sz w:val="22"/>
          <w:szCs w:val="22"/>
        </w:rPr>
        <w:t>4.</w:t>
      </w:r>
      <w:r>
        <w:rPr>
          <w:rFonts w:ascii="Arial" w:hAnsi="Arial" w:cs="Arial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Mrs. Thomas presented the Title I Parent Involvement Plan for the 2021-2022 school year.  She explained where each event would receive funding.  There was no further discussion. A motion was made by Jessica Galati and seconded by Jessie Gray to accept the plan as written.  The motion was passed with no opposition.</w:t>
      </w:r>
    </w:p>
    <w:p w14:paraId="1CF90EAC" w14:textId="77777777" w:rsidR="0017591F" w:rsidRDefault="0017591F" w:rsidP="0017591F">
      <w:pPr>
        <w:pStyle w:val="NormalWeb"/>
        <w:spacing w:before="240" w:beforeAutospacing="0" w:after="200" w:afterAutospacing="0"/>
      </w:pPr>
      <w:r>
        <w:rPr>
          <w:rFonts w:ascii="Arial" w:hAnsi="Arial" w:cs="Arial"/>
          <w:color w:val="000000"/>
          <w:sz w:val="22"/>
          <w:szCs w:val="22"/>
        </w:rPr>
        <w:t>5.</w:t>
      </w:r>
      <w:r>
        <w:rPr>
          <w:rFonts w:ascii="Arial" w:hAnsi="Arial" w:cs="Arial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The Council entered into Closed Session at 2:47 pm to Discuss Certified Personnel Selection per KRS 61.801(1)(f) for discussions that might lead to the appointment of an individual employee.</w:t>
      </w:r>
    </w:p>
    <w:p w14:paraId="19B48C11" w14:textId="77777777" w:rsidR="0017591F" w:rsidRDefault="0017591F" w:rsidP="0017591F">
      <w:pPr>
        <w:pStyle w:val="NormalWeb"/>
        <w:spacing w:before="240" w:beforeAutospacing="0" w:after="200" w:afterAutospacing="0"/>
      </w:pPr>
      <w:r>
        <w:rPr>
          <w:rFonts w:ascii="Arial" w:hAnsi="Arial" w:cs="Arial"/>
          <w:color w:val="000000"/>
          <w:sz w:val="22"/>
          <w:szCs w:val="22"/>
        </w:rPr>
        <w:t>With nothing further to discuss, the Council exited the Closed Session at 2:50 pm.  A motion was made by Ashley Phenix to adjourn.  The motion was seconded by Jessie Gray. There was no opposition.</w:t>
      </w:r>
    </w:p>
    <w:p w14:paraId="3E6E28C4" w14:textId="77777777" w:rsidR="0017591F" w:rsidRDefault="0017591F" w:rsidP="0017591F">
      <w:pPr>
        <w:pStyle w:val="NormalWeb"/>
        <w:spacing w:before="240" w:beforeAutospacing="0" w:after="200" w:afterAutospacing="0"/>
      </w:pPr>
      <w:r>
        <w:rPr>
          <w:rFonts w:ascii="Arial" w:hAnsi="Arial" w:cs="Arial"/>
          <w:color w:val="000000"/>
          <w:sz w:val="22"/>
          <w:szCs w:val="22"/>
        </w:rPr>
        <w:t>Meeting was adjourned at 2:50 pm</w:t>
      </w:r>
    </w:p>
    <w:p w14:paraId="231EB0B6" w14:textId="77777777" w:rsidR="00CF055B" w:rsidRDefault="00CF055B"/>
    <w:sectPr w:rsidR="00CF0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91F"/>
    <w:rsid w:val="0017591F"/>
    <w:rsid w:val="00CF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A356A"/>
  <w15:chartTrackingRefBased/>
  <w15:docId w15:val="{A444B31D-BA3D-4FD7-B79A-87BFEAE5F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5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9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DE011A5D3D24E9ED780690664CD43" ma:contentTypeVersion="10" ma:contentTypeDescription="Create a new document." ma:contentTypeScope="" ma:versionID="551892c31bec6f4b8eafb01df5aaeafb">
  <xsd:schema xmlns:xsd="http://www.w3.org/2001/XMLSchema" xmlns:xs="http://www.w3.org/2001/XMLSchema" xmlns:p="http://schemas.microsoft.com/office/2006/metadata/properties" xmlns:ns3="40b109dd-779e-4b66-aca8-f6bdd76f205e" targetNamespace="http://schemas.microsoft.com/office/2006/metadata/properties" ma:root="true" ma:fieldsID="0d5214de147a1bdd59bf5ece2448ccdb" ns3:_="">
    <xsd:import namespace="40b109dd-779e-4b66-aca8-f6bdd76f20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109dd-779e-4b66-aca8-f6bdd76f2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294E42-62DF-4791-B466-85F1A0019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b109dd-779e-4b66-aca8-f6bdd76f2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BF69A9-17B7-41DB-BEA9-24C1854AD7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633333-AAB2-43FA-BAC8-BDF0BB6A7817}">
  <ds:schemaRefs>
    <ds:schemaRef ds:uri="http://purl.org/dc/elements/1.1/"/>
    <ds:schemaRef ds:uri="40b109dd-779e-4b66-aca8-f6bdd76f205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Carter</dc:creator>
  <cp:keywords/>
  <dc:description/>
  <cp:lastModifiedBy>Kelly, Carter</cp:lastModifiedBy>
  <cp:revision>1</cp:revision>
  <dcterms:created xsi:type="dcterms:W3CDTF">2021-07-26T14:15:00Z</dcterms:created>
  <dcterms:modified xsi:type="dcterms:W3CDTF">2021-07-26T14:17:00Z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0x0101001BBDE011A5D3D24E9ED780690664CD43</vt:lpwstr>
  </property>
</Properties>
</file>