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May 21, 2021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Virtual/In person Special Called Meeting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2:45 p.m.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Google Meet at the front of school.  The following members were in attendance in person: 1. Liz Dant  2. Felicia Clause   3. Beth Lindauer 4. Erin Marvin  5.Danielle West  6. Lee Hamilton and 7. Devan Lindemier (virtually) Yesenia Liedtke was absent.   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2:48 p.m.</w:t>
      </w:r>
    </w:p>
    <w:p w:rsidR="00000000" w:rsidDel="00000000" w:rsidP="00000000" w:rsidRDefault="00000000" w:rsidRPr="00000000" w14:paraId="0000000C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approved the agenda.</w:t>
      </w:r>
    </w:p>
    <w:p w:rsidR="00000000" w:rsidDel="00000000" w:rsidP="00000000" w:rsidRDefault="00000000" w:rsidRPr="00000000" w14:paraId="0000000E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Mrs. Dant shared the amended budget for the 2021-2022 school year due to the increase in enrollment that requires the addition of another kindergarten teacher and instructional assistant as well as a 4th related arts teacher (STEM).   After discussion, the Council approved the new budget. </w:t>
      </w:r>
    </w:p>
    <w:p w:rsidR="00000000" w:rsidDel="00000000" w:rsidP="00000000" w:rsidRDefault="00000000" w:rsidRPr="00000000" w14:paraId="00000010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3:03 pm the Council entered into closed session to discuss candidates per KRS 61.801 (l)(f)</w:t>
      </w:r>
    </w:p>
    <w:p w:rsidR="00000000" w:rsidDel="00000000" w:rsidP="00000000" w:rsidRDefault="00000000" w:rsidRPr="00000000" w14:paraId="00000012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3:08 pm the Council returned to open session. </w:t>
      </w:r>
    </w:p>
    <w:p w:rsidR="00000000" w:rsidDel="00000000" w:rsidP="00000000" w:rsidRDefault="00000000" w:rsidRPr="00000000" w14:paraId="00000014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3:08 p.m.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rPr/>
    </w:pPr>
    <w:r w:rsidDel="00000000" w:rsidR="00000000" w:rsidRPr="00000000">
      <w:rPr>
        <w:rtl w:val="0"/>
      </w:rPr>
      <w:t xml:space="preserve">BESC Minutes 397  May 21, 2021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