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SPECIAL CALLED VIRTUAL MEETING</w:t>
      </w:r>
    </w:p>
    <w:p w:rsidR="00000000" w:rsidDel="00000000" w:rsidP="00000000" w:rsidRDefault="00000000" w:rsidRPr="00000000" w14:paraId="00000004">
      <w:pPr>
        <w:jc w:val="center"/>
        <w:rPr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line="360" w:lineRule="auto"/>
        <w:jc w:val="center"/>
        <w:rPr>
          <w:rFonts w:ascii="Calibri" w:cs="Calibri" w:eastAsia="Calibri" w:hAnsi="Calibri"/>
          <w:i w:val="1"/>
          <w:color w:val="323130"/>
          <w:highlight w:val="white"/>
        </w:rPr>
      </w:pPr>
      <w:r w:rsidDel="00000000" w:rsidR="00000000" w:rsidRPr="00000000">
        <w:rPr>
          <w:rFonts w:ascii="Calibri" w:cs="Calibri" w:eastAsia="Calibri" w:hAnsi="Calibri"/>
          <w:i w:val="1"/>
          <w:color w:val="323130"/>
          <w:highlight w:val="white"/>
          <w:rtl w:val="0"/>
        </w:rPr>
        <w:t xml:space="preserve">Google Meet joining info</w:t>
      </w:r>
    </w:p>
    <w:p w:rsidR="00000000" w:rsidDel="00000000" w:rsidP="00000000" w:rsidRDefault="00000000" w:rsidRPr="00000000" w14:paraId="00000006">
      <w:pPr>
        <w:shd w:fill="ffffff" w:val="clear"/>
        <w:spacing w:line="360" w:lineRule="auto"/>
        <w:jc w:val="center"/>
        <w:rPr>
          <w:rFonts w:ascii="Calibri" w:cs="Calibri" w:eastAsia="Calibri" w:hAnsi="Calibri"/>
          <w:i w:val="1"/>
          <w:color w:val="009688"/>
          <w:u w:val="single"/>
        </w:rPr>
      </w:pPr>
      <w:hyperlink r:id="rId6">
        <w:r w:rsidDel="00000000" w:rsidR="00000000" w:rsidRPr="00000000">
          <w:rPr>
            <w:rFonts w:ascii="Calibri" w:cs="Calibri" w:eastAsia="Calibri" w:hAnsi="Calibri"/>
            <w:i w:val="1"/>
            <w:color w:val="009688"/>
            <w:u w:val="single"/>
            <w:rtl w:val="0"/>
          </w:rPr>
          <w:t xml:space="preserve">https://meet.google.com/cee-twax-hjc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line="360" w:lineRule="auto"/>
        <w:jc w:val="center"/>
        <w:rPr>
          <w:rFonts w:ascii="Calibri" w:cs="Calibri" w:eastAsia="Calibri" w:hAnsi="Calibri"/>
          <w:i w:val="1"/>
          <w:color w:val="323130"/>
        </w:rPr>
      </w:pPr>
      <w:r w:rsidDel="00000000" w:rsidR="00000000" w:rsidRPr="00000000">
        <w:rPr>
          <w:rFonts w:ascii="Calibri" w:cs="Calibri" w:eastAsia="Calibri" w:hAnsi="Calibri"/>
          <w:i w:val="1"/>
          <w:color w:val="323130"/>
          <w:rtl w:val="0"/>
        </w:rPr>
        <w:t xml:space="preserve">Or dial: +​1​ ​4​4​0​-​4​8​2​-​1​6​4​2 PIN: 4​5​0​ ​8​1​4​ ​3​4​0​#</w:t>
      </w:r>
    </w:p>
    <w:p w:rsidR="00000000" w:rsidDel="00000000" w:rsidP="00000000" w:rsidRDefault="00000000" w:rsidRPr="00000000" w14:paraId="00000008">
      <w:pPr>
        <w:shd w:fill="ffffff" w:val="clear"/>
        <w:spacing w:line="360" w:lineRule="auto"/>
        <w:jc w:val="center"/>
        <w:rPr>
          <w:rFonts w:ascii="Roboto" w:cs="Roboto" w:eastAsia="Roboto" w:hAnsi="Roboto"/>
          <w:b w:val="1"/>
          <w:i w:val="1"/>
          <w:color w:val="323130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B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February 17, 2021</w:t>
      </w:r>
    </w:p>
    <w:p w:rsidR="00000000" w:rsidDel="00000000" w:rsidP="00000000" w:rsidRDefault="00000000" w:rsidRPr="00000000" w14:paraId="0000000D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2:30 p.m.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1080" w:hanging="720"/>
      </w:pPr>
      <w:r w:rsidDel="00000000" w:rsidR="00000000" w:rsidRPr="00000000">
        <w:rPr>
          <w:rtl w:val="0"/>
        </w:rPr>
        <w:t xml:space="preserve">Call to Order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1080" w:hanging="720"/>
        <w:rPr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1080" w:hanging="720"/>
      </w:pPr>
      <w:r w:rsidDel="00000000" w:rsidR="00000000" w:rsidRPr="00000000">
        <w:rPr>
          <w:rtl w:val="0"/>
        </w:rPr>
        <w:t xml:space="preserve"> Enter Closed Session to Discuss Certified &amp; Classified Personnel Selection per KRS 61.801 (1)(f)</w:t>
      </w:r>
    </w:p>
    <w:p w:rsidR="00000000" w:rsidDel="00000000" w:rsidP="00000000" w:rsidRDefault="00000000" w:rsidRPr="00000000" w14:paraId="0000001A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360" w:firstLine="0"/>
        <w:rPr/>
      </w:pPr>
      <w:r w:rsidDel="00000000" w:rsidR="00000000" w:rsidRPr="00000000">
        <w:rPr>
          <w:rtl w:val="0"/>
        </w:rPr>
        <w:t xml:space="preserve">VII.     Adjourn</w:t>
      </w:r>
    </w:p>
    <w:p w:rsidR="00000000" w:rsidDel="00000000" w:rsidP="00000000" w:rsidRDefault="00000000" w:rsidRPr="00000000" w14:paraId="0000001D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5840" w:w="12240" w:orient="portrait"/>
      <w:pgMar w:bottom="1008" w:top="1008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sz w:val="16"/>
        <w:szCs w:val="16"/>
        <w:rtl w:val="0"/>
      </w:rPr>
      <w:t xml:space="preserve">Agenda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sz w:val="16"/>
        <w:szCs w:val="16"/>
        <w:rtl w:val="0"/>
      </w:rPr>
      <w:t xml:space="preserve">391 - Sp. Ca Feb. 17  21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left"/>
      <w:pPr>
        <w:ind w:left="1080" w:hanging="720"/>
      </w:pPr>
      <w:rPr/>
    </w:lvl>
    <w:lvl w:ilvl="1">
      <w:start w:val="1"/>
      <w:numFmt w:val="upp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</w:pPr>
    <w:rPr>
      <w:b w:val="1"/>
    </w:rPr>
  </w:style>
  <w:style w:type="paragraph" w:styleId="Heading2">
    <w:name w:val="heading 2"/>
    <w:basedOn w:val="Normal"/>
    <w:next w:val="Normal"/>
    <w:pPr>
      <w:keepNext w:val="1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b w:val="1"/>
    </w:rPr>
  </w:style>
  <w:style w:type="paragraph" w:styleId="Subtitle">
    <w:name w:val="Subtitle"/>
    <w:basedOn w:val="Normal"/>
    <w:next w:val="Normal"/>
    <w:pPr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eet.google.com/cee-twax-hjc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