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CB2" w:rsidRPr="0052286D" w:rsidRDefault="00572CB2" w:rsidP="00572CB2">
      <w:pPr>
        <w:rPr>
          <w:rFonts w:ascii="Calibri" w:hAnsi="Calibri"/>
        </w:rPr>
      </w:pPr>
      <w:bookmarkStart w:id="0" w:name="_GoBack"/>
      <w:bookmarkEnd w:id="0"/>
      <w:r w:rsidRPr="0052286D">
        <w:rPr>
          <w:rFonts w:ascii="Calibri" w:hAnsi="Calibri"/>
        </w:rPr>
        <w:t>Hello,</w:t>
      </w:r>
    </w:p>
    <w:p w:rsidR="00CA32BC" w:rsidRPr="0052286D" w:rsidRDefault="00CA32BC" w:rsidP="00572CB2">
      <w:pPr>
        <w:rPr>
          <w:rFonts w:ascii="Calibri" w:hAnsi="Calibri"/>
        </w:rPr>
      </w:pPr>
    </w:p>
    <w:p w:rsidR="00572CB2" w:rsidRDefault="00572CB2" w:rsidP="00572CB2">
      <w:pPr>
        <w:rPr>
          <w:rFonts w:ascii="Calibri" w:hAnsi="Calibri"/>
        </w:rPr>
      </w:pPr>
      <w:r w:rsidRPr="0052286D">
        <w:rPr>
          <w:rFonts w:ascii="Calibri" w:hAnsi="Calibri"/>
        </w:rPr>
        <w:t>Thank you for</w:t>
      </w:r>
      <w:r w:rsidR="00314744">
        <w:rPr>
          <w:rFonts w:ascii="Calibri" w:hAnsi="Calibri"/>
        </w:rPr>
        <w:t xml:space="preserve"> your interest in working with t</w:t>
      </w:r>
      <w:r w:rsidRPr="0052286D">
        <w:rPr>
          <w:rFonts w:ascii="Calibri" w:hAnsi="Calibri"/>
        </w:rPr>
        <w:t>he Office of Vocational Rehabilitation (OVR)</w:t>
      </w:r>
      <w:r w:rsidR="00411628">
        <w:rPr>
          <w:rFonts w:ascii="Calibri" w:hAnsi="Calibri"/>
        </w:rPr>
        <w:t xml:space="preserve"> whose </w:t>
      </w:r>
      <w:r w:rsidRPr="0052286D">
        <w:rPr>
          <w:rFonts w:ascii="Calibri" w:hAnsi="Calibri"/>
        </w:rPr>
        <w:t xml:space="preserve">mission is to assist individuals with disabilities in securing and maintaining employment and independence.  </w:t>
      </w:r>
      <w:r w:rsidR="00314744">
        <w:rPr>
          <w:rFonts w:ascii="Calibri" w:hAnsi="Calibri"/>
        </w:rPr>
        <w:t>To request services,</w:t>
      </w:r>
      <w:r w:rsidR="007F4DB2">
        <w:rPr>
          <w:rFonts w:ascii="Calibri" w:hAnsi="Calibri"/>
        </w:rPr>
        <w:t xml:space="preserve"> complete</w:t>
      </w:r>
      <w:r w:rsidR="00314744">
        <w:rPr>
          <w:rFonts w:ascii="Calibri" w:hAnsi="Calibri"/>
        </w:rPr>
        <w:t xml:space="preserve"> and submit the online</w:t>
      </w:r>
      <w:r w:rsidR="007F4DB2">
        <w:rPr>
          <w:rFonts w:ascii="Calibri" w:hAnsi="Calibri"/>
        </w:rPr>
        <w:t xml:space="preserve"> pre-application</w:t>
      </w:r>
      <w:r w:rsidR="00314744">
        <w:rPr>
          <w:rFonts w:ascii="Calibri" w:hAnsi="Calibri"/>
        </w:rPr>
        <w:t xml:space="preserve"> using the instructions below.  </w:t>
      </w:r>
      <w:r w:rsidR="00953B89">
        <w:rPr>
          <w:rFonts w:ascii="Calibri" w:hAnsi="Calibri"/>
        </w:rPr>
        <w:t xml:space="preserve">If you </w:t>
      </w:r>
      <w:r w:rsidR="00314744">
        <w:rPr>
          <w:rFonts w:ascii="Calibri" w:hAnsi="Calibri"/>
        </w:rPr>
        <w:t>have difficulty completing your</w:t>
      </w:r>
      <w:r w:rsidR="00953B89">
        <w:rPr>
          <w:rFonts w:ascii="Calibri" w:hAnsi="Calibri"/>
        </w:rPr>
        <w:t xml:space="preserve"> pre-application, please contact your local OVR office for assistance.</w:t>
      </w:r>
      <w:r w:rsidR="00721313">
        <w:rPr>
          <w:rFonts w:ascii="Calibri" w:hAnsi="Calibri"/>
        </w:rPr>
        <w:t xml:space="preserve"> If you reside in the Armstrong </w:t>
      </w:r>
      <w:r w:rsidR="00951156">
        <w:rPr>
          <w:rFonts w:ascii="Calibri" w:hAnsi="Calibri"/>
        </w:rPr>
        <w:t xml:space="preserve">County </w:t>
      </w:r>
      <w:r w:rsidR="00721313">
        <w:rPr>
          <w:rFonts w:ascii="Calibri" w:hAnsi="Calibri"/>
        </w:rPr>
        <w:t>or Beaver</w:t>
      </w:r>
      <w:r w:rsidR="00951156">
        <w:rPr>
          <w:rFonts w:ascii="Calibri" w:hAnsi="Calibri"/>
        </w:rPr>
        <w:t xml:space="preserve"> County or</w:t>
      </w:r>
      <w:r w:rsidR="00721313">
        <w:rPr>
          <w:rFonts w:ascii="Calibri" w:hAnsi="Calibri"/>
        </w:rPr>
        <w:t xml:space="preserve"> Butler</w:t>
      </w:r>
      <w:r w:rsidR="00951156">
        <w:rPr>
          <w:rFonts w:ascii="Calibri" w:hAnsi="Calibri"/>
        </w:rPr>
        <w:t xml:space="preserve"> County</w:t>
      </w:r>
      <w:r w:rsidR="00721313">
        <w:rPr>
          <w:rFonts w:ascii="Calibri" w:hAnsi="Calibri"/>
        </w:rPr>
        <w:t xml:space="preserve"> or Lawrence </w:t>
      </w:r>
      <w:r w:rsidR="00951156">
        <w:rPr>
          <w:rFonts w:ascii="Calibri" w:hAnsi="Calibri"/>
        </w:rPr>
        <w:t>County</w:t>
      </w:r>
      <w:r w:rsidR="00721313">
        <w:rPr>
          <w:rFonts w:ascii="Calibri" w:hAnsi="Calibri"/>
        </w:rPr>
        <w:t xml:space="preserve"> please contact (724) 656-3070.</w:t>
      </w:r>
    </w:p>
    <w:p w:rsidR="007F4DB2" w:rsidRPr="0052286D" w:rsidRDefault="007F4DB2" w:rsidP="00572CB2">
      <w:pPr>
        <w:rPr>
          <w:rFonts w:ascii="Calibri" w:hAnsi="Calibri"/>
          <w:u w:val="single"/>
        </w:rPr>
      </w:pPr>
    </w:p>
    <w:p w:rsidR="0052286D" w:rsidRPr="00B11014" w:rsidRDefault="00953B89" w:rsidP="000D56DF">
      <w:pPr>
        <w:pStyle w:val="ListParagraph"/>
        <w:numPr>
          <w:ilvl w:val="0"/>
          <w:numId w:val="4"/>
        </w:numPr>
        <w:rPr>
          <w:rStyle w:val="Hyperlink"/>
          <w:rFonts w:ascii="Calibri" w:hAnsi="Calibri"/>
          <w:color w:val="auto"/>
        </w:rPr>
      </w:pPr>
      <w:r>
        <w:rPr>
          <w:rFonts w:ascii="Calibri" w:hAnsi="Calibri"/>
        </w:rPr>
        <w:t>Go to</w:t>
      </w:r>
      <w:r w:rsidR="000F2B9F">
        <w:rPr>
          <w:rFonts w:ascii="Calibri" w:hAnsi="Calibri"/>
        </w:rPr>
        <w:t xml:space="preserve"> </w:t>
      </w:r>
      <w:hyperlink r:id="rId7" w:history="1">
        <w:r w:rsidR="00572CB2" w:rsidRPr="0052286D">
          <w:rPr>
            <w:rStyle w:val="Hyperlink"/>
            <w:rFonts w:ascii="Calibri" w:hAnsi="Calibri"/>
          </w:rPr>
          <w:t>https://www.jobgateway.pa.gov/</w:t>
        </w:r>
      </w:hyperlink>
    </w:p>
    <w:p w:rsidR="00B11014" w:rsidRPr="000D56DF" w:rsidRDefault="00B11014" w:rsidP="00B11014">
      <w:pPr>
        <w:pStyle w:val="ListParagraph"/>
        <w:rPr>
          <w:rFonts w:ascii="Calibri" w:hAnsi="Calibri"/>
          <w:u w:val="single"/>
        </w:rPr>
      </w:pPr>
    </w:p>
    <w:p w:rsidR="00314744" w:rsidRPr="00B11014" w:rsidRDefault="005A4B3E" w:rsidP="00B11014">
      <w:pPr>
        <w:pStyle w:val="ListParagraph"/>
        <w:numPr>
          <w:ilvl w:val="0"/>
          <w:numId w:val="4"/>
        </w:numPr>
        <w:rPr>
          <w:rFonts w:ascii="Calibri" w:hAnsi="Calibri"/>
          <w:u w:val="single"/>
        </w:rPr>
      </w:pPr>
      <w:r>
        <w:rPr>
          <w:rFonts w:ascii="Calibri" w:hAnsi="Calibri"/>
        </w:rPr>
        <w:t>Click</w:t>
      </w:r>
      <w:r w:rsidR="00572CB2" w:rsidRPr="0052286D">
        <w:rPr>
          <w:rFonts w:ascii="Calibri" w:hAnsi="Calibri"/>
        </w:rPr>
        <w:t xml:space="preserve"> </w:t>
      </w:r>
      <w:r w:rsidR="000F2B9F">
        <w:rPr>
          <w:rFonts w:ascii="Calibri" w:hAnsi="Calibri"/>
        </w:rPr>
        <w:t xml:space="preserve">the </w:t>
      </w:r>
      <w:r w:rsidR="000D56DF">
        <w:rPr>
          <w:rFonts w:ascii="Calibri" w:hAnsi="Calibri"/>
        </w:rPr>
        <w:t>“</w:t>
      </w:r>
      <w:r w:rsidR="000F2B9F">
        <w:rPr>
          <w:rFonts w:ascii="Calibri" w:hAnsi="Calibri"/>
        </w:rPr>
        <w:t>S</w:t>
      </w:r>
      <w:r w:rsidR="00953B89">
        <w:rPr>
          <w:rFonts w:ascii="Calibri" w:hAnsi="Calibri"/>
        </w:rPr>
        <w:t>ign I</w:t>
      </w:r>
      <w:r w:rsidR="00572CB2" w:rsidRPr="0052286D">
        <w:rPr>
          <w:rFonts w:ascii="Calibri" w:hAnsi="Calibri"/>
        </w:rPr>
        <w:t>n</w:t>
      </w:r>
      <w:r w:rsidR="00953B89">
        <w:rPr>
          <w:rFonts w:ascii="Calibri" w:hAnsi="Calibri"/>
        </w:rPr>
        <w:t>/</w:t>
      </w:r>
      <w:r w:rsidR="000F2B9F">
        <w:rPr>
          <w:rFonts w:ascii="Calibri" w:hAnsi="Calibri"/>
        </w:rPr>
        <w:t>R</w:t>
      </w:r>
      <w:r w:rsidR="00572CB2" w:rsidRPr="0052286D">
        <w:rPr>
          <w:rFonts w:ascii="Calibri" w:hAnsi="Calibri"/>
        </w:rPr>
        <w:t>egister</w:t>
      </w:r>
      <w:r w:rsidR="000D56DF">
        <w:rPr>
          <w:rFonts w:ascii="Calibri" w:hAnsi="Calibri"/>
        </w:rPr>
        <w:t>”</w:t>
      </w:r>
      <w:r w:rsidR="00572CB2" w:rsidRPr="0052286D">
        <w:rPr>
          <w:rFonts w:ascii="Calibri" w:hAnsi="Calibri"/>
        </w:rPr>
        <w:t xml:space="preserve"> button at the top</w:t>
      </w:r>
      <w:r w:rsidR="00314744">
        <w:rPr>
          <w:rFonts w:ascii="Calibri" w:hAnsi="Calibri"/>
        </w:rPr>
        <w:t xml:space="preserve"> right corner</w:t>
      </w:r>
      <w:r w:rsidR="00572CB2" w:rsidRPr="0052286D">
        <w:rPr>
          <w:rFonts w:ascii="Calibri" w:hAnsi="Calibri"/>
        </w:rPr>
        <w:t xml:space="preserve"> of the </w:t>
      </w:r>
      <w:r w:rsidR="00314744">
        <w:rPr>
          <w:rFonts w:ascii="Calibri" w:hAnsi="Calibri"/>
        </w:rPr>
        <w:t>page</w:t>
      </w:r>
      <w:r w:rsidR="00572CB2" w:rsidRPr="0052286D">
        <w:rPr>
          <w:rFonts w:ascii="Calibri" w:hAnsi="Calibri"/>
        </w:rPr>
        <w:t xml:space="preserve">. </w:t>
      </w:r>
    </w:p>
    <w:p w:rsidR="00314744" w:rsidRPr="00314744" w:rsidRDefault="00314744" w:rsidP="00314744">
      <w:pPr>
        <w:pStyle w:val="ListParagraph"/>
        <w:ind w:left="1440"/>
        <w:rPr>
          <w:rFonts w:ascii="Calibri" w:hAnsi="Calibri"/>
          <w:b/>
          <w:u w:val="single"/>
        </w:rPr>
      </w:pPr>
      <w:r w:rsidRPr="00314744">
        <w:rPr>
          <w:rFonts w:ascii="Calibri" w:hAnsi="Calibri"/>
          <w:b/>
        </w:rPr>
        <w:t>If</w:t>
      </w:r>
      <w:r w:rsidR="00572CB2" w:rsidRPr="00314744">
        <w:rPr>
          <w:rFonts w:ascii="Calibri" w:hAnsi="Calibri"/>
          <w:b/>
        </w:rPr>
        <w:t xml:space="preserve"> you have a</w:t>
      </w:r>
      <w:r>
        <w:rPr>
          <w:rFonts w:ascii="Calibri" w:hAnsi="Calibri"/>
          <w:b/>
        </w:rPr>
        <w:t>lready registered with</w:t>
      </w:r>
      <w:r w:rsidR="00572CB2" w:rsidRPr="00314744">
        <w:rPr>
          <w:rFonts w:ascii="Calibri" w:hAnsi="Calibri"/>
          <w:b/>
        </w:rPr>
        <w:t xml:space="preserve"> </w:t>
      </w:r>
      <w:proofErr w:type="spellStart"/>
      <w:r w:rsidR="00572CB2" w:rsidRPr="00314744">
        <w:rPr>
          <w:rFonts w:ascii="Calibri" w:hAnsi="Calibri"/>
          <w:b/>
        </w:rPr>
        <w:t>JobGateway</w:t>
      </w:r>
      <w:proofErr w:type="spellEnd"/>
      <w:r w:rsidRPr="00314744">
        <w:rPr>
          <w:rFonts w:ascii="Calibri" w:hAnsi="Calibri"/>
          <w:b/>
        </w:rPr>
        <w:t>:</w:t>
      </w:r>
    </w:p>
    <w:p w:rsidR="00314744" w:rsidRPr="00B11014" w:rsidRDefault="00314744" w:rsidP="00B11014">
      <w:pPr>
        <w:pStyle w:val="ListParagraph"/>
        <w:numPr>
          <w:ilvl w:val="2"/>
          <w:numId w:val="7"/>
        </w:numPr>
        <w:rPr>
          <w:rFonts w:ascii="Calibri" w:hAnsi="Calibri"/>
          <w:u w:val="single"/>
        </w:rPr>
      </w:pPr>
      <w:r>
        <w:rPr>
          <w:rFonts w:ascii="Calibri" w:hAnsi="Calibri"/>
        </w:rPr>
        <w:t>Sign in</w:t>
      </w:r>
      <w:r w:rsidR="00953B89">
        <w:rPr>
          <w:rFonts w:ascii="Calibri" w:hAnsi="Calibri"/>
        </w:rPr>
        <w:t xml:space="preserve"> </w:t>
      </w:r>
      <w:r>
        <w:rPr>
          <w:rFonts w:ascii="Calibri" w:hAnsi="Calibri"/>
        </w:rPr>
        <w:t>using your Keystone ID and password.  Select the</w:t>
      </w:r>
      <w:r w:rsidR="00942265" w:rsidRPr="00F91E5A">
        <w:rPr>
          <w:rFonts w:ascii="Calibri" w:hAnsi="Calibri"/>
        </w:rPr>
        <w:t xml:space="preserve"> “Career Services” tab </w:t>
      </w:r>
      <w:r>
        <w:rPr>
          <w:rFonts w:ascii="Calibri" w:hAnsi="Calibri"/>
        </w:rPr>
        <w:t>on the</w:t>
      </w:r>
      <w:r w:rsidR="00942265" w:rsidRPr="00F91E5A">
        <w:rPr>
          <w:rFonts w:ascii="Calibri" w:hAnsi="Calibri"/>
        </w:rPr>
        <w:t xml:space="preserve"> top right of </w:t>
      </w:r>
      <w:r>
        <w:rPr>
          <w:rFonts w:ascii="Calibri" w:hAnsi="Calibri"/>
        </w:rPr>
        <w:t>the page and choose the</w:t>
      </w:r>
      <w:r w:rsidR="00942265" w:rsidRPr="00F91E5A">
        <w:rPr>
          <w:rFonts w:ascii="Calibri" w:hAnsi="Calibri"/>
        </w:rPr>
        <w:t xml:space="preserve"> “Program</w:t>
      </w:r>
      <w:r>
        <w:rPr>
          <w:rFonts w:ascii="Calibri" w:hAnsi="Calibri"/>
        </w:rPr>
        <w:t>s</w:t>
      </w:r>
      <w:r w:rsidR="00942265" w:rsidRPr="00F91E5A">
        <w:rPr>
          <w:rFonts w:ascii="Calibri" w:hAnsi="Calibri"/>
        </w:rPr>
        <w:t xml:space="preserve"> and Services” </w:t>
      </w:r>
      <w:r>
        <w:rPr>
          <w:rFonts w:ascii="Calibri" w:hAnsi="Calibri"/>
        </w:rPr>
        <w:t>menu item</w:t>
      </w:r>
      <w:r w:rsidR="00942265" w:rsidRPr="00F91E5A">
        <w:rPr>
          <w:rFonts w:ascii="Calibri" w:hAnsi="Calibri"/>
        </w:rPr>
        <w:t>.</w:t>
      </w:r>
    </w:p>
    <w:p w:rsidR="00314744" w:rsidRPr="00314744" w:rsidRDefault="000F2B9F" w:rsidP="00314744">
      <w:pPr>
        <w:pStyle w:val="ListParagraph"/>
        <w:ind w:left="1440"/>
        <w:rPr>
          <w:rFonts w:ascii="Calibri" w:hAnsi="Calibri"/>
          <w:b/>
          <w:u w:val="single"/>
        </w:rPr>
      </w:pPr>
      <w:r w:rsidRPr="00314744">
        <w:rPr>
          <w:rFonts w:ascii="Calibri" w:hAnsi="Calibri"/>
          <w:b/>
        </w:rPr>
        <w:t xml:space="preserve">If </w:t>
      </w:r>
      <w:r w:rsidR="00314744" w:rsidRPr="00314744">
        <w:rPr>
          <w:rFonts w:ascii="Calibri" w:hAnsi="Calibri"/>
          <w:b/>
        </w:rPr>
        <w:t xml:space="preserve">you are a new </w:t>
      </w:r>
      <w:proofErr w:type="spellStart"/>
      <w:r w:rsidR="00314744" w:rsidRPr="00314744">
        <w:rPr>
          <w:rFonts w:ascii="Calibri" w:hAnsi="Calibri"/>
          <w:b/>
        </w:rPr>
        <w:t>JobGateway</w:t>
      </w:r>
      <w:proofErr w:type="spellEnd"/>
      <w:r w:rsidR="00314744" w:rsidRPr="00314744">
        <w:rPr>
          <w:rFonts w:ascii="Calibri" w:hAnsi="Calibri"/>
          <w:b/>
        </w:rPr>
        <w:t xml:space="preserve"> user:</w:t>
      </w:r>
    </w:p>
    <w:p w:rsidR="00C458CE" w:rsidRPr="00180D05" w:rsidRDefault="00314744" w:rsidP="00314744">
      <w:pPr>
        <w:pStyle w:val="ListParagraph"/>
        <w:numPr>
          <w:ilvl w:val="2"/>
          <w:numId w:val="7"/>
        </w:numPr>
        <w:rPr>
          <w:rFonts w:ascii="Calibri" w:hAnsi="Calibri"/>
          <w:u w:val="single"/>
        </w:rPr>
      </w:pPr>
      <w:r w:rsidRPr="00314744">
        <w:rPr>
          <w:rFonts w:ascii="Calibri" w:hAnsi="Calibri"/>
        </w:rPr>
        <w:t>C</w:t>
      </w:r>
      <w:r w:rsidR="000F2B9F" w:rsidRPr="00314744">
        <w:rPr>
          <w:rFonts w:ascii="Calibri" w:hAnsi="Calibri"/>
        </w:rPr>
        <w:t>lick “Register</w:t>
      </w:r>
      <w:r w:rsidRPr="00314744">
        <w:rPr>
          <w:rFonts w:ascii="Calibri" w:hAnsi="Calibri"/>
        </w:rPr>
        <w:t>” and f</w:t>
      </w:r>
      <w:r w:rsidR="00A12799" w:rsidRPr="00314744">
        <w:rPr>
          <w:rFonts w:ascii="Calibri" w:hAnsi="Calibri"/>
        </w:rPr>
        <w:t>ollow the online registration process using the on-screen instructions.  An email address is required</w:t>
      </w:r>
      <w:r w:rsidR="00180D05">
        <w:rPr>
          <w:rFonts w:ascii="Calibri" w:hAnsi="Calibri"/>
        </w:rPr>
        <w:t xml:space="preserve"> in order to register</w:t>
      </w:r>
      <w:r w:rsidR="00A12799" w:rsidRPr="00314744">
        <w:rPr>
          <w:rFonts w:ascii="Calibri" w:hAnsi="Calibri"/>
        </w:rPr>
        <w:t>.</w:t>
      </w:r>
      <w:r w:rsidR="0081287A" w:rsidRPr="00314744">
        <w:rPr>
          <w:rFonts w:ascii="Calibri" w:hAnsi="Calibri"/>
        </w:rPr>
        <w:t xml:space="preserve"> </w:t>
      </w:r>
      <w:r w:rsidR="00C458CE" w:rsidRPr="00314744">
        <w:rPr>
          <w:rFonts w:ascii="Calibri" w:hAnsi="Calibri"/>
        </w:rPr>
        <w:t xml:space="preserve">  </w:t>
      </w:r>
      <w:r w:rsidR="00A12799" w:rsidRPr="00314744">
        <w:rPr>
          <w:rFonts w:ascii="Calibri" w:hAnsi="Calibri"/>
        </w:rPr>
        <w:t>On the “Registration Confirmation” screen, select “Request Staff-Assisted Service” button.</w:t>
      </w:r>
    </w:p>
    <w:p w:rsidR="00180D05" w:rsidRPr="00314744" w:rsidRDefault="00180D05" w:rsidP="00180D05">
      <w:pPr>
        <w:pStyle w:val="ListParagraph"/>
        <w:ind w:left="2160"/>
        <w:rPr>
          <w:rFonts w:ascii="Calibri" w:hAnsi="Calibri"/>
          <w:u w:val="single"/>
        </w:rPr>
      </w:pPr>
    </w:p>
    <w:p w:rsidR="00180D05" w:rsidRDefault="00C458CE" w:rsidP="00C458CE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O</w:t>
      </w:r>
      <w:r w:rsidR="00180D05">
        <w:rPr>
          <w:rFonts w:ascii="Calibri" w:hAnsi="Calibri"/>
        </w:rPr>
        <w:t>n the “Request S</w:t>
      </w:r>
      <w:r>
        <w:rPr>
          <w:rFonts w:ascii="Calibri" w:hAnsi="Calibri"/>
        </w:rPr>
        <w:t>ervices</w:t>
      </w:r>
      <w:r w:rsidR="00180D05">
        <w:rPr>
          <w:rFonts w:ascii="Calibri" w:hAnsi="Calibri"/>
        </w:rPr>
        <w:t>”</w:t>
      </w:r>
      <w:r>
        <w:rPr>
          <w:rFonts w:ascii="Calibri" w:hAnsi="Calibri"/>
        </w:rPr>
        <w:t xml:space="preserve"> </w:t>
      </w:r>
      <w:r w:rsidR="00180D05">
        <w:rPr>
          <w:rFonts w:ascii="Calibri" w:hAnsi="Calibri"/>
        </w:rPr>
        <w:t>page</w:t>
      </w:r>
      <w:r>
        <w:rPr>
          <w:rFonts w:ascii="Calibri" w:hAnsi="Calibri"/>
        </w:rPr>
        <w:t>,</w:t>
      </w:r>
      <w:r w:rsidR="00572CB2" w:rsidRPr="00C458CE">
        <w:rPr>
          <w:rFonts w:ascii="Calibri" w:hAnsi="Calibri"/>
        </w:rPr>
        <w:t xml:space="preserve"> </w:t>
      </w:r>
      <w:r w:rsidR="00180D05">
        <w:rPr>
          <w:rFonts w:ascii="Calibri" w:hAnsi="Calibri"/>
        </w:rPr>
        <w:t>s</w:t>
      </w:r>
      <w:r w:rsidR="00B30B8C">
        <w:rPr>
          <w:rFonts w:ascii="Calibri" w:hAnsi="Calibri"/>
        </w:rPr>
        <w:t>e</w:t>
      </w:r>
      <w:r w:rsidR="00A12799" w:rsidRPr="00C458CE">
        <w:rPr>
          <w:rFonts w:ascii="Calibri" w:hAnsi="Calibri"/>
        </w:rPr>
        <w:t>lect</w:t>
      </w:r>
      <w:r w:rsidR="00572CB2" w:rsidRPr="00C458CE">
        <w:rPr>
          <w:rFonts w:ascii="Calibri" w:hAnsi="Calibri"/>
        </w:rPr>
        <w:t xml:space="preserve"> </w:t>
      </w:r>
      <w:r w:rsidR="00180D05">
        <w:rPr>
          <w:rFonts w:ascii="Calibri" w:hAnsi="Calibri"/>
        </w:rPr>
        <w:t xml:space="preserve">one of two options for OVR services:  </w:t>
      </w:r>
    </w:p>
    <w:p w:rsidR="00180D05" w:rsidRDefault="00572CB2" w:rsidP="00180D05">
      <w:pPr>
        <w:ind w:left="720" w:firstLine="720"/>
        <w:rPr>
          <w:rFonts w:ascii="Calibri" w:hAnsi="Calibri"/>
        </w:rPr>
      </w:pPr>
      <w:r w:rsidRPr="00180D05">
        <w:rPr>
          <w:rFonts w:ascii="Calibri" w:hAnsi="Calibri"/>
        </w:rPr>
        <w:lastRenderedPageBreak/>
        <w:t xml:space="preserve">“Office of Vocational Rehabilitation – </w:t>
      </w:r>
      <w:r w:rsidR="000D56DF" w:rsidRPr="00180D05">
        <w:rPr>
          <w:rFonts w:ascii="Calibri" w:hAnsi="Calibri"/>
        </w:rPr>
        <w:t>Bureau</w:t>
      </w:r>
      <w:r w:rsidRPr="00180D05">
        <w:rPr>
          <w:rFonts w:ascii="Calibri" w:hAnsi="Calibri"/>
        </w:rPr>
        <w:t xml:space="preserve"> of Vocational R</w:t>
      </w:r>
      <w:r w:rsidR="00180D05" w:rsidRPr="00180D05">
        <w:rPr>
          <w:rFonts w:ascii="Calibri" w:hAnsi="Calibri"/>
        </w:rPr>
        <w:t xml:space="preserve">ehabilitation Services” </w:t>
      </w:r>
      <w:r w:rsidR="00180D05">
        <w:rPr>
          <w:rFonts w:ascii="Calibri" w:hAnsi="Calibri"/>
        </w:rPr>
        <w:tab/>
      </w:r>
    </w:p>
    <w:p w:rsidR="00180D05" w:rsidRDefault="00180D05" w:rsidP="00180D05">
      <w:pPr>
        <w:ind w:left="1440"/>
        <w:rPr>
          <w:rFonts w:ascii="Calibri" w:hAnsi="Calibri"/>
        </w:rPr>
      </w:pPr>
      <w:r>
        <w:rPr>
          <w:rFonts w:ascii="Calibri" w:hAnsi="Calibri"/>
        </w:rPr>
        <w:tab/>
        <w:t>OR</w:t>
      </w:r>
    </w:p>
    <w:p w:rsidR="00180D05" w:rsidRDefault="00180D05" w:rsidP="00180D05">
      <w:pPr>
        <w:ind w:left="1440"/>
        <w:rPr>
          <w:rFonts w:ascii="Calibri" w:hAnsi="Calibri"/>
        </w:rPr>
      </w:pPr>
      <w:r w:rsidRPr="00180D05">
        <w:rPr>
          <w:rFonts w:ascii="Calibri" w:hAnsi="Calibri"/>
        </w:rPr>
        <w:t>“Office of Vocational Rehabilitation – Bureau of Blindness &amp; Visual Services”</w:t>
      </w:r>
    </w:p>
    <w:p w:rsidR="00180D05" w:rsidRDefault="00180D05" w:rsidP="00180D05">
      <w:pPr>
        <w:ind w:left="1440"/>
        <w:rPr>
          <w:rFonts w:ascii="Calibri" w:hAnsi="Calibri"/>
        </w:rPr>
      </w:pPr>
    </w:p>
    <w:p w:rsidR="00572CB2" w:rsidRPr="0052286D" w:rsidRDefault="00180D05" w:rsidP="00180D05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 xml:space="preserve">Select </w:t>
      </w:r>
      <w:r w:rsidRPr="00180D05">
        <w:rPr>
          <w:rFonts w:ascii="Calibri" w:hAnsi="Calibri"/>
        </w:rPr>
        <w:t>“Request Services” on the bottom of the screen.</w:t>
      </w:r>
      <w:r w:rsidR="00572CB2" w:rsidRPr="0052286D">
        <w:rPr>
          <w:rFonts w:ascii="Calibri" w:hAnsi="Calibri"/>
        </w:rPr>
        <w:t xml:space="preserve"> </w:t>
      </w:r>
      <w:r w:rsidR="00B11014">
        <w:rPr>
          <w:rFonts w:ascii="Calibri" w:hAnsi="Calibri"/>
        </w:rPr>
        <w:t xml:space="preserve"> A pop-up notification will appear providing an</w:t>
      </w:r>
      <w:r w:rsidR="00B11014" w:rsidRPr="00B11014">
        <w:rPr>
          <w:rFonts w:ascii="Calibri" w:hAnsi="Calibri"/>
        </w:rPr>
        <w:t xml:space="preserve"> </w:t>
      </w:r>
      <w:r w:rsidR="00B11014" w:rsidRPr="0052286D">
        <w:rPr>
          <w:rFonts w:ascii="Calibri" w:hAnsi="Calibri"/>
        </w:rPr>
        <w:t>explanation of OVR’s mission and ba</w:t>
      </w:r>
      <w:r w:rsidR="00B11014">
        <w:rPr>
          <w:rFonts w:ascii="Calibri" w:hAnsi="Calibri"/>
        </w:rPr>
        <w:t xml:space="preserve">sic eligibility criteria.  Follow the on-screen instructions, choosing “YES” or “NO”. </w:t>
      </w:r>
      <w:r w:rsidR="00572CB2" w:rsidRPr="0052286D">
        <w:rPr>
          <w:rFonts w:ascii="Calibri" w:hAnsi="Calibri"/>
        </w:rPr>
        <w:t xml:space="preserve"> </w:t>
      </w:r>
    </w:p>
    <w:p w:rsidR="00B11014" w:rsidRDefault="00B11014" w:rsidP="00B11014">
      <w:pPr>
        <w:pStyle w:val="ListParagraph"/>
        <w:numPr>
          <w:ilvl w:val="1"/>
          <w:numId w:val="5"/>
        </w:numPr>
        <w:rPr>
          <w:rFonts w:ascii="Calibri" w:hAnsi="Calibri"/>
        </w:rPr>
      </w:pPr>
      <w:r>
        <w:rPr>
          <w:rFonts w:ascii="Calibri" w:hAnsi="Calibri"/>
        </w:rPr>
        <w:t xml:space="preserve">Choosing “YES” will take you </w:t>
      </w:r>
      <w:r w:rsidRPr="0052286D">
        <w:rPr>
          <w:rFonts w:ascii="Calibri" w:hAnsi="Calibri"/>
        </w:rPr>
        <w:t xml:space="preserve">to OVR’s Pre-Application for Services.   </w:t>
      </w:r>
    </w:p>
    <w:p w:rsidR="00572CB2" w:rsidRPr="0052286D" w:rsidRDefault="00B11014" w:rsidP="00B11014">
      <w:pPr>
        <w:pStyle w:val="ListParagraph"/>
        <w:numPr>
          <w:ilvl w:val="1"/>
          <w:numId w:val="5"/>
        </w:numPr>
        <w:rPr>
          <w:rFonts w:ascii="Calibri" w:hAnsi="Calibri"/>
        </w:rPr>
      </w:pPr>
      <w:r>
        <w:rPr>
          <w:rFonts w:ascii="Calibri" w:hAnsi="Calibri"/>
        </w:rPr>
        <w:t>Choosing “NO” will return you</w:t>
      </w:r>
      <w:r w:rsidR="00572CB2" w:rsidRPr="0052286D">
        <w:rPr>
          <w:rFonts w:ascii="Calibri" w:hAnsi="Calibri"/>
        </w:rPr>
        <w:t xml:space="preserve"> to the </w:t>
      </w:r>
      <w:r w:rsidR="000D56DF" w:rsidRPr="0052286D">
        <w:rPr>
          <w:rFonts w:ascii="Calibri" w:hAnsi="Calibri"/>
        </w:rPr>
        <w:t>previous</w:t>
      </w:r>
      <w:r w:rsidR="00572CB2" w:rsidRPr="0052286D">
        <w:rPr>
          <w:rFonts w:ascii="Calibri" w:hAnsi="Calibri"/>
        </w:rPr>
        <w:t xml:space="preserve"> page</w:t>
      </w:r>
      <w:r>
        <w:rPr>
          <w:rFonts w:ascii="Calibri" w:hAnsi="Calibri"/>
        </w:rPr>
        <w:t>.</w:t>
      </w:r>
      <w:r w:rsidR="00572CB2" w:rsidRPr="0052286D">
        <w:rPr>
          <w:rFonts w:ascii="Calibri" w:hAnsi="Calibri"/>
        </w:rPr>
        <w:t xml:space="preserve">  </w:t>
      </w:r>
    </w:p>
    <w:p w:rsidR="00B11014" w:rsidRPr="000D56DF" w:rsidRDefault="00B11014" w:rsidP="00B11014">
      <w:pPr>
        <w:pStyle w:val="ListParagraph"/>
        <w:ind w:left="1440"/>
        <w:rPr>
          <w:rFonts w:ascii="Calibri" w:hAnsi="Calibri"/>
        </w:rPr>
      </w:pPr>
    </w:p>
    <w:p w:rsidR="00572CB2" w:rsidRPr="0052286D" w:rsidRDefault="00CA415F" w:rsidP="00572CB2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Once you reach the Pre-Application page, use</w:t>
      </w:r>
      <w:r w:rsidR="00180D05">
        <w:rPr>
          <w:rFonts w:ascii="Calibri" w:hAnsi="Calibri"/>
        </w:rPr>
        <w:t xml:space="preserve"> the </w:t>
      </w:r>
      <w:r w:rsidR="00411628">
        <w:rPr>
          <w:rFonts w:ascii="Calibri" w:hAnsi="Calibri"/>
        </w:rPr>
        <w:t>“START”</w:t>
      </w:r>
      <w:r>
        <w:rPr>
          <w:rFonts w:ascii="Calibri" w:hAnsi="Calibri"/>
        </w:rPr>
        <w:t xml:space="preserve"> buttons to </w:t>
      </w:r>
      <w:r w:rsidR="00411628">
        <w:rPr>
          <w:rFonts w:ascii="Calibri" w:hAnsi="Calibri"/>
        </w:rPr>
        <w:t>c</w:t>
      </w:r>
      <w:r w:rsidR="00572CB2" w:rsidRPr="0052286D">
        <w:rPr>
          <w:rFonts w:ascii="Calibri" w:hAnsi="Calibri"/>
        </w:rPr>
        <w:t>omplete each sec</w:t>
      </w:r>
      <w:r w:rsidR="00CD4DD2">
        <w:rPr>
          <w:rFonts w:ascii="Calibri" w:hAnsi="Calibri"/>
        </w:rPr>
        <w:t>tion</w:t>
      </w:r>
      <w:r w:rsidR="00411628">
        <w:rPr>
          <w:rFonts w:ascii="Calibri" w:hAnsi="Calibri"/>
        </w:rPr>
        <w:t>.</w:t>
      </w:r>
      <w:r w:rsidR="00572CB2" w:rsidRPr="0052286D">
        <w:rPr>
          <w:rFonts w:ascii="Calibri" w:hAnsi="Calibri"/>
        </w:rPr>
        <w:t xml:space="preserve">  </w:t>
      </w:r>
    </w:p>
    <w:p w:rsidR="00572CB2" w:rsidRDefault="00572CB2" w:rsidP="000D56DF">
      <w:pPr>
        <w:pStyle w:val="ListParagraph"/>
        <w:numPr>
          <w:ilvl w:val="1"/>
          <w:numId w:val="6"/>
        </w:numPr>
        <w:rPr>
          <w:rFonts w:ascii="Calibri" w:hAnsi="Calibri"/>
        </w:rPr>
      </w:pPr>
      <w:r w:rsidRPr="0052286D">
        <w:rPr>
          <w:rFonts w:ascii="Calibri" w:hAnsi="Calibri"/>
        </w:rPr>
        <w:t xml:space="preserve">You </w:t>
      </w:r>
      <w:r w:rsidR="00B11014">
        <w:rPr>
          <w:rFonts w:ascii="Calibri" w:hAnsi="Calibri"/>
        </w:rPr>
        <w:t>may</w:t>
      </w:r>
      <w:r w:rsidRPr="0052286D">
        <w:rPr>
          <w:rFonts w:ascii="Calibri" w:hAnsi="Calibri"/>
        </w:rPr>
        <w:t xml:space="preserve"> start your pre-application and </w:t>
      </w:r>
      <w:r w:rsidR="00411628">
        <w:rPr>
          <w:rFonts w:ascii="Calibri" w:hAnsi="Calibri"/>
        </w:rPr>
        <w:t>finish it later</w:t>
      </w:r>
      <w:r w:rsidRPr="0052286D">
        <w:rPr>
          <w:rFonts w:ascii="Calibri" w:hAnsi="Calibri"/>
        </w:rPr>
        <w:t xml:space="preserve"> by c</w:t>
      </w:r>
      <w:r w:rsidR="005A4B3E">
        <w:rPr>
          <w:rFonts w:ascii="Calibri" w:hAnsi="Calibri"/>
        </w:rPr>
        <w:t xml:space="preserve">licking “Save and Finish Later”. </w:t>
      </w:r>
      <w:r w:rsidRPr="0052286D">
        <w:rPr>
          <w:rFonts w:ascii="Calibri" w:hAnsi="Calibri"/>
        </w:rPr>
        <w:t xml:space="preserve">  </w:t>
      </w:r>
      <w:r w:rsidR="00411628">
        <w:rPr>
          <w:rFonts w:ascii="Calibri" w:hAnsi="Calibri"/>
        </w:rPr>
        <w:t>Your</w:t>
      </w:r>
      <w:r w:rsidRPr="0052286D">
        <w:rPr>
          <w:rFonts w:ascii="Calibri" w:hAnsi="Calibri"/>
        </w:rPr>
        <w:t xml:space="preserve"> incomplete pre-application </w:t>
      </w:r>
      <w:r w:rsidR="00CA415F">
        <w:rPr>
          <w:rFonts w:ascii="Calibri" w:hAnsi="Calibri"/>
        </w:rPr>
        <w:t>remains</w:t>
      </w:r>
      <w:r w:rsidR="00411628">
        <w:rPr>
          <w:rFonts w:ascii="Calibri" w:hAnsi="Calibri"/>
        </w:rPr>
        <w:t xml:space="preserve"> available </w:t>
      </w:r>
      <w:r w:rsidRPr="0052286D">
        <w:rPr>
          <w:rFonts w:ascii="Calibri" w:hAnsi="Calibri"/>
        </w:rPr>
        <w:t xml:space="preserve">on your </w:t>
      </w:r>
      <w:proofErr w:type="spellStart"/>
      <w:r w:rsidRPr="0052286D">
        <w:rPr>
          <w:rFonts w:ascii="Calibri" w:hAnsi="Calibri"/>
        </w:rPr>
        <w:t>JobGateway</w:t>
      </w:r>
      <w:proofErr w:type="spellEnd"/>
      <w:r w:rsidRPr="0052286D">
        <w:rPr>
          <w:rFonts w:ascii="Calibri" w:hAnsi="Calibri"/>
        </w:rPr>
        <w:t xml:space="preserve"> </w:t>
      </w:r>
      <w:r w:rsidR="000D56DF" w:rsidRPr="0052286D">
        <w:rPr>
          <w:rFonts w:ascii="Calibri" w:hAnsi="Calibri"/>
        </w:rPr>
        <w:t>Dashboard</w:t>
      </w:r>
      <w:r w:rsidR="00411628">
        <w:rPr>
          <w:rFonts w:ascii="Calibri" w:hAnsi="Calibri"/>
        </w:rPr>
        <w:t xml:space="preserve"> for up to 90 days.</w:t>
      </w:r>
    </w:p>
    <w:p w:rsidR="00B11014" w:rsidRPr="000D56DF" w:rsidRDefault="00B11014" w:rsidP="00B11014">
      <w:pPr>
        <w:pStyle w:val="ListParagraph"/>
        <w:ind w:left="1440"/>
        <w:rPr>
          <w:rFonts w:ascii="Calibri" w:hAnsi="Calibri"/>
        </w:rPr>
      </w:pPr>
    </w:p>
    <w:p w:rsidR="00572CB2" w:rsidRPr="00411628" w:rsidRDefault="00411628" w:rsidP="00E93974">
      <w:pPr>
        <w:pStyle w:val="ListParagraph"/>
        <w:numPr>
          <w:ilvl w:val="0"/>
          <w:numId w:val="4"/>
        </w:numPr>
        <w:rPr>
          <w:rFonts w:ascii="Calibri" w:hAnsi="Calibri"/>
        </w:rPr>
      </w:pPr>
      <w:r w:rsidRPr="00411628">
        <w:rPr>
          <w:rFonts w:ascii="Calibri" w:hAnsi="Calibri"/>
        </w:rPr>
        <w:t>When all sections are complete,</w:t>
      </w:r>
      <w:r w:rsidR="00572CB2" w:rsidRPr="00411628">
        <w:rPr>
          <w:rFonts w:ascii="Calibri" w:hAnsi="Calibri"/>
        </w:rPr>
        <w:t xml:space="preserve"> </w:t>
      </w:r>
      <w:r w:rsidRPr="00411628">
        <w:rPr>
          <w:rFonts w:ascii="Calibri" w:hAnsi="Calibri"/>
        </w:rPr>
        <w:t>select the</w:t>
      </w:r>
      <w:r w:rsidR="00572CB2" w:rsidRPr="00411628">
        <w:rPr>
          <w:rFonts w:ascii="Calibri" w:hAnsi="Calibri"/>
        </w:rPr>
        <w:t xml:space="preserve"> “Submit Application”</w:t>
      </w:r>
      <w:r w:rsidRPr="00411628">
        <w:rPr>
          <w:rFonts w:ascii="Calibri" w:hAnsi="Calibri"/>
        </w:rPr>
        <w:t xml:space="preserve"> button</w:t>
      </w:r>
      <w:r w:rsidR="0052286D" w:rsidRPr="00411628">
        <w:rPr>
          <w:rFonts w:ascii="Calibri" w:hAnsi="Calibri"/>
        </w:rPr>
        <w:t xml:space="preserve">. </w:t>
      </w:r>
      <w:r w:rsidR="00572CB2" w:rsidRPr="00411628">
        <w:rPr>
          <w:rFonts w:ascii="Calibri" w:hAnsi="Calibri"/>
        </w:rPr>
        <w:t xml:space="preserve"> </w:t>
      </w:r>
      <w:r w:rsidRPr="00411628">
        <w:rPr>
          <w:rFonts w:ascii="Calibri" w:hAnsi="Calibri"/>
        </w:rPr>
        <w:t>This will</w:t>
      </w:r>
      <w:r>
        <w:rPr>
          <w:rFonts w:ascii="Calibri" w:hAnsi="Calibri"/>
        </w:rPr>
        <w:t xml:space="preserve"> send your</w:t>
      </w:r>
      <w:r w:rsidR="00572CB2" w:rsidRPr="00411628">
        <w:rPr>
          <w:rFonts w:ascii="Calibri" w:hAnsi="Calibri"/>
        </w:rPr>
        <w:t xml:space="preserve"> completed pre-application to </w:t>
      </w:r>
      <w:r w:rsidRPr="00411628">
        <w:rPr>
          <w:rFonts w:ascii="Calibri" w:hAnsi="Calibri"/>
        </w:rPr>
        <w:t>the</w:t>
      </w:r>
      <w:r w:rsidR="00572CB2" w:rsidRPr="00411628">
        <w:rPr>
          <w:rFonts w:ascii="Calibri" w:hAnsi="Calibri"/>
        </w:rPr>
        <w:t xml:space="preserve"> OVR District Office</w:t>
      </w:r>
      <w:r w:rsidRPr="00411628">
        <w:rPr>
          <w:rFonts w:ascii="Calibri" w:hAnsi="Calibri"/>
        </w:rPr>
        <w:t xml:space="preserve"> that covers your county of residence</w:t>
      </w:r>
      <w:r w:rsidR="00572CB2" w:rsidRPr="00411628">
        <w:rPr>
          <w:rFonts w:ascii="Calibri" w:hAnsi="Calibri"/>
        </w:rPr>
        <w:t xml:space="preserve">.  </w:t>
      </w:r>
      <w:r>
        <w:rPr>
          <w:rFonts w:ascii="Calibri" w:hAnsi="Calibri"/>
        </w:rPr>
        <w:t>Within 15 days, you will be contacted by OVR</w:t>
      </w:r>
      <w:r w:rsidR="00572CB2" w:rsidRPr="00411628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to </w:t>
      </w:r>
      <w:r w:rsidR="00572CB2" w:rsidRPr="00411628">
        <w:rPr>
          <w:rFonts w:ascii="Calibri" w:hAnsi="Calibri"/>
        </w:rPr>
        <w:t xml:space="preserve">discuss </w:t>
      </w:r>
      <w:r>
        <w:rPr>
          <w:rFonts w:ascii="Calibri" w:hAnsi="Calibri"/>
        </w:rPr>
        <w:t xml:space="preserve">the </w:t>
      </w:r>
      <w:r w:rsidR="00572CB2" w:rsidRPr="00411628">
        <w:rPr>
          <w:rFonts w:ascii="Calibri" w:hAnsi="Calibri"/>
        </w:rPr>
        <w:t xml:space="preserve">next </w:t>
      </w:r>
      <w:r w:rsidR="005A4B3E" w:rsidRPr="00411628">
        <w:rPr>
          <w:rFonts w:ascii="Calibri" w:hAnsi="Calibri"/>
        </w:rPr>
        <w:t xml:space="preserve">steps by phone, mail, or </w:t>
      </w:r>
      <w:r>
        <w:rPr>
          <w:rFonts w:ascii="Calibri" w:hAnsi="Calibri"/>
        </w:rPr>
        <w:t>email</w:t>
      </w:r>
      <w:r w:rsidR="005A4B3E" w:rsidRPr="00411628">
        <w:rPr>
          <w:rFonts w:ascii="Calibri" w:hAnsi="Calibri"/>
        </w:rPr>
        <w:t xml:space="preserve">.  </w:t>
      </w:r>
    </w:p>
    <w:p w:rsidR="00CA32BC" w:rsidRPr="0052286D" w:rsidRDefault="00CA32BC" w:rsidP="0052286D">
      <w:pPr>
        <w:pStyle w:val="ListParagraph"/>
        <w:ind w:left="0"/>
        <w:rPr>
          <w:rFonts w:ascii="Calibri" w:hAnsi="Calibri"/>
        </w:rPr>
      </w:pPr>
    </w:p>
    <w:p w:rsidR="00CA32BC" w:rsidRPr="0052286D" w:rsidRDefault="00CA32BC" w:rsidP="00CA32BC">
      <w:pPr>
        <w:pStyle w:val="ListParagraph"/>
        <w:rPr>
          <w:rFonts w:ascii="Calibri" w:hAnsi="Calibri"/>
        </w:rPr>
      </w:pPr>
      <w:r w:rsidRPr="0052286D">
        <w:rPr>
          <w:rFonts w:ascii="Calibri" w:hAnsi="Calibri"/>
        </w:rPr>
        <w:t xml:space="preserve">Sincerely, </w:t>
      </w:r>
    </w:p>
    <w:p w:rsidR="00563E0C" w:rsidRPr="00482369" w:rsidRDefault="00482369" w:rsidP="00482369">
      <w:pPr>
        <w:pStyle w:val="Heading3"/>
        <w:ind w:firstLine="720"/>
        <w:rPr>
          <w:rFonts w:ascii="French Script MT" w:hAnsi="French Script MT" w:cs="Arial"/>
          <w:sz w:val="36"/>
          <w:szCs w:val="36"/>
        </w:rPr>
      </w:pPr>
      <w:r w:rsidRPr="00482369">
        <w:rPr>
          <w:rFonts w:ascii="French Script MT" w:hAnsi="French Script MT" w:cs="Arial"/>
          <w:sz w:val="36"/>
          <w:szCs w:val="36"/>
        </w:rPr>
        <w:t>Ryan Mortimer</w:t>
      </w:r>
    </w:p>
    <w:sectPr w:rsidR="00563E0C" w:rsidRPr="00482369" w:rsidSect="0052286D">
      <w:headerReference w:type="default" r:id="rId8"/>
      <w:footerReference w:type="default" r:id="rId9"/>
      <w:pgSz w:w="12240" w:h="15840" w:code="1"/>
      <w:pgMar w:top="720" w:right="720" w:bottom="720" w:left="720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C83" w:rsidRDefault="00C53C83">
      <w:r>
        <w:separator/>
      </w:r>
    </w:p>
  </w:endnote>
  <w:endnote w:type="continuationSeparator" w:id="0">
    <w:p w:rsidR="00C53C83" w:rsidRDefault="00C5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313" w:rsidRDefault="00DB286F">
    <w:pPr>
      <w:pStyle w:val="Footer"/>
      <w:pBdr>
        <w:top w:val="single" w:sz="4" w:space="0" w:color="auto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Department of Labor &amp; Industry | Office of Vocational Rehabilitation| </w:t>
    </w:r>
    <w:r w:rsidR="00721313">
      <w:rPr>
        <w:rFonts w:ascii="Verdana" w:hAnsi="Verdana"/>
        <w:sz w:val="16"/>
        <w:szCs w:val="16"/>
      </w:rPr>
      <w:t>100 Margaret Street</w:t>
    </w:r>
    <w:r w:rsidR="00CA32BC">
      <w:rPr>
        <w:rFonts w:ascii="Verdana" w:hAnsi="Verdana"/>
        <w:sz w:val="16"/>
        <w:szCs w:val="16"/>
      </w:rPr>
      <w:t xml:space="preserve"> | </w:t>
    </w:r>
    <w:r w:rsidR="00721313">
      <w:rPr>
        <w:rFonts w:ascii="Verdana" w:hAnsi="Verdana"/>
        <w:sz w:val="16"/>
        <w:szCs w:val="16"/>
      </w:rPr>
      <w:t>New Castle</w:t>
    </w:r>
    <w:r w:rsidR="00CA32BC">
      <w:rPr>
        <w:rFonts w:ascii="Verdana" w:hAnsi="Verdana"/>
        <w:sz w:val="16"/>
        <w:szCs w:val="16"/>
      </w:rPr>
      <w:t xml:space="preserve">, PA </w:t>
    </w:r>
    <w:r w:rsidR="00721313">
      <w:rPr>
        <w:rFonts w:ascii="Verdana" w:hAnsi="Verdana"/>
        <w:sz w:val="16"/>
        <w:szCs w:val="16"/>
      </w:rPr>
      <w:t>16101</w:t>
    </w:r>
    <w:r>
      <w:rPr>
        <w:rFonts w:ascii="Verdana" w:hAnsi="Verdana"/>
        <w:sz w:val="16"/>
        <w:szCs w:val="16"/>
      </w:rPr>
      <w:t xml:space="preserve"> </w:t>
    </w:r>
  </w:p>
  <w:p w:rsidR="00721313" w:rsidRDefault="00721313" w:rsidP="00721313">
    <w:pPr>
      <w:jc w:val="center"/>
      <w:rPr>
        <w:rFonts w:ascii="Verdana" w:hAnsi="Verdana"/>
        <w:sz w:val="16"/>
        <w:szCs w:val="16"/>
      </w:rPr>
    </w:pPr>
    <w:r w:rsidRPr="00721313">
      <w:rPr>
        <w:rFonts w:ascii="Verdana" w:hAnsi="Verdana"/>
        <w:b/>
        <w:bCs/>
        <w:sz w:val="16"/>
        <w:szCs w:val="16"/>
      </w:rPr>
      <w:t>Phone:</w:t>
    </w:r>
    <w:r w:rsidRPr="00721313">
      <w:rPr>
        <w:rFonts w:ascii="Verdana" w:hAnsi="Verdana"/>
        <w:sz w:val="16"/>
        <w:szCs w:val="16"/>
      </w:rPr>
      <w:t xml:space="preserve"> 724.656.3070 or 1.800.442.6379 | </w:t>
    </w:r>
    <w:r w:rsidRPr="00721313">
      <w:rPr>
        <w:rFonts w:ascii="Verdana" w:hAnsi="Verdana"/>
        <w:b/>
        <w:bCs/>
        <w:sz w:val="16"/>
        <w:szCs w:val="16"/>
      </w:rPr>
      <w:t>Fax:</w:t>
    </w:r>
    <w:r w:rsidRPr="00721313">
      <w:rPr>
        <w:rFonts w:ascii="Verdana" w:hAnsi="Verdana"/>
        <w:sz w:val="16"/>
        <w:szCs w:val="16"/>
      </w:rPr>
      <w:t xml:space="preserve"> 724.656.3265</w:t>
    </w:r>
    <w:r>
      <w:rPr>
        <w:rFonts w:ascii="Verdana" w:hAnsi="Verdana"/>
        <w:sz w:val="16"/>
        <w:szCs w:val="16"/>
      </w:rPr>
      <w:t>|</w:t>
    </w:r>
    <w:r w:rsidRPr="00721313">
      <w:rPr>
        <w:rFonts w:ascii="Verdana" w:hAnsi="Verdana"/>
        <w:b/>
        <w:bCs/>
        <w:sz w:val="16"/>
        <w:szCs w:val="16"/>
      </w:rPr>
      <w:t>TTY</w:t>
    </w:r>
    <w:r w:rsidRPr="00721313">
      <w:rPr>
        <w:rFonts w:ascii="Verdana" w:hAnsi="Verdana"/>
        <w:sz w:val="16"/>
        <w:szCs w:val="16"/>
      </w:rPr>
      <w:t>: 724.656.3252 or 1.888.870.4476</w:t>
    </w:r>
  </w:p>
  <w:p w:rsidR="00DB286F" w:rsidRPr="00721313" w:rsidRDefault="00721313" w:rsidP="00721313">
    <w:pPr>
      <w:jc w:val="center"/>
      <w:rPr>
        <w:rFonts w:ascii="Verdana" w:hAnsi="Verdana"/>
        <w:sz w:val="16"/>
        <w:szCs w:val="16"/>
      </w:rPr>
    </w:pPr>
    <w:r w:rsidRPr="00721313">
      <w:rPr>
        <w:rFonts w:ascii="Verdana" w:hAnsi="Verdana"/>
        <w:b/>
        <w:bCs/>
        <w:color w:val="000000"/>
        <w:sz w:val="16"/>
        <w:szCs w:val="16"/>
      </w:rPr>
      <w:t>VP:</w:t>
    </w:r>
    <w:r w:rsidRPr="00721313">
      <w:rPr>
        <w:rFonts w:ascii="Verdana" w:hAnsi="Verdana"/>
        <w:color w:val="000000"/>
        <w:sz w:val="16"/>
        <w:szCs w:val="16"/>
      </w:rPr>
      <w:t xml:space="preserve">  724-656-3252 or </w:t>
    </w:r>
    <w:r w:rsidRPr="00721313">
      <w:rPr>
        <w:rFonts w:ascii="Verdana" w:hAnsi="Verdana"/>
        <w:b/>
        <w:bCs/>
        <w:color w:val="000000"/>
        <w:sz w:val="16"/>
        <w:szCs w:val="16"/>
      </w:rPr>
      <w:t>IP:</w:t>
    </w:r>
    <w:r w:rsidRPr="00721313">
      <w:rPr>
        <w:rFonts w:ascii="Verdana" w:hAnsi="Verdana"/>
        <w:color w:val="000000"/>
        <w:sz w:val="16"/>
        <w:szCs w:val="16"/>
      </w:rPr>
      <w:t xml:space="preserve"> 75.145.35.197</w:t>
    </w:r>
    <w:r>
      <w:rPr>
        <w:rFonts w:ascii="Verdana" w:hAnsi="Verdana"/>
        <w:color w:val="000000"/>
        <w:sz w:val="16"/>
        <w:szCs w:val="16"/>
      </w:rPr>
      <w:t xml:space="preserve"> </w:t>
    </w:r>
    <w:r w:rsidR="00DB286F" w:rsidRPr="00721313">
      <w:rPr>
        <w:rFonts w:ascii="Verdana" w:hAnsi="Verdana"/>
        <w:sz w:val="16"/>
        <w:szCs w:val="16"/>
      </w:rPr>
      <w:t xml:space="preserve">| </w:t>
    </w:r>
    <w:hyperlink r:id="rId1" w:history="1">
      <w:r w:rsidR="00DB286F" w:rsidRPr="00721313">
        <w:rPr>
          <w:rStyle w:val="Hyperlink"/>
          <w:rFonts w:ascii="Verdana" w:hAnsi="Verdana"/>
          <w:sz w:val="16"/>
          <w:szCs w:val="16"/>
          <w:u w:val="none"/>
        </w:rPr>
        <w:t>www.dli.state.pa.us</w:t>
      </w:r>
    </w:hyperlink>
  </w:p>
  <w:p w:rsidR="00DB286F" w:rsidRDefault="00DB286F">
    <w:pPr>
      <w:pStyle w:val="Footer"/>
      <w:pBdr>
        <w:top w:val="single" w:sz="4" w:space="0" w:color="auto"/>
      </w:pBdr>
      <w:jc w:val="center"/>
      <w:rPr>
        <w:rFonts w:ascii="Verdana" w:hAnsi="Verdana"/>
        <w:sz w:val="16"/>
        <w:szCs w:val="16"/>
      </w:rPr>
    </w:pPr>
  </w:p>
  <w:p w:rsidR="00DB286F" w:rsidRDefault="00DB286F">
    <w:pPr>
      <w:pStyle w:val="Footer"/>
      <w:pBdr>
        <w:top w:val="single" w:sz="4" w:space="0" w:color="auto"/>
      </w:pBdr>
      <w:jc w:val="center"/>
      <w:rPr>
        <w:rFonts w:ascii="Verdana" w:hAnsi="Verdana"/>
        <w:i/>
        <w:iCs/>
        <w:sz w:val="16"/>
        <w:szCs w:val="16"/>
      </w:rPr>
    </w:pPr>
    <w:r>
      <w:rPr>
        <w:rFonts w:ascii="Verdana" w:hAnsi="Verdana"/>
        <w:i/>
        <w:iCs/>
        <w:sz w:val="16"/>
        <w:szCs w:val="16"/>
      </w:rPr>
      <w:t>Auxiliary aids and services are available upon request to individuals with disabilities.</w:t>
    </w:r>
  </w:p>
  <w:p w:rsidR="00DB286F" w:rsidRDefault="00DB286F">
    <w:pPr>
      <w:pStyle w:val="Footer"/>
      <w:pBdr>
        <w:top w:val="single" w:sz="4" w:space="0" w:color="auto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i/>
        <w:iCs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C83" w:rsidRDefault="00C53C83">
      <w:r>
        <w:separator/>
      </w:r>
    </w:p>
  </w:footnote>
  <w:footnote w:type="continuationSeparator" w:id="0">
    <w:p w:rsidR="00C53C83" w:rsidRDefault="00C53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86F" w:rsidRDefault="008D7824">
    <w:pPr>
      <w:pStyle w:val="Header"/>
    </w:pPr>
    <w:r>
      <w:rPr>
        <w:noProof/>
      </w:rPr>
      <w:drawing>
        <wp:inline distT="0" distB="0" distL="0" distR="0" wp14:anchorId="4A3A411A" wp14:editId="37E06CEB">
          <wp:extent cx="3081020" cy="795020"/>
          <wp:effectExtent l="0" t="0" r="0" b="0"/>
          <wp:docPr id="1" name="Picture 1" descr="Office of Voc Rehab Left 2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ffice of Voc Rehab Left 2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102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F3FBB"/>
    <w:multiLevelType w:val="hybridMultilevel"/>
    <w:tmpl w:val="38AA6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D375A"/>
    <w:multiLevelType w:val="hybridMultilevel"/>
    <w:tmpl w:val="46EA1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142E5"/>
    <w:multiLevelType w:val="hybridMultilevel"/>
    <w:tmpl w:val="6E205E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26005"/>
    <w:multiLevelType w:val="hybridMultilevel"/>
    <w:tmpl w:val="F9747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E945EE"/>
    <w:multiLevelType w:val="hybridMultilevel"/>
    <w:tmpl w:val="C18C9BA4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91BB8"/>
    <w:multiLevelType w:val="hybridMultilevel"/>
    <w:tmpl w:val="35207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40D2F"/>
    <w:multiLevelType w:val="hybridMultilevel"/>
    <w:tmpl w:val="C9B22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253BB"/>
    <w:multiLevelType w:val="multilevel"/>
    <w:tmpl w:val="D0FC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63"/>
    <w:rsid w:val="000D56DF"/>
    <w:rsid w:val="000F2B9F"/>
    <w:rsid w:val="00180D05"/>
    <w:rsid w:val="001971D8"/>
    <w:rsid w:val="001A4366"/>
    <w:rsid w:val="001C6F75"/>
    <w:rsid w:val="002111C5"/>
    <w:rsid w:val="00216730"/>
    <w:rsid w:val="002245A2"/>
    <w:rsid w:val="00273797"/>
    <w:rsid w:val="00314744"/>
    <w:rsid w:val="0032637A"/>
    <w:rsid w:val="00353FF8"/>
    <w:rsid w:val="003A5BAA"/>
    <w:rsid w:val="003E6BA2"/>
    <w:rsid w:val="00411628"/>
    <w:rsid w:val="00482369"/>
    <w:rsid w:val="0052286D"/>
    <w:rsid w:val="00563E0C"/>
    <w:rsid w:val="00572CB2"/>
    <w:rsid w:val="005A4B3E"/>
    <w:rsid w:val="005C4509"/>
    <w:rsid w:val="00627E4D"/>
    <w:rsid w:val="00680EFD"/>
    <w:rsid w:val="006B47C5"/>
    <w:rsid w:val="006D0435"/>
    <w:rsid w:val="00721313"/>
    <w:rsid w:val="00737391"/>
    <w:rsid w:val="00766814"/>
    <w:rsid w:val="00786209"/>
    <w:rsid w:val="007A76CD"/>
    <w:rsid w:val="007B0BAC"/>
    <w:rsid w:val="007F4DB2"/>
    <w:rsid w:val="007F6C1A"/>
    <w:rsid w:val="0081287A"/>
    <w:rsid w:val="00822253"/>
    <w:rsid w:val="00845F65"/>
    <w:rsid w:val="0086364B"/>
    <w:rsid w:val="00897E3B"/>
    <w:rsid w:val="008D7824"/>
    <w:rsid w:val="009237F5"/>
    <w:rsid w:val="009276B6"/>
    <w:rsid w:val="0093322B"/>
    <w:rsid w:val="00942265"/>
    <w:rsid w:val="00951156"/>
    <w:rsid w:val="00953B89"/>
    <w:rsid w:val="00981AAA"/>
    <w:rsid w:val="0099413D"/>
    <w:rsid w:val="009A3860"/>
    <w:rsid w:val="009C1E63"/>
    <w:rsid w:val="00A12799"/>
    <w:rsid w:val="00A746FA"/>
    <w:rsid w:val="00AB7486"/>
    <w:rsid w:val="00AF4402"/>
    <w:rsid w:val="00B11014"/>
    <w:rsid w:val="00B17FB5"/>
    <w:rsid w:val="00B30B8C"/>
    <w:rsid w:val="00B40399"/>
    <w:rsid w:val="00B6087D"/>
    <w:rsid w:val="00B76AAA"/>
    <w:rsid w:val="00BB2812"/>
    <w:rsid w:val="00C458CE"/>
    <w:rsid w:val="00C53C83"/>
    <w:rsid w:val="00C85144"/>
    <w:rsid w:val="00C92B81"/>
    <w:rsid w:val="00CA32BC"/>
    <w:rsid w:val="00CA415F"/>
    <w:rsid w:val="00CC6219"/>
    <w:rsid w:val="00CD4DD2"/>
    <w:rsid w:val="00CD5229"/>
    <w:rsid w:val="00D2561E"/>
    <w:rsid w:val="00D32CA3"/>
    <w:rsid w:val="00DB286F"/>
    <w:rsid w:val="00DD0CE6"/>
    <w:rsid w:val="00E3140C"/>
    <w:rsid w:val="00E71739"/>
    <w:rsid w:val="00E73C84"/>
    <w:rsid w:val="00F20C6E"/>
    <w:rsid w:val="00F72AAF"/>
    <w:rsid w:val="00F9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CB2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F6C1A"/>
    <w:pPr>
      <w:keepNext/>
      <w:jc w:val="both"/>
      <w:outlineLvl w:val="2"/>
    </w:pPr>
    <w:rPr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Hyperlink">
    <w:name w:val="Hyperlink"/>
    <w:rPr>
      <w:color w:val="000099"/>
      <w:u w:val="single"/>
    </w:rPr>
  </w:style>
  <w:style w:type="character" w:customStyle="1" w:styleId="normalloose1">
    <w:name w:val="normalloose1"/>
    <w:rPr>
      <w:rFonts w:ascii="Verdana" w:hAnsi="Verdana" w:hint="default"/>
      <w:sz w:val="18"/>
      <w:szCs w:val="18"/>
    </w:rPr>
  </w:style>
  <w:style w:type="character" w:customStyle="1" w:styleId="heading31">
    <w:name w:val="heading31"/>
    <w:rPr>
      <w:rFonts w:ascii="Arial" w:hAnsi="Arial" w:cs="Arial" w:hint="default"/>
      <w:b/>
      <w:bCs/>
      <w:strike w:val="0"/>
      <w:dstrike w:val="0"/>
      <w:color w:val="4D8DD5"/>
      <w:sz w:val="22"/>
      <w:szCs w:val="22"/>
      <w:u w:val="none"/>
      <w:effect w:val="none"/>
    </w:rPr>
  </w:style>
  <w:style w:type="character" w:customStyle="1" w:styleId="bulletfont">
    <w:name w:val="bulletfont"/>
    <w:rPr>
      <w:rFonts w:ascii="Verdana" w:hAnsi="Verdana" w:hint="default"/>
      <w:sz w:val="18"/>
      <w:szCs w:val="18"/>
    </w:rPr>
  </w:style>
  <w:style w:type="character" w:customStyle="1" w:styleId="heading3red1">
    <w:name w:val="heading3red1"/>
    <w:rPr>
      <w:rFonts w:ascii="Verdana" w:hAnsi="Verdana" w:cs="Arial" w:hint="default"/>
      <w:b/>
      <w:bCs/>
      <w:color w:val="993300"/>
      <w:sz w:val="18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680EFD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7F6C1A"/>
    <w:rPr>
      <w:sz w:val="26"/>
    </w:rPr>
  </w:style>
  <w:style w:type="paragraph" w:styleId="ListParagraph">
    <w:name w:val="List Paragraph"/>
    <w:basedOn w:val="Normal"/>
    <w:uiPriority w:val="34"/>
    <w:qFormat/>
    <w:rsid w:val="00572CB2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0F2B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B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B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B9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F2B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2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obgateway.pa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okon\Local%20Settings\Temporary%20Internet%20Files\OLK13E\letterhead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</Template>
  <TotalTime>1</TotalTime>
  <Pages>1</Pages>
  <Words>354</Words>
  <Characters>2026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Fixed Rate Mortgage</vt:lpstr>
    </vt:vector>
  </TitlesOfParts>
  <Company>PA DOB</Company>
  <LinksUpToDate>false</LinksUpToDate>
  <CharactersWithSpaces>2376</CharactersWithSpaces>
  <SharedDoc>false</SharedDoc>
  <HLinks>
    <vt:vector size="12" baseType="variant">
      <vt:variant>
        <vt:i4>2359411</vt:i4>
      </vt:variant>
      <vt:variant>
        <vt:i4>0</vt:i4>
      </vt:variant>
      <vt:variant>
        <vt:i4>0</vt:i4>
      </vt:variant>
      <vt:variant>
        <vt:i4>5</vt:i4>
      </vt:variant>
      <vt:variant>
        <vt:lpwstr>https://www.jobgateway.pa.gov/</vt:lpwstr>
      </vt:variant>
      <vt:variant>
        <vt:lpwstr/>
      </vt:variant>
      <vt:variant>
        <vt:i4>8126504</vt:i4>
      </vt:variant>
      <vt:variant>
        <vt:i4>0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Fixed Rate Mortgage</dc:title>
  <dc:subject/>
  <dc:creator>tokon</dc:creator>
  <cp:keywords/>
  <dc:description/>
  <cp:lastModifiedBy>Bethany Samson</cp:lastModifiedBy>
  <cp:revision>2</cp:revision>
  <cp:lastPrinted>2017-07-17T16:51:00Z</cp:lastPrinted>
  <dcterms:created xsi:type="dcterms:W3CDTF">2017-07-17T16:53:00Z</dcterms:created>
  <dcterms:modified xsi:type="dcterms:W3CDTF">2017-07-17T16:53:00Z</dcterms:modified>
</cp:coreProperties>
</file>