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918" w:rsidRPr="00662918" w:rsidRDefault="00662918" w:rsidP="00662918">
      <w:pPr>
        <w:spacing w:before="300" w:after="150" w:line="240" w:lineRule="auto"/>
        <w:outlineLvl w:val="0"/>
        <w:rPr>
          <w:rFonts w:ascii="inherit" w:eastAsia="Times New Roman" w:hAnsi="inherit" w:cs="Arial"/>
          <w:color w:val="4E5065"/>
          <w:kern w:val="36"/>
          <w:sz w:val="27"/>
          <w:szCs w:val="27"/>
        </w:rPr>
      </w:pPr>
      <w:bookmarkStart w:id="0" w:name="_GoBack"/>
      <w:bookmarkEnd w:id="0"/>
      <w:r w:rsidRPr="00662918">
        <w:rPr>
          <w:rFonts w:ascii="inherit" w:eastAsia="Times New Roman" w:hAnsi="inherit" w:cs="Arial"/>
          <w:color w:val="4E5065"/>
          <w:kern w:val="36"/>
          <w:sz w:val="27"/>
          <w:szCs w:val="27"/>
        </w:rPr>
        <w:t>PS KY Early Childhood Standards</w:t>
      </w:r>
    </w:p>
    <w:p w:rsidR="00662918" w:rsidRPr="00662918" w:rsidRDefault="00662918" w:rsidP="00662918">
      <w:pPr>
        <w:spacing w:after="0" w:line="384" w:lineRule="atLeast"/>
        <w:jc w:val="center"/>
        <w:rPr>
          <w:rFonts w:ascii="Open Sans" w:eastAsia="Times New Roman" w:hAnsi="Open Sans" w:cs="Arial"/>
          <w:color w:val="4E5065"/>
          <w:sz w:val="21"/>
          <w:szCs w:val="21"/>
        </w:rPr>
      </w:pPr>
      <w:r w:rsidRPr="00662918">
        <w:rPr>
          <w:rFonts w:ascii="Open Sans" w:eastAsia="Times New Roman" w:hAnsi="Open Sans" w:cs="Arial"/>
          <w:color w:val="4E5065"/>
          <w:sz w:val="21"/>
          <w:szCs w:val="21"/>
        </w:rPr>
        <w:t> </w:t>
      </w:r>
      <w:r w:rsidRPr="00662918">
        <w:rPr>
          <w:rFonts w:ascii="Helvetica" w:eastAsia="Times New Roman" w:hAnsi="Helvetica" w:cs="Helvetica"/>
          <w:b/>
          <w:color w:val="4E5065"/>
          <w:sz w:val="21"/>
          <w:szCs w:val="21"/>
          <w:u w:val="single"/>
        </w:rPr>
        <w:t>Kentucky’s Early Childhood Standards</w:t>
      </w:r>
      <w:r w:rsidRPr="00662918">
        <w:rPr>
          <w:rFonts w:ascii="Helvetica" w:eastAsia="Times New Roman" w:hAnsi="Helvetica" w:cs="Helvetica"/>
          <w:b/>
          <w:color w:val="4E5065"/>
          <w:sz w:val="21"/>
          <w:szCs w:val="21"/>
        </w:rPr>
        <w:t> 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  <w:u w:val="single"/>
        </w:rPr>
        <w:t>Arts and Humanities Standard</w:t>
      </w: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 xml:space="preserve">  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A1) Participates and shows interest in a variety of visual art, dance, music and drama experiences.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1.1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Develops skills in and appreciation of visual arts.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1.2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Develops skills in and appreciation of dance.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1.3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Develops skills in and appreciation of music.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1.4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Develops skills in and appreciation of drama.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 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  <w:u w:val="single"/>
        </w:rPr>
        <w:t>Language Arts Standards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LA1) Demonstrates general skills and strategies of the communication process.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1.1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Uses non-verbal communication for a variety of purposes.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1.2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Uses language (verbal, signed, symbolic) for a variety of purposes.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1.3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Communicates with increasing clarity and use of conventional grammar.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LA2) Demonstrates general skills and strategies of listening and observing processes.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2.1 Engages in active listening in a variety of situations.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2.2 Observes to gain information and understanding.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LA3) Demonstrates general skills and strategies of the reading process.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3.1 Listens to and/or responds to reading materials with interest and enjoyment.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3.2 Shows interest and understanding of the basic concepts and conventions of print.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3.3 Demonstrates knowledge of the alphabet.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3.4 Demonstrates emergent phonemic/phonological awareness.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3.5 Draws meaning from pictures, print, and text.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3.6 Tells and retells a story.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LA4) Demonstrates competence in the beginning skills and strategies of the writing process.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4.1 Understands that the purpose of writing is communication.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4.2 Produces marks, pictures, and symbols that represent print and ideas.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4.3 Explores the physical aspect of writing.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 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  <w:u w:val="single"/>
        </w:rPr>
        <w:t>Health/Mental Wellness Standard</w:t>
      </w: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 xml:space="preserve"> 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HMW1) Demonstrates health/mental wellness in individual and cooperative social environments.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1.1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Demonstrates independent behavior.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1.2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Shows social cooperation.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1.3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Applies social problem solving skills.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lastRenderedPageBreak/>
        <w:t>1.4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Shows a sense of purpose (future-hopefulness)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 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 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 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  <w:u w:val="single"/>
        </w:rPr>
        <w:t>Mathematics Standard</w:t>
      </w: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 xml:space="preserve"> 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M1) Demonstrates general skills and uses concepts of mathematics.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1.1 Demonstrates an understanding of numbers and counting.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1.2 Recognizes and describes shapes and spatial relationships.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1.3 Uses the attributes of objects for comparison and patterning.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1.4 Use nonstandard and/or standard units to measure and describe.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 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  <w:u w:val="single"/>
        </w:rPr>
        <w:t>Physical Development Standard</w:t>
      </w: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 xml:space="preserve"> 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P1) Demonstrates basic gross and fine motor development.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1.1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Performs a variety of locomotor skills with control and balance.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1.2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Performs a variety of non- locomotor skills with control and balance.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1.3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Combines a sequence of several motor skills with control and balance.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1.4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Performs fine motor tasks using eye-hand coordination.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 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  <w:u w:val="single"/>
        </w:rPr>
        <w:t>Science Standard</w:t>
      </w: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 xml:space="preserve"> 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S1) Demonstrates scientific ways of thinking and working (with wonder and curiosity).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1.1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Explores features of environment through manipulation.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1.2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Investigates simple scientific concepts.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1.3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Uses a variety of tools to explore the environment.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1.4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Collects, describes, and/or records information through a variety of means.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1.5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Makes and verifies predictions based on past experiences.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 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  <w:u w:val="single"/>
        </w:rPr>
        <w:t>Social Studies Standard</w:t>
      </w:r>
    </w:p>
    <w:p w:rsidR="00662918" w:rsidRPr="00662918" w:rsidRDefault="00662918" w:rsidP="00662918">
      <w:pPr>
        <w:spacing w:after="0" w:line="384" w:lineRule="atLeast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Times New Roman" w:hAnsi="Helvetica" w:cs="Helvetica"/>
          <w:b/>
          <w:color w:val="4E5065"/>
          <w:sz w:val="24"/>
          <w:szCs w:val="24"/>
        </w:rPr>
        <w:t>SS1) Demonstrates basic understanding of the world in which he/she lives.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1.1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Differentiates between events that happen in the past, present, and future.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1.2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Uses environmental clues, and tools to understand surroundings.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1.3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Shows an awareness of fundamental economic concepts.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1.4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 xml:space="preserve">Recognizes and/or follows rules within the home, school, and community. 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1.5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Demonstrates understanding of the roles and relationships within his/her family and/or community.</w:t>
      </w:r>
    </w:p>
    <w:p w:rsidR="00662918" w:rsidRPr="00662918" w:rsidRDefault="00662918" w:rsidP="00662918">
      <w:pPr>
        <w:tabs>
          <w:tab w:val="num" w:pos="360"/>
        </w:tabs>
        <w:spacing w:after="0" w:line="384" w:lineRule="atLeast"/>
        <w:ind w:left="135" w:hanging="360"/>
        <w:rPr>
          <w:rFonts w:ascii="Times New Roman" w:eastAsia="Times New Roman" w:hAnsi="Times New Roman" w:cs="Times New Roman"/>
          <w:color w:val="4E5065"/>
          <w:sz w:val="24"/>
          <w:szCs w:val="24"/>
        </w:rPr>
      </w:pPr>
      <w:r w:rsidRPr="00662918">
        <w:rPr>
          <w:rFonts w:ascii="Helvetica" w:eastAsia="Helvetica" w:hAnsi="Helvetica" w:cs="Helvetica"/>
          <w:color w:val="4E5065"/>
          <w:sz w:val="24"/>
          <w:szCs w:val="24"/>
        </w:rPr>
        <w:t>1.6</w:t>
      </w:r>
      <w:r w:rsidRPr="00662918">
        <w:rPr>
          <w:rFonts w:ascii="Times New Roman" w:eastAsia="Helvetica" w:hAnsi="Times New Roman" w:cs="Times New Roman"/>
          <w:color w:val="4E5065"/>
          <w:sz w:val="14"/>
          <w:szCs w:val="14"/>
        </w:rPr>
        <w:t xml:space="preserve"> </w:t>
      </w:r>
      <w:r w:rsidRPr="00662918">
        <w:rPr>
          <w:rFonts w:ascii="Helvetica" w:eastAsia="Times New Roman" w:hAnsi="Helvetica" w:cs="Helvetica"/>
          <w:color w:val="4E5065"/>
          <w:sz w:val="24"/>
          <w:szCs w:val="24"/>
        </w:rPr>
        <w:t>Knows that diversity exists in the world.</w:t>
      </w:r>
    </w:p>
    <w:p w:rsidR="00E422AD" w:rsidRDefault="00E422AD"/>
    <w:sectPr w:rsidR="00E422AD" w:rsidSect="006629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918"/>
    <w:rsid w:val="00662918"/>
    <w:rsid w:val="006F0914"/>
    <w:rsid w:val="00E4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FAD40B-3892-4936-AD87-31FEC565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9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24734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3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4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12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50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Hart, Deborah</dc:creator>
  <cp:keywords/>
  <dc:description/>
  <cp:lastModifiedBy>Hart, Deborah</cp:lastModifiedBy>
  <cp:revision>2</cp:revision>
  <dcterms:created xsi:type="dcterms:W3CDTF">2016-02-10T14:04:00Z</dcterms:created>
  <dcterms:modified xsi:type="dcterms:W3CDTF">2016-02-10T14:04:00Z</dcterms:modified>
</cp:coreProperties>
</file>