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1"/>
        <w:gridCol w:w="1236"/>
        <w:gridCol w:w="817"/>
        <w:gridCol w:w="459"/>
        <w:gridCol w:w="920"/>
        <w:gridCol w:w="1053"/>
        <w:gridCol w:w="17"/>
        <w:gridCol w:w="1101"/>
        <w:gridCol w:w="1159"/>
        <w:gridCol w:w="130"/>
        <w:gridCol w:w="2257"/>
        <w:gridCol w:w="111"/>
        <w:gridCol w:w="2285"/>
        <w:gridCol w:w="275"/>
        <w:gridCol w:w="2034"/>
      </w:tblGrid>
      <w:tr w:rsidR="009E2F90" w:rsidRPr="009E2F90" w:rsidTr="00E73EB7">
        <w:trPr>
          <w:trHeight w:val="629"/>
          <w:jc w:val="center"/>
        </w:trPr>
        <w:tc>
          <w:tcPr>
            <w:tcW w:w="152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270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36"/>
                <w:szCs w:val="24"/>
              </w:rPr>
              <w:t xml:space="preserve">Essential Standards Chart:  What is it we expect students to learn?  </w:t>
            </w:r>
          </w:p>
        </w:tc>
      </w:tr>
      <w:tr w:rsidR="009E2F90" w:rsidRPr="009E2F90" w:rsidTr="00E73EB7">
        <w:trPr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>Grade: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 xml:space="preserve"> 9th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 xml:space="preserve">Subject:  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Pre-Alg. I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>Semester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 xml:space="preserve">FALL 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 xml:space="preserve">Team </w:t>
            </w:r>
          </w:p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  <w:r w:rsidRPr="009E2F90">
              <w:rPr>
                <w:rFonts w:ascii="Times" w:eastAsia="Times New Roman" w:hAnsi="Times" w:cs="Times New Roman"/>
                <w:szCs w:val="24"/>
              </w:rPr>
              <w:t xml:space="preserve">Members:   </w:t>
            </w: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Scott Pickens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</w:tr>
      <w:tr w:rsidR="009E2F90" w:rsidRPr="009E2F90" w:rsidTr="00E73EB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Darra Benson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</w:tr>
      <w:tr w:rsidR="009E2F90" w:rsidRPr="009E2F90" w:rsidTr="00E73EB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szCs w:val="24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Molly Ross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F90" w:rsidRPr="009E2F90" w:rsidRDefault="009E2F90" w:rsidP="009E2F90">
            <w:pPr>
              <w:spacing w:after="0" w:line="240" w:lineRule="auto"/>
              <w:rPr>
                <w:rFonts w:ascii="Times" w:eastAsia="Times New Roman" w:hAnsi="Times" w:cs="Times New Roman"/>
                <w:b/>
                <w:szCs w:val="24"/>
              </w:rPr>
            </w:pPr>
          </w:p>
        </w:tc>
      </w:tr>
      <w:tr w:rsidR="009E2F90" w:rsidRPr="009E2F90" w:rsidTr="00E73EB7">
        <w:trPr>
          <w:trHeight w:val="557"/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Standard Description</w:t>
            </w: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Example Rigor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Prerequisite Skills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 xml:space="preserve">Common 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Assessment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When Taught?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Cs w:val="24"/>
              </w:rPr>
              <w:t>Extension Standards</w:t>
            </w:r>
          </w:p>
        </w:tc>
      </w:tr>
      <w:tr w:rsidR="009E2F90" w:rsidRPr="009E2F90" w:rsidTr="00E73EB7">
        <w:trPr>
          <w:trHeight w:val="755"/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What is the essential standard to be learned?  Describe in student-friendly vocabulary.</w:t>
            </w: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What does proficient student work look like?  Provide an example and/or description.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What prior knowledge, skills, and/or vocabulary is/are needed for a student to master this standard?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What assessment(s) will be used to measure student mastery?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When will this standard</w:t>
            </w:r>
          </w:p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proofErr w:type="gramStart"/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be</w:t>
            </w:r>
            <w:proofErr w:type="gramEnd"/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 xml:space="preserve"> taught?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tabs>
                <w:tab w:val="left" w:pos="1170"/>
              </w:tabs>
              <w:spacing w:after="0" w:line="240" w:lineRule="auto"/>
              <w:jc w:val="center"/>
              <w:rPr>
                <w:rFonts w:ascii="Times" w:eastAsia="Times New Roman" w:hAnsi="Times" w:cs="Times New Roman"/>
                <w:b/>
                <w:sz w:val="18"/>
                <w:szCs w:val="24"/>
              </w:rPr>
            </w:pPr>
            <w:r w:rsidRPr="009E2F90">
              <w:rPr>
                <w:rFonts w:ascii="Times" w:eastAsia="Times New Roman" w:hAnsi="Times" w:cs="Times New Roman"/>
                <w:b/>
                <w:sz w:val="18"/>
                <w:szCs w:val="24"/>
              </w:rPr>
              <w:t>What will we do when students have learned the essential standard(s)?</w:t>
            </w:r>
          </w:p>
        </w:tc>
      </w:tr>
      <w:tr w:rsidR="009E2F90" w:rsidRPr="009E2F90" w:rsidTr="00E73EB7">
        <w:trPr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Solve linear equations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3(2x + 4) = 5x - 7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-distributive  property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-inverse operations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Quiz &amp; Unit Test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Chapter 2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(Sept</w:t>
            </w:r>
            <w:proofErr w:type="gramStart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./</w:t>
            </w:r>
            <w:proofErr w:type="gramEnd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Oct.)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Algebra Lab</w:t>
            </w:r>
          </w:p>
        </w:tc>
      </w:tr>
      <w:tr w:rsidR="009E2F90" w:rsidRPr="009E2F90" w:rsidTr="00E73EB7">
        <w:trPr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Solve systems of equations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x + y = 2</w:t>
            </w:r>
          </w:p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-3x + 4y = 15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-graph lines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-distributive property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-inverse operations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-combine like terms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Quiz &amp; Unit Test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Chapter 6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(Nov</w:t>
            </w:r>
            <w:proofErr w:type="gramStart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./</w:t>
            </w:r>
            <w:proofErr w:type="gramEnd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Dec.)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Algebra Lab</w:t>
            </w:r>
          </w:p>
        </w:tc>
      </w:tr>
      <w:tr w:rsidR="009E2F90" w:rsidRPr="009E2F90" w:rsidTr="00E73EB7">
        <w:trPr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Graphing Linear Equations/Inequalities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Graph &amp; Identify the slope and the y-intercept</w:t>
            </w:r>
          </w:p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5x – 6y = 36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-solving for y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-understanding the concept of slope &amp; y-intercept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Quiz &amp; Unit Test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Chapter 3-4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(Oct.)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Algebra Lab</w:t>
            </w:r>
          </w:p>
        </w:tc>
      </w:tr>
      <w:tr w:rsidR="009E2F90" w:rsidRPr="009E2F90" w:rsidTr="00E73EB7">
        <w:trPr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Using function notation</w:t>
            </w: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If f(x) = 6x + 7</w:t>
            </w:r>
          </w:p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Find </w:t>
            </w:r>
            <w:proofErr w:type="gramStart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f(</w:t>
            </w:r>
            <w:proofErr w:type="gramEnd"/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-3).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-substitution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-combining like terms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Quiz &amp; Unit Test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Chapter 1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(Aug.)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Algebra Lab</w:t>
            </w:r>
          </w:p>
        </w:tc>
      </w:tr>
      <w:tr w:rsidR="009E2F90" w:rsidRPr="009E2F90" w:rsidTr="00E73EB7">
        <w:trPr>
          <w:jc w:val="center"/>
        </w:trPr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Solving Linear Inequalities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Solve &amp; Graph the solution:</w:t>
            </w:r>
          </w:p>
          <w:p w:rsidR="009E2F90" w:rsidRPr="009E2F90" w:rsidRDefault="009E2F90" w:rsidP="009E2F90">
            <w:pPr>
              <w:spacing w:after="0" w:line="240" w:lineRule="auto"/>
              <w:ind w:left="-12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3x + 7 &gt; 4x + 9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-solve linear equations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Quiz &amp; Unit Test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Chapter 5</w:t>
            </w:r>
          </w:p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(Nov.)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:rsidR="009E2F90" w:rsidRPr="009E2F90" w:rsidRDefault="009E2F90" w:rsidP="009E2F9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9E2F90">
              <w:rPr>
                <w:rFonts w:ascii="Comic Sans MS" w:eastAsia="Times New Roman" w:hAnsi="Comic Sans MS" w:cs="Times New Roman"/>
                <w:sz w:val="24"/>
                <w:szCs w:val="24"/>
              </w:rPr>
              <w:t>Algebra Lab</w:t>
            </w:r>
          </w:p>
        </w:tc>
      </w:tr>
    </w:tbl>
    <w:p w:rsidR="00EF2E4F" w:rsidRDefault="00EF2E4F"/>
    <w:p w:rsidR="009E2F90" w:rsidRDefault="009E2F90"/>
    <w:tbl>
      <w:tblPr>
        <w:tblpPr w:leftFromText="180" w:rightFromText="180" w:vertAnchor="page" w:horzAnchor="margin" w:tblpXSpec="center" w:tblpY="376"/>
        <w:tblW w:w="15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1"/>
        <w:gridCol w:w="1236"/>
        <w:gridCol w:w="817"/>
        <w:gridCol w:w="459"/>
        <w:gridCol w:w="920"/>
        <w:gridCol w:w="1053"/>
        <w:gridCol w:w="17"/>
        <w:gridCol w:w="1101"/>
        <w:gridCol w:w="1159"/>
        <w:gridCol w:w="130"/>
        <w:gridCol w:w="2257"/>
        <w:gridCol w:w="111"/>
        <w:gridCol w:w="2285"/>
        <w:gridCol w:w="275"/>
        <w:gridCol w:w="2034"/>
      </w:tblGrid>
      <w:tr w:rsidR="009E2F90" w:rsidRPr="00C4632C" w:rsidTr="00E73EB7">
        <w:trPr>
          <w:trHeight w:val="629"/>
        </w:trPr>
        <w:tc>
          <w:tcPr>
            <w:tcW w:w="15215" w:type="dxa"/>
            <w:gridSpan w:val="15"/>
            <w:shd w:val="clear" w:color="auto" w:fill="auto"/>
            <w:vAlign w:val="center"/>
          </w:tcPr>
          <w:p w:rsidR="009E2F90" w:rsidRPr="00C4632C" w:rsidRDefault="009E2F90" w:rsidP="00E73EB7">
            <w:pPr>
              <w:ind w:left="270"/>
              <w:jc w:val="center"/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  <w:b/>
                <w:sz w:val="36"/>
              </w:rPr>
              <w:lastRenderedPageBreak/>
              <w:t>Essential Standard</w:t>
            </w:r>
            <w:r>
              <w:rPr>
                <w:rFonts w:ascii="Times" w:hAnsi="Times"/>
                <w:b/>
                <w:sz w:val="36"/>
              </w:rPr>
              <w:t xml:space="preserve">s Chart:  </w:t>
            </w:r>
            <w:r w:rsidRPr="00C4632C">
              <w:rPr>
                <w:rFonts w:ascii="Times" w:hAnsi="Times"/>
                <w:b/>
                <w:sz w:val="36"/>
              </w:rPr>
              <w:t xml:space="preserve">What is it we expect students to learn?  </w:t>
            </w:r>
          </w:p>
        </w:tc>
      </w:tr>
      <w:tr w:rsidR="009E2F90" w:rsidRPr="00C4632C" w:rsidTr="00E73EB7">
        <w:tc>
          <w:tcPr>
            <w:tcW w:w="1361" w:type="dxa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  <w:r w:rsidRPr="00C4632C">
              <w:rPr>
                <w:rFonts w:ascii="Times" w:hAnsi="Times"/>
              </w:rPr>
              <w:t>Grade:</w:t>
            </w:r>
          </w:p>
        </w:tc>
        <w:tc>
          <w:tcPr>
            <w:tcW w:w="1236" w:type="dxa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9th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</w:rPr>
              <w:t xml:space="preserve">Subject:  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Alg. I</w:t>
            </w:r>
          </w:p>
        </w:tc>
        <w:tc>
          <w:tcPr>
            <w:tcW w:w="1070" w:type="dxa"/>
            <w:gridSpan w:val="2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  <w:r w:rsidRPr="00C4632C">
              <w:rPr>
                <w:rFonts w:ascii="Times" w:hAnsi="Times"/>
              </w:rPr>
              <w:t>Semester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 xml:space="preserve">Spring </w:t>
            </w:r>
          </w:p>
        </w:tc>
        <w:tc>
          <w:tcPr>
            <w:tcW w:w="1159" w:type="dxa"/>
            <w:vMerge w:val="restart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  <w:r w:rsidRPr="00C4632C">
              <w:rPr>
                <w:rFonts w:ascii="Times" w:hAnsi="Times"/>
              </w:rPr>
              <w:t xml:space="preserve">Team </w:t>
            </w:r>
          </w:p>
          <w:p w:rsidR="009E2F90" w:rsidRPr="00C4632C" w:rsidRDefault="009E2F90" w:rsidP="00E73EB7">
            <w:pPr>
              <w:rPr>
                <w:rFonts w:ascii="Times" w:hAnsi="Times"/>
              </w:rPr>
            </w:pPr>
            <w:r w:rsidRPr="00C4632C">
              <w:rPr>
                <w:rFonts w:ascii="Times" w:hAnsi="Times"/>
              </w:rPr>
              <w:t xml:space="preserve">Members:   </w:t>
            </w:r>
          </w:p>
        </w:tc>
        <w:tc>
          <w:tcPr>
            <w:tcW w:w="2498" w:type="dxa"/>
            <w:gridSpan w:val="3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Scott Pickens</w:t>
            </w:r>
          </w:p>
        </w:tc>
        <w:tc>
          <w:tcPr>
            <w:tcW w:w="2560" w:type="dxa"/>
            <w:gridSpan w:val="2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  <w:tc>
          <w:tcPr>
            <w:tcW w:w="2034" w:type="dxa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</w:tr>
      <w:tr w:rsidR="009E2F90" w:rsidRPr="00C4632C" w:rsidTr="00E73EB7">
        <w:tc>
          <w:tcPr>
            <w:tcW w:w="1361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236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070" w:type="dxa"/>
            <w:gridSpan w:val="2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159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2498" w:type="dxa"/>
            <w:gridSpan w:val="3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Darra Benson</w:t>
            </w:r>
          </w:p>
        </w:tc>
        <w:tc>
          <w:tcPr>
            <w:tcW w:w="2560" w:type="dxa"/>
            <w:gridSpan w:val="2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  <w:tc>
          <w:tcPr>
            <w:tcW w:w="2034" w:type="dxa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</w:tr>
      <w:tr w:rsidR="009E2F90" w:rsidRPr="00C4632C" w:rsidTr="00E73EB7">
        <w:tc>
          <w:tcPr>
            <w:tcW w:w="1361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236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070" w:type="dxa"/>
            <w:gridSpan w:val="2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1159" w:type="dxa"/>
            <w:vMerge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</w:rPr>
            </w:pPr>
          </w:p>
        </w:tc>
        <w:tc>
          <w:tcPr>
            <w:tcW w:w="2498" w:type="dxa"/>
            <w:gridSpan w:val="3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Molly Ross</w:t>
            </w:r>
          </w:p>
        </w:tc>
        <w:tc>
          <w:tcPr>
            <w:tcW w:w="2560" w:type="dxa"/>
            <w:gridSpan w:val="2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  <w:tc>
          <w:tcPr>
            <w:tcW w:w="2034" w:type="dxa"/>
            <w:shd w:val="clear" w:color="auto" w:fill="auto"/>
            <w:vAlign w:val="center"/>
          </w:tcPr>
          <w:p w:rsidR="009E2F90" w:rsidRPr="00C4632C" w:rsidRDefault="009E2F90" w:rsidP="00E73EB7">
            <w:pPr>
              <w:rPr>
                <w:rFonts w:ascii="Times" w:hAnsi="Times"/>
                <w:b/>
              </w:rPr>
            </w:pPr>
          </w:p>
        </w:tc>
      </w:tr>
      <w:tr w:rsidR="009E2F90" w:rsidRPr="00C4632C" w:rsidTr="00E73EB7">
        <w:trPr>
          <w:trHeight w:val="557"/>
        </w:trPr>
        <w:tc>
          <w:tcPr>
            <w:tcW w:w="3414" w:type="dxa"/>
            <w:gridSpan w:val="3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 xml:space="preserve">Standard </w:t>
            </w:r>
            <w:r w:rsidRPr="00C4632C">
              <w:rPr>
                <w:rFonts w:ascii="Times" w:hAnsi="Times"/>
                <w:b/>
              </w:rPr>
              <w:t>Description</w:t>
            </w:r>
          </w:p>
        </w:tc>
        <w:tc>
          <w:tcPr>
            <w:tcW w:w="2432" w:type="dxa"/>
            <w:gridSpan w:val="3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 xml:space="preserve">Example </w:t>
            </w:r>
            <w:r w:rsidRPr="00C4632C">
              <w:rPr>
                <w:rFonts w:ascii="Times" w:hAnsi="Times"/>
                <w:b/>
              </w:rPr>
              <w:t>Rigor</w:t>
            </w:r>
          </w:p>
        </w:tc>
        <w:tc>
          <w:tcPr>
            <w:tcW w:w="2407" w:type="dxa"/>
            <w:gridSpan w:val="4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Prerequisite Skills</w:t>
            </w:r>
          </w:p>
        </w:tc>
        <w:tc>
          <w:tcPr>
            <w:tcW w:w="2257" w:type="dxa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  <w:b/>
              </w:rPr>
              <w:t xml:space="preserve">Common </w:t>
            </w:r>
          </w:p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  <w:b/>
              </w:rPr>
              <w:t>Assessment</w:t>
            </w:r>
          </w:p>
        </w:tc>
        <w:tc>
          <w:tcPr>
            <w:tcW w:w="2396" w:type="dxa"/>
            <w:gridSpan w:val="2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 w:rsidRPr="00C4632C">
              <w:rPr>
                <w:rFonts w:ascii="Times" w:hAnsi="Times"/>
                <w:b/>
              </w:rPr>
              <w:t>When Taught?</w:t>
            </w:r>
          </w:p>
        </w:tc>
        <w:tc>
          <w:tcPr>
            <w:tcW w:w="2309" w:type="dxa"/>
            <w:gridSpan w:val="2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Extension Standards</w:t>
            </w:r>
          </w:p>
        </w:tc>
      </w:tr>
      <w:tr w:rsidR="009E2F90" w:rsidRPr="00C4632C" w:rsidTr="00E73EB7">
        <w:trPr>
          <w:trHeight w:val="755"/>
        </w:trPr>
        <w:tc>
          <w:tcPr>
            <w:tcW w:w="3414" w:type="dxa"/>
            <w:gridSpan w:val="3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 w:rsidRPr="00C4632C">
              <w:rPr>
                <w:rFonts w:ascii="Times" w:hAnsi="Times"/>
                <w:b/>
                <w:sz w:val="18"/>
              </w:rPr>
              <w:t>What is the essential standard to be learned?  Describe in student-friendly vocabulary.</w:t>
            </w:r>
          </w:p>
        </w:tc>
        <w:tc>
          <w:tcPr>
            <w:tcW w:w="2432" w:type="dxa"/>
            <w:gridSpan w:val="3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 w:rsidRPr="00C4632C">
              <w:rPr>
                <w:rFonts w:ascii="Times" w:hAnsi="Times"/>
                <w:b/>
                <w:sz w:val="18"/>
              </w:rPr>
              <w:t>What does proficient student work look like?  Provide an example and/or description.</w:t>
            </w:r>
          </w:p>
        </w:tc>
        <w:tc>
          <w:tcPr>
            <w:tcW w:w="2407" w:type="dxa"/>
            <w:gridSpan w:val="4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 w:rsidRPr="00C4632C">
              <w:rPr>
                <w:rFonts w:ascii="Times" w:hAnsi="Times"/>
                <w:b/>
                <w:sz w:val="18"/>
              </w:rPr>
              <w:t>What prior knowledge, skills, and/or vocabulary is/are needed for a student to master this standard?</w:t>
            </w:r>
          </w:p>
        </w:tc>
        <w:tc>
          <w:tcPr>
            <w:tcW w:w="2257" w:type="dxa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 w:rsidRPr="00C4632C">
              <w:rPr>
                <w:rFonts w:ascii="Times" w:hAnsi="Times"/>
                <w:b/>
                <w:sz w:val="18"/>
              </w:rPr>
              <w:t>What assessment(s) will be used to measure student mastery?</w:t>
            </w:r>
          </w:p>
        </w:tc>
        <w:tc>
          <w:tcPr>
            <w:tcW w:w="2396" w:type="dxa"/>
            <w:gridSpan w:val="2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When will this standard</w:t>
            </w:r>
          </w:p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proofErr w:type="gramStart"/>
            <w:r w:rsidRPr="00C4632C">
              <w:rPr>
                <w:rFonts w:ascii="Times" w:hAnsi="Times"/>
                <w:b/>
                <w:sz w:val="18"/>
              </w:rPr>
              <w:t>be</w:t>
            </w:r>
            <w:proofErr w:type="gramEnd"/>
            <w:r w:rsidRPr="00C4632C">
              <w:rPr>
                <w:rFonts w:ascii="Times" w:hAnsi="Times"/>
                <w:b/>
                <w:sz w:val="18"/>
              </w:rPr>
              <w:t xml:space="preserve"> taught?</w:t>
            </w:r>
          </w:p>
        </w:tc>
        <w:tc>
          <w:tcPr>
            <w:tcW w:w="2309" w:type="dxa"/>
            <w:gridSpan w:val="2"/>
            <w:shd w:val="clear" w:color="auto" w:fill="auto"/>
            <w:tcMar>
              <w:left w:w="29" w:type="dxa"/>
              <w:right w:w="29" w:type="dxa"/>
            </w:tcMar>
            <w:vAlign w:val="center"/>
          </w:tcPr>
          <w:p w:rsidR="009E2F90" w:rsidRPr="00C4632C" w:rsidRDefault="009E2F90" w:rsidP="00E73EB7">
            <w:pPr>
              <w:tabs>
                <w:tab w:val="left" w:pos="1170"/>
              </w:tabs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What will we do when students have learned the essential standard(s)</w:t>
            </w:r>
            <w:r w:rsidRPr="00C4632C">
              <w:rPr>
                <w:rFonts w:ascii="Times" w:hAnsi="Times"/>
                <w:b/>
                <w:sz w:val="18"/>
              </w:rPr>
              <w:t>?</w:t>
            </w:r>
          </w:p>
        </w:tc>
      </w:tr>
      <w:tr w:rsidR="009E2F90" w:rsidRPr="00DE32E8" w:rsidTr="00E73EB7">
        <w:tc>
          <w:tcPr>
            <w:tcW w:w="3414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Solve quadratic equations with real/rational solutions</w:t>
            </w:r>
          </w:p>
        </w:tc>
        <w:tc>
          <w:tcPr>
            <w:tcW w:w="2432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AC7A3A" w:rsidRDefault="009E2F90" w:rsidP="00E73EB7">
            <w:pPr>
              <w:ind w:left="-12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  <w:r>
              <w:rPr>
                <w:rFonts w:ascii="Comic Sans MS" w:hAnsi="Comic Sans MS"/>
                <w:vertAlign w:val="superscript"/>
              </w:rPr>
              <w:t xml:space="preserve">2 </w:t>
            </w:r>
            <w:r>
              <w:rPr>
                <w:rFonts w:ascii="Comic Sans MS" w:hAnsi="Comic Sans MS"/>
              </w:rPr>
              <w:t>- 6x - 27 = 0</w:t>
            </w:r>
          </w:p>
        </w:tc>
        <w:tc>
          <w:tcPr>
            <w:tcW w:w="2407" w:type="dxa"/>
            <w:gridSpan w:val="4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-knowing multiplication facts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-being able to factor a composite number</w:t>
            </w:r>
          </w:p>
        </w:tc>
        <w:tc>
          <w:tcPr>
            <w:tcW w:w="2257" w:type="dxa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Quiz &amp; Unit Test</w:t>
            </w:r>
          </w:p>
        </w:tc>
        <w:tc>
          <w:tcPr>
            <w:tcW w:w="2396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Chapter 8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(Feb./March)</w:t>
            </w:r>
          </w:p>
        </w:tc>
        <w:tc>
          <w:tcPr>
            <w:tcW w:w="2309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Algebra Lab</w:t>
            </w:r>
          </w:p>
        </w:tc>
      </w:tr>
      <w:tr w:rsidR="009E2F90" w:rsidRPr="00DE32E8" w:rsidTr="00E73EB7">
        <w:tc>
          <w:tcPr>
            <w:tcW w:w="3414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Using Exponent Rules</w:t>
            </w:r>
          </w:p>
        </w:tc>
        <w:tc>
          <w:tcPr>
            <w:tcW w:w="2432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ind w:left="-12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Simplify:</w:t>
            </w:r>
          </w:p>
          <w:p w:rsidR="009E2F90" w:rsidRPr="00FA4801" w:rsidRDefault="009E2F90" w:rsidP="00E73EB7">
            <w:pPr>
              <w:ind w:left="-12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(5x</w:t>
            </w:r>
            <w:r w:rsidRPr="00AC7A3A">
              <w:rPr>
                <w:rFonts w:ascii="Comic Sans MS" w:hAnsi="Comic Sans MS"/>
                <w:vertAlign w:val="superscript"/>
              </w:rPr>
              <w:t>4</w:t>
            </w:r>
            <w:r>
              <w:rPr>
                <w:rFonts w:ascii="Comic Sans MS" w:hAnsi="Comic Sans MS"/>
              </w:rPr>
              <w:t>y) (7x</w:t>
            </w:r>
            <w:r w:rsidRPr="00AC7A3A">
              <w:rPr>
                <w:rFonts w:ascii="Comic Sans MS" w:hAnsi="Comic Sans MS"/>
                <w:vertAlign w:val="superscript"/>
              </w:rPr>
              <w:t>4</w:t>
            </w:r>
            <w:r>
              <w:rPr>
                <w:rFonts w:ascii="Comic Sans MS" w:hAnsi="Comic Sans MS"/>
              </w:rPr>
              <w:t>y</w:t>
            </w:r>
            <w:r w:rsidRPr="00AC7A3A">
              <w:rPr>
                <w:rFonts w:ascii="Comic Sans MS" w:hAnsi="Comic Sans MS"/>
                <w:vertAlign w:val="superscript"/>
              </w:rPr>
              <w:t>3</w:t>
            </w:r>
            <w:r>
              <w:rPr>
                <w:rFonts w:ascii="Comic Sans MS" w:hAnsi="Comic Sans MS"/>
              </w:rPr>
              <w:t>)</w:t>
            </w:r>
            <w:r w:rsidRPr="00AC7A3A">
              <w:rPr>
                <w:rFonts w:ascii="Comic Sans MS" w:hAnsi="Comic Sans MS"/>
                <w:vertAlign w:val="superscript"/>
              </w:rPr>
              <w:t>2</w:t>
            </w:r>
          </w:p>
        </w:tc>
        <w:tc>
          <w:tcPr>
            <w:tcW w:w="2407" w:type="dxa"/>
            <w:gridSpan w:val="4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-basic multiplication facts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-knowledge that exponents are repeated multiplication</w:t>
            </w:r>
          </w:p>
        </w:tc>
        <w:tc>
          <w:tcPr>
            <w:tcW w:w="2257" w:type="dxa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Quiz &amp; Unit Test</w:t>
            </w:r>
          </w:p>
        </w:tc>
        <w:tc>
          <w:tcPr>
            <w:tcW w:w="2396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Chapter 7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(Jan.)</w:t>
            </w:r>
          </w:p>
        </w:tc>
        <w:tc>
          <w:tcPr>
            <w:tcW w:w="2309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Algebra Lab</w:t>
            </w:r>
          </w:p>
        </w:tc>
      </w:tr>
      <w:tr w:rsidR="009E2F90" w:rsidRPr="00DE32E8" w:rsidTr="00E73EB7">
        <w:tc>
          <w:tcPr>
            <w:tcW w:w="3414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Simplify Radical Expressions</w:t>
            </w:r>
          </w:p>
        </w:tc>
        <w:tc>
          <w:tcPr>
            <w:tcW w:w="2432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ind w:left="-12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√(2ab</w:t>
            </w:r>
            <w:r w:rsidRPr="00AC7A3A">
              <w:rPr>
                <w:rFonts w:ascii="Comic Sans MS" w:hAnsi="Comic Sans MS"/>
                <w:vertAlign w:val="superscript"/>
              </w:rPr>
              <w:t>2</w:t>
            </w:r>
            <w:r>
              <w:rPr>
                <w:rFonts w:ascii="Comic Sans MS" w:hAnsi="Comic Sans MS"/>
              </w:rPr>
              <w:t>)*√(10a</w:t>
            </w:r>
            <w:r w:rsidRPr="00AC7A3A">
              <w:rPr>
                <w:rFonts w:ascii="Comic Sans MS" w:hAnsi="Comic Sans MS"/>
                <w:vertAlign w:val="superscript"/>
              </w:rPr>
              <w:t>5</w:t>
            </w:r>
            <w:r>
              <w:rPr>
                <w:rFonts w:ascii="Comic Sans MS" w:hAnsi="Comic Sans MS"/>
              </w:rPr>
              <w:t>b)</w:t>
            </w:r>
          </w:p>
        </w:tc>
        <w:tc>
          <w:tcPr>
            <w:tcW w:w="2407" w:type="dxa"/>
            <w:gridSpan w:val="4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-use exponent rules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-factor composite numbers</w:t>
            </w:r>
          </w:p>
        </w:tc>
        <w:tc>
          <w:tcPr>
            <w:tcW w:w="2257" w:type="dxa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Quiz &amp; Unit Test</w:t>
            </w:r>
          </w:p>
        </w:tc>
        <w:tc>
          <w:tcPr>
            <w:tcW w:w="2396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Chapter 10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(March/April)</w:t>
            </w:r>
          </w:p>
        </w:tc>
        <w:tc>
          <w:tcPr>
            <w:tcW w:w="2309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Algebra Lab</w:t>
            </w:r>
          </w:p>
        </w:tc>
      </w:tr>
      <w:tr w:rsidR="009E2F90" w:rsidRPr="00DE32E8" w:rsidTr="00E73EB7">
        <w:tc>
          <w:tcPr>
            <w:tcW w:w="3414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Add, Subtract, &amp; Multiply Polynomials</w:t>
            </w:r>
          </w:p>
        </w:tc>
        <w:tc>
          <w:tcPr>
            <w:tcW w:w="2432" w:type="dxa"/>
            <w:gridSpan w:val="3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ind w:left="-12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2(3m + 4)(m – 5)</w:t>
            </w:r>
          </w:p>
        </w:tc>
        <w:tc>
          <w:tcPr>
            <w:tcW w:w="2407" w:type="dxa"/>
            <w:gridSpan w:val="4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-distributive property</w:t>
            </w:r>
          </w:p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-exponent rules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-combining like terms</w:t>
            </w:r>
          </w:p>
        </w:tc>
        <w:tc>
          <w:tcPr>
            <w:tcW w:w="2257" w:type="dxa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Quiz &amp; Unit Test</w:t>
            </w:r>
          </w:p>
        </w:tc>
        <w:tc>
          <w:tcPr>
            <w:tcW w:w="2396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Chapter 7</w:t>
            </w:r>
          </w:p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(Jan</w:t>
            </w:r>
            <w:proofErr w:type="gramStart"/>
            <w:r>
              <w:rPr>
                <w:rFonts w:ascii="Comic Sans MS" w:hAnsi="Comic Sans MS"/>
              </w:rPr>
              <w:t>./</w:t>
            </w:r>
            <w:proofErr w:type="gramEnd"/>
            <w:r>
              <w:rPr>
                <w:rFonts w:ascii="Comic Sans MS" w:hAnsi="Comic Sans MS"/>
              </w:rPr>
              <w:t>Feb.)</w:t>
            </w:r>
          </w:p>
        </w:tc>
        <w:tc>
          <w:tcPr>
            <w:tcW w:w="2309" w:type="dxa"/>
            <w:gridSpan w:val="2"/>
            <w:tcMar>
              <w:left w:w="29" w:type="dxa"/>
              <w:right w:w="29" w:type="dxa"/>
            </w:tcMar>
            <w:vAlign w:val="center"/>
          </w:tcPr>
          <w:p w:rsidR="009E2F90" w:rsidRPr="00FA4801" w:rsidRDefault="009E2F90" w:rsidP="00E73EB7">
            <w:pPr>
              <w:jc w:val="center"/>
              <w:rPr>
                <w:rFonts w:ascii="Comic Sans MS" w:hAnsi="Comic Sans MS"/>
              </w:rPr>
            </w:pPr>
            <w:r w:rsidRPr="00FA4801">
              <w:rPr>
                <w:rFonts w:ascii="Comic Sans MS" w:hAnsi="Comic Sans MS"/>
              </w:rPr>
              <w:t>Algebra Lab</w:t>
            </w:r>
          </w:p>
        </w:tc>
      </w:tr>
    </w:tbl>
    <w:p w:rsidR="009E2F90" w:rsidRDefault="009E2F90">
      <w:bookmarkStart w:id="0" w:name="_GoBack"/>
      <w:bookmarkEnd w:id="0"/>
    </w:p>
    <w:sectPr w:rsidR="009E2F90" w:rsidSect="009E2F9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90"/>
    <w:rsid w:val="009E2F90"/>
    <w:rsid w:val="00E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49475A-E02E-4062-81F4-4674F2EC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Calloway County Schools</Company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Tawnya</dc:creator>
  <cp:keywords/>
  <dc:description/>
  <cp:lastModifiedBy>Hunter, Tawnya</cp:lastModifiedBy>
  <cp:revision>1</cp:revision>
  <dcterms:created xsi:type="dcterms:W3CDTF">2017-10-16T14:15:00Z</dcterms:created>
  <dcterms:modified xsi:type="dcterms:W3CDTF">2017-10-16T14:17:00Z</dcterms:modified>
</cp:coreProperties>
</file>