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7635" w:rsidRDefault="00D419E3" w:rsidP="00CD070B">
      <w:pPr>
        <w:jc w:val="center"/>
        <w:rPr>
          <w:b/>
          <w:i/>
          <w:sz w:val="28"/>
          <w:szCs w:val="28"/>
        </w:rPr>
      </w:pPr>
      <w:bookmarkStart w:id="0" w:name="_GoBack"/>
      <w:bookmarkEnd w:id="0"/>
      <w:r>
        <w:rPr>
          <w:b/>
          <w:i/>
          <w:noProof/>
          <w:sz w:val="28"/>
          <w:szCs w:val="28"/>
        </w:rPr>
        <w:drawing>
          <wp:anchor distT="0" distB="0" distL="114300" distR="114300" simplePos="0" relativeHeight="251654144" behindDoc="1" locked="0" layoutInCell="1" allowOverlap="1">
            <wp:simplePos x="0" y="0"/>
            <wp:positionH relativeFrom="column">
              <wp:posOffset>-800100</wp:posOffset>
            </wp:positionH>
            <wp:positionV relativeFrom="paragraph">
              <wp:posOffset>-481330</wp:posOffset>
            </wp:positionV>
            <wp:extent cx="523875" cy="824230"/>
            <wp:effectExtent l="0" t="0" r="9525" b="0"/>
            <wp:wrapNone/>
            <wp:docPr id="2" name="Picture 2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824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01F62" w:rsidRPr="001E7635" w:rsidRDefault="00CD070B" w:rsidP="001E7635">
      <w:pPr>
        <w:jc w:val="right"/>
        <w:rPr>
          <w:b/>
          <w:i/>
          <w:sz w:val="28"/>
          <w:szCs w:val="28"/>
        </w:rPr>
      </w:pPr>
      <w:r w:rsidRPr="001E7635">
        <w:rPr>
          <w:b/>
          <w:i/>
          <w:sz w:val="28"/>
          <w:szCs w:val="28"/>
        </w:rPr>
        <w:t>Readers’ Workshop Unit of Study Year-long Planner</w:t>
      </w:r>
      <w:r w:rsidR="001E7635" w:rsidRPr="001E7635">
        <w:rPr>
          <w:b/>
          <w:i/>
          <w:sz w:val="28"/>
          <w:szCs w:val="28"/>
        </w:rPr>
        <w:t>: Grade Three</w:t>
      </w:r>
    </w:p>
    <w:p w:rsidR="00CD070B" w:rsidRDefault="00CD070B"/>
    <w:p w:rsidR="00CD070B" w:rsidRDefault="00CD070B">
      <w:pPr>
        <w:rPr>
          <w:b/>
          <w:i/>
        </w:rPr>
      </w:pPr>
    </w:p>
    <w:p w:rsidR="001E7635" w:rsidRDefault="001E7635"/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68"/>
        <w:gridCol w:w="2340"/>
        <w:gridCol w:w="5580"/>
      </w:tblGrid>
      <w:tr w:rsidR="00CD070B" w:rsidRPr="009E5BBD" w:rsidTr="009E5BBD">
        <w:tc>
          <w:tcPr>
            <w:tcW w:w="1368" w:type="dxa"/>
            <w:shd w:val="clear" w:color="auto" w:fill="999999"/>
          </w:tcPr>
          <w:p w:rsidR="00CD070B" w:rsidRPr="009E5BBD" w:rsidRDefault="00CD070B" w:rsidP="009E5BBD">
            <w:pPr>
              <w:jc w:val="center"/>
              <w:rPr>
                <w:b/>
              </w:rPr>
            </w:pPr>
            <w:r w:rsidRPr="009E5BBD">
              <w:rPr>
                <w:b/>
              </w:rPr>
              <w:t>Month</w:t>
            </w:r>
          </w:p>
        </w:tc>
        <w:tc>
          <w:tcPr>
            <w:tcW w:w="2340" w:type="dxa"/>
            <w:shd w:val="clear" w:color="auto" w:fill="999999"/>
          </w:tcPr>
          <w:p w:rsidR="00CD070B" w:rsidRPr="009E5BBD" w:rsidRDefault="00CD070B" w:rsidP="009E5BBD">
            <w:pPr>
              <w:jc w:val="center"/>
              <w:rPr>
                <w:b/>
              </w:rPr>
            </w:pPr>
            <w:r w:rsidRPr="009E5BBD">
              <w:rPr>
                <w:b/>
              </w:rPr>
              <w:t>Unit of Study</w:t>
            </w:r>
          </w:p>
        </w:tc>
        <w:tc>
          <w:tcPr>
            <w:tcW w:w="5580" w:type="dxa"/>
            <w:shd w:val="clear" w:color="auto" w:fill="999999"/>
          </w:tcPr>
          <w:p w:rsidR="00CD070B" w:rsidRPr="009E5BBD" w:rsidRDefault="00CD070B" w:rsidP="009E5BBD">
            <w:pPr>
              <w:jc w:val="center"/>
              <w:rPr>
                <w:b/>
              </w:rPr>
            </w:pPr>
            <w:r w:rsidRPr="009E5BBD">
              <w:rPr>
                <w:b/>
              </w:rPr>
              <w:t xml:space="preserve">Key </w:t>
            </w:r>
            <w:r w:rsidR="00BD211F" w:rsidRPr="009E5BBD">
              <w:rPr>
                <w:b/>
              </w:rPr>
              <w:t>Focus Lessons</w:t>
            </w:r>
          </w:p>
        </w:tc>
      </w:tr>
      <w:tr w:rsidR="00CD070B" w:rsidRPr="009E5BBD" w:rsidTr="009E5BBD">
        <w:tc>
          <w:tcPr>
            <w:tcW w:w="1368" w:type="dxa"/>
          </w:tcPr>
          <w:p w:rsidR="00CD070B" w:rsidRPr="009E5BBD" w:rsidRDefault="00CD070B" w:rsidP="009E5BBD">
            <w:pPr>
              <w:jc w:val="center"/>
              <w:rPr>
                <w:b/>
                <w:sz w:val="22"/>
                <w:szCs w:val="22"/>
              </w:rPr>
            </w:pPr>
            <w:r w:rsidRPr="009E5BBD">
              <w:rPr>
                <w:b/>
                <w:sz w:val="22"/>
                <w:szCs w:val="22"/>
              </w:rPr>
              <w:t>September</w:t>
            </w:r>
          </w:p>
          <w:p w:rsidR="00CD070B" w:rsidRPr="009E5BBD" w:rsidRDefault="00CD070B" w:rsidP="009E5BBD">
            <w:pPr>
              <w:jc w:val="center"/>
              <w:rPr>
                <w:b/>
                <w:sz w:val="22"/>
                <w:szCs w:val="22"/>
              </w:rPr>
            </w:pPr>
          </w:p>
          <w:p w:rsidR="00CD070B" w:rsidRPr="009E5BBD" w:rsidRDefault="00CD070B" w:rsidP="009E5BB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340" w:type="dxa"/>
          </w:tcPr>
          <w:p w:rsidR="00AE124C" w:rsidRPr="009E5BBD" w:rsidRDefault="00AE124C" w:rsidP="009E5BBD">
            <w:pPr>
              <w:jc w:val="center"/>
              <w:rPr>
                <w:sz w:val="22"/>
                <w:szCs w:val="22"/>
              </w:rPr>
            </w:pPr>
          </w:p>
          <w:p w:rsidR="00CD070B" w:rsidRPr="009E5BBD" w:rsidRDefault="00AE124C" w:rsidP="009E5BBD">
            <w:pPr>
              <w:jc w:val="center"/>
              <w:rPr>
                <w:sz w:val="22"/>
                <w:szCs w:val="22"/>
              </w:rPr>
            </w:pPr>
            <w:r w:rsidRPr="009E5BBD">
              <w:rPr>
                <w:sz w:val="22"/>
                <w:szCs w:val="22"/>
              </w:rPr>
              <w:t>Launching Readers’ Workshop</w:t>
            </w:r>
          </w:p>
        </w:tc>
        <w:tc>
          <w:tcPr>
            <w:tcW w:w="5580" w:type="dxa"/>
          </w:tcPr>
          <w:p w:rsidR="00CD070B" w:rsidRPr="009E5BBD" w:rsidRDefault="008F4D44" w:rsidP="009E5BBD">
            <w:pPr>
              <w:numPr>
                <w:ilvl w:val="0"/>
                <w:numId w:val="7"/>
              </w:numPr>
              <w:rPr>
                <w:sz w:val="22"/>
                <w:szCs w:val="22"/>
              </w:rPr>
            </w:pPr>
            <w:r w:rsidRPr="009E5BBD">
              <w:rPr>
                <w:sz w:val="22"/>
                <w:szCs w:val="22"/>
              </w:rPr>
              <w:t>What is readers’ workshop?</w:t>
            </w:r>
          </w:p>
          <w:p w:rsidR="008F4D44" w:rsidRPr="009E5BBD" w:rsidRDefault="008F4D44" w:rsidP="009E5BBD">
            <w:pPr>
              <w:numPr>
                <w:ilvl w:val="0"/>
                <w:numId w:val="7"/>
              </w:numPr>
              <w:rPr>
                <w:sz w:val="22"/>
                <w:szCs w:val="22"/>
              </w:rPr>
            </w:pPr>
            <w:r w:rsidRPr="009E5BBD">
              <w:rPr>
                <w:sz w:val="22"/>
                <w:szCs w:val="22"/>
              </w:rPr>
              <w:t>Procedures/routines</w:t>
            </w:r>
            <w:r w:rsidR="001B0722" w:rsidRPr="009E5BBD">
              <w:rPr>
                <w:sz w:val="22"/>
                <w:szCs w:val="22"/>
              </w:rPr>
              <w:t xml:space="preserve"> of readers’ workshop</w:t>
            </w:r>
          </w:p>
          <w:p w:rsidR="008F4D44" w:rsidRPr="009E5BBD" w:rsidRDefault="001B0722" w:rsidP="009E5BBD">
            <w:pPr>
              <w:numPr>
                <w:ilvl w:val="0"/>
                <w:numId w:val="7"/>
              </w:numPr>
              <w:rPr>
                <w:sz w:val="22"/>
                <w:szCs w:val="22"/>
              </w:rPr>
            </w:pPr>
            <w:r w:rsidRPr="009E5BBD">
              <w:rPr>
                <w:sz w:val="22"/>
                <w:szCs w:val="22"/>
              </w:rPr>
              <w:t>Choosing “j</w:t>
            </w:r>
            <w:r w:rsidR="008F4D44" w:rsidRPr="009E5BBD">
              <w:rPr>
                <w:sz w:val="22"/>
                <w:szCs w:val="22"/>
              </w:rPr>
              <w:t>ust right</w:t>
            </w:r>
            <w:r w:rsidRPr="009E5BBD">
              <w:rPr>
                <w:sz w:val="22"/>
                <w:szCs w:val="22"/>
              </w:rPr>
              <w:t>”</w:t>
            </w:r>
            <w:r w:rsidR="008F4D44" w:rsidRPr="009E5BBD">
              <w:rPr>
                <w:sz w:val="22"/>
                <w:szCs w:val="22"/>
              </w:rPr>
              <w:t xml:space="preserve"> books</w:t>
            </w:r>
          </w:p>
          <w:p w:rsidR="008F4D44" w:rsidRPr="009E5BBD" w:rsidRDefault="008F4D44" w:rsidP="009E5BBD">
            <w:pPr>
              <w:numPr>
                <w:ilvl w:val="0"/>
                <w:numId w:val="7"/>
              </w:numPr>
              <w:rPr>
                <w:sz w:val="22"/>
                <w:szCs w:val="22"/>
              </w:rPr>
            </w:pPr>
            <w:r w:rsidRPr="009E5BBD">
              <w:rPr>
                <w:sz w:val="22"/>
                <w:szCs w:val="22"/>
              </w:rPr>
              <w:t>Keeping track reading/thinking</w:t>
            </w:r>
          </w:p>
        </w:tc>
      </w:tr>
      <w:tr w:rsidR="00CD070B" w:rsidRPr="009E5BBD" w:rsidTr="009E5BBD">
        <w:tc>
          <w:tcPr>
            <w:tcW w:w="1368" w:type="dxa"/>
          </w:tcPr>
          <w:p w:rsidR="00CD070B" w:rsidRPr="009E5BBD" w:rsidRDefault="00CD070B" w:rsidP="009E5BBD">
            <w:pPr>
              <w:jc w:val="center"/>
              <w:rPr>
                <w:b/>
                <w:sz w:val="22"/>
                <w:szCs w:val="22"/>
              </w:rPr>
            </w:pPr>
            <w:r w:rsidRPr="009E5BBD">
              <w:rPr>
                <w:b/>
                <w:sz w:val="22"/>
                <w:szCs w:val="22"/>
              </w:rPr>
              <w:t>October</w:t>
            </w:r>
          </w:p>
          <w:p w:rsidR="00CD070B" w:rsidRPr="009E5BBD" w:rsidRDefault="00CD070B" w:rsidP="009E5BBD">
            <w:pPr>
              <w:jc w:val="center"/>
              <w:rPr>
                <w:b/>
                <w:sz w:val="22"/>
                <w:szCs w:val="22"/>
              </w:rPr>
            </w:pPr>
          </w:p>
          <w:p w:rsidR="00CD070B" w:rsidRPr="009E5BBD" w:rsidRDefault="00CD070B" w:rsidP="009E5BB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340" w:type="dxa"/>
          </w:tcPr>
          <w:p w:rsidR="00CD070B" w:rsidRPr="009E5BBD" w:rsidRDefault="00AE124C" w:rsidP="009E5BBD">
            <w:pPr>
              <w:jc w:val="center"/>
              <w:rPr>
                <w:sz w:val="22"/>
                <w:szCs w:val="22"/>
              </w:rPr>
            </w:pPr>
            <w:r w:rsidRPr="009E5BBD">
              <w:rPr>
                <w:sz w:val="22"/>
                <w:szCs w:val="22"/>
              </w:rPr>
              <w:t>Reviewing Strategies: Monitoring for Meaning and Creating Sensory Images</w:t>
            </w:r>
          </w:p>
        </w:tc>
        <w:tc>
          <w:tcPr>
            <w:tcW w:w="5580" w:type="dxa"/>
          </w:tcPr>
          <w:p w:rsidR="00CD070B" w:rsidRPr="009E5BBD" w:rsidRDefault="008F4D44" w:rsidP="009E5BBD">
            <w:pPr>
              <w:numPr>
                <w:ilvl w:val="0"/>
                <w:numId w:val="8"/>
              </w:numPr>
              <w:rPr>
                <w:sz w:val="22"/>
                <w:szCs w:val="22"/>
              </w:rPr>
            </w:pPr>
            <w:smartTag w:uri="urn:schemas-microsoft-com:office:smarttags" w:element="place">
              <w:smartTag w:uri="urn:schemas-microsoft-com:office:smarttags" w:element="City">
                <w:r w:rsidRPr="009E5BBD">
                  <w:rPr>
                    <w:sz w:val="22"/>
                    <w:szCs w:val="22"/>
                  </w:rPr>
                  <w:t>Reading</w:t>
                </w:r>
              </w:smartTag>
            </w:smartTag>
            <w:r w:rsidRPr="009E5BBD">
              <w:rPr>
                <w:sz w:val="22"/>
                <w:szCs w:val="22"/>
              </w:rPr>
              <w:t xml:space="preserve"> is thinking</w:t>
            </w:r>
          </w:p>
          <w:p w:rsidR="008F4D44" w:rsidRPr="009E5BBD" w:rsidRDefault="008F4D44" w:rsidP="009E5BBD">
            <w:pPr>
              <w:numPr>
                <w:ilvl w:val="0"/>
                <w:numId w:val="8"/>
              </w:numPr>
              <w:rPr>
                <w:sz w:val="22"/>
                <w:szCs w:val="22"/>
              </w:rPr>
            </w:pPr>
            <w:r w:rsidRPr="009E5BBD">
              <w:rPr>
                <w:sz w:val="22"/>
                <w:szCs w:val="22"/>
              </w:rPr>
              <w:t>Listening to your inner voice</w:t>
            </w:r>
          </w:p>
          <w:p w:rsidR="008F4D44" w:rsidRPr="009E5BBD" w:rsidRDefault="008F4D44" w:rsidP="009E5BBD">
            <w:pPr>
              <w:numPr>
                <w:ilvl w:val="0"/>
                <w:numId w:val="8"/>
              </w:numPr>
              <w:rPr>
                <w:sz w:val="22"/>
                <w:szCs w:val="22"/>
              </w:rPr>
            </w:pPr>
            <w:r w:rsidRPr="009E5BBD">
              <w:rPr>
                <w:sz w:val="22"/>
                <w:szCs w:val="22"/>
              </w:rPr>
              <w:t>Recognizi</w:t>
            </w:r>
            <w:r w:rsidR="001B0722" w:rsidRPr="009E5BBD">
              <w:rPr>
                <w:sz w:val="22"/>
                <w:szCs w:val="22"/>
              </w:rPr>
              <w:t xml:space="preserve">ng when meaning breaks down and </w:t>
            </w:r>
            <w:r w:rsidRPr="009E5BBD">
              <w:rPr>
                <w:sz w:val="22"/>
                <w:szCs w:val="22"/>
              </w:rPr>
              <w:t>using fix up strategies</w:t>
            </w:r>
          </w:p>
          <w:p w:rsidR="008F4D44" w:rsidRPr="009E5BBD" w:rsidRDefault="008F4D44" w:rsidP="009E5BBD">
            <w:pPr>
              <w:numPr>
                <w:ilvl w:val="0"/>
                <w:numId w:val="8"/>
              </w:numPr>
              <w:rPr>
                <w:sz w:val="22"/>
                <w:szCs w:val="22"/>
              </w:rPr>
            </w:pPr>
            <w:r w:rsidRPr="009E5BBD">
              <w:rPr>
                <w:sz w:val="22"/>
                <w:szCs w:val="22"/>
              </w:rPr>
              <w:t>Creating sensory images</w:t>
            </w:r>
          </w:p>
        </w:tc>
      </w:tr>
      <w:tr w:rsidR="00CD070B" w:rsidRPr="009E5BBD" w:rsidTr="009E5BBD">
        <w:tc>
          <w:tcPr>
            <w:tcW w:w="1368" w:type="dxa"/>
          </w:tcPr>
          <w:p w:rsidR="00CD070B" w:rsidRPr="009E5BBD" w:rsidRDefault="00CD070B" w:rsidP="009E5BBD">
            <w:pPr>
              <w:jc w:val="center"/>
              <w:rPr>
                <w:b/>
                <w:sz w:val="22"/>
                <w:szCs w:val="22"/>
              </w:rPr>
            </w:pPr>
            <w:r w:rsidRPr="009E5BBD">
              <w:rPr>
                <w:b/>
                <w:sz w:val="22"/>
                <w:szCs w:val="22"/>
              </w:rPr>
              <w:t>November</w:t>
            </w:r>
          </w:p>
          <w:p w:rsidR="00CD070B" w:rsidRPr="009E5BBD" w:rsidRDefault="00CD070B" w:rsidP="009E5BBD">
            <w:pPr>
              <w:jc w:val="center"/>
              <w:rPr>
                <w:b/>
                <w:sz w:val="22"/>
                <w:szCs w:val="22"/>
              </w:rPr>
            </w:pPr>
          </w:p>
          <w:p w:rsidR="00CD070B" w:rsidRPr="009E5BBD" w:rsidRDefault="00CD070B" w:rsidP="009E5BB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340" w:type="dxa"/>
          </w:tcPr>
          <w:p w:rsidR="00AE124C" w:rsidRPr="009E5BBD" w:rsidRDefault="00AE124C" w:rsidP="009E5BBD">
            <w:pPr>
              <w:jc w:val="center"/>
              <w:rPr>
                <w:sz w:val="22"/>
                <w:szCs w:val="22"/>
              </w:rPr>
            </w:pPr>
          </w:p>
          <w:p w:rsidR="00CD070B" w:rsidRPr="009E5BBD" w:rsidRDefault="008F4D44" w:rsidP="009E5BBD">
            <w:pPr>
              <w:jc w:val="center"/>
              <w:rPr>
                <w:sz w:val="22"/>
                <w:szCs w:val="22"/>
              </w:rPr>
            </w:pPr>
            <w:r w:rsidRPr="009E5BBD">
              <w:rPr>
                <w:sz w:val="22"/>
                <w:szCs w:val="22"/>
              </w:rPr>
              <w:t xml:space="preserve">Reading </w:t>
            </w:r>
            <w:r w:rsidR="00AE124C" w:rsidRPr="009E5BBD">
              <w:rPr>
                <w:sz w:val="22"/>
                <w:szCs w:val="22"/>
              </w:rPr>
              <w:t>Fiction</w:t>
            </w:r>
          </w:p>
        </w:tc>
        <w:tc>
          <w:tcPr>
            <w:tcW w:w="5580" w:type="dxa"/>
          </w:tcPr>
          <w:p w:rsidR="00CD070B" w:rsidRPr="009E5BBD" w:rsidRDefault="008F4D44" w:rsidP="009E5BBD">
            <w:pPr>
              <w:numPr>
                <w:ilvl w:val="0"/>
                <w:numId w:val="9"/>
              </w:numPr>
              <w:rPr>
                <w:sz w:val="22"/>
                <w:szCs w:val="22"/>
              </w:rPr>
            </w:pPr>
            <w:r w:rsidRPr="009E5BBD">
              <w:rPr>
                <w:sz w:val="22"/>
                <w:szCs w:val="22"/>
              </w:rPr>
              <w:t>Building schema for fiction</w:t>
            </w:r>
          </w:p>
          <w:p w:rsidR="008F4D44" w:rsidRPr="009E5BBD" w:rsidRDefault="008F4D44" w:rsidP="009E5BBD">
            <w:pPr>
              <w:numPr>
                <w:ilvl w:val="0"/>
                <w:numId w:val="9"/>
              </w:numPr>
              <w:rPr>
                <w:sz w:val="22"/>
                <w:szCs w:val="22"/>
              </w:rPr>
            </w:pPr>
            <w:r w:rsidRPr="009E5BBD">
              <w:rPr>
                <w:sz w:val="22"/>
                <w:szCs w:val="22"/>
              </w:rPr>
              <w:t>Elements of fiction</w:t>
            </w:r>
          </w:p>
          <w:p w:rsidR="008F4D44" w:rsidRPr="009E5BBD" w:rsidRDefault="008F4D44" w:rsidP="009E5BBD">
            <w:pPr>
              <w:numPr>
                <w:ilvl w:val="0"/>
                <w:numId w:val="9"/>
              </w:numPr>
              <w:rPr>
                <w:sz w:val="22"/>
                <w:szCs w:val="22"/>
              </w:rPr>
            </w:pPr>
            <w:r w:rsidRPr="009E5BBD">
              <w:rPr>
                <w:sz w:val="22"/>
                <w:szCs w:val="22"/>
              </w:rPr>
              <w:t>Retelling short fiction</w:t>
            </w:r>
          </w:p>
          <w:p w:rsidR="008F4D44" w:rsidRPr="009E5BBD" w:rsidRDefault="008F4D44" w:rsidP="009E5BBD">
            <w:pPr>
              <w:numPr>
                <w:ilvl w:val="0"/>
                <w:numId w:val="9"/>
              </w:numPr>
              <w:rPr>
                <w:sz w:val="22"/>
                <w:szCs w:val="22"/>
              </w:rPr>
            </w:pPr>
            <w:r w:rsidRPr="009E5BBD">
              <w:rPr>
                <w:sz w:val="22"/>
                <w:szCs w:val="22"/>
              </w:rPr>
              <w:t>Making meaningful connections</w:t>
            </w:r>
          </w:p>
        </w:tc>
      </w:tr>
      <w:tr w:rsidR="00CD070B" w:rsidRPr="009E5BBD" w:rsidTr="009E5BBD">
        <w:tc>
          <w:tcPr>
            <w:tcW w:w="1368" w:type="dxa"/>
          </w:tcPr>
          <w:p w:rsidR="00CD070B" w:rsidRPr="009E5BBD" w:rsidRDefault="00CD070B" w:rsidP="009E5BBD">
            <w:pPr>
              <w:jc w:val="center"/>
              <w:rPr>
                <w:b/>
                <w:sz w:val="22"/>
                <w:szCs w:val="22"/>
              </w:rPr>
            </w:pPr>
            <w:r w:rsidRPr="009E5BBD">
              <w:rPr>
                <w:b/>
                <w:sz w:val="22"/>
                <w:szCs w:val="22"/>
              </w:rPr>
              <w:t>December</w:t>
            </w:r>
          </w:p>
          <w:p w:rsidR="00CD070B" w:rsidRPr="009E5BBD" w:rsidRDefault="00CD070B" w:rsidP="009E5BBD">
            <w:pPr>
              <w:jc w:val="center"/>
              <w:rPr>
                <w:b/>
                <w:sz w:val="22"/>
                <w:szCs w:val="22"/>
              </w:rPr>
            </w:pPr>
          </w:p>
          <w:p w:rsidR="00CD070B" w:rsidRPr="009E5BBD" w:rsidRDefault="00CD070B" w:rsidP="009E5BB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340" w:type="dxa"/>
          </w:tcPr>
          <w:p w:rsidR="00AE124C" w:rsidRPr="009E5BBD" w:rsidRDefault="00AE124C" w:rsidP="009E5BBD">
            <w:pPr>
              <w:jc w:val="center"/>
              <w:rPr>
                <w:sz w:val="22"/>
                <w:szCs w:val="22"/>
              </w:rPr>
            </w:pPr>
          </w:p>
          <w:p w:rsidR="00CD070B" w:rsidRPr="009E5BBD" w:rsidRDefault="00AE124C" w:rsidP="009E5BBD">
            <w:pPr>
              <w:jc w:val="center"/>
              <w:rPr>
                <w:sz w:val="22"/>
                <w:szCs w:val="22"/>
              </w:rPr>
            </w:pPr>
            <w:r w:rsidRPr="009E5BBD">
              <w:rPr>
                <w:sz w:val="22"/>
                <w:szCs w:val="22"/>
              </w:rPr>
              <w:t>Asking Questions</w:t>
            </w:r>
          </w:p>
        </w:tc>
        <w:tc>
          <w:tcPr>
            <w:tcW w:w="5580" w:type="dxa"/>
          </w:tcPr>
          <w:p w:rsidR="00CD070B" w:rsidRPr="009E5BBD" w:rsidRDefault="008F4D44" w:rsidP="009E5BBD">
            <w:pPr>
              <w:numPr>
                <w:ilvl w:val="0"/>
                <w:numId w:val="10"/>
              </w:numPr>
              <w:rPr>
                <w:sz w:val="22"/>
                <w:szCs w:val="22"/>
              </w:rPr>
            </w:pPr>
            <w:r w:rsidRPr="009E5BBD">
              <w:rPr>
                <w:sz w:val="22"/>
                <w:szCs w:val="22"/>
              </w:rPr>
              <w:t>Asking questions before, during, and after reading</w:t>
            </w:r>
          </w:p>
          <w:p w:rsidR="008F4D44" w:rsidRPr="009E5BBD" w:rsidRDefault="008F4D44" w:rsidP="009E5BBD">
            <w:pPr>
              <w:numPr>
                <w:ilvl w:val="0"/>
                <w:numId w:val="10"/>
              </w:numPr>
              <w:rPr>
                <w:sz w:val="22"/>
                <w:szCs w:val="22"/>
              </w:rPr>
            </w:pPr>
            <w:r w:rsidRPr="009E5BBD">
              <w:rPr>
                <w:sz w:val="22"/>
                <w:szCs w:val="22"/>
              </w:rPr>
              <w:t>Thick vs. thin questions</w:t>
            </w:r>
          </w:p>
          <w:p w:rsidR="008F4D44" w:rsidRPr="009E5BBD" w:rsidRDefault="008F4D44" w:rsidP="009E5BBD">
            <w:pPr>
              <w:numPr>
                <w:ilvl w:val="0"/>
                <w:numId w:val="10"/>
              </w:numPr>
              <w:rPr>
                <w:sz w:val="22"/>
                <w:szCs w:val="22"/>
              </w:rPr>
            </w:pPr>
            <w:r w:rsidRPr="009E5BBD">
              <w:rPr>
                <w:sz w:val="22"/>
                <w:szCs w:val="22"/>
              </w:rPr>
              <w:t>Types of questions</w:t>
            </w:r>
          </w:p>
          <w:p w:rsidR="008F4D44" w:rsidRPr="009E5BBD" w:rsidRDefault="008F4D44" w:rsidP="009E5BBD">
            <w:pPr>
              <w:numPr>
                <w:ilvl w:val="0"/>
                <w:numId w:val="10"/>
              </w:numPr>
              <w:rPr>
                <w:sz w:val="22"/>
                <w:szCs w:val="22"/>
              </w:rPr>
            </w:pPr>
            <w:r w:rsidRPr="009E5BBD">
              <w:rPr>
                <w:sz w:val="22"/>
                <w:szCs w:val="22"/>
              </w:rPr>
              <w:t>Finding answers to questions within text</w:t>
            </w:r>
          </w:p>
        </w:tc>
      </w:tr>
      <w:tr w:rsidR="00CD070B" w:rsidRPr="009E5BBD" w:rsidTr="009E5BBD">
        <w:tc>
          <w:tcPr>
            <w:tcW w:w="1368" w:type="dxa"/>
          </w:tcPr>
          <w:p w:rsidR="00CD070B" w:rsidRPr="009E5BBD" w:rsidRDefault="00CD070B" w:rsidP="009E5BBD">
            <w:pPr>
              <w:jc w:val="center"/>
              <w:rPr>
                <w:b/>
                <w:sz w:val="22"/>
                <w:szCs w:val="22"/>
              </w:rPr>
            </w:pPr>
            <w:r w:rsidRPr="009E5BBD">
              <w:rPr>
                <w:b/>
                <w:sz w:val="22"/>
                <w:szCs w:val="22"/>
              </w:rPr>
              <w:t>January</w:t>
            </w:r>
          </w:p>
          <w:p w:rsidR="00CD070B" w:rsidRPr="009E5BBD" w:rsidRDefault="00CD070B" w:rsidP="009E5BBD">
            <w:pPr>
              <w:jc w:val="center"/>
              <w:rPr>
                <w:b/>
                <w:sz w:val="22"/>
                <w:szCs w:val="22"/>
              </w:rPr>
            </w:pPr>
          </w:p>
          <w:p w:rsidR="00CD070B" w:rsidRPr="009E5BBD" w:rsidRDefault="00CD070B" w:rsidP="009E5BB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340" w:type="dxa"/>
          </w:tcPr>
          <w:p w:rsidR="00AE124C" w:rsidRPr="009E5BBD" w:rsidRDefault="00AE124C" w:rsidP="009E5BBD">
            <w:pPr>
              <w:jc w:val="center"/>
              <w:rPr>
                <w:sz w:val="22"/>
                <w:szCs w:val="22"/>
              </w:rPr>
            </w:pPr>
          </w:p>
          <w:p w:rsidR="00CD070B" w:rsidRPr="009E5BBD" w:rsidRDefault="00AE124C" w:rsidP="009E5BBD">
            <w:pPr>
              <w:jc w:val="center"/>
              <w:rPr>
                <w:sz w:val="22"/>
                <w:szCs w:val="22"/>
              </w:rPr>
            </w:pPr>
            <w:r w:rsidRPr="009E5BBD">
              <w:rPr>
                <w:sz w:val="22"/>
                <w:szCs w:val="22"/>
              </w:rPr>
              <w:t>Inferring</w:t>
            </w:r>
          </w:p>
        </w:tc>
        <w:tc>
          <w:tcPr>
            <w:tcW w:w="5580" w:type="dxa"/>
          </w:tcPr>
          <w:p w:rsidR="00F67692" w:rsidRPr="009E5BBD" w:rsidRDefault="00F67692" w:rsidP="009E5BBD">
            <w:pPr>
              <w:numPr>
                <w:ilvl w:val="0"/>
                <w:numId w:val="11"/>
              </w:numPr>
              <w:rPr>
                <w:sz w:val="22"/>
                <w:szCs w:val="22"/>
              </w:rPr>
            </w:pPr>
            <w:r w:rsidRPr="009E5BBD">
              <w:rPr>
                <w:sz w:val="22"/>
                <w:szCs w:val="22"/>
              </w:rPr>
              <w:t>What is inferring?</w:t>
            </w:r>
          </w:p>
          <w:p w:rsidR="00F67692" w:rsidRPr="009E5BBD" w:rsidRDefault="00F67692" w:rsidP="009E5BBD">
            <w:pPr>
              <w:numPr>
                <w:ilvl w:val="0"/>
                <w:numId w:val="11"/>
              </w:numPr>
              <w:rPr>
                <w:sz w:val="22"/>
                <w:szCs w:val="22"/>
              </w:rPr>
            </w:pPr>
            <w:r w:rsidRPr="009E5BBD">
              <w:rPr>
                <w:sz w:val="22"/>
                <w:szCs w:val="22"/>
              </w:rPr>
              <w:t>Inferring answers to deep questions</w:t>
            </w:r>
          </w:p>
          <w:p w:rsidR="00F67692" w:rsidRPr="009E5BBD" w:rsidRDefault="00F67692" w:rsidP="009E5BBD">
            <w:pPr>
              <w:numPr>
                <w:ilvl w:val="0"/>
                <w:numId w:val="11"/>
              </w:numPr>
              <w:rPr>
                <w:sz w:val="22"/>
                <w:szCs w:val="22"/>
              </w:rPr>
            </w:pPr>
            <w:r w:rsidRPr="009E5BBD">
              <w:rPr>
                <w:sz w:val="22"/>
                <w:szCs w:val="22"/>
              </w:rPr>
              <w:t>Inferring about character and theme</w:t>
            </w:r>
          </w:p>
          <w:p w:rsidR="00F67692" w:rsidRPr="009E5BBD" w:rsidRDefault="00F67692" w:rsidP="009E5BBD">
            <w:pPr>
              <w:numPr>
                <w:ilvl w:val="0"/>
                <w:numId w:val="11"/>
              </w:numPr>
              <w:rPr>
                <w:sz w:val="22"/>
                <w:szCs w:val="22"/>
              </w:rPr>
            </w:pPr>
            <w:r w:rsidRPr="009E5BBD">
              <w:rPr>
                <w:sz w:val="22"/>
                <w:szCs w:val="22"/>
              </w:rPr>
              <w:t>Using evidence to support inferences</w:t>
            </w:r>
          </w:p>
        </w:tc>
      </w:tr>
      <w:tr w:rsidR="00CD070B" w:rsidRPr="009E5BBD" w:rsidTr="009E5BBD">
        <w:tc>
          <w:tcPr>
            <w:tcW w:w="1368" w:type="dxa"/>
          </w:tcPr>
          <w:p w:rsidR="00CD070B" w:rsidRPr="009E5BBD" w:rsidRDefault="00CD070B" w:rsidP="009E5BBD">
            <w:pPr>
              <w:jc w:val="center"/>
              <w:rPr>
                <w:b/>
                <w:sz w:val="22"/>
                <w:szCs w:val="22"/>
              </w:rPr>
            </w:pPr>
            <w:r w:rsidRPr="009E5BBD">
              <w:rPr>
                <w:b/>
                <w:sz w:val="22"/>
                <w:szCs w:val="22"/>
              </w:rPr>
              <w:t>February</w:t>
            </w:r>
          </w:p>
          <w:p w:rsidR="00CD070B" w:rsidRPr="009E5BBD" w:rsidRDefault="00CD070B" w:rsidP="009E5BBD">
            <w:pPr>
              <w:jc w:val="center"/>
              <w:rPr>
                <w:b/>
                <w:sz w:val="22"/>
                <w:szCs w:val="22"/>
              </w:rPr>
            </w:pPr>
          </w:p>
          <w:p w:rsidR="00CD070B" w:rsidRPr="009E5BBD" w:rsidRDefault="00CD070B" w:rsidP="009E5BB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340" w:type="dxa"/>
          </w:tcPr>
          <w:p w:rsidR="00AE124C" w:rsidRPr="009E5BBD" w:rsidRDefault="00AE124C" w:rsidP="009E5BBD">
            <w:pPr>
              <w:jc w:val="center"/>
              <w:rPr>
                <w:sz w:val="22"/>
                <w:szCs w:val="22"/>
              </w:rPr>
            </w:pPr>
          </w:p>
          <w:p w:rsidR="00CD070B" w:rsidRPr="009E5BBD" w:rsidRDefault="00AE124C" w:rsidP="009E5BBD">
            <w:pPr>
              <w:jc w:val="center"/>
              <w:rPr>
                <w:sz w:val="22"/>
                <w:szCs w:val="22"/>
              </w:rPr>
            </w:pPr>
            <w:r w:rsidRPr="009E5BBD">
              <w:rPr>
                <w:sz w:val="22"/>
                <w:szCs w:val="22"/>
              </w:rPr>
              <w:t>Nonfiction</w:t>
            </w:r>
            <w:r w:rsidR="00396D4F" w:rsidRPr="009E5BBD">
              <w:rPr>
                <w:sz w:val="22"/>
                <w:szCs w:val="22"/>
              </w:rPr>
              <w:t xml:space="preserve"> Genre Study</w:t>
            </w:r>
          </w:p>
        </w:tc>
        <w:tc>
          <w:tcPr>
            <w:tcW w:w="5580" w:type="dxa"/>
          </w:tcPr>
          <w:p w:rsidR="001B0722" w:rsidRPr="009E5BBD" w:rsidRDefault="00972F57" w:rsidP="009E5BBD">
            <w:pPr>
              <w:numPr>
                <w:ilvl w:val="0"/>
                <w:numId w:val="23"/>
              </w:numPr>
              <w:rPr>
                <w:sz w:val="22"/>
                <w:szCs w:val="22"/>
              </w:rPr>
            </w:pPr>
            <w:r w:rsidRPr="009E5BBD">
              <w:rPr>
                <w:sz w:val="22"/>
                <w:szCs w:val="22"/>
              </w:rPr>
              <w:t>Understanding and using conventions of nonfiction</w:t>
            </w:r>
          </w:p>
          <w:p w:rsidR="00972F57" w:rsidRPr="009E5BBD" w:rsidRDefault="00972F57" w:rsidP="009E5BBD">
            <w:pPr>
              <w:numPr>
                <w:ilvl w:val="0"/>
                <w:numId w:val="23"/>
              </w:numPr>
              <w:rPr>
                <w:sz w:val="22"/>
                <w:szCs w:val="22"/>
              </w:rPr>
            </w:pPr>
            <w:r w:rsidRPr="009E5BBD">
              <w:rPr>
                <w:sz w:val="22"/>
                <w:szCs w:val="22"/>
              </w:rPr>
              <w:t>Recognizing nonfiction text structures</w:t>
            </w:r>
          </w:p>
          <w:p w:rsidR="00D447E5" w:rsidRPr="009E5BBD" w:rsidRDefault="00D447E5" w:rsidP="009E5BBD">
            <w:pPr>
              <w:numPr>
                <w:ilvl w:val="0"/>
                <w:numId w:val="12"/>
              </w:numPr>
              <w:rPr>
                <w:sz w:val="22"/>
                <w:szCs w:val="22"/>
              </w:rPr>
            </w:pPr>
            <w:r w:rsidRPr="009E5BBD">
              <w:rPr>
                <w:sz w:val="22"/>
                <w:szCs w:val="22"/>
              </w:rPr>
              <w:t>Determining important information</w:t>
            </w:r>
          </w:p>
          <w:p w:rsidR="00A81EE6" w:rsidRPr="009E5BBD" w:rsidRDefault="00A81EE6" w:rsidP="009E5BBD">
            <w:pPr>
              <w:numPr>
                <w:ilvl w:val="0"/>
                <w:numId w:val="12"/>
              </w:numPr>
              <w:rPr>
                <w:sz w:val="22"/>
                <w:szCs w:val="22"/>
              </w:rPr>
            </w:pPr>
            <w:r w:rsidRPr="009E5BBD">
              <w:rPr>
                <w:sz w:val="22"/>
                <w:szCs w:val="22"/>
              </w:rPr>
              <w:t>Interesting vs. important</w:t>
            </w:r>
          </w:p>
        </w:tc>
      </w:tr>
      <w:tr w:rsidR="00CD070B" w:rsidRPr="009E5BBD" w:rsidTr="009E5BBD">
        <w:tc>
          <w:tcPr>
            <w:tcW w:w="1368" w:type="dxa"/>
          </w:tcPr>
          <w:p w:rsidR="00CD070B" w:rsidRPr="009E5BBD" w:rsidRDefault="00CD070B" w:rsidP="009E5BBD">
            <w:pPr>
              <w:jc w:val="center"/>
              <w:rPr>
                <w:b/>
                <w:sz w:val="22"/>
                <w:szCs w:val="22"/>
              </w:rPr>
            </w:pPr>
            <w:r w:rsidRPr="009E5BBD">
              <w:rPr>
                <w:b/>
                <w:sz w:val="22"/>
                <w:szCs w:val="22"/>
              </w:rPr>
              <w:t>March</w:t>
            </w:r>
          </w:p>
          <w:p w:rsidR="00CD070B" w:rsidRPr="009E5BBD" w:rsidRDefault="00CD070B" w:rsidP="009E5BBD">
            <w:pPr>
              <w:jc w:val="center"/>
              <w:rPr>
                <w:b/>
                <w:sz w:val="22"/>
                <w:szCs w:val="22"/>
              </w:rPr>
            </w:pPr>
          </w:p>
          <w:p w:rsidR="00CD070B" w:rsidRPr="009E5BBD" w:rsidRDefault="00CD070B" w:rsidP="009E5BB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340" w:type="dxa"/>
          </w:tcPr>
          <w:p w:rsidR="00AE124C" w:rsidRPr="009E5BBD" w:rsidRDefault="00AE124C" w:rsidP="009E5BBD">
            <w:pPr>
              <w:jc w:val="center"/>
              <w:rPr>
                <w:sz w:val="22"/>
                <w:szCs w:val="22"/>
              </w:rPr>
            </w:pPr>
          </w:p>
          <w:p w:rsidR="00CD070B" w:rsidRPr="009E5BBD" w:rsidRDefault="00AE124C" w:rsidP="009E5BBD">
            <w:pPr>
              <w:jc w:val="center"/>
              <w:rPr>
                <w:sz w:val="22"/>
                <w:szCs w:val="22"/>
              </w:rPr>
            </w:pPr>
            <w:r w:rsidRPr="009E5BBD">
              <w:rPr>
                <w:sz w:val="22"/>
                <w:szCs w:val="22"/>
              </w:rPr>
              <w:t>MCAS as a Genre Study</w:t>
            </w:r>
          </w:p>
        </w:tc>
        <w:tc>
          <w:tcPr>
            <w:tcW w:w="5580" w:type="dxa"/>
          </w:tcPr>
          <w:p w:rsidR="00CD070B" w:rsidRPr="009E5BBD" w:rsidRDefault="00D447E5" w:rsidP="009E5BBD">
            <w:pPr>
              <w:numPr>
                <w:ilvl w:val="0"/>
                <w:numId w:val="13"/>
              </w:numPr>
              <w:rPr>
                <w:sz w:val="22"/>
                <w:szCs w:val="22"/>
              </w:rPr>
            </w:pPr>
            <w:r w:rsidRPr="009E5BBD">
              <w:rPr>
                <w:sz w:val="22"/>
                <w:szCs w:val="22"/>
              </w:rPr>
              <w:t>Using comprehension strategies to read challenging texts</w:t>
            </w:r>
          </w:p>
          <w:p w:rsidR="00D447E5" w:rsidRPr="009E5BBD" w:rsidRDefault="00D447E5" w:rsidP="009E5BBD">
            <w:pPr>
              <w:numPr>
                <w:ilvl w:val="0"/>
                <w:numId w:val="13"/>
              </w:numPr>
              <w:rPr>
                <w:sz w:val="22"/>
                <w:szCs w:val="22"/>
              </w:rPr>
            </w:pPr>
            <w:r w:rsidRPr="009E5BBD">
              <w:rPr>
                <w:sz w:val="22"/>
                <w:szCs w:val="22"/>
              </w:rPr>
              <w:t>Test taking strategies</w:t>
            </w:r>
          </w:p>
          <w:p w:rsidR="00D447E5" w:rsidRPr="009E5BBD" w:rsidRDefault="00D447E5" w:rsidP="009E5BBD">
            <w:pPr>
              <w:numPr>
                <w:ilvl w:val="0"/>
                <w:numId w:val="13"/>
              </w:numPr>
              <w:rPr>
                <w:sz w:val="22"/>
                <w:szCs w:val="22"/>
              </w:rPr>
            </w:pPr>
            <w:r w:rsidRPr="009E5BBD">
              <w:rPr>
                <w:sz w:val="22"/>
                <w:szCs w:val="22"/>
              </w:rPr>
              <w:t>Analyzing and answering multiple choice questions</w:t>
            </w:r>
          </w:p>
          <w:p w:rsidR="00D447E5" w:rsidRPr="009E5BBD" w:rsidRDefault="00D447E5" w:rsidP="009E5BBD">
            <w:pPr>
              <w:numPr>
                <w:ilvl w:val="0"/>
                <w:numId w:val="13"/>
              </w:numPr>
              <w:rPr>
                <w:sz w:val="22"/>
                <w:szCs w:val="22"/>
              </w:rPr>
            </w:pPr>
            <w:r w:rsidRPr="009E5BBD">
              <w:rPr>
                <w:sz w:val="22"/>
                <w:szCs w:val="22"/>
              </w:rPr>
              <w:t>Constructing answers to open response questions</w:t>
            </w:r>
          </w:p>
        </w:tc>
      </w:tr>
      <w:tr w:rsidR="00CD070B" w:rsidRPr="009E5BBD" w:rsidTr="009E5BBD">
        <w:tc>
          <w:tcPr>
            <w:tcW w:w="1368" w:type="dxa"/>
          </w:tcPr>
          <w:p w:rsidR="00CD070B" w:rsidRPr="009E5BBD" w:rsidRDefault="00CD070B" w:rsidP="009E5BBD">
            <w:pPr>
              <w:jc w:val="center"/>
              <w:rPr>
                <w:b/>
                <w:sz w:val="22"/>
                <w:szCs w:val="22"/>
              </w:rPr>
            </w:pPr>
            <w:r w:rsidRPr="009E5BBD">
              <w:rPr>
                <w:b/>
                <w:sz w:val="22"/>
                <w:szCs w:val="22"/>
              </w:rPr>
              <w:t>April</w:t>
            </w:r>
          </w:p>
          <w:p w:rsidR="00CD070B" w:rsidRPr="009E5BBD" w:rsidRDefault="00CD070B" w:rsidP="009E5BBD">
            <w:pPr>
              <w:jc w:val="center"/>
              <w:rPr>
                <w:b/>
                <w:sz w:val="22"/>
                <w:szCs w:val="22"/>
              </w:rPr>
            </w:pPr>
          </w:p>
          <w:p w:rsidR="00CD070B" w:rsidRPr="009E5BBD" w:rsidRDefault="00CD070B" w:rsidP="009E5BB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340" w:type="dxa"/>
          </w:tcPr>
          <w:p w:rsidR="00AE124C" w:rsidRPr="009E5BBD" w:rsidRDefault="00AE124C" w:rsidP="009E5BBD">
            <w:pPr>
              <w:jc w:val="center"/>
              <w:rPr>
                <w:sz w:val="22"/>
                <w:szCs w:val="22"/>
              </w:rPr>
            </w:pPr>
          </w:p>
          <w:p w:rsidR="00CD070B" w:rsidRPr="009E5BBD" w:rsidRDefault="00AE124C" w:rsidP="009E5BBD">
            <w:pPr>
              <w:jc w:val="center"/>
              <w:rPr>
                <w:sz w:val="22"/>
                <w:szCs w:val="22"/>
              </w:rPr>
            </w:pPr>
            <w:r w:rsidRPr="009E5BBD">
              <w:rPr>
                <w:sz w:val="22"/>
                <w:szCs w:val="22"/>
              </w:rPr>
              <w:t>Summarizing Nonfiction</w:t>
            </w:r>
          </w:p>
        </w:tc>
        <w:tc>
          <w:tcPr>
            <w:tcW w:w="5580" w:type="dxa"/>
          </w:tcPr>
          <w:p w:rsidR="00455800" w:rsidRPr="009E5BBD" w:rsidRDefault="00455800" w:rsidP="009E5BBD">
            <w:pPr>
              <w:numPr>
                <w:ilvl w:val="0"/>
                <w:numId w:val="14"/>
              </w:numPr>
              <w:rPr>
                <w:sz w:val="22"/>
                <w:szCs w:val="22"/>
              </w:rPr>
            </w:pPr>
            <w:r w:rsidRPr="009E5BBD">
              <w:rPr>
                <w:sz w:val="22"/>
                <w:szCs w:val="22"/>
              </w:rPr>
              <w:t>What is summarizing?</w:t>
            </w:r>
          </w:p>
          <w:p w:rsidR="00455800" w:rsidRPr="009E5BBD" w:rsidRDefault="00455800" w:rsidP="009E5BBD">
            <w:pPr>
              <w:numPr>
                <w:ilvl w:val="0"/>
                <w:numId w:val="14"/>
              </w:numPr>
              <w:rPr>
                <w:sz w:val="22"/>
                <w:szCs w:val="22"/>
              </w:rPr>
            </w:pPr>
            <w:r w:rsidRPr="009E5BBD">
              <w:rPr>
                <w:sz w:val="22"/>
                <w:szCs w:val="22"/>
              </w:rPr>
              <w:t>Stating main ideas in own words</w:t>
            </w:r>
          </w:p>
          <w:p w:rsidR="00455800" w:rsidRPr="009E5BBD" w:rsidRDefault="00455800" w:rsidP="009E5BBD">
            <w:pPr>
              <w:numPr>
                <w:ilvl w:val="0"/>
                <w:numId w:val="14"/>
              </w:numPr>
              <w:rPr>
                <w:sz w:val="22"/>
                <w:szCs w:val="22"/>
              </w:rPr>
            </w:pPr>
            <w:r w:rsidRPr="009E5BBD">
              <w:rPr>
                <w:sz w:val="22"/>
                <w:szCs w:val="22"/>
              </w:rPr>
              <w:t>Writing a succinct summary</w:t>
            </w:r>
          </w:p>
        </w:tc>
      </w:tr>
      <w:tr w:rsidR="00CD070B" w:rsidRPr="009E5BBD" w:rsidTr="009E5BBD">
        <w:tc>
          <w:tcPr>
            <w:tcW w:w="1368" w:type="dxa"/>
          </w:tcPr>
          <w:p w:rsidR="00CD070B" w:rsidRPr="009E5BBD" w:rsidRDefault="00CD070B" w:rsidP="009E5BBD">
            <w:pPr>
              <w:jc w:val="center"/>
              <w:rPr>
                <w:b/>
                <w:sz w:val="22"/>
                <w:szCs w:val="22"/>
              </w:rPr>
            </w:pPr>
            <w:r w:rsidRPr="009E5BBD">
              <w:rPr>
                <w:b/>
                <w:sz w:val="22"/>
                <w:szCs w:val="22"/>
              </w:rPr>
              <w:t>May</w:t>
            </w:r>
          </w:p>
          <w:p w:rsidR="00CD070B" w:rsidRPr="009E5BBD" w:rsidRDefault="00CD070B" w:rsidP="009E5BBD">
            <w:pPr>
              <w:jc w:val="center"/>
              <w:rPr>
                <w:b/>
                <w:sz w:val="22"/>
                <w:szCs w:val="22"/>
              </w:rPr>
            </w:pPr>
          </w:p>
          <w:p w:rsidR="00CD070B" w:rsidRPr="009E5BBD" w:rsidRDefault="00CD070B" w:rsidP="009E5BB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340" w:type="dxa"/>
          </w:tcPr>
          <w:p w:rsidR="0035614B" w:rsidRPr="009E5BBD" w:rsidRDefault="0035614B" w:rsidP="009E5BBD">
            <w:pPr>
              <w:jc w:val="center"/>
              <w:rPr>
                <w:sz w:val="22"/>
                <w:szCs w:val="22"/>
              </w:rPr>
            </w:pPr>
          </w:p>
          <w:p w:rsidR="00CD070B" w:rsidRPr="009E5BBD" w:rsidRDefault="00B079D8" w:rsidP="009E5BBD">
            <w:pPr>
              <w:jc w:val="center"/>
              <w:rPr>
                <w:sz w:val="22"/>
                <w:szCs w:val="22"/>
              </w:rPr>
            </w:pPr>
            <w:r w:rsidRPr="009E5BBD">
              <w:rPr>
                <w:sz w:val="22"/>
                <w:szCs w:val="22"/>
              </w:rPr>
              <w:t>Genre Study</w:t>
            </w:r>
          </w:p>
          <w:p w:rsidR="00AE124C" w:rsidRPr="009E5BBD" w:rsidRDefault="00AE124C" w:rsidP="009E5BBD">
            <w:pPr>
              <w:jc w:val="center"/>
              <w:rPr>
                <w:sz w:val="22"/>
                <w:szCs w:val="22"/>
              </w:rPr>
            </w:pPr>
          </w:p>
          <w:p w:rsidR="00AE124C" w:rsidRPr="009E5BBD" w:rsidRDefault="001B0722" w:rsidP="009E5BBD">
            <w:pPr>
              <w:jc w:val="center"/>
              <w:rPr>
                <w:sz w:val="22"/>
                <w:szCs w:val="22"/>
              </w:rPr>
            </w:pPr>
            <w:r w:rsidRPr="009E5BBD">
              <w:rPr>
                <w:sz w:val="22"/>
                <w:szCs w:val="22"/>
              </w:rPr>
              <w:t>Focus TBD by school</w:t>
            </w:r>
          </w:p>
        </w:tc>
        <w:tc>
          <w:tcPr>
            <w:tcW w:w="5580" w:type="dxa"/>
          </w:tcPr>
          <w:p w:rsidR="00CD070B" w:rsidRPr="009E5BBD" w:rsidRDefault="00455800" w:rsidP="009E5BBD">
            <w:pPr>
              <w:numPr>
                <w:ilvl w:val="0"/>
                <w:numId w:val="15"/>
              </w:numPr>
              <w:rPr>
                <w:sz w:val="22"/>
                <w:szCs w:val="22"/>
              </w:rPr>
            </w:pPr>
            <w:r w:rsidRPr="009E5BBD">
              <w:rPr>
                <w:sz w:val="22"/>
                <w:szCs w:val="22"/>
              </w:rPr>
              <w:t>Building schema for a genre</w:t>
            </w:r>
          </w:p>
          <w:p w:rsidR="00455800" w:rsidRPr="009E5BBD" w:rsidRDefault="00455800" w:rsidP="009E5BBD">
            <w:pPr>
              <w:numPr>
                <w:ilvl w:val="0"/>
                <w:numId w:val="15"/>
              </w:numPr>
              <w:rPr>
                <w:sz w:val="22"/>
                <w:szCs w:val="22"/>
              </w:rPr>
            </w:pPr>
            <w:r w:rsidRPr="009E5BBD">
              <w:rPr>
                <w:sz w:val="22"/>
                <w:szCs w:val="22"/>
              </w:rPr>
              <w:t>Recognizi</w:t>
            </w:r>
            <w:r w:rsidR="00A81EE6" w:rsidRPr="009E5BBD">
              <w:rPr>
                <w:sz w:val="22"/>
                <w:szCs w:val="22"/>
              </w:rPr>
              <w:t>ng characteristics</w:t>
            </w:r>
            <w:r w:rsidRPr="009E5BBD">
              <w:rPr>
                <w:sz w:val="22"/>
                <w:szCs w:val="22"/>
              </w:rPr>
              <w:t xml:space="preserve"> of  a genre</w:t>
            </w:r>
          </w:p>
          <w:p w:rsidR="00455800" w:rsidRPr="009E5BBD" w:rsidRDefault="00B079D8" w:rsidP="009E5BBD">
            <w:pPr>
              <w:numPr>
                <w:ilvl w:val="0"/>
                <w:numId w:val="15"/>
              </w:numPr>
              <w:rPr>
                <w:sz w:val="22"/>
                <w:szCs w:val="22"/>
              </w:rPr>
            </w:pPr>
            <w:r w:rsidRPr="009E5BBD">
              <w:rPr>
                <w:sz w:val="22"/>
                <w:szCs w:val="22"/>
              </w:rPr>
              <w:t xml:space="preserve">Possible </w:t>
            </w:r>
            <w:r w:rsidR="00455800" w:rsidRPr="009E5BBD">
              <w:rPr>
                <w:sz w:val="22"/>
                <w:szCs w:val="22"/>
              </w:rPr>
              <w:t>Options: biography, folktales</w:t>
            </w:r>
          </w:p>
        </w:tc>
      </w:tr>
      <w:tr w:rsidR="00CD070B" w:rsidRPr="009E5BBD" w:rsidTr="009E5BBD">
        <w:trPr>
          <w:trHeight w:val="70"/>
        </w:trPr>
        <w:tc>
          <w:tcPr>
            <w:tcW w:w="1368" w:type="dxa"/>
          </w:tcPr>
          <w:p w:rsidR="00CD070B" w:rsidRPr="009E5BBD" w:rsidRDefault="00CD070B" w:rsidP="009E5BBD">
            <w:pPr>
              <w:jc w:val="center"/>
              <w:rPr>
                <w:b/>
                <w:sz w:val="22"/>
                <w:szCs w:val="22"/>
              </w:rPr>
            </w:pPr>
            <w:r w:rsidRPr="009E5BBD">
              <w:rPr>
                <w:b/>
                <w:sz w:val="22"/>
                <w:szCs w:val="22"/>
              </w:rPr>
              <w:t>June</w:t>
            </w:r>
          </w:p>
          <w:p w:rsidR="00CD070B" w:rsidRPr="009E5BBD" w:rsidRDefault="00CD070B" w:rsidP="009E5BBD">
            <w:pPr>
              <w:jc w:val="center"/>
              <w:rPr>
                <w:b/>
                <w:sz w:val="22"/>
                <w:szCs w:val="22"/>
              </w:rPr>
            </w:pPr>
          </w:p>
          <w:p w:rsidR="00CD070B" w:rsidRPr="009E5BBD" w:rsidRDefault="00CD070B" w:rsidP="009E5BBD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340" w:type="dxa"/>
          </w:tcPr>
          <w:p w:rsidR="00AE124C" w:rsidRPr="009E5BBD" w:rsidRDefault="00AE124C" w:rsidP="009E5BBD">
            <w:pPr>
              <w:jc w:val="center"/>
              <w:rPr>
                <w:sz w:val="22"/>
                <w:szCs w:val="22"/>
              </w:rPr>
            </w:pPr>
          </w:p>
          <w:p w:rsidR="00CD070B" w:rsidRPr="009E5BBD" w:rsidRDefault="00AE124C" w:rsidP="009E5BBD">
            <w:pPr>
              <w:tabs>
                <w:tab w:val="left" w:pos="945"/>
              </w:tabs>
              <w:jc w:val="center"/>
              <w:rPr>
                <w:sz w:val="22"/>
                <w:szCs w:val="22"/>
              </w:rPr>
            </w:pPr>
            <w:r w:rsidRPr="009E5BBD">
              <w:rPr>
                <w:sz w:val="22"/>
                <w:szCs w:val="22"/>
              </w:rPr>
              <w:t>Author Study</w:t>
            </w:r>
          </w:p>
          <w:p w:rsidR="00520105" w:rsidRPr="009E5BBD" w:rsidRDefault="00520105" w:rsidP="009E5BBD">
            <w:pPr>
              <w:tabs>
                <w:tab w:val="left" w:pos="945"/>
              </w:tabs>
              <w:jc w:val="center"/>
              <w:rPr>
                <w:sz w:val="22"/>
                <w:szCs w:val="22"/>
              </w:rPr>
            </w:pPr>
          </w:p>
          <w:p w:rsidR="00520105" w:rsidRPr="009E5BBD" w:rsidRDefault="00520105" w:rsidP="009E5BBD">
            <w:pPr>
              <w:tabs>
                <w:tab w:val="left" w:pos="945"/>
              </w:tabs>
              <w:jc w:val="center"/>
              <w:rPr>
                <w:sz w:val="22"/>
                <w:szCs w:val="22"/>
              </w:rPr>
            </w:pPr>
            <w:r w:rsidRPr="009E5BBD">
              <w:rPr>
                <w:sz w:val="22"/>
                <w:szCs w:val="22"/>
              </w:rPr>
              <w:t xml:space="preserve">Focus TBD </w:t>
            </w:r>
            <w:r w:rsidR="001B0722" w:rsidRPr="009E5BBD">
              <w:rPr>
                <w:sz w:val="22"/>
                <w:szCs w:val="22"/>
              </w:rPr>
              <w:t>by school</w:t>
            </w:r>
          </w:p>
        </w:tc>
        <w:tc>
          <w:tcPr>
            <w:tcW w:w="5580" w:type="dxa"/>
          </w:tcPr>
          <w:p w:rsidR="00CD070B" w:rsidRPr="009E5BBD" w:rsidRDefault="00455800" w:rsidP="009E5BBD">
            <w:pPr>
              <w:numPr>
                <w:ilvl w:val="0"/>
                <w:numId w:val="18"/>
              </w:numPr>
              <w:rPr>
                <w:sz w:val="22"/>
                <w:szCs w:val="22"/>
              </w:rPr>
            </w:pPr>
            <w:r w:rsidRPr="009E5BBD">
              <w:rPr>
                <w:sz w:val="22"/>
                <w:szCs w:val="22"/>
              </w:rPr>
              <w:t>Building schema for an author</w:t>
            </w:r>
          </w:p>
          <w:p w:rsidR="00455800" w:rsidRPr="009E5BBD" w:rsidRDefault="00455800" w:rsidP="009E5BBD">
            <w:pPr>
              <w:numPr>
                <w:ilvl w:val="0"/>
                <w:numId w:val="18"/>
              </w:numPr>
              <w:rPr>
                <w:sz w:val="22"/>
                <w:szCs w:val="22"/>
              </w:rPr>
            </w:pPr>
            <w:r w:rsidRPr="009E5BBD">
              <w:rPr>
                <w:sz w:val="22"/>
                <w:szCs w:val="22"/>
              </w:rPr>
              <w:t>Recognizing characteristics of an author’s work</w:t>
            </w:r>
          </w:p>
          <w:p w:rsidR="00455800" w:rsidRPr="009E5BBD" w:rsidRDefault="00455800" w:rsidP="009E5BBD">
            <w:pPr>
              <w:numPr>
                <w:ilvl w:val="0"/>
                <w:numId w:val="18"/>
              </w:numPr>
              <w:rPr>
                <w:sz w:val="22"/>
                <w:szCs w:val="22"/>
              </w:rPr>
            </w:pPr>
            <w:r w:rsidRPr="009E5BBD">
              <w:rPr>
                <w:sz w:val="22"/>
                <w:szCs w:val="22"/>
              </w:rPr>
              <w:t>Options: Patricia Polacco, Beverly Cleary, Allen Say, Jane Yolen, Eve Bunting, Patricia McKissack</w:t>
            </w:r>
            <w:r w:rsidR="00B079D8" w:rsidRPr="009E5BBD">
              <w:rPr>
                <w:sz w:val="22"/>
                <w:szCs w:val="22"/>
              </w:rPr>
              <w:t>, Cynthia Rylant</w:t>
            </w:r>
          </w:p>
        </w:tc>
      </w:tr>
    </w:tbl>
    <w:p w:rsidR="001E7635" w:rsidRDefault="001E7635">
      <w:pPr>
        <w:rPr>
          <w:sz w:val="22"/>
          <w:szCs w:val="22"/>
        </w:rPr>
        <w:sectPr w:rsidR="001E7635" w:rsidSect="0017029F">
          <w:pgSz w:w="12240" w:h="15840"/>
          <w:pgMar w:top="1152" w:right="1728" w:bottom="1152" w:left="1728" w:header="720" w:footer="720" w:gutter="0"/>
          <w:cols w:space="720"/>
          <w:docGrid w:linePitch="360"/>
        </w:sectPr>
      </w:pPr>
    </w:p>
    <w:p w:rsidR="001E7635" w:rsidRPr="00073118" w:rsidRDefault="00D419E3" w:rsidP="001E7635">
      <w:pPr>
        <w:ind w:firstLine="720"/>
        <w:jc w:val="right"/>
        <w:rPr>
          <w:b/>
          <w:i/>
          <w:sz w:val="36"/>
          <w:szCs w:val="36"/>
        </w:rPr>
      </w:pPr>
      <w:r>
        <w:rPr>
          <w:b/>
          <w:i/>
          <w:noProof/>
          <w:sz w:val="36"/>
          <w:szCs w:val="36"/>
        </w:rPr>
        <w:lastRenderedPageBreak/>
        <w:drawing>
          <wp:anchor distT="0" distB="0" distL="114300" distR="114300" simplePos="0" relativeHeight="251655168" behindDoc="1" locked="0" layoutInCell="1" allowOverlap="1">
            <wp:simplePos x="0" y="0"/>
            <wp:positionH relativeFrom="column">
              <wp:posOffset>-501015</wp:posOffset>
            </wp:positionH>
            <wp:positionV relativeFrom="paragraph">
              <wp:posOffset>-800100</wp:posOffset>
            </wp:positionV>
            <wp:extent cx="653415" cy="1028700"/>
            <wp:effectExtent l="0" t="0" r="0" b="0"/>
            <wp:wrapNone/>
            <wp:docPr id="3" name="Picture 3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ogo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415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E7635" w:rsidRPr="00073118">
        <w:rPr>
          <w:b/>
          <w:i/>
          <w:sz w:val="36"/>
          <w:szCs w:val="36"/>
        </w:rPr>
        <w:t xml:space="preserve">Launching Readers’ Workshop Unit Calendar: Grade </w:t>
      </w:r>
      <w:r w:rsidR="001E7635">
        <w:rPr>
          <w:b/>
          <w:i/>
          <w:sz w:val="36"/>
          <w:szCs w:val="36"/>
        </w:rPr>
        <w:t>Three</w:t>
      </w:r>
      <w:r w:rsidR="001E7635">
        <w:rPr>
          <w:b/>
          <w:i/>
          <w:sz w:val="36"/>
          <w:szCs w:val="36"/>
        </w:rPr>
        <w:br/>
      </w:r>
    </w:p>
    <w:tbl>
      <w:tblPr>
        <w:tblW w:w="1309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19"/>
        <w:gridCol w:w="2619"/>
        <w:gridCol w:w="2619"/>
        <w:gridCol w:w="2619"/>
        <w:gridCol w:w="2620"/>
      </w:tblGrid>
      <w:tr w:rsidR="001E7635" w:rsidRPr="009E5BBD" w:rsidTr="009E5BBD">
        <w:trPr>
          <w:trHeight w:val="452"/>
          <w:jc w:val="center"/>
        </w:trPr>
        <w:tc>
          <w:tcPr>
            <w:tcW w:w="2619" w:type="dxa"/>
            <w:shd w:val="clear" w:color="auto" w:fill="999999"/>
          </w:tcPr>
          <w:p w:rsidR="001E7635" w:rsidRPr="009E5BBD" w:rsidRDefault="001E7635" w:rsidP="009E5BBD">
            <w:pPr>
              <w:jc w:val="center"/>
              <w:rPr>
                <w:b/>
                <w:sz w:val="32"/>
                <w:szCs w:val="32"/>
              </w:rPr>
            </w:pPr>
            <w:r w:rsidRPr="009E5BBD">
              <w:rPr>
                <w:b/>
                <w:sz w:val="32"/>
                <w:szCs w:val="32"/>
              </w:rPr>
              <w:t>Monday</w:t>
            </w:r>
          </w:p>
        </w:tc>
        <w:tc>
          <w:tcPr>
            <w:tcW w:w="2619" w:type="dxa"/>
            <w:shd w:val="clear" w:color="auto" w:fill="999999"/>
          </w:tcPr>
          <w:p w:rsidR="001E7635" w:rsidRPr="009E5BBD" w:rsidRDefault="001E7635" w:rsidP="009E5BBD">
            <w:pPr>
              <w:jc w:val="center"/>
              <w:rPr>
                <w:b/>
                <w:sz w:val="32"/>
                <w:szCs w:val="32"/>
              </w:rPr>
            </w:pPr>
            <w:r w:rsidRPr="009E5BBD">
              <w:rPr>
                <w:b/>
                <w:sz w:val="32"/>
                <w:szCs w:val="32"/>
              </w:rPr>
              <w:t>Tuesday</w:t>
            </w:r>
          </w:p>
        </w:tc>
        <w:tc>
          <w:tcPr>
            <w:tcW w:w="2619" w:type="dxa"/>
            <w:shd w:val="clear" w:color="auto" w:fill="999999"/>
          </w:tcPr>
          <w:p w:rsidR="001E7635" w:rsidRPr="009E5BBD" w:rsidRDefault="001E7635" w:rsidP="009E5BBD">
            <w:pPr>
              <w:jc w:val="center"/>
              <w:rPr>
                <w:b/>
                <w:sz w:val="32"/>
                <w:szCs w:val="32"/>
              </w:rPr>
            </w:pPr>
            <w:r w:rsidRPr="009E5BBD">
              <w:rPr>
                <w:b/>
                <w:sz w:val="32"/>
                <w:szCs w:val="32"/>
              </w:rPr>
              <w:t>Wednesday</w:t>
            </w:r>
          </w:p>
        </w:tc>
        <w:tc>
          <w:tcPr>
            <w:tcW w:w="2619" w:type="dxa"/>
            <w:shd w:val="clear" w:color="auto" w:fill="999999"/>
          </w:tcPr>
          <w:p w:rsidR="001E7635" w:rsidRPr="009E5BBD" w:rsidRDefault="001E7635" w:rsidP="009E5BBD">
            <w:pPr>
              <w:jc w:val="center"/>
              <w:rPr>
                <w:b/>
                <w:sz w:val="32"/>
                <w:szCs w:val="32"/>
              </w:rPr>
            </w:pPr>
            <w:r w:rsidRPr="009E5BBD">
              <w:rPr>
                <w:b/>
                <w:sz w:val="32"/>
                <w:szCs w:val="32"/>
              </w:rPr>
              <w:t>Thursday</w:t>
            </w:r>
          </w:p>
        </w:tc>
        <w:tc>
          <w:tcPr>
            <w:tcW w:w="2620" w:type="dxa"/>
            <w:shd w:val="clear" w:color="auto" w:fill="999999"/>
          </w:tcPr>
          <w:p w:rsidR="001E7635" w:rsidRPr="009E5BBD" w:rsidRDefault="001E7635" w:rsidP="009E5BBD">
            <w:pPr>
              <w:jc w:val="center"/>
              <w:rPr>
                <w:b/>
                <w:sz w:val="32"/>
                <w:szCs w:val="32"/>
              </w:rPr>
            </w:pPr>
            <w:r w:rsidRPr="009E5BBD">
              <w:rPr>
                <w:b/>
                <w:sz w:val="32"/>
                <w:szCs w:val="32"/>
              </w:rPr>
              <w:t>Friday</w:t>
            </w:r>
          </w:p>
        </w:tc>
      </w:tr>
      <w:tr w:rsidR="001E7635" w:rsidRPr="009E5BBD" w:rsidTr="009E5BBD">
        <w:trPr>
          <w:trHeight w:val="1255"/>
          <w:jc w:val="center"/>
        </w:trPr>
        <w:tc>
          <w:tcPr>
            <w:tcW w:w="2619" w:type="dxa"/>
          </w:tcPr>
          <w:p w:rsidR="001E7635" w:rsidRPr="009E5BBD" w:rsidRDefault="001E7635" w:rsidP="009E5BBD">
            <w:pPr>
              <w:jc w:val="center"/>
              <w:rPr>
                <w:bCs/>
                <w:iCs/>
              </w:rPr>
            </w:pPr>
          </w:p>
          <w:p w:rsidR="001E7635" w:rsidRPr="009E5BBD" w:rsidRDefault="001E7635" w:rsidP="009E5BBD">
            <w:pPr>
              <w:jc w:val="center"/>
              <w:rPr>
                <w:bCs/>
                <w:iCs/>
              </w:rPr>
            </w:pPr>
            <w:r w:rsidRPr="009E5BBD">
              <w:rPr>
                <w:bCs/>
                <w:iCs/>
              </w:rPr>
              <w:t>What is Readers’ Workshop?</w:t>
            </w:r>
          </w:p>
          <w:p w:rsidR="001E7635" w:rsidRPr="009E5BBD" w:rsidRDefault="001E7635" w:rsidP="009E5BBD">
            <w:pPr>
              <w:jc w:val="center"/>
              <w:rPr>
                <w:bCs/>
                <w:iCs/>
              </w:rPr>
            </w:pPr>
          </w:p>
          <w:p w:rsidR="001E7635" w:rsidRPr="009E5BBD" w:rsidRDefault="001E7635" w:rsidP="009E5BBD">
            <w:pPr>
              <w:jc w:val="center"/>
              <w:rPr>
                <w:bCs/>
                <w:iCs/>
              </w:rPr>
            </w:pPr>
          </w:p>
        </w:tc>
        <w:tc>
          <w:tcPr>
            <w:tcW w:w="2619" w:type="dxa"/>
          </w:tcPr>
          <w:p w:rsidR="001E7635" w:rsidRPr="009E5BBD" w:rsidRDefault="001E7635" w:rsidP="009E5BBD">
            <w:pPr>
              <w:jc w:val="center"/>
              <w:rPr>
                <w:bCs/>
                <w:iCs/>
              </w:rPr>
            </w:pPr>
          </w:p>
          <w:p w:rsidR="001E7635" w:rsidRPr="009E5BBD" w:rsidRDefault="001E7635" w:rsidP="009E5BBD">
            <w:pPr>
              <w:jc w:val="center"/>
              <w:rPr>
                <w:bCs/>
                <w:iCs/>
              </w:rPr>
            </w:pPr>
            <w:r w:rsidRPr="009E5BBD">
              <w:rPr>
                <w:bCs/>
                <w:iCs/>
              </w:rPr>
              <w:t>Respecting Other Readers</w:t>
            </w:r>
          </w:p>
        </w:tc>
        <w:tc>
          <w:tcPr>
            <w:tcW w:w="2619" w:type="dxa"/>
          </w:tcPr>
          <w:p w:rsidR="001E7635" w:rsidRPr="009E5BBD" w:rsidRDefault="001E7635" w:rsidP="009E5BBD">
            <w:pPr>
              <w:jc w:val="center"/>
              <w:rPr>
                <w:bCs/>
                <w:iCs/>
              </w:rPr>
            </w:pPr>
          </w:p>
          <w:p w:rsidR="001E7635" w:rsidRPr="009E5BBD" w:rsidRDefault="001E7635" w:rsidP="009E5BBD">
            <w:pPr>
              <w:jc w:val="center"/>
              <w:rPr>
                <w:bCs/>
                <w:iCs/>
              </w:rPr>
            </w:pPr>
            <w:r w:rsidRPr="009E5BBD">
              <w:rPr>
                <w:bCs/>
                <w:iCs/>
              </w:rPr>
              <w:t>Turn and Talk/ Sharing Favorite Books</w:t>
            </w:r>
          </w:p>
        </w:tc>
        <w:tc>
          <w:tcPr>
            <w:tcW w:w="2619" w:type="dxa"/>
          </w:tcPr>
          <w:p w:rsidR="001E7635" w:rsidRPr="009E5BBD" w:rsidRDefault="001E7635" w:rsidP="009E5BBD">
            <w:pPr>
              <w:jc w:val="center"/>
              <w:rPr>
                <w:bCs/>
                <w:iCs/>
              </w:rPr>
            </w:pPr>
          </w:p>
          <w:p w:rsidR="001E7635" w:rsidRPr="009E5BBD" w:rsidRDefault="001E7635" w:rsidP="009E5BBD">
            <w:pPr>
              <w:jc w:val="center"/>
              <w:rPr>
                <w:bCs/>
                <w:iCs/>
              </w:rPr>
            </w:pPr>
            <w:r w:rsidRPr="009E5BBD">
              <w:rPr>
                <w:bCs/>
                <w:iCs/>
              </w:rPr>
              <w:t>Talking About Books</w:t>
            </w:r>
          </w:p>
        </w:tc>
        <w:tc>
          <w:tcPr>
            <w:tcW w:w="2620" w:type="dxa"/>
          </w:tcPr>
          <w:p w:rsidR="001E7635" w:rsidRPr="009E5BBD" w:rsidRDefault="001E7635" w:rsidP="009E5BBD">
            <w:pPr>
              <w:jc w:val="center"/>
              <w:rPr>
                <w:bCs/>
                <w:iCs/>
              </w:rPr>
            </w:pPr>
          </w:p>
          <w:p w:rsidR="001E7635" w:rsidRPr="009E5BBD" w:rsidRDefault="001E7635" w:rsidP="009E5BBD">
            <w:pPr>
              <w:jc w:val="center"/>
              <w:rPr>
                <w:bCs/>
                <w:iCs/>
              </w:rPr>
            </w:pPr>
            <w:r w:rsidRPr="009E5BBD">
              <w:rPr>
                <w:bCs/>
                <w:iCs/>
              </w:rPr>
              <w:t>What kind of reader are you?</w:t>
            </w:r>
          </w:p>
        </w:tc>
      </w:tr>
      <w:tr w:rsidR="001E7635" w:rsidRPr="009E5BBD" w:rsidTr="009E5BBD">
        <w:trPr>
          <w:trHeight w:val="1908"/>
          <w:jc w:val="center"/>
        </w:trPr>
        <w:tc>
          <w:tcPr>
            <w:tcW w:w="2619" w:type="dxa"/>
          </w:tcPr>
          <w:p w:rsidR="001E7635" w:rsidRPr="009E5BBD" w:rsidRDefault="001E7635" w:rsidP="009E5BBD">
            <w:pPr>
              <w:jc w:val="center"/>
              <w:rPr>
                <w:bCs/>
                <w:iCs/>
              </w:rPr>
            </w:pPr>
          </w:p>
          <w:p w:rsidR="001E7635" w:rsidRPr="009E5BBD" w:rsidRDefault="001E7635" w:rsidP="009E5BBD">
            <w:pPr>
              <w:jc w:val="center"/>
              <w:rPr>
                <w:bCs/>
                <w:iCs/>
              </w:rPr>
            </w:pPr>
            <w:r w:rsidRPr="009E5BBD">
              <w:rPr>
                <w:bCs/>
                <w:iCs/>
              </w:rPr>
              <w:t>What is a book bag/box? (Storing and taking care of books)</w:t>
            </w:r>
          </w:p>
        </w:tc>
        <w:tc>
          <w:tcPr>
            <w:tcW w:w="2619" w:type="dxa"/>
          </w:tcPr>
          <w:p w:rsidR="001E7635" w:rsidRPr="009E5BBD" w:rsidRDefault="001E7635" w:rsidP="009E5BBD">
            <w:pPr>
              <w:jc w:val="center"/>
              <w:rPr>
                <w:bCs/>
                <w:iCs/>
              </w:rPr>
            </w:pPr>
          </w:p>
          <w:p w:rsidR="001E7635" w:rsidRPr="009E5BBD" w:rsidRDefault="001E7635" w:rsidP="009E5BBD">
            <w:pPr>
              <w:jc w:val="center"/>
              <w:rPr>
                <w:bCs/>
                <w:iCs/>
              </w:rPr>
            </w:pPr>
            <w:r w:rsidRPr="009E5BBD">
              <w:rPr>
                <w:bCs/>
                <w:iCs/>
              </w:rPr>
              <w:t>Choosing an Independent Reading Spot</w:t>
            </w:r>
          </w:p>
        </w:tc>
        <w:tc>
          <w:tcPr>
            <w:tcW w:w="2619" w:type="dxa"/>
          </w:tcPr>
          <w:p w:rsidR="001E7635" w:rsidRPr="009E5BBD" w:rsidRDefault="001E7635" w:rsidP="009E5BBD">
            <w:pPr>
              <w:jc w:val="center"/>
              <w:rPr>
                <w:bCs/>
                <w:iCs/>
              </w:rPr>
            </w:pPr>
          </w:p>
          <w:p w:rsidR="001E7635" w:rsidRPr="009E5BBD" w:rsidRDefault="001E7635" w:rsidP="009E5BBD">
            <w:pPr>
              <w:jc w:val="center"/>
              <w:rPr>
                <w:bCs/>
                <w:iCs/>
              </w:rPr>
            </w:pPr>
            <w:r w:rsidRPr="009E5BBD">
              <w:rPr>
                <w:bCs/>
                <w:iCs/>
              </w:rPr>
              <w:t xml:space="preserve">Choosing an Independent Reading Spot – Part 2:  Reasons for Leaving Your </w:t>
            </w:r>
            <w:smartTag w:uri="urn:schemas-microsoft-com:office:smarttags" w:element="place">
              <w:smartTag w:uri="urn:schemas-microsoft-com:office:smarttags" w:element="City">
                <w:r w:rsidRPr="009E5BBD">
                  <w:rPr>
                    <w:bCs/>
                    <w:iCs/>
                  </w:rPr>
                  <w:t>Reading</w:t>
                </w:r>
              </w:smartTag>
            </w:smartTag>
            <w:r w:rsidRPr="009E5BBD">
              <w:rPr>
                <w:bCs/>
                <w:iCs/>
              </w:rPr>
              <w:t xml:space="preserve"> Spot</w:t>
            </w:r>
          </w:p>
          <w:p w:rsidR="001E7635" w:rsidRPr="009E5BBD" w:rsidRDefault="001E7635" w:rsidP="009E5BBD">
            <w:pPr>
              <w:jc w:val="center"/>
              <w:rPr>
                <w:bCs/>
                <w:iCs/>
              </w:rPr>
            </w:pPr>
          </w:p>
        </w:tc>
        <w:tc>
          <w:tcPr>
            <w:tcW w:w="2619" w:type="dxa"/>
          </w:tcPr>
          <w:p w:rsidR="001E7635" w:rsidRPr="009E5BBD" w:rsidRDefault="001E7635" w:rsidP="009E5BBD">
            <w:pPr>
              <w:jc w:val="center"/>
              <w:rPr>
                <w:bCs/>
                <w:iCs/>
              </w:rPr>
            </w:pPr>
          </w:p>
          <w:p w:rsidR="001E7635" w:rsidRPr="009E5BBD" w:rsidRDefault="001E7635" w:rsidP="009E5BBD">
            <w:pPr>
              <w:jc w:val="center"/>
              <w:rPr>
                <w:bCs/>
                <w:iCs/>
              </w:rPr>
            </w:pPr>
            <w:r w:rsidRPr="009E5BBD">
              <w:rPr>
                <w:bCs/>
                <w:iCs/>
              </w:rPr>
              <w:t>Getting to Know Our Classroom Library</w:t>
            </w:r>
          </w:p>
        </w:tc>
        <w:tc>
          <w:tcPr>
            <w:tcW w:w="2620" w:type="dxa"/>
          </w:tcPr>
          <w:p w:rsidR="001E7635" w:rsidRPr="009E5BBD" w:rsidRDefault="001E7635" w:rsidP="009E5BBD">
            <w:pPr>
              <w:jc w:val="center"/>
              <w:rPr>
                <w:bCs/>
                <w:iCs/>
              </w:rPr>
            </w:pPr>
          </w:p>
          <w:p w:rsidR="001E7635" w:rsidRPr="009E5BBD" w:rsidRDefault="001E7635" w:rsidP="009E5BBD">
            <w:pPr>
              <w:jc w:val="center"/>
              <w:rPr>
                <w:bCs/>
                <w:iCs/>
              </w:rPr>
            </w:pPr>
            <w:r w:rsidRPr="009E5BBD">
              <w:rPr>
                <w:bCs/>
                <w:iCs/>
              </w:rPr>
              <w:t>Previewing Books</w:t>
            </w:r>
          </w:p>
        </w:tc>
      </w:tr>
      <w:tr w:rsidR="001E7635" w:rsidRPr="009E5BBD" w:rsidTr="009E5BBD">
        <w:trPr>
          <w:trHeight w:val="1882"/>
          <w:jc w:val="center"/>
        </w:trPr>
        <w:tc>
          <w:tcPr>
            <w:tcW w:w="2619" w:type="dxa"/>
          </w:tcPr>
          <w:p w:rsidR="001E7635" w:rsidRPr="009E5BBD" w:rsidRDefault="001E7635" w:rsidP="009E5BBD">
            <w:pPr>
              <w:jc w:val="center"/>
              <w:rPr>
                <w:bCs/>
                <w:iCs/>
              </w:rPr>
            </w:pPr>
          </w:p>
          <w:p w:rsidR="001E7635" w:rsidRPr="009E5BBD" w:rsidRDefault="001E7635" w:rsidP="009E5BBD">
            <w:pPr>
              <w:jc w:val="center"/>
              <w:rPr>
                <w:bCs/>
                <w:iCs/>
              </w:rPr>
            </w:pPr>
            <w:r w:rsidRPr="009E5BBD">
              <w:rPr>
                <w:bCs/>
                <w:iCs/>
              </w:rPr>
              <w:t>Choosing “Just Right” Books</w:t>
            </w:r>
          </w:p>
          <w:p w:rsidR="001E7635" w:rsidRPr="009E5BBD" w:rsidRDefault="001E7635" w:rsidP="009E5BBD">
            <w:pPr>
              <w:jc w:val="center"/>
              <w:rPr>
                <w:bCs/>
                <w:iCs/>
              </w:rPr>
            </w:pPr>
          </w:p>
        </w:tc>
        <w:tc>
          <w:tcPr>
            <w:tcW w:w="2619" w:type="dxa"/>
          </w:tcPr>
          <w:p w:rsidR="001E7635" w:rsidRPr="009E5BBD" w:rsidRDefault="001E7635" w:rsidP="009E5BBD">
            <w:pPr>
              <w:jc w:val="center"/>
              <w:rPr>
                <w:bCs/>
                <w:iCs/>
              </w:rPr>
            </w:pPr>
          </w:p>
          <w:p w:rsidR="001E7635" w:rsidRPr="009E5BBD" w:rsidRDefault="001E7635" w:rsidP="009E5BBD">
            <w:pPr>
              <w:jc w:val="center"/>
              <w:rPr>
                <w:bCs/>
                <w:iCs/>
              </w:rPr>
            </w:pPr>
            <w:r w:rsidRPr="009E5BBD">
              <w:rPr>
                <w:bCs/>
                <w:iCs/>
              </w:rPr>
              <w:t>How to Swap Independent Reading Books</w:t>
            </w:r>
          </w:p>
        </w:tc>
        <w:tc>
          <w:tcPr>
            <w:tcW w:w="2619" w:type="dxa"/>
          </w:tcPr>
          <w:p w:rsidR="001E7635" w:rsidRPr="009E5BBD" w:rsidRDefault="001E7635" w:rsidP="009E5BBD">
            <w:pPr>
              <w:jc w:val="center"/>
              <w:rPr>
                <w:bCs/>
                <w:iCs/>
              </w:rPr>
            </w:pPr>
          </w:p>
          <w:p w:rsidR="001E7635" w:rsidRPr="009E5BBD" w:rsidRDefault="001E7635" w:rsidP="009E5BBD">
            <w:pPr>
              <w:jc w:val="center"/>
              <w:rPr>
                <w:bCs/>
                <w:iCs/>
              </w:rPr>
            </w:pPr>
            <w:r w:rsidRPr="009E5BBD">
              <w:rPr>
                <w:bCs/>
                <w:iCs/>
              </w:rPr>
              <w:t xml:space="preserve">Keeping a Record of Your </w:t>
            </w:r>
            <w:smartTag w:uri="urn:schemas-microsoft-com:office:smarttags" w:element="place">
              <w:smartTag w:uri="urn:schemas-microsoft-com:office:smarttags" w:element="City">
                <w:r w:rsidRPr="009E5BBD">
                  <w:rPr>
                    <w:bCs/>
                    <w:iCs/>
                  </w:rPr>
                  <w:t>Reading</w:t>
                </w:r>
              </w:smartTag>
            </w:smartTag>
            <w:r w:rsidRPr="009E5BBD">
              <w:rPr>
                <w:bCs/>
                <w:iCs/>
              </w:rPr>
              <w:t>: Book Logs</w:t>
            </w:r>
          </w:p>
        </w:tc>
        <w:tc>
          <w:tcPr>
            <w:tcW w:w="2619" w:type="dxa"/>
          </w:tcPr>
          <w:p w:rsidR="001E7635" w:rsidRPr="009E5BBD" w:rsidRDefault="001E7635" w:rsidP="009E5BBD">
            <w:pPr>
              <w:jc w:val="center"/>
              <w:rPr>
                <w:bCs/>
                <w:iCs/>
              </w:rPr>
            </w:pPr>
          </w:p>
          <w:p w:rsidR="001E7635" w:rsidRPr="009E5BBD" w:rsidRDefault="001E7635" w:rsidP="009E5BBD">
            <w:pPr>
              <w:jc w:val="center"/>
              <w:rPr>
                <w:bCs/>
                <w:iCs/>
              </w:rPr>
            </w:pPr>
            <w:r w:rsidRPr="009E5BBD">
              <w:rPr>
                <w:bCs/>
                <w:iCs/>
              </w:rPr>
              <w:t xml:space="preserve">Balancing Your </w:t>
            </w:r>
            <w:smartTag w:uri="urn:schemas-microsoft-com:office:smarttags" w:element="place">
              <w:smartTag w:uri="urn:schemas-microsoft-com:office:smarttags" w:element="City">
                <w:r w:rsidRPr="009E5BBD">
                  <w:rPr>
                    <w:bCs/>
                    <w:iCs/>
                  </w:rPr>
                  <w:t>Reading</w:t>
                </w:r>
              </w:smartTag>
            </w:smartTag>
            <w:r w:rsidRPr="009E5BBD">
              <w:rPr>
                <w:bCs/>
                <w:iCs/>
              </w:rPr>
              <w:t xml:space="preserve"> Diet</w:t>
            </w:r>
          </w:p>
        </w:tc>
        <w:tc>
          <w:tcPr>
            <w:tcW w:w="2620" w:type="dxa"/>
          </w:tcPr>
          <w:p w:rsidR="001E7635" w:rsidRPr="009E5BBD" w:rsidRDefault="001E7635" w:rsidP="009E5BBD">
            <w:pPr>
              <w:jc w:val="center"/>
              <w:rPr>
                <w:bCs/>
                <w:iCs/>
              </w:rPr>
            </w:pPr>
          </w:p>
          <w:p w:rsidR="001E7635" w:rsidRPr="009E5BBD" w:rsidRDefault="001E7635" w:rsidP="009E5BBD">
            <w:pPr>
              <w:jc w:val="center"/>
              <w:rPr>
                <w:bCs/>
                <w:iCs/>
              </w:rPr>
            </w:pPr>
            <w:r w:rsidRPr="009E5BBD">
              <w:rPr>
                <w:bCs/>
                <w:iCs/>
              </w:rPr>
              <w:t>Why Do Readers Abandon Books?</w:t>
            </w:r>
          </w:p>
        </w:tc>
      </w:tr>
      <w:tr w:rsidR="001E7635" w:rsidRPr="009E5BBD" w:rsidTr="009E5BBD">
        <w:trPr>
          <w:trHeight w:val="1908"/>
          <w:jc w:val="center"/>
        </w:trPr>
        <w:tc>
          <w:tcPr>
            <w:tcW w:w="2619" w:type="dxa"/>
          </w:tcPr>
          <w:p w:rsidR="001E7635" w:rsidRPr="009E5BBD" w:rsidRDefault="001E7635" w:rsidP="009E5BBD">
            <w:pPr>
              <w:jc w:val="center"/>
              <w:rPr>
                <w:bCs/>
                <w:iCs/>
              </w:rPr>
            </w:pPr>
          </w:p>
          <w:p w:rsidR="001E7635" w:rsidRPr="009E5BBD" w:rsidRDefault="001E7635" w:rsidP="009E5BBD">
            <w:pPr>
              <w:jc w:val="center"/>
              <w:rPr>
                <w:bCs/>
                <w:iCs/>
              </w:rPr>
            </w:pPr>
            <w:r w:rsidRPr="009E5BBD">
              <w:rPr>
                <w:bCs/>
                <w:iCs/>
              </w:rPr>
              <w:t xml:space="preserve">Building </w:t>
            </w:r>
            <w:smartTag w:uri="urn:schemas-microsoft-com:office:smarttags" w:element="place">
              <w:smartTag w:uri="urn:schemas-microsoft-com:office:smarttags" w:element="City">
                <w:r w:rsidRPr="009E5BBD">
                  <w:rPr>
                    <w:bCs/>
                    <w:iCs/>
                  </w:rPr>
                  <w:t>Reading</w:t>
                </w:r>
              </w:smartTag>
            </w:smartTag>
            <w:r w:rsidRPr="009E5BBD">
              <w:rPr>
                <w:bCs/>
                <w:iCs/>
              </w:rPr>
              <w:t xml:space="preserve"> Stamina (General Strategies)</w:t>
            </w:r>
          </w:p>
          <w:p w:rsidR="001E7635" w:rsidRPr="009E5BBD" w:rsidRDefault="001E7635" w:rsidP="009E5BBD">
            <w:pPr>
              <w:jc w:val="center"/>
              <w:rPr>
                <w:bCs/>
                <w:iCs/>
              </w:rPr>
            </w:pPr>
          </w:p>
        </w:tc>
        <w:tc>
          <w:tcPr>
            <w:tcW w:w="2619" w:type="dxa"/>
          </w:tcPr>
          <w:p w:rsidR="001E7635" w:rsidRPr="009E5BBD" w:rsidRDefault="001E7635" w:rsidP="009E5BBD">
            <w:pPr>
              <w:jc w:val="center"/>
              <w:rPr>
                <w:bCs/>
                <w:iCs/>
              </w:rPr>
            </w:pPr>
          </w:p>
          <w:p w:rsidR="001E7635" w:rsidRPr="009E5BBD" w:rsidRDefault="001E7635" w:rsidP="009E5BBD">
            <w:pPr>
              <w:jc w:val="center"/>
              <w:rPr>
                <w:bCs/>
                <w:iCs/>
              </w:rPr>
            </w:pPr>
            <w:r w:rsidRPr="009E5BBD">
              <w:rPr>
                <w:bCs/>
                <w:iCs/>
              </w:rPr>
              <w:t xml:space="preserve">Building </w:t>
            </w:r>
            <w:smartTag w:uri="urn:schemas-microsoft-com:office:smarttags" w:element="place">
              <w:smartTag w:uri="urn:schemas-microsoft-com:office:smarttags" w:element="City">
                <w:r w:rsidRPr="009E5BBD">
                  <w:rPr>
                    <w:bCs/>
                    <w:iCs/>
                  </w:rPr>
                  <w:t>Reading</w:t>
                </w:r>
              </w:smartTag>
            </w:smartTag>
            <w:r w:rsidRPr="009E5BBD">
              <w:rPr>
                <w:bCs/>
                <w:iCs/>
              </w:rPr>
              <w:t xml:space="preserve"> Stamina (Strategies to Try Before Abandoning a Book)</w:t>
            </w:r>
          </w:p>
        </w:tc>
        <w:tc>
          <w:tcPr>
            <w:tcW w:w="2619" w:type="dxa"/>
          </w:tcPr>
          <w:p w:rsidR="001E7635" w:rsidRPr="009E5BBD" w:rsidRDefault="001E7635" w:rsidP="009E5BBD">
            <w:pPr>
              <w:jc w:val="center"/>
              <w:rPr>
                <w:bCs/>
                <w:iCs/>
              </w:rPr>
            </w:pPr>
          </w:p>
          <w:p w:rsidR="001E7635" w:rsidRPr="009E5BBD" w:rsidRDefault="001E7635" w:rsidP="009E5BBD">
            <w:pPr>
              <w:jc w:val="center"/>
              <w:rPr>
                <w:bCs/>
                <w:iCs/>
              </w:rPr>
            </w:pPr>
            <w:r w:rsidRPr="009E5BBD">
              <w:rPr>
                <w:bCs/>
                <w:iCs/>
              </w:rPr>
              <w:t>Keeping Track of Your Thinking (Strategies for Using Sticky Notes)</w:t>
            </w:r>
          </w:p>
        </w:tc>
        <w:tc>
          <w:tcPr>
            <w:tcW w:w="2619" w:type="dxa"/>
          </w:tcPr>
          <w:p w:rsidR="001E7635" w:rsidRPr="009E5BBD" w:rsidRDefault="001E7635" w:rsidP="009E5BBD">
            <w:pPr>
              <w:jc w:val="center"/>
              <w:rPr>
                <w:bCs/>
                <w:iCs/>
              </w:rPr>
            </w:pPr>
          </w:p>
          <w:p w:rsidR="001E7635" w:rsidRPr="009E5BBD" w:rsidRDefault="001E7635" w:rsidP="009E5BBD">
            <w:pPr>
              <w:jc w:val="center"/>
              <w:rPr>
                <w:bCs/>
                <w:iCs/>
              </w:rPr>
            </w:pPr>
            <w:r w:rsidRPr="009E5BBD">
              <w:rPr>
                <w:bCs/>
                <w:iCs/>
              </w:rPr>
              <w:t>Introduction to Readers’ Response Journals</w:t>
            </w:r>
          </w:p>
        </w:tc>
        <w:tc>
          <w:tcPr>
            <w:tcW w:w="2620" w:type="dxa"/>
          </w:tcPr>
          <w:p w:rsidR="001E7635" w:rsidRPr="009E5BBD" w:rsidRDefault="001E7635" w:rsidP="009E5BBD">
            <w:pPr>
              <w:jc w:val="center"/>
              <w:rPr>
                <w:bCs/>
                <w:iCs/>
              </w:rPr>
            </w:pPr>
          </w:p>
          <w:p w:rsidR="001E7635" w:rsidRPr="009E5BBD" w:rsidRDefault="001E7635" w:rsidP="009E5BBD">
            <w:pPr>
              <w:jc w:val="center"/>
              <w:rPr>
                <w:bCs/>
                <w:iCs/>
              </w:rPr>
            </w:pPr>
            <w:r w:rsidRPr="009E5BBD">
              <w:rPr>
                <w:bCs/>
                <w:iCs/>
              </w:rPr>
              <w:t>Introduction to Reading Response Journals</w:t>
            </w:r>
          </w:p>
        </w:tc>
      </w:tr>
    </w:tbl>
    <w:p w:rsidR="001E7635" w:rsidRDefault="001E7635">
      <w:pPr>
        <w:rPr>
          <w:sz w:val="22"/>
          <w:szCs w:val="22"/>
        </w:rPr>
        <w:sectPr w:rsidR="001E7635" w:rsidSect="001E7635">
          <w:pgSz w:w="15840" w:h="12240" w:orient="landscape"/>
          <w:pgMar w:top="1728" w:right="1152" w:bottom="1728" w:left="1152" w:header="720" w:footer="720" w:gutter="0"/>
          <w:cols w:space="720"/>
          <w:docGrid w:linePitch="360"/>
        </w:sectPr>
      </w:pPr>
    </w:p>
    <w:p w:rsidR="001E7635" w:rsidRPr="00073118" w:rsidRDefault="00D419E3" w:rsidP="001E7635">
      <w:pPr>
        <w:ind w:firstLine="720"/>
        <w:jc w:val="right"/>
        <w:rPr>
          <w:b/>
          <w:i/>
          <w:sz w:val="36"/>
          <w:szCs w:val="36"/>
        </w:rPr>
      </w:pPr>
      <w:r>
        <w:rPr>
          <w:b/>
          <w:i/>
          <w:noProof/>
          <w:sz w:val="36"/>
          <w:szCs w:val="36"/>
        </w:rPr>
        <w:lastRenderedPageBreak/>
        <w:drawing>
          <wp:anchor distT="0" distB="0" distL="114300" distR="114300" simplePos="0" relativeHeight="251656192" behindDoc="1" locked="0" layoutInCell="1" allowOverlap="1">
            <wp:simplePos x="0" y="0"/>
            <wp:positionH relativeFrom="column">
              <wp:posOffset>-501015</wp:posOffset>
            </wp:positionH>
            <wp:positionV relativeFrom="paragraph">
              <wp:posOffset>-800100</wp:posOffset>
            </wp:positionV>
            <wp:extent cx="653415" cy="1028700"/>
            <wp:effectExtent l="0" t="0" r="0" b="0"/>
            <wp:wrapNone/>
            <wp:docPr id="4" name="Picture 4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logo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415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E7635">
        <w:rPr>
          <w:b/>
          <w:i/>
          <w:noProof/>
          <w:sz w:val="36"/>
          <w:szCs w:val="36"/>
        </w:rPr>
        <w:t>Reviewing Strategies</w:t>
      </w:r>
      <w:r w:rsidR="001E7635" w:rsidRPr="00073118">
        <w:rPr>
          <w:b/>
          <w:i/>
          <w:sz w:val="36"/>
          <w:szCs w:val="36"/>
        </w:rPr>
        <w:t xml:space="preserve"> Unit Calendar: Grade </w:t>
      </w:r>
      <w:r w:rsidR="001E7635">
        <w:rPr>
          <w:b/>
          <w:i/>
          <w:sz w:val="36"/>
          <w:szCs w:val="36"/>
        </w:rPr>
        <w:t>Three</w:t>
      </w:r>
      <w:r w:rsidR="001E7635">
        <w:rPr>
          <w:b/>
          <w:i/>
          <w:sz w:val="36"/>
          <w:szCs w:val="36"/>
        </w:rPr>
        <w:br/>
      </w:r>
    </w:p>
    <w:tbl>
      <w:tblPr>
        <w:tblW w:w="1309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19"/>
        <w:gridCol w:w="2619"/>
        <w:gridCol w:w="2619"/>
        <w:gridCol w:w="2619"/>
        <w:gridCol w:w="2620"/>
      </w:tblGrid>
      <w:tr w:rsidR="001E7635" w:rsidRPr="009E5BBD" w:rsidTr="009E5BBD">
        <w:trPr>
          <w:trHeight w:val="452"/>
          <w:jc w:val="center"/>
        </w:trPr>
        <w:tc>
          <w:tcPr>
            <w:tcW w:w="2619" w:type="dxa"/>
            <w:shd w:val="clear" w:color="auto" w:fill="999999"/>
          </w:tcPr>
          <w:p w:rsidR="001E7635" w:rsidRPr="009E5BBD" w:rsidRDefault="001E7635" w:rsidP="009E5BBD">
            <w:pPr>
              <w:jc w:val="center"/>
              <w:rPr>
                <w:b/>
                <w:sz w:val="32"/>
                <w:szCs w:val="32"/>
              </w:rPr>
            </w:pPr>
            <w:r w:rsidRPr="009E5BBD">
              <w:rPr>
                <w:b/>
                <w:sz w:val="32"/>
                <w:szCs w:val="32"/>
              </w:rPr>
              <w:t>Monday</w:t>
            </w:r>
          </w:p>
        </w:tc>
        <w:tc>
          <w:tcPr>
            <w:tcW w:w="2619" w:type="dxa"/>
            <w:shd w:val="clear" w:color="auto" w:fill="999999"/>
          </w:tcPr>
          <w:p w:rsidR="001E7635" w:rsidRPr="009E5BBD" w:rsidRDefault="001E7635" w:rsidP="009E5BBD">
            <w:pPr>
              <w:jc w:val="center"/>
              <w:rPr>
                <w:b/>
                <w:sz w:val="32"/>
                <w:szCs w:val="32"/>
              </w:rPr>
            </w:pPr>
            <w:r w:rsidRPr="009E5BBD">
              <w:rPr>
                <w:b/>
                <w:sz w:val="32"/>
                <w:szCs w:val="32"/>
              </w:rPr>
              <w:t>Tuesday</w:t>
            </w:r>
          </w:p>
        </w:tc>
        <w:tc>
          <w:tcPr>
            <w:tcW w:w="2619" w:type="dxa"/>
            <w:shd w:val="clear" w:color="auto" w:fill="999999"/>
          </w:tcPr>
          <w:p w:rsidR="001E7635" w:rsidRPr="009E5BBD" w:rsidRDefault="001E7635" w:rsidP="009E5BBD">
            <w:pPr>
              <w:jc w:val="center"/>
              <w:rPr>
                <w:b/>
                <w:sz w:val="32"/>
                <w:szCs w:val="32"/>
              </w:rPr>
            </w:pPr>
            <w:r w:rsidRPr="009E5BBD">
              <w:rPr>
                <w:b/>
                <w:sz w:val="32"/>
                <w:szCs w:val="32"/>
              </w:rPr>
              <w:t>Wednesday</w:t>
            </w:r>
          </w:p>
        </w:tc>
        <w:tc>
          <w:tcPr>
            <w:tcW w:w="2619" w:type="dxa"/>
            <w:shd w:val="clear" w:color="auto" w:fill="999999"/>
          </w:tcPr>
          <w:p w:rsidR="001E7635" w:rsidRPr="009E5BBD" w:rsidRDefault="001E7635" w:rsidP="009E5BBD">
            <w:pPr>
              <w:jc w:val="center"/>
              <w:rPr>
                <w:b/>
                <w:sz w:val="32"/>
                <w:szCs w:val="32"/>
              </w:rPr>
            </w:pPr>
            <w:r w:rsidRPr="009E5BBD">
              <w:rPr>
                <w:b/>
                <w:sz w:val="32"/>
                <w:szCs w:val="32"/>
              </w:rPr>
              <w:t>Thursday</w:t>
            </w:r>
          </w:p>
        </w:tc>
        <w:tc>
          <w:tcPr>
            <w:tcW w:w="2620" w:type="dxa"/>
            <w:shd w:val="clear" w:color="auto" w:fill="999999"/>
          </w:tcPr>
          <w:p w:rsidR="001E7635" w:rsidRPr="009E5BBD" w:rsidRDefault="001E7635" w:rsidP="009E5BBD">
            <w:pPr>
              <w:jc w:val="center"/>
              <w:rPr>
                <w:b/>
                <w:sz w:val="32"/>
                <w:szCs w:val="32"/>
              </w:rPr>
            </w:pPr>
            <w:r w:rsidRPr="009E5BBD">
              <w:rPr>
                <w:b/>
                <w:sz w:val="32"/>
                <w:szCs w:val="32"/>
              </w:rPr>
              <w:t>Friday</w:t>
            </w:r>
          </w:p>
        </w:tc>
      </w:tr>
      <w:tr w:rsidR="001E7635" w:rsidRPr="009E5BBD" w:rsidTr="009E5BBD">
        <w:trPr>
          <w:trHeight w:val="1255"/>
          <w:jc w:val="center"/>
        </w:trPr>
        <w:tc>
          <w:tcPr>
            <w:tcW w:w="2619" w:type="dxa"/>
          </w:tcPr>
          <w:p w:rsidR="001E7635" w:rsidRPr="009E5BBD" w:rsidRDefault="001E7635" w:rsidP="009E5BBD">
            <w:pPr>
              <w:jc w:val="center"/>
              <w:rPr>
                <w:bCs/>
                <w:iCs/>
              </w:rPr>
            </w:pPr>
          </w:p>
          <w:p w:rsidR="001E7635" w:rsidRPr="009E5BBD" w:rsidRDefault="001E7635" w:rsidP="009E5BBD">
            <w:pPr>
              <w:jc w:val="center"/>
              <w:rPr>
                <w:bCs/>
                <w:iCs/>
              </w:rPr>
            </w:pPr>
            <w:smartTag w:uri="urn:schemas-microsoft-com:office:smarttags" w:element="place">
              <w:smartTag w:uri="urn:schemas-microsoft-com:office:smarttags" w:element="City">
                <w:r w:rsidRPr="009E5BBD">
                  <w:rPr>
                    <w:bCs/>
                    <w:iCs/>
                  </w:rPr>
                  <w:t>Reading</w:t>
                </w:r>
              </w:smartTag>
            </w:smartTag>
            <w:r w:rsidRPr="009E5BBD">
              <w:rPr>
                <w:bCs/>
                <w:iCs/>
              </w:rPr>
              <w:t xml:space="preserve"> is thinking.</w:t>
            </w:r>
          </w:p>
          <w:p w:rsidR="001E7635" w:rsidRPr="009E5BBD" w:rsidRDefault="001E7635" w:rsidP="009E5BBD">
            <w:pPr>
              <w:jc w:val="center"/>
              <w:rPr>
                <w:bCs/>
                <w:iCs/>
              </w:rPr>
            </w:pPr>
          </w:p>
          <w:p w:rsidR="001E7635" w:rsidRPr="009E5BBD" w:rsidRDefault="001E7635" w:rsidP="00D93D20">
            <w:pPr>
              <w:rPr>
                <w:bCs/>
                <w:iCs/>
              </w:rPr>
            </w:pPr>
          </w:p>
        </w:tc>
        <w:tc>
          <w:tcPr>
            <w:tcW w:w="2619" w:type="dxa"/>
          </w:tcPr>
          <w:p w:rsidR="001E7635" w:rsidRPr="009E5BBD" w:rsidRDefault="001E7635" w:rsidP="00D93D20">
            <w:pPr>
              <w:rPr>
                <w:bCs/>
                <w:iCs/>
              </w:rPr>
            </w:pPr>
          </w:p>
          <w:p w:rsidR="001E7635" w:rsidRPr="009E5BBD" w:rsidRDefault="001E7635" w:rsidP="009E5BBD">
            <w:pPr>
              <w:jc w:val="center"/>
              <w:rPr>
                <w:bCs/>
                <w:iCs/>
              </w:rPr>
            </w:pPr>
            <w:r w:rsidRPr="009E5BBD">
              <w:rPr>
                <w:bCs/>
                <w:iCs/>
              </w:rPr>
              <w:t>Readers use their five senses to create sensory images.</w:t>
            </w:r>
          </w:p>
        </w:tc>
        <w:tc>
          <w:tcPr>
            <w:tcW w:w="2619" w:type="dxa"/>
          </w:tcPr>
          <w:p w:rsidR="001E7635" w:rsidRPr="009E5BBD" w:rsidRDefault="001E7635" w:rsidP="00D93D20">
            <w:pPr>
              <w:rPr>
                <w:bCs/>
                <w:iCs/>
              </w:rPr>
            </w:pPr>
          </w:p>
          <w:p w:rsidR="001E7635" w:rsidRPr="009E5BBD" w:rsidRDefault="001E7635" w:rsidP="009E5BBD">
            <w:pPr>
              <w:jc w:val="center"/>
              <w:rPr>
                <w:bCs/>
                <w:iCs/>
              </w:rPr>
            </w:pPr>
            <w:r w:rsidRPr="009E5BBD">
              <w:rPr>
                <w:bCs/>
                <w:iCs/>
              </w:rPr>
              <w:t>Readers use their five senses to create sensory images.</w:t>
            </w:r>
          </w:p>
        </w:tc>
        <w:tc>
          <w:tcPr>
            <w:tcW w:w="2619" w:type="dxa"/>
          </w:tcPr>
          <w:p w:rsidR="001E7635" w:rsidRPr="009E5BBD" w:rsidRDefault="001E7635" w:rsidP="009E5BBD">
            <w:pPr>
              <w:jc w:val="center"/>
              <w:rPr>
                <w:bCs/>
                <w:iCs/>
              </w:rPr>
            </w:pPr>
          </w:p>
          <w:p w:rsidR="001E7635" w:rsidRPr="009E5BBD" w:rsidRDefault="001E7635" w:rsidP="009E5BBD">
            <w:pPr>
              <w:jc w:val="center"/>
              <w:rPr>
                <w:bCs/>
                <w:iCs/>
              </w:rPr>
            </w:pPr>
            <w:r w:rsidRPr="009E5BBD">
              <w:rPr>
                <w:bCs/>
                <w:iCs/>
              </w:rPr>
              <w:t>Sensory images help the reader to understand and remember text.</w:t>
            </w:r>
          </w:p>
        </w:tc>
        <w:tc>
          <w:tcPr>
            <w:tcW w:w="2620" w:type="dxa"/>
          </w:tcPr>
          <w:p w:rsidR="001E7635" w:rsidRPr="009E5BBD" w:rsidRDefault="001E7635" w:rsidP="009E5BBD">
            <w:pPr>
              <w:jc w:val="center"/>
              <w:rPr>
                <w:bCs/>
                <w:iCs/>
              </w:rPr>
            </w:pPr>
          </w:p>
          <w:p w:rsidR="001E7635" w:rsidRPr="009E5BBD" w:rsidRDefault="001E7635" w:rsidP="009E5BBD">
            <w:pPr>
              <w:jc w:val="center"/>
              <w:rPr>
                <w:bCs/>
                <w:iCs/>
              </w:rPr>
            </w:pPr>
            <w:r w:rsidRPr="009E5BBD">
              <w:rPr>
                <w:bCs/>
                <w:iCs/>
              </w:rPr>
              <w:t>Readers record their sensory images.</w:t>
            </w:r>
          </w:p>
        </w:tc>
      </w:tr>
      <w:tr w:rsidR="001E7635" w:rsidRPr="009E5BBD" w:rsidTr="009E5BBD">
        <w:trPr>
          <w:trHeight w:val="1908"/>
          <w:jc w:val="center"/>
        </w:trPr>
        <w:tc>
          <w:tcPr>
            <w:tcW w:w="2619" w:type="dxa"/>
          </w:tcPr>
          <w:p w:rsidR="001E7635" w:rsidRPr="009E5BBD" w:rsidRDefault="001E7635" w:rsidP="009E5BBD">
            <w:pPr>
              <w:jc w:val="center"/>
              <w:rPr>
                <w:bCs/>
                <w:iCs/>
              </w:rPr>
            </w:pPr>
          </w:p>
          <w:p w:rsidR="001E7635" w:rsidRPr="009E5BBD" w:rsidRDefault="001E7635" w:rsidP="009E5BBD">
            <w:pPr>
              <w:jc w:val="center"/>
              <w:rPr>
                <w:bCs/>
                <w:iCs/>
              </w:rPr>
            </w:pPr>
            <w:r w:rsidRPr="009E5BBD">
              <w:rPr>
                <w:bCs/>
                <w:iCs/>
              </w:rPr>
              <w:t>Sensory images may change after discussions with other readers.</w:t>
            </w:r>
          </w:p>
        </w:tc>
        <w:tc>
          <w:tcPr>
            <w:tcW w:w="2619" w:type="dxa"/>
          </w:tcPr>
          <w:p w:rsidR="001E7635" w:rsidRPr="009E5BBD" w:rsidRDefault="001E7635" w:rsidP="009E5BBD">
            <w:pPr>
              <w:jc w:val="center"/>
              <w:rPr>
                <w:bCs/>
                <w:iCs/>
              </w:rPr>
            </w:pPr>
          </w:p>
          <w:p w:rsidR="001E7635" w:rsidRPr="009E5BBD" w:rsidRDefault="001E7635" w:rsidP="009E5BBD">
            <w:pPr>
              <w:jc w:val="center"/>
              <w:rPr>
                <w:bCs/>
                <w:iCs/>
              </w:rPr>
            </w:pPr>
            <w:r w:rsidRPr="009E5BBD">
              <w:rPr>
                <w:bCs/>
                <w:iCs/>
              </w:rPr>
              <w:t>Sensory images change as the reader gains new information.</w:t>
            </w:r>
          </w:p>
        </w:tc>
        <w:tc>
          <w:tcPr>
            <w:tcW w:w="2619" w:type="dxa"/>
          </w:tcPr>
          <w:p w:rsidR="001E7635" w:rsidRPr="009E5BBD" w:rsidRDefault="001E7635" w:rsidP="009E5BBD">
            <w:pPr>
              <w:jc w:val="center"/>
              <w:rPr>
                <w:bCs/>
                <w:iCs/>
              </w:rPr>
            </w:pPr>
          </w:p>
          <w:p w:rsidR="001E7635" w:rsidRPr="009E5BBD" w:rsidRDefault="001E7635" w:rsidP="009E5BBD">
            <w:pPr>
              <w:jc w:val="center"/>
              <w:rPr>
                <w:bCs/>
                <w:iCs/>
              </w:rPr>
            </w:pPr>
            <w:r w:rsidRPr="009E5BBD">
              <w:rPr>
                <w:bCs/>
                <w:iCs/>
              </w:rPr>
              <w:t>Readers use their schema to fill in missing information in their sensory images.</w:t>
            </w:r>
          </w:p>
        </w:tc>
        <w:tc>
          <w:tcPr>
            <w:tcW w:w="2619" w:type="dxa"/>
          </w:tcPr>
          <w:p w:rsidR="001E7635" w:rsidRPr="009E5BBD" w:rsidRDefault="001E7635" w:rsidP="009E5BBD">
            <w:pPr>
              <w:jc w:val="center"/>
              <w:rPr>
                <w:bCs/>
                <w:iCs/>
              </w:rPr>
            </w:pPr>
          </w:p>
          <w:p w:rsidR="001E7635" w:rsidRPr="009E5BBD" w:rsidRDefault="001E7635" w:rsidP="009E5BBD">
            <w:pPr>
              <w:jc w:val="center"/>
              <w:rPr>
                <w:bCs/>
                <w:iCs/>
              </w:rPr>
            </w:pPr>
            <w:r w:rsidRPr="009E5BBD">
              <w:rPr>
                <w:bCs/>
                <w:iCs/>
              </w:rPr>
              <w:t>Text-based and schema-based sensory images versus imagination.</w:t>
            </w:r>
          </w:p>
        </w:tc>
        <w:tc>
          <w:tcPr>
            <w:tcW w:w="2620" w:type="dxa"/>
          </w:tcPr>
          <w:p w:rsidR="001E7635" w:rsidRPr="009E5BBD" w:rsidRDefault="001E7635" w:rsidP="009E5BBD">
            <w:pPr>
              <w:jc w:val="center"/>
              <w:rPr>
                <w:bCs/>
                <w:iCs/>
              </w:rPr>
            </w:pPr>
          </w:p>
          <w:p w:rsidR="001E7635" w:rsidRPr="009E5BBD" w:rsidRDefault="001E7635" w:rsidP="009E5BBD">
            <w:pPr>
              <w:jc w:val="center"/>
              <w:rPr>
                <w:bCs/>
                <w:iCs/>
              </w:rPr>
            </w:pPr>
            <w:r w:rsidRPr="009E5BBD">
              <w:rPr>
                <w:bCs/>
                <w:iCs/>
              </w:rPr>
              <w:t>Readers listen to their inner voice.</w:t>
            </w:r>
          </w:p>
        </w:tc>
      </w:tr>
      <w:tr w:rsidR="001E7635" w:rsidRPr="009E5BBD" w:rsidTr="009E5BBD">
        <w:trPr>
          <w:trHeight w:val="1882"/>
          <w:jc w:val="center"/>
        </w:trPr>
        <w:tc>
          <w:tcPr>
            <w:tcW w:w="2619" w:type="dxa"/>
          </w:tcPr>
          <w:p w:rsidR="001E7635" w:rsidRPr="009E5BBD" w:rsidRDefault="001E7635" w:rsidP="009E5BBD">
            <w:pPr>
              <w:jc w:val="center"/>
              <w:rPr>
                <w:bCs/>
                <w:iCs/>
              </w:rPr>
            </w:pPr>
          </w:p>
          <w:p w:rsidR="001E7635" w:rsidRPr="009E5BBD" w:rsidRDefault="001E7635" w:rsidP="009E5BBD">
            <w:pPr>
              <w:jc w:val="center"/>
              <w:rPr>
                <w:bCs/>
                <w:iCs/>
              </w:rPr>
            </w:pPr>
            <w:r w:rsidRPr="009E5BBD">
              <w:rPr>
                <w:bCs/>
                <w:iCs/>
              </w:rPr>
              <w:t>Readers ask themselves, “Huh?” when something does not make sense.</w:t>
            </w:r>
          </w:p>
        </w:tc>
        <w:tc>
          <w:tcPr>
            <w:tcW w:w="2619" w:type="dxa"/>
          </w:tcPr>
          <w:p w:rsidR="001E7635" w:rsidRPr="009E5BBD" w:rsidRDefault="001E7635" w:rsidP="009E5BBD">
            <w:pPr>
              <w:jc w:val="center"/>
              <w:rPr>
                <w:bCs/>
                <w:iCs/>
              </w:rPr>
            </w:pPr>
          </w:p>
          <w:p w:rsidR="001E7635" w:rsidRPr="009E5BBD" w:rsidRDefault="001E7635" w:rsidP="009E5BBD">
            <w:pPr>
              <w:jc w:val="center"/>
              <w:rPr>
                <w:bCs/>
                <w:iCs/>
              </w:rPr>
            </w:pPr>
            <w:r w:rsidRPr="009E5BBD">
              <w:rPr>
                <w:bCs/>
                <w:iCs/>
              </w:rPr>
              <w:t>Readers reread to monitor comprehension.</w:t>
            </w:r>
          </w:p>
        </w:tc>
        <w:tc>
          <w:tcPr>
            <w:tcW w:w="2619" w:type="dxa"/>
          </w:tcPr>
          <w:p w:rsidR="001E7635" w:rsidRPr="009E5BBD" w:rsidRDefault="001E7635" w:rsidP="009E5BBD">
            <w:pPr>
              <w:jc w:val="center"/>
              <w:rPr>
                <w:bCs/>
                <w:iCs/>
              </w:rPr>
            </w:pPr>
          </w:p>
          <w:p w:rsidR="001E7635" w:rsidRPr="009E5BBD" w:rsidRDefault="001E7635" w:rsidP="009E5BBD">
            <w:pPr>
              <w:jc w:val="center"/>
              <w:rPr>
                <w:bCs/>
                <w:iCs/>
              </w:rPr>
            </w:pPr>
            <w:r w:rsidRPr="009E5BBD">
              <w:rPr>
                <w:bCs/>
                <w:iCs/>
              </w:rPr>
              <w:t>Readers ask themselves three questions (Does it look right? Sound right? Make sense?)</w:t>
            </w:r>
          </w:p>
        </w:tc>
        <w:tc>
          <w:tcPr>
            <w:tcW w:w="2619" w:type="dxa"/>
          </w:tcPr>
          <w:p w:rsidR="001E7635" w:rsidRPr="009E5BBD" w:rsidRDefault="001E7635" w:rsidP="009E5BBD">
            <w:pPr>
              <w:jc w:val="center"/>
              <w:rPr>
                <w:bCs/>
                <w:iCs/>
              </w:rPr>
            </w:pPr>
          </w:p>
          <w:p w:rsidR="001E7635" w:rsidRPr="009E5BBD" w:rsidRDefault="001E7635" w:rsidP="009E5BBD">
            <w:pPr>
              <w:jc w:val="center"/>
              <w:rPr>
                <w:bCs/>
                <w:iCs/>
              </w:rPr>
            </w:pPr>
            <w:r w:rsidRPr="009E5BBD">
              <w:rPr>
                <w:bCs/>
                <w:iCs/>
              </w:rPr>
              <w:t>Readers apply word-solving strategies. (Letter/sound, chunking, look for little words, look at the whole word)</w:t>
            </w:r>
          </w:p>
        </w:tc>
        <w:tc>
          <w:tcPr>
            <w:tcW w:w="2620" w:type="dxa"/>
          </w:tcPr>
          <w:p w:rsidR="001E7635" w:rsidRPr="009E5BBD" w:rsidRDefault="001E7635" w:rsidP="009E5BBD">
            <w:pPr>
              <w:jc w:val="center"/>
              <w:rPr>
                <w:bCs/>
                <w:iCs/>
              </w:rPr>
            </w:pPr>
          </w:p>
          <w:p w:rsidR="001E7635" w:rsidRPr="009E5BBD" w:rsidRDefault="001E7635" w:rsidP="009E5BBD">
            <w:pPr>
              <w:jc w:val="center"/>
              <w:rPr>
                <w:bCs/>
                <w:iCs/>
              </w:rPr>
            </w:pPr>
            <w:r w:rsidRPr="009E5BBD">
              <w:rPr>
                <w:bCs/>
                <w:iCs/>
              </w:rPr>
              <w:t>Readers use context clues to decode unfamiliar words.</w:t>
            </w:r>
          </w:p>
        </w:tc>
      </w:tr>
      <w:tr w:rsidR="001E7635" w:rsidRPr="009E5BBD" w:rsidTr="009E5BBD">
        <w:trPr>
          <w:trHeight w:val="1908"/>
          <w:jc w:val="center"/>
        </w:trPr>
        <w:tc>
          <w:tcPr>
            <w:tcW w:w="2619" w:type="dxa"/>
          </w:tcPr>
          <w:p w:rsidR="001E7635" w:rsidRPr="009E5BBD" w:rsidRDefault="001E7635" w:rsidP="009E5BBD">
            <w:pPr>
              <w:jc w:val="center"/>
              <w:rPr>
                <w:bCs/>
                <w:iCs/>
              </w:rPr>
            </w:pPr>
          </w:p>
          <w:p w:rsidR="001E7635" w:rsidRPr="009E5BBD" w:rsidRDefault="001E7635" w:rsidP="009E5BBD">
            <w:pPr>
              <w:jc w:val="center"/>
              <w:rPr>
                <w:bCs/>
                <w:iCs/>
              </w:rPr>
            </w:pPr>
            <w:r w:rsidRPr="009E5BBD">
              <w:rPr>
                <w:bCs/>
                <w:iCs/>
              </w:rPr>
              <w:t>Readers use context clues to understand the meaning of unfamiliar words.</w:t>
            </w:r>
          </w:p>
        </w:tc>
        <w:tc>
          <w:tcPr>
            <w:tcW w:w="2619" w:type="dxa"/>
          </w:tcPr>
          <w:p w:rsidR="001E7635" w:rsidRPr="009E5BBD" w:rsidRDefault="001E7635" w:rsidP="009E5BBD">
            <w:pPr>
              <w:jc w:val="center"/>
              <w:rPr>
                <w:bCs/>
                <w:iCs/>
              </w:rPr>
            </w:pPr>
          </w:p>
          <w:p w:rsidR="001E7635" w:rsidRPr="009E5BBD" w:rsidRDefault="001E7635" w:rsidP="009E5BBD">
            <w:pPr>
              <w:jc w:val="center"/>
              <w:rPr>
                <w:bCs/>
                <w:iCs/>
              </w:rPr>
            </w:pPr>
            <w:r w:rsidRPr="009E5BBD">
              <w:rPr>
                <w:bCs/>
                <w:iCs/>
              </w:rPr>
              <w:t>Readers use visualization (“movie in the mind”) to monitor comprehension.</w:t>
            </w:r>
          </w:p>
        </w:tc>
        <w:tc>
          <w:tcPr>
            <w:tcW w:w="2619" w:type="dxa"/>
          </w:tcPr>
          <w:p w:rsidR="001E7635" w:rsidRPr="009E5BBD" w:rsidRDefault="001E7635" w:rsidP="009E5BBD">
            <w:pPr>
              <w:jc w:val="center"/>
              <w:rPr>
                <w:bCs/>
                <w:iCs/>
              </w:rPr>
            </w:pPr>
          </w:p>
          <w:p w:rsidR="001E7635" w:rsidRPr="009E5BBD" w:rsidRDefault="001E7635" w:rsidP="009E5BBD">
            <w:pPr>
              <w:jc w:val="center"/>
              <w:rPr>
                <w:bCs/>
                <w:iCs/>
              </w:rPr>
            </w:pPr>
            <w:r w:rsidRPr="009E5BBD">
              <w:rPr>
                <w:bCs/>
                <w:iCs/>
              </w:rPr>
              <w:t>Readers stop and reread when they lose their visualizations of a text. (What to do when the “movie” stops.)</w:t>
            </w:r>
          </w:p>
        </w:tc>
        <w:tc>
          <w:tcPr>
            <w:tcW w:w="2619" w:type="dxa"/>
          </w:tcPr>
          <w:p w:rsidR="001E7635" w:rsidRPr="009E5BBD" w:rsidRDefault="001E7635" w:rsidP="009E5BBD">
            <w:pPr>
              <w:jc w:val="center"/>
              <w:rPr>
                <w:bCs/>
                <w:iCs/>
              </w:rPr>
            </w:pPr>
          </w:p>
          <w:p w:rsidR="001E7635" w:rsidRPr="009E5BBD" w:rsidRDefault="001E7635" w:rsidP="009E5BBD">
            <w:pPr>
              <w:jc w:val="center"/>
              <w:rPr>
                <w:bCs/>
                <w:iCs/>
              </w:rPr>
            </w:pPr>
            <w:r w:rsidRPr="009E5BBD">
              <w:rPr>
                <w:bCs/>
                <w:iCs/>
              </w:rPr>
              <w:t>Readers apply fix-up strategies to monitor comprehension.</w:t>
            </w:r>
          </w:p>
        </w:tc>
        <w:tc>
          <w:tcPr>
            <w:tcW w:w="2620" w:type="dxa"/>
          </w:tcPr>
          <w:p w:rsidR="001E7635" w:rsidRPr="009E5BBD" w:rsidRDefault="001E7635" w:rsidP="009E5BBD">
            <w:pPr>
              <w:jc w:val="center"/>
              <w:rPr>
                <w:bCs/>
                <w:iCs/>
              </w:rPr>
            </w:pPr>
          </w:p>
          <w:p w:rsidR="001E7635" w:rsidRPr="009E5BBD" w:rsidRDefault="001E7635" w:rsidP="009E5BBD">
            <w:pPr>
              <w:jc w:val="center"/>
              <w:rPr>
                <w:bCs/>
                <w:iCs/>
              </w:rPr>
            </w:pPr>
          </w:p>
        </w:tc>
      </w:tr>
    </w:tbl>
    <w:p w:rsidR="001E7635" w:rsidRPr="00073118" w:rsidRDefault="001E7635" w:rsidP="001E7635">
      <w:pPr>
        <w:ind w:firstLine="720"/>
        <w:jc w:val="right"/>
        <w:rPr>
          <w:b/>
          <w:i/>
          <w:sz w:val="36"/>
          <w:szCs w:val="36"/>
        </w:rPr>
      </w:pPr>
    </w:p>
    <w:p w:rsidR="001E7635" w:rsidRDefault="001E7635" w:rsidP="001E7635">
      <w:pPr>
        <w:rPr>
          <w:sz w:val="22"/>
          <w:szCs w:val="22"/>
        </w:rPr>
        <w:sectPr w:rsidR="001E7635" w:rsidSect="001E7635">
          <w:pgSz w:w="15840" w:h="12240" w:orient="landscape"/>
          <w:pgMar w:top="1728" w:right="1152" w:bottom="1728" w:left="1152" w:header="720" w:footer="720" w:gutter="0"/>
          <w:cols w:space="720"/>
          <w:docGrid w:linePitch="360"/>
        </w:sectPr>
      </w:pPr>
    </w:p>
    <w:p w:rsidR="001E7635" w:rsidRPr="0017029F" w:rsidRDefault="001E7635" w:rsidP="001E7635">
      <w:pPr>
        <w:rPr>
          <w:sz w:val="22"/>
          <w:szCs w:val="22"/>
        </w:rPr>
      </w:pPr>
    </w:p>
    <w:p w:rsidR="001E7635" w:rsidRPr="00073118" w:rsidRDefault="00D419E3" w:rsidP="001E7635">
      <w:pPr>
        <w:ind w:firstLine="720"/>
        <w:jc w:val="right"/>
        <w:rPr>
          <w:b/>
          <w:i/>
          <w:sz w:val="36"/>
          <w:szCs w:val="36"/>
        </w:rPr>
      </w:pPr>
      <w:r>
        <w:rPr>
          <w:b/>
          <w:i/>
          <w:noProof/>
          <w:sz w:val="36"/>
          <w:szCs w:val="36"/>
        </w:rPr>
        <w:drawing>
          <wp:anchor distT="0" distB="0" distL="114300" distR="114300" simplePos="0" relativeHeight="251657216" behindDoc="1" locked="0" layoutInCell="1" allowOverlap="1">
            <wp:simplePos x="0" y="0"/>
            <wp:positionH relativeFrom="column">
              <wp:posOffset>-501015</wp:posOffset>
            </wp:positionH>
            <wp:positionV relativeFrom="paragraph">
              <wp:posOffset>-800100</wp:posOffset>
            </wp:positionV>
            <wp:extent cx="653415" cy="1028700"/>
            <wp:effectExtent l="0" t="0" r="0" b="0"/>
            <wp:wrapNone/>
            <wp:docPr id="5" name="Picture 5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logo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415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E7635">
        <w:rPr>
          <w:b/>
          <w:i/>
          <w:noProof/>
          <w:sz w:val="36"/>
          <w:szCs w:val="36"/>
        </w:rPr>
        <w:t>Reading Fiction</w:t>
      </w:r>
      <w:r w:rsidR="001E7635" w:rsidRPr="00073118">
        <w:rPr>
          <w:b/>
          <w:i/>
          <w:sz w:val="36"/>
          <w:szCs w:val="36"/>
        </w:rPr>
        <w:t xml:space="preserve"> Unit Calendar: Grade </w:t>
      </w:r>
      <w:r w:rsidR="001E7635">
        <w:rPr>
          <w:b/>
          <w:i/>
          <w:sz w:val="36"/>
          <w:szCs w:val="36"/>
        </w:rPr>
        <w:t>Three</w:t>
      </w:r>
      <w:r w:rsidR="001E7635">
        <w:rPr>
          <w:b/>
          <w:i/>
          <w:sz w:val="36"/>
          <w:szCs w:val="36"/>
        </w:rPr>
        <w:br/>
      </w:r>
    </w:p>
    <w:tbl>
      <w:tblPr>
        <w:tblW w:w="1309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19"/>
        <w:gridCol w:w="2619"/>
        <w:gridCol w:w="2619"/>
        <w:gridCol w:w="2619"/>
        <w:gridCol w:w="2620"/>
      </w:tblGrid>
      <w:tr w:rsidR="001E7635" w:rsidRPr="009E5BBD" w:rsidTr="009E5BBD">
        <w:trPr>
          <w:trHeight w:val="452"/>
          <w:jc w:val="center"/>
        </w:trPr>
        <w:tc>
          <w:tcPr>
            <w:tcW w:w="2619" w:type="dxa"/>
            <w:shd w:val="clear" w:color="auto" w:fill="999999"/>
          </w:tcPr>
          <w:p w:rsidR="001E7635" w:rsidRPr="009E5BBD" w:rsidRDefault="001E7635" w:rsidP="009E5BBD">
            <w:pPr>
              <w:jc w:val="center"/>
              <w:rPr>
                <w:b/>
                <w:sz w:val="32"/>
                <w:szCs w:val="32"/>
              </w:rPr>
            </w:pPr>
            <w:r w:rsidRPr="009E5BBD">
              <w:rPr>
                <w:b/>
                <w:sz w:val="32"/>
                <w:szCs w:val="32"/>
              </w:rPr>
              <w:t>Monday</w:t>
            </w:r>
          </w:p>
        </w:tc>
        <w:tc>
          <w:tcPr>
            <w:tcW w:w="2619" w:type="dxa"/>
            <w:shd w:val="clear" w:color="auto" w:fill="999999"/>
          </w:tcPr>
          <w:p w:rsidR="001E7635" w:rsidRPr="009E5BBD" w:rsidRDefault="001E7635" w:rsidP="009E5BBD">
            <w:pPr>
              <w:jc w:val="center"/>
              <w:rPr>
                <w:b/>
                <w:sz w:val="32"/>
                <w:szCs w:val="32"/>
              </w:rPr>
            </w:pPr>
            <w:r w:rsidRPr="009E5BBD">
              <w:rPr>
                <w:b/>
                <w:sz w:val="32"/>
                <w:szCs w:val="32"/>
              </w:rPr>
              <w:t>Tuesday</w:t>
            </w:r>
          </w:p>
        </w:tc>
        <w:tc>
          <w:tcPr>
            <w:tcW w:w="2619" w:type="dxa"/>
            <w:shd w:val="clear" w:color="auto" w:fill="999999"/>
          </w:tcPr>
          <w:p w:rsidR="001E7635" w:rsidRPr="009E5BBD" w:rsidRDefault="001E7635" w:rsidP="009E5BBD">
            <w:pPr>
              <w:jc w:val="center"/>
              <w:rPr>
                <w:b/>
                <w:sz w:val="32"/>
                <w:szCs w:val="32"/>
              </w:rPr>
            </w:pPr>
            <w:r w:rsidRPr="009E5BBD">
              <w:rPr>
                <w:b/>
                <w:sz w:val="32"/>
                <w:szCs w:val="32"/>
              </w:rPr>
              <w:t>Wednesday</w:t>
            </w:r>
          </w:p>
        </w:tc>
        <w:tc>
          <w:tcPr>
            <w:tcW w:w="2619" w:type="dxa"/>
            <w:shd w:val="clear" w:color="auto" w:fill="999999"/>
          </w:tcPr>
          <w:p w:rsidR="001E7635" w:rsidRPr="009E5BBD" w:rsidRDefault="001E7635" w:rsidP="009E5BBD">
            <w:pPr>
              <w:jc w:val="center"/>
              <w:rPr>
                <w:b/>
                <w:sz w:val="32"/>
                <w:szCs w:val="32"/>
              </w:rPr>
            </w:pPr>
            <w:r w:rsidRPr="009E5BBD">
              <w:rPr>
                <w:b/>
                <w:sz w:val="32"/>
                <w:szCs w:val="32"/>
              </w:rPr>
              <w:t>Thursday</w:t>
            </w:r>
          </w:p>
        </w:tc>
        <w:tc>
          <w:tcPr>
            <w:tcW w:w="2620" w:type="dxa"/>
            <w:shd w:val="clear" w:color="auto" w:fill="999999"/>
          </w:tcPr>
          <w:p w:rsidR="001E7635" w:rsidRPr="009E5BBD" w:rsidRDefault="001E7635" w:rsidP="009E5BBD">
            <w:pPr>
              <w:jc w:val="center"/>
              <w:rPr>
                <w:b/>
                <w:sz w:val="32"/>
                <w:szCs w:val="32"/>
              </w:rPr>
            </w:pPr>
            <w:r w:rsidRPr="009E5BBD">
              <w:rPr>
                <w:b/>
                <w:sz w:val="32"/>
                <w:szCs w:val="32"/>
              </w:rPr>
              <w:t>Friday</w:t>
            </w:r>
          </w:p>
        </w:tc>
      </w:tr>
      <w:tr w:rsidR="001E7635" w:rsidRPr="009E5BBD" w:rsidTr="009E5BBD">
        <w:trPr>
          <w:trHeight w:val="1255"/>
          <w:jc w:val="center"/>
        </w:trPr>
        <w:tc>
          <w:tcPr>
            <w:tcW w:w="2619" w:type="dxa"/>
          </w:tcPr>
          <w:p w:rsidR="001E7635" w:rsidRPr="009E5BBD" w:rsidRDefault="001E7635" w:rsidP="009E5BBD">
            <w:pPr>
              <w:jc w:val="center"/>
              <w:rPr>
                <w:bCs/>
                <w:iCs/>
              </w:rPr>
            </w:pPr>
          </w:p>
          <w:p w:rsidR="001E7635" w:rsidRPr="009E5BBD" w:rsidRDefault="001E7635" w:rsidP="009E5BBD">
            <w:pPr>
              <w:jc w:val="center"/>
              <w:rPr>
                <w:bCs/>
                <w:iCs/>
              </w:rPr>
            </w:pPr>
            <w:r w:rsidRPr="009E5BBD">
              <w:rPr>
                <w:bCs/>
                <w:iCs/>
              </w:rPr>
              <w:t>What is schema?</w:t>
            </w:r>
          </w:p>
          <w:p w:rsidR="001E7635" w:rsidRPr="009E5BBD" w:rsidRDefault="001E7635" w:rsidP="009E5BBD">
            <w:pPr>
              <w:jc w:val="center"/>
              <w:rPr>
                <w:bCs/>
                <w:iCs/>
              </w:rPr>
            </w:pPr>
          </w:p>
          <w:p w:rsidR="001E7635" w:rsidRPr="009E5BBD" w:rsidRDefault="001E7635" w:rsidP="00D93D20">
            <w:pPr>
              <w:rPr>
                <w:bCs/>
                <w:iCs/>
              </w:rPr>
            </w:pPr>
          </w:p>
        </w:tc>
        <w:tc>
          <w:tcPr>
            <w:tcW w:w="2619" w:type="dxa"/>
          </w:tcPr>
          <w:p w:rsidR="001E7635" w:rsidRPr="009E5BBD" w:rsidRDefault="001E7635" w:rsidP="00D93D20">
            <w:pPr>
              <w:rPr>
                <w:bCs/>
                <w:iCs/>
              </w:rPr>
            </w:pPr>
          </w:p>
          <w:p w:rsidR="001E7635" w:rsidRPr="009E5BBD" w:rsidRDefault="001E7635" w:rsidP="009E5BBD">
            <w:pPr>
              <w:jc w:val="center"/>
              <w:rPr>
                <w:bCs/>
                <w:iCs/>
              </w:rPr>
            </w:pPr>
            <w:r w:rsidRPr="009E5BBD">
              <w:rPr>
                <w:bCs/>
                <w:iCs/>
              </w:rPr>
              <w:t>Readers activate their schema.</w:t>
            </w:r>
          </w:p>
        </w:tc>
        <w:tc>
          <w:tcPr>
            <w:tcW w:w="2619" w:type="dxa"/>
          </w:tcPr>
          <w:p w:rsidR="001E7635" w:rsidRPr="009E5BBD" w:rsidRDefault="001E7635" w:rsidP="00D93D20">
            <w:pPr>
              <w:rPr>
                <w:bCs/>
                <w:iCs/>
              </w:rPr>
            </w:pPr>
          </w:p>
          <w:p w:rsidR="001E7635" w:rsidRPr="009E5BBD" w:rsidRDefault="001E7635" w:rsidP="009E5BBD">
            <w:pPr>
              <w:jc w:val="center"/>
              <w:rPr>
                <w:bCs/>
                <w:iCs/>
              </w:rPr>
            </w:pPr>
            <w:r w:rsidRPr="009E5BBD">
              <w:rPr>
                <w:bCs/>
                <w:iCs/>
              </w:rPr>
              <w:t>Schema informs sensory images.</w:t>
            </w:r>
          </w:p>
        </w:tc>
        <w:tc>
          <w:tcPr>
            <w:tcW w:w="2619" w:type="dxa"/>
          </w:tcPr>
          <w:p w:rsidR="001E7635" w:rsidRPr="009E5BBD" w:rsidRDefault="001E7635" w:rsidP="009E5BBD">
            <w:pPr>
              <w:jc w:val="center"/>
              <w:rPr>
                <w:bCs/>
                <w:iCs/>
              </w:rPr>
            </w:pPr>
          </w:p>
          <w:p w:rsidR="001E7635" w:rsidRPr="009E5BBD" w:rsidRDefault="001E7635" w:rsidP="009E5BBD">
            <w:pPr>
              <w:jc w:val="center"/>
              <w:rPr>
                <w:bCs/>
                <w:iCs/>
              </w:rPr>
            </w:pPr>
            <w:r w:rsidRPr="009E5BBD">
              <w:rPr>
                <w:bCs/>
                <w:iCs/>
              </w:rPr>
              <w:t>Readers use schema to make connections to text.</w:t>
            </w:r>
          </w:p>
        </w:tc>
        <w:tc>
          <w:tcPr>
            <w:tcW w:w="2620" w:type="dxa"/>
          </w:tcPr>
          <w:p w:rsidR="001E7635" w:rsidRPr="009E5BBD" w:rsidRDefault="001E7635" w:rsidP="009E5BBD">
            <w:pPr>
              <w:jc w:val="center"/>
              <w:rPr>
                <w:bCs/>
                <w:iCs/>
              </w:rPr>
            </w:pPr>
          </w:p>
          <w:p w:rsidR="001E7635" w:rsidRPr="009E5BBD" w:rsidRDefault="001E7635" w:rsidP="009E5BBD">
            <w:pPr>
              <w:jc w:val="center"/>
              <w:rPr>
                <w:bCs/>
                <w:iCs/>
              </w:rPr>
            </w:pPr>
            <w:r w:rsidRPr="009E5BBD">
              <w:rPr>
                <w:bCs/>
                <w:iCs/>
              </w:rPr>
              <w:t>Readers make text-to-self connections.</w:t>
            </w:r>
          </w:p>
        </w:tc>
      </w:tr>
      <w:tr w:rsidR="001E7635" w:rsidRPr="009E5BBD" w:rsidTr="009E5BBD">
        <w:trPr>
          <w:trHeight w:val="1908"/>
          <w:jc w:val="center"/>
        </w:trPr>
        <w:tc>
          <w:tcPr>
            <w:tcW w:w="2619" w:type="dxa"/>
          </w:tcPr>
          <w:p w:rsidR="001E7635" w:rsidRPr="009E5BBD" w:rsidRDefault="001E7635" w:rsidP="009E5BBD">
            <w:pPr>
              <w:jc w:val="center"/>
              <w:rPr>
                <w:bCs/>
                <w:iCs/>
              </w:rPr>
            </w:pPr>
          </w:p>
          <w:p w:rsidR="001E7635" w:rsidRPr="009E5BBD" w:rsidRDefault="001E7635" w:rsidP="009E5BBD">
            <w:pPr>
              <w:jc w:val="center"/>
              <w:rPr>
                <w:bCs/>
                <w:iCs/>
              </w:rPr>
            </w:pPr>
            <w:r w:rsidRPr="009E5BBD">
              <w:rPr>
                <w:bCs/>
                <w:iCs/>
              </w:rPr>
              <w:t>Readers make text-to-text connections.</w:t>
            </w:r>
          </w:p>
        </w:tc>
        <w:tc>
          <w:tcPr>
            <w:tcW w:w="2619" w:type="dxa"/>
          </w:tcPr>
          <w:p w:rsidR="001E7635" w:rsidRPr="009E5BBD" w:rsidRDefault="001E7635" w:rsidP="009E5BBD">
            <w:pPr>
              <w:jc w:val="center"/>
              <w:rPr>
                <w:bCs/>
                <w:iCs/>
              </w:rPr>
            </w:pPr>
          </w:p>
          <w:p w:rsidR="001E7635" w:rsidRPr="009E5BBD" w:rsidRDefault="001E7635" w:rsidP="009E5BBD">
            <w:pPr>
              <w:jc w:val="center"/>
              <w:rPr>
                <w:bCs/>
                <w:iCs/>
              </w:rPr>
            </w:pPr>
            <w:r w:rsidRPr="009E5BBD">
              <w:rPr>
                <w:bCs/>
                <w:iCs/>
              </w:rPr>
              <w:t>Readers make text-to-world connections.</w:t>
            </w:r>
          </w:p>
        </w:tc>
        <w:tc>
          <w:tcPr>
            <w:tcW w:w="2619" w:type="dxa"/>
          </w:tcPr>
          <w:p w:rsidR="001E7635" w:rsidRPr="009E5BBD" w:rsidRDefault="001E7635" w:rsidP="009E5BBD">
            <w:pPr>
              <w:jc w:val="center"/>
              <w:rPr>
                <w:bCs/>
                <w:iCs/>
              </w:rPr>
            </w:pPr>
          </w:p>
          <w:p w:rsidR="001E7635" w:rsidRPr="009E5BBD" w:rsidRDefault="001E7635" w:rsidP="009E5BBD">
            <w:pPr>
              <w:jc w:val="center"/>
              <w:rPr>
                <w:bCs/>
                <w:iCs/>
              </w:rPr>
            </w:pPr>
            <w:r w:rsidRPr="009E5BBD">
              <w:rPr>
                <w:bCs/>
                <w:iCs/>
              </w:rPr>
              <w:t>Readers make meaningful text connections.</w:t>
            </w:r>
          </w:p>
        </w:tc>
        <w:tc>
          <w:tcPr>
            <w:tcW w:w="2619" w:type="dxa"/>
          </w:tcPr>
          <w:p w:rsidR="001E7635" w:rsidRPr="009E5BBD" w:rsidRDefault="001E7635" w:rsidP="009E5BBD">
            <w:pPr>
              <w:jc w:val="center"/>
              <w:rPr>
                <w:bCs/>
                <w:iCs/>
              </w:rPr>
            </w:pPr>
          </w:p>
          <w:p w:rsidR="001E7635" w:rsidRPr="009E5BBD" w:rsidRDefault="001E7635" w:rsidP="009E5BBD">
            <w:pPr>
              <w:jc w:val="center"/>
              <w:rPr>
                <w:bCs/>
                <w:iCs/>
              </w:rPr>
            </w:pPr>
            <w:r w:rsidRPr="009E5BBD">
              <w:rPr>
                <w:bCs/>
                <w:iCs/>
              </w:rPr>
              <w:t>Meaningful text connections enhance comprehension.</w:t>
            </w:r>
          </w:p>
        </w:tc>
        <w:tc>
          <w:tcPr>
            <w:tcW w:w="2620" w:type="dxa"/>
          </w:tcPr>
          <w:p w:rsidR="001E7635" w:rsidRPr="009E5BBD" w:rsidRDefault="001E7635" w:rsidP="009E5BBD">
            <w:pPr>
              <w:jc w:val="center"/>
              <w:rPr>
                <w:bCs/>
                <w:iCs/>
              </w:rPr>
            </w:pPr>
          </w:p>
          <w:p w:rsidR="001E7635" w:rsidRPr="009E5BBD" w:rsidRDefault="001E7635" w:rsidP="009E5BBD">
            <w:pPr>
              <w:jc w:val="center"/>
              <w:rPr>
                <w:bCs/>
                <w:iCs/>
              </w:rPr>
            </w:pPr>
            <w:r w:rsidRPr="009E5BBD">
              <w:rPr>
                <w:bCs/>
                <w:iCs/>
              </w:rPr>
              <w:t>What is fiction? (Elements of fiction – character, setting)</w:t>
            </w:r>
          </w:p>
        </w:tc>
      </w:tr>
      <w:tr w:rsidR="001E7635" w:rsidRPr="009E5BBD" w:rsidTr="009E5BBD">
        <w:trPr>
          <w:trHeight w:val="1882"/>
          <w:jc w:val="center"/>
        </w:trPr>
        <w:tc>
          <w:tcPr>
            <w:tcW w:w="2619" w:type="dxa"/>
          </w:tcPr>
          <w:p w:rsidR="001E7635" w:rsidRPr="009E5BBD" w:rsidRDefault="001E7635" w:rsidP="009E5BBD">
            <w:pPr>
              <w:jc w:val="center"/>
              <w:rPr>
                <w:bCs/>
                <w:iCs/>
              </w:rPr>
            </w:pPr>
          </w:p>
          <w:p w:rsidR="001E7635" w:rsidRPr="009E5BBD" w:rsidRDefault="001E7635" w:rsidP="009E5BBD">
            <w:pPr>
              <w:jc w:val="center"/>
              <w:rPr>
                <w:bCs/>
                <w:iCs/>
              </w:rPr>
            </w:pPr>
            <w:r w:rsidRPr="009E5BBD">
              <w:rPr>
                <w:bCs/>
                <w:iCs/>
              </w:rPr>
              <w:t>What is fiction? (Elements of fiction – problem/solution)</w:t>
            </w:r>
          </w:p>
        </w:tc>
        <w:tc>
          <w:tcPr>
            <w:tcW w:w="2619" w:type="dxa"/>
          </w:tcPr>
          <w:p w:rsidR="001E7635" w:rsidRPr="009E5BBD" w:rsidRDefault="001E7635" w:rsidP="009E5BBD">
            <w:pPr>
              <w:jc w:val="center"/>
              <w:rPr>
                <w:bCs/>
                <w:iCs/>
              </w:rPr>
            </w:pPr>
          </w:p>
          <w:p w:rsidR="001E7635" w:rsidRPr="009E5BBD" w:rsidRDefault="001E7635" w:rsidP="009E5BBD">
            <w:pPr>
              <w:jc w:val="center"/>
              <w:rPr>
                <w:bCs/>
                <w:iCs/>
              </w:rPr>
            </w:pPr>
            <w:r w:rsidRPr="009E5BBD">
              <w:rPr>
                <w:bCs/>
                <w:iCs/>
              </w:rPr>
              <w:t>Readers make connections to characters.</w:t>
            </w:r>
          </w:p>
        </w:tc>
        <w:tc>
          <w:tcPr>
            <w:tcW w:w="2619" w:type="dxa"/>
          </w:tcPr>
          <w:p w:rsidR="001E7635" w:rsidRPr="009E5BBD" w:rsidRDefault="001E7635" w:rsidP="009E5BBD">
            <w:pPr>
              <w:jc w:val="center"/>
              <w:rPr>
                <w:bCs/>
                <w:iCs/>
              </w:rPr>
            </w:pPr>
          </w:p>
          <w:p w:rsidR="001E7635" w:rsidRPr="009E5BBD" w:rsidRDefault="001E7635" w:rsidP="009E5BBD">
            <w:pPr>
              <w:jc w:val="center"/>
              <w:rPr>
                <w:bCs/>
                <w:iCs/>
              </w:rPr>
            </w:pPr>
            <w:r w:rsidRPr="009E5BBD">
              <w:rPr>
                <w:bCs/>
                <w:iCs/>
              </w:rPr>
              <w:t>Readers understand story sequence.</w:t>
            </w:r>
          </w:p>
        </w:tc>
        <w:tc>
          <w:tcPr>
            <w:tcW w:w="2619" w:type="dxa"/>
          </w:tcPr>
          <w:p w:rsidR="001E7635" w:rsidRPr="009E5BBD" w:rsidRDefault="001E7635" w:rsidP="009E5BBD">
            <w:pPr>
              <w:jc w:val="center"/>
              <w:rPr>
                <w:bCs/>
                <w:iCs/>
              </w:rPr>
            </w:pPr>
          </w:p>
          <w:p w:rsidR="001E7635" w:rsidRPr="009E5BBD" w:rsidRDefault="001E7635" w:rsidP="009E5BBD">
            <w:pPr>
              <w:jc w:val="center"/>
              <w:rPr>
                <w:bCs/>
                <w:iCs/>
              </w:rPr>
            </w:pPr>
            <w:r w:rsidRPr="009E5BBD">
              <w:rPr>
                <w:bCs/>
                <w:iCs/>
              </w:rPr>
              <w:t>What is retelling? (Retelling personal stories)</w:t>
            </w:r>
          </w:p>
        </w:tc>
        <w:tc>
          <w:tcPr>
            <w:tcW w:w="2620" w:type="dxa"/>
          </w:tcPr>
          <w:p w:rsidR="001E7635" w:rsidRPr="009E5BBD" w:rsidRDefault="001E7635" w:rsidP="009E5BBD">
            <w:pPr>
              <w:jc w:val="center"/>
              <w:rPr>
                <w:bCs/>
                <w:iCs/>
              </w:rPr>
            </w:pPr>
          </w:p>
          <w:p w:rsidR="001E7635" w:rsidRPr="009E5BBD" w:rsidRDefault="001E7635" w:rsidP="009E5BBD">
            <w:pPr>
              <w:jc w:val="center"/>
              <w:rPr>
                <w:bCs/>
                <w:iCs/>
              </w:rPr>
            </w:pPr>
            <w:r w:rsidRPr="009E5BBD">
              <w:rPr>
                <w:bCs/>
                <w:iCs/>
              </w:rPr>
              <w:t>Using retelling to build comprehension</w:t>
            </w:r>
          </w:p>
        </w:tc>
      </w:tr>
      <w:tr w:rsidR="001E7635" w:rsidRPr="009E5BBD" w:rsidTr="009E5BBD">
        <w:trPr>
          <w:trHeight w:val="1908"/>
          <w:jc w:val="center"/>
        </w:trPr>
        <w:tc>
          <w:tcPr>
            <w:tcW w:w="2619" w:type="dxa"/>
          </w:tcPr>
          <w:p w:rsidR="001E7635" w:rsidRPr="009E5BBD" w:rsidRDefault="001E7635" w:rsidP="009E5BBD">
            <w:pPr>
              <w:jc w:val="center"/>
              <w:rPr>
                <w:bCs/>
                <w:iCs/>
              </w:rPr>
            </w:pPr>
          </w:p>
          <w:p w:rsidR="001E7635" w:rsidRPr="009E5BBD" w:rsidRDefault="001E7635" w:rsidP="009E5BBD">
            <w:pPr>
              <w:jc w:val="center"/>
              <w:rPr>
                <w:bCs/>
                <w:iCs/>
              </w:rPr>
            </w:pPr>
            <w:r w:rsidRPr="009E5BBD">
              <w:rPr>
                <w:bCs/>
                <w:iCs/>
              </w:rPr>
              <w:t>Readers notice important story language and use it when retelling.</w:t>
            </w:r>
          </w:p>
        </w:tc>
        <w:tc>
          <w:tcPr>
            <w:tcW w:w="2619" w:type="dxa"/>
          </w:tcPr>
          <w:p w:rsidR="001E7635" w:rsidRPr="009E5BBD" w:rsidRDefault="001E7635" w:rsidP="009E5BBD">
            <w:pPr>
              <w:jc w:val="center"/>
              <w:rPr>
                <w:bCs/>
                <w:iCs/>
              </w:rPr>
            </w:pPr>
          </w:p>
          <w:p w:rsidR="001E7635" w:rsidRPr="009E5BBD" w:rsidRDefault="001E7635" w:rsidP="009E5BBD">
            <w:pPr>
              <w:jc w:val="center"/>
              <w:rPr>
                <w:bCs/>
                <w:iCs/>
              </w:rPr>
            </w:pPr>
            <w:r w:rsidRPr="009E5BBD">
              <w:rPr>
                <w:bCs/>
                <w:iCs/>
              </w:rPr>
              <w:t>Retelling with a partner (oral retelling with retelling guide)</w:t>
            </w:r>
          </w:p>
        </w:tc>
        <w:tc>
          <w:tcPr>
            <w:tcW w:w="2619" w:type="dxa"/>
          </w:tcPr>
          <w:p w:rsidR="001E7635" w:rsidRPr="009E5BBD" w:rsidRDefault="001E7635" w:rsidP="009E5BBD">
            <w:pPr>
              <w:jc w:val="center"/>
              <w:rPr>
                <w:bCs/>
                <w:iCs/>
              </w:rPr>
            </w:pPr>
          </w:p>
          <w:p w:rsidR="001E7635" w:rsidRPr="009E5BBD" w:rsidRDefault="001E7635" w:rsidP="009E5BBD">
            <w:pPr>
              <w:jc w:val="center"/>
              <w:rPr>
                <w:bCs/>
                <w:iCs/>
              </w:rPr>
            </w:pPr>
            <w:r w:rsidRPr="009E5BBD">
              <w:rPr>
                <w:bCs/>
                <w:iCs/>
              </w:rPr>
              <w:t>Retelling short texts in writing (MODEL retelling guide/graphic organizer)</w:t>
            </w:r>
          </w:p>
        </w:tc>
        <w:tc>
          <w:tcPr>
            <w:tcW w:w="2619" w:type="dxa"/>
          </w:tcPr>
          <w:p w:rsidR="001E7635" w:rsidRPr="009E5BBD" w:rsidRDefault="001E7635" w:rsidP="009E5BBD">
            <w:pPr>
              <w:jc w:val="center"/>
              <w:rPr>
                <w:bCs/>
                <w:iCs/>
              </w:rPr>
            </w:pPr>
          </w:p>
          <w:p w:rsidR="001E7635" w:rsidRPr="009E5BBD" w:rsidRDefault="001E7635" w:rsidP="009E5BBD">
            <w:pPr>
              <w:jc w:val="center"/>
              <w:rPr>
                <w:bCs/>
                <w:iCs/>
              </w:rPr>
            </w:pPr>
            <w:r w:rsidRPr="009E5BBD">
              <w:rPr>
                <w:bCs/>
                <w:iCs/>
              </w:rPr>
              <w:t>Retelling short texts in writing</w:t>
            </w:r>
          </w:p>
        </w:tc>
        <w:tc>
          <w:tcPr>
            <w:tcW w:w="2620" w:type="dxa"/>
          </w:tcPr>
          <w:p w:rsidR="001E7635" w:rsidRPr="009E5BBD" w:rsidRDefault="001E7635" w:rsidP="009E5BBD">
            <w:pPr>
              <w:jc w:val="center"/>
              <w:rPr>
                <w:bCs/>
                <w:iCs/>
              </w:rPr>
            </w:pPr>
          </w:p>
          <w:p w:rsidR="001E7635" w:rsidRPr="009E5BBD" w:rsidRDefault="001E7635" w:rsidP="009E5BBD">
            <w:pPr>
              <w:jc w:val="center"/>
              <w:rPr>
                <w:bCs/>
                <w:iCs/>
              </w:rPr>
            </w:pPr>
            <w:r w:rsidRPr="009E5BBD">
              <w:rPr>
                <w:bCs/>
                <w:iCs/>
              </w:rPr>
              <w:t>Retelling to support comprehension of chapter books</w:t>
            </w:r>
          </w:p>
        </w:tc>
      </w:tr>
    </w:tbl>
    <w:p w:rsidR="001E7635" w:rsidRPr="00073118" w:rsidRDefault="00D419E3" w:rsidP="001E7635">
      <w:pPr>
        <w:ind w:firstLine="720"/>
        <w:jc w:val="right"/>
        <w:rPr>
          <w:b/>
          <w:i/>
          <w:sz w:val="36"/>
          <w:szCs w:val="36"/>
        </w:rPr>
      </w:pPr>
      <w:r>
        <w:rPr>
          <w:b/>
          <w:i/>
          <w:noProof/>
          <w:sz w:val="36"/>
          <w:szCs w:val="36"/>
        </w:rPr>
        <w:lastRenderedPageBreak/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-501015</wp:posOffset>
            </wp:positionH>
            <wp:positionV relativeFrom="paragraph">
              <wp:posOffset>-800100</wp:posOffset>
            </wp:positionV>
            <wp:extent cx="653415" cy="1028700"/>
            <wp:effectExtent l="0" t="0" r="0" b="0"/>
            <wp:wrapNone/>
            <wp:docPr id="6" name="Picture 6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logo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415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E7635">
        <w:rPr>
          <w:b/>
          <w:i/>
          <w:noProof/>
          <w:sz w:val="36"/>
          <w:szCs w:val="36"/>
        </w:rPr>
        <w:t>Asking Questions</w:t>
      </w:r>
      <w:r w:rsidR="001E7635" w:rsidRPr="00073118">
        <w:rPr>
          <w:b/>
          <w:i/>
          <w:sz w:val="36"/>
          <w:szCs w:val="36"/>
        </w:rPr>
        <w:t xml:space="preserve"> Unit Calendar: Grade </w:t>
      </w:r>
      <w:r w:rsidR="001E7635">
        <w:rPr>
          <w:b/>
          <w:i/>
          <w:sz w:val="36"/>
          <w:szCs w:val="36"/>
        </w:rPr>
        <w:t>Three</w:t>
      </w:r>
      <w:r w:rsidR="001E7635">
        <w:rPr>
          <w:b/>
          <w:i/>
          <w:sz w:val="36"/>
          <w:szCs w:val="36"/>
        </w:rPr>
        <w:br/>
      </w:r>
    </w:p>
    <w:tbl>
      <w:tblPr>
        <w:tblW w:w="130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19"/>
        <w:gridCol w:w="2619"/>
        <w:gridCol w:w="2619"/>
        <w:gridCol w:w="2619"/>
        <w:gridCol w:w="2620"/>
      </w:tblGrid>
      <w:tr w:rsidR="001E7635" w:rsidRPr="009E5BBD" w:rsidTr="009E5BBD">
        <w:trPr>
          <w:trHeight w:val="452"/>
        </w:trPr>
        <w:tc>
          <w:tcPr>
            <w:tcW w:w="2619" w:type="dxa"/>
            <w:shd w:val="clear" w:color="auto" w:fill="999999"/>
          </w:tcPr>
          <w:p w:rsidR="001E7635" w:rsidRPr="009E5BBD" w:rsidRDefault="001E7635" w:rsidP="009E5BBD">
            <w:pPr>
              <w:jc w:val="center"/>
              <w:rPr>
                <w:b/>
                <w:sz w:val="32"/>
                <w:szCs w:val="32"/>
              </w:rPr>
            </w:pPr>
            <w:r w:rsidRPr="009E5BBD">
              <w:rPr>
                <w:b/>
                <w:sz w:val="32"/>
                <w:szCs w:val="32"/>
              </w:rPr>
              <w:t>Monday</w:t>
            </w:r>
          </w:p>
        </w:tc>
        <w:tc>
          <w:tcPr>
            <w:tcW w:w="2619" w:type="dxa"/>
            <w:shd w:val="clear" w:color="auto" w:fill="999999"/>
          </w:tcPr>
          <w:p w:rsidR="001E7635" w:rsidRPr="009E5BBD" w:rsidRDefault="001E7635" w:rsidP="009E5BBD">
            <w:pPr>
              <w:jc w:val="center"/>
              <w:rPr>
                <w:b/>
                <w:sz w:val="32"/>
                <w:szCs w:val="32"/>
              </w:rPr>
            </w:pPr>
            <w:r w:rsidRPr="009E5BBD">
              <w:rPr>
                <w:b/>
                <w:sz w:val="32"/>
                <w:szCs w:val="32"/>
              </w:rPr>
              <w:t>Tuesday</w:t>
            </w:r>
          </w:p>
        </w:tc>
        <w:tc>
          <w:tcPr>
            <w:tcW w:w="2619" w:type="dxa"/>
            <w:shd w:val="clear" w:color="auto" w:fill="999999"/>
          </w:tcPr>
          <w:p w:rsidR="001E7635" w:rsidRPr="009E5BBD" w:rsidRDefault="001E7635" w:rsidP="009E5BBD">
            <w:pPr>
              <w:jc w:val="center"/>
              <w:rPr>
                <w:b/>
                <w:sz w:val="32"/>
                <w:szCs w:val="32"/>
              </w:rPr>
            </w:pPr>
            <w:r w:rsidRPr="009E5BBD">
              <w:rPr>
                <w:b/>
                <w:sz w:val="32"/>
                <w:szCs w:val="32"/>
              </w:rPr>
              <w:t>Wednesday</w:t>
            </w:r>
          </w:p>
        </w:tc>
        <w:tc>
          <w:tcPr>
            <w:tcW w:w="2619" w:type="dxa"/>
            <w:shd w:val="clear" w:color="auto" w:fill="999999"/>
          </w:tcPr>
          <w:p w:rsidR="001E7635" w:rsidRPr="009E5BBD" w:rsidRDefault="001E7635" w:rsidP="009E5BBD">
            <w:pPr>
              <w:jc w:val="center"/>
              <w:rPr>
                <w:b/>
                <w:sz w:val="32"/>
                <w:szCs w:val="32"/>
              </w:rPr>
            </w:pPr>
            <w:r w:rsidRPr="009E5BBD">
              <w:rPr>
                <w:b/>
                <w:sz w:val="32"/>
                <w:szCs w:val="32"/>
              </w:rPr>
              <w:t>Thursday</w:t>
            </w:r>
          </w:p>
        </w:tc>
        <w:tc>
          <w:tcPr>
            <w:tcW w:w="2620" w:type="dxa"/>
            <w:shd w:val="clear" w:color="auto" w:fill="999999"/>
          </w:tcPr>
          <w:p w:rsidR="001E7635" w:rsidRPr="009E5BBD" w:rsidRDefault="001E7635" w:rsidP="009E5BBD">
            <w:pPr>
              <w:jc w:val="center"/>
              <w:rPr>
                <w:b/>
                <w:sz w:val="32"/>
                <w:szCs w:val="32"/>
              </w:rPr>
            </w:pPr>
            <w:r w:rsidRPr="009E5BBD">
              <w:rPr>
                <w:b/>
                <w:sz w:val="32"/>
                <w:szCs w:val="32"/>
              </w:rPr>
              <w:t>Friday</w:t>
            </w:r>
          </w:p>
        </w:tc>
      </w:tr>
      <w:tr w:rsidR="001E7635" w:rsidRPr="009E5BBD" w:rsidTr="009E5BBD">
        <w:trPr>
          <w:trHeight w:val="1255"/>
        </w:trPr>
        <w:tc>
          <w:tcPr>
            <w:tcW w:w="2619" w:type="dxa"/>
          </w:tcPr>
          <w:p w:rsidR="001E7635" w:rsidRPr="009E5BBD" w:rsidRDefault="001E7635" w:rsidP="009E5BBD">
            <w:pPr>
              <w:jc w:val="center"/>
              <w:rPr>
                <w:bCs/>
                <w:iCs/>
              </w:rPr>
            </w:pPr>
            <w:r w:rsidRPr="009E5BBD">
              <w:rPr>
                <w:bCs/>
                <w:iCs/>
              </w:rPr>
              <w:t>Why do readers ask questions?</w:t>
            </w:r>
          </w:p>
          <w:p w:rsidR="001E7635" w:rsidRPr="009E5BBD" w:rsidRDefault="001E7635" w:rsidP="009E5BBD">
            <w:pPr>
              <w:jc w:val="center"/>
              <w:rPr>
                <w:bCs/>
                <w:iCs/>
              </w:rPr>
            </w:pPr>
          </w:p>
          <w:p w:rsidR="001E7635" w:rsidRPr="009E5BBD" w:rsidRDefault="001E7635" w:rsidP="009E5BBD">
            <w:pPr>
              <w:jc w:val="center"/>
              <w:rPr>
                <w:bCs/>
                <w:iCs/>
              </w:rPr>
            </w:pPr>
          </w:p>
        </w:tc>
        <w:tc>
          <w:tcPr>
            <w:tcW w:w="2619" w:type="dxa"/>
          </w:tcPr>
          <w:p w:rsidR="001E7635" w:rsidRPr="009E5BBD" w:rsidRDefault="001E7635" w:rsidP="009E5BBD">
            <w:pPr>
              <w:jc w:val="center"/>
              <w:rPr>
                <w:bCs/>
                <w:iCs/>
              </w:rPr>
            </w:pPr>
            <w:r w:rsidRPr="009E5BBD">
              <w:rPr>
                <w:bCs/>
                <w:iCs/>
              </w:rPr>
              <w:t>Readers understand the language of questioning.</w:t>
            </w:r>
          </w:p>
        </w:tc>
        <w:tc>
          <w:tcPr>
            <w:tcW w:w="2619" w:type="dxa"/>
          </w:tcPr>
          <w:p w:rsidR="001E7635" w:rsidRPr="009E5BBD" w:rsidRDefault="001E7635" w:rsidP="009E5BBD">
            <w:pPr>
              <w:jc w:val="center"/>
              <w:rPr>
                <w:bCs/>
                <w:iCs/>
              </w:rPr>
            </w:pPr>
            <w:r w:rsidRPr="009E5BBD">
              <w:rPr>
                <w:bCs/>
                <w:iCs/>
              </w:rPr>
              <w:t>Readers ask questions before, during, and after reading. (MODEL)</w:t>
            </w:r>
          </w:p>
        </w:tc>
        <w:tc>
          <w:tcPr>
            <w:tcW w:w="2619" w:type="dxa"/>
          </w:tcPr>
          <w:p w:rsidR="001E7635" w:rsidRPr="009E5BBD" w:rsidRDefault="001E7635" w:rsidP="009E5BBD">
            <w:pPr>
              <w:jc w:val="center"/>
              <w:rPr>
                <w:bCs/>
                <w:iCs/>
              </w:rPr>
            </w:pPr>
            <w:r w:rsidRPr="009E5BBD">
              <w:rPr>
                <w:bCs/>
                <w:iCs/>
              </w:rPr>
              <w:t>Readers ask questions before, during, and after reading. (GUIDED PRACTICE)</w:t>
            </w:r>
          </w:p>
        </w:tc>
        <w:tc>
          <w:tcPr>
            <w:tcW w:w="2620" w:type="dxa"/>
          </w:tcPr>
          <w:p w:rsidR="001E7635" w:rsidRPr="009E5BBD" w:rsidRDefault="001E7635" w:rsidP="009E5BBD">
            <w:pPr>
              <w:jc w:val="center"/>
              <w:rPr>
                <w:bCs/>
                <w:iCs/>
              </w:rPr>
            </w:pPr>
            <w:r w:rsidRPr="009E5BBD">
              <w:rPr>
                <w:bCs/>
                <w:iCs/>
              </w:rPr>
              <w:t>Readers ask questions before, during, and after reading. (INDEPENDENT PRACTICE)</w:t>
            </w:r>
          </w:p>
        </w:tc>
      </w:tr>
      <w:tr w:rsidR="001E7635" w:rsidRPr="009E5BBD" w:rsidTr="009E5BBD">
        <w:trPr>
          <w:trHeight w:val="1908"/>
        </w:trPr>
        <w:tc>
          <w:tcPr>
            <w:tcW w:w="2619" w:type="dxa"/>
          </w:tcPr>
          <w:p w:rsidR="001E7635" w:rsidRPr="009E5BBD" w:rsidRDefault="001E7635" w:rsidP="009E5BBD">
            <w:pPr>
              <w:jc w:val="center"/>
              <w:rPr>
                <w:bCs/>
                <w:iCs/>
              </w:rPr>
            </w:pPr>
            <w:r w:rsidRPr="009E5BBD">
              <w:rPr>
                <w:bCs/>
                <w:iCs/>
              </w:rPr>
              <w:t>Readers ask thoughtful questions – thick and thin questions. (MODEL/GUIDED PRACTICE)</w:t>
            </w:r>
          </w:p>
        </w:tc>
        <w:tc>
          <w:tcPr>
            <w:tcW w:w="2619" w:type="dxa"/>
          </w:tcPr>
          <w:p w:rsidR="001E7635" w:rsidRPr="009E5BBD" w:rsidRDefault="001E7635" w:rsidP="009E5BBD">
            <w:pPr>
              <w:jc w:val="center"/>
              <w:rPr>
                <w:bCs/>
                <w:iCs/>
              </w:rPr>
            </w:pPr>
            <w:r w:rsidRPr="009E5BBD">
              <w:rPr>
                <w:bCs/>
                <w:iCs/>
              </w:rPr>
              <w:t>Readers ask thoughtful questions – thick and thin questions. (MODEL/GUIDED PRACTICE – categorizing questions from prior lessons)</w:t>
            </w:r>
          </w:p>
        </w:tc>
        <w:tc>
          <w:tcPr>
            <w:tcW w:w="2619" w:type="dxa"/>
          </w:tcPr>
          <w:p w:rsidR="001E7635" w:rsidRPr="009E5BBD" w:rsidRDefault="001E7635" w:rsidP="009E5BBD">
            <w:pPr>
              <w:jc w:val="center"/>
              <w:rPr>
                <w:bCs/>
                <w:iCs/>
              </w:rPr>
            </w:pPr>
            <w:r w:rsidRPr="009E5BBD">
              <w:rPr>
                <w:bCs/>
                <w:iCs/>
              </w:rPr>
              <w:t>Readers ask questions to set a purpose for reading. (“Burning Questions”)</w:t>
            </w:r>
          </w:p>
        </w:tc>
        <w:tc>
          <w:tcPr>
            <w:tcW w:w="2619" w:type="dxa"/>
          </w:tcPr>
          <w:p w:rsidR="001E7635" w:rsidRPr="009E5BBD" w:rsidRDefault="001E7635" w:rsidP="009E5BBD">
            <w:pPr>
              <w:jc w:val="center"/>
              <w:rPr>
                <w:bCs/>
                <w:iCs/>
              </w:rPr>
            </w:pPr>
            <w:r w:rsidRPr="009E5BBD">
              <w:rPr>
                <w:bCs/>
                <w:iCs/>
              </w:rPr>
              <w:t>Readers ask questions for different reasons (clarify, predict, understand characters, author’s message).</w:t>
            </w:r>
          </w:p>
        </w:tc>
        <w:tc>
          <w:tcPr>
            <w:tcW w:w="2620" w:type="dxa"/>
          </w:tcPr>
          <w:p w:rsidR="001E7635" w:rsidRPr="009E5BBD" w:rsidRDefault="001E7635" w:rsidP="009E5BBD">
            <w:pPr>
              <w:jc w:val="center"/>
              <w:rPr>
                <w:bCs/>
                <w:iCs/>
              </w:rPr>
            </w:pPr>
            <w:r w:rsidRPr="009E5BBD">
              <w:rPr>
                <w:bCs/>
                <w:iCs/>
              </w:rPr>
              <w:t>Readers ask questions to clarify meaning.</w:t>
            </w:r>
          </w:p>
        </w:tc>
      </w:tr>
      <w:tr w:rsidR="001E7635" w:rsidRPr="009E5BBD" w:rsidTr="009E5BBD">
        <w:trPr>
          <w:trHeight w:val="1882"/>
        </w:trPr>
        <w:tc>
          <w:tcPr>
            <w:tcW w:w="2619" w:type="dxa"/>
          </w:tcPr>
          <w:p w:rsidR="001E7635" w:rsidRPr="009E5BBD" w:rsidRDefault="001E7635" w:rsidP="009E5BBD">
            <w:pPr>
              <w:jc w:val="center"/>
              <w:rPr>
                <w:bCs/>
                <w:iCs/>
              </w:rPr>
            </w:pPr>
            <w:r w:rsidRPr="009E5BBD">
              <w:rPr>
                <w:bCs/>
                <w:iCs/>
              </w:rPr>
              <w:t>Readers ask questions to speculate about text yet to be read (relate to predicting).</w:t>
            </w:r>
          </w:p>
        </w:tc>
        <w:tc>
          <w:tcPr>
            <w:tcW w:w="2619" w:type="dxa"/>
          </w:tcPr>
          <w:p w:rsidR="001E7635" w:rsidRPr="009E5BBD" w:rsidRDefault="001E7635" w:rsidP="009E5BBD">
            <w:pPr>
              <w:jc w:val="center"/>
              <w:rPr>
                <w:bCs/>
                <w:iCs/>
              </w:rPr>
            </w:pPr>
            <w:r w:rsidRPr="009E5BBD">
              <w:rPr>
                <w:bCs/>
                <w:iCs/>
              </w:rPr>
              <w:t>Readers ask questions to understand characters.</w:t>
            </w:r>
          </w:p>
        </w:tc>
        <w:tc>
          <w:tcPr>
            <w:tcW w:w="2619" w:type="dxa"/>
          </w:tcPr>
          <w:p w:rsidR="001E7635" w:rsidRPr="009E5BBD" w:rsidRDefault="001E7635" w:rsidP="009E5BBD">
            <w:pPr>
              <w:jc w:val="center"/>
              <w:rPr>
                <w:bCs/>
                <w:iCs/>
              </w:rPr>
            </w:pPr>
            <w:r w:rsidRPr="009E5BBD">
              <w:rPr>
                <w:bCs/>
                <w:iCs/>
              </w:rPr>
              <w:t>Readers ask questions to determine the author’s message.</w:t>
            </w:r>
          </w:p>
        </w:tc>
        <w:tc>
          <w:tcPr>
            <w:tcW w:w="2619" w:type="dxa"/>
          </w:tcPr>
          <w:p w:rsidR="001E7635" w:rsidRPr="009E5BBD" w:rsidRDefault="001E7635" w:rsidP="009E5BBD">
            <w:pPr>
              <w:jc w:val="center"/>
              <w:rPr>
                <w:bCs/>
                <w:iCs/>
              </w:rPr>
            </w:pPr>
            <w:r w:rsidRPr="009E5BBD">
              <w:rPr>
                <w:bCs/>
                <w:iCs/>
              </w:rPr>
              <w:t>Readers determine if their questions are answered by the text. (Charting Answered/Unanswered Questions)</w:t>
            </w:r>
          </w:p>
        </w:tc>
        <w:tc>
          <w:tcPr>
            <w:tcW w:w="2620" w:type="dxa"/>
          </w:tcPr>
          <w:p w:rsidR="001E7635" w:rsidRPr="009E5BBD" w:rsidRDefault="001E7635" w:rsidP="009E5BBD">
            <w:pPr>
              <w:jc w:val="center"/>
              <w:rPr>
                <w:bCs/>
                <w:iCs/>
              </w:rPr>
            </w:pPr>
            <w:r w:rsidRPr="009E5BBD">
              <w:rPr>
                <w:bCs/>
                <w:iCs/>
              </w:rPr>
              <w:t>Readers infer to answer some unanswered questions.</w:t>
            </w:r>
          </w:p>
        </w:tc>
      </w:tr>
      <w:tr w:rsidR="001E7635" w:rsidRPr="009E5BBD" w:rsidTr="009E5BBD">
        <w:trPr>
          <w:trHeight w:val="1908"/>
        </w:trPr>
        <w:tc>
          <w:tcPr>
            <w:tcW w:w="2619" w:type="dxa"/>
          </w:tcPr>
          <w:p w:rsidR="001E7635" w:rsidRPr="009E5BBD" w:rsidRDefault="001E7635" w:rsidP="009E5BBD">
            <w:pPr>
              <w:jc w:val="center"/>
              <w:rPr>
                <w:bCs/>
                <w:iCs/>
              </w:rPr>
            </w:pPr>
            <w:r w:rsidRPr="009E5BBD">
              <w:rPr>
                <w:bCs/>
                <w:iCs/>
              </w:rPr>
              <w:t>Readers use their schema or research (outside sources) to answer some unanswered questions.</w:t>
            </w:r>
          </w:p>
        </w:tc>
        <w:tc>
          <w:tcPr>
            <w:tcW w:w="2619" w:type="dxa"/>
          </w:tcPr>
          <w:p w:rsidR="001E7635" w:rsidRPr="009E5BBD" w:rsidRDefault="001E7635" w:rsidP="009E5BBD">
            <w:pPr>
              <w:jc w:val="center"/>
              <w:rPr>
                <w:bCs/>
                <w:iCs/>
              </w:rPr>
            </w:pPr>
            <w:r w:rsidRPr="009E5BBD">
              <w:rPr>
                <w:bCs/>
                <w:iCs/>
              </w:rPr>
              <w:t>Readers know that the most interesting questions may be unanswered and left to interpretation.</w:t>
            </w:r>
          </w:p>
        </w:tc>
        <w:tc>
          <w:tcPr>
            <w:tcW w:w="2619" w:type="dxa"/>
          </w:tcPr>
          <w:p w:rsidR="001E7635" w:rsidRPr="009E5BBD" w:rsidRDefault="001E7635" w:rsidP="009E5BBD">
            <w:pPr>
              <w:jc w:val="center"/>
              <w:rPr>
                <w:bCs/>
                <w:iCs/>
              </w:rPr>
            </w:pPr>
            <w:r w:rsidRPr="009E5BBD">
              <w:rPr>
                <w:bCs/>
                <w:iCs/>
              </w:rPr>
              <w:t>Readers know the answers to questions and the questions/answers of others can generate new questions and deepen thinking.</w:t>
            </w:r>
          </w:p>
        </w:tc>
        <w:tc>
          <w:tcPr>
            <w:tcW w:w="2619" w:type="dxa"/>
          </w:tcPr>
          <w:p w:rsidR="001E7635" w:rsidRPr="009E5BBD" w:rsidRDefault="001E7635" w:rsidP="009E5BBD">
            <w:pPr>
              <w:jc w:val="center"/>
              <w:rPr>
                <w:bCs/>
                <w:iCs/>
              </w:rPr>
            </w:pPr>
          </w:p>
          <w:p w:rsidR="001E7635" w:rsidRPr="009E5BBD" w:rsidRDefault="001E7635" w:rsidP="009E5BBD">
            <w:pPr>
              <w:jc w:val="center"/>
              <w:rPr>
                <w:bCs/>
                <w:iCs/>
              </w:rPr>
            </w:pPr>
          </w:p>
        </w:tc>
        <w:tc>
          <w:tcPr>
            <w:tcW w:w="2620" w:type="dxa"/>
          </w:tcPr>
          <w:p w:rsidR="001E7635" w:rsidRPr="009E5BBD" w:rsidRDefault="001E7635" w:rsidP="009E5BBD">
            <w:pPr>
              <w:jc w:val="center"/>
              <w:rPr>
                <w:bCs/>
                <w:iCs/>
              </w:rPr>
            </w:pPr>
          </w:p>
          <w:p w:rsidR="001E7635" w:rsidRPr="009E5BBD" w:rsidRDefault="001E7635" w:rsidP="009E5BBD">
            <w:pPr>
              <w:jc w:val="center"/>
              <w:rPr>
                <w:bCs/>
                <w:iCs/>
              </w:rPr>
            </w:pPr>
          </w:p>
        </w:tc>
      </w:tr>
    </w:tbl>
    <w:p w:rsidR="001E7635" w:rsidRDefault="001E7635">
      <w:pPr>
        <w:rPr>
          <w:sz w:val="22"/>
          <w:szCs w:val="22"/>
        </w:rPr>
        <w:sectPr w:rsidR="001E7635" w:rsidSect="001E7635">
          <w:pgSz w:w="15840" w:h="12240" w:orient="landscape"/>
          <w:pgMar w:top="1728" w:right="1152" w:bottom="1728" w:left="1152" w:header="720" w:footer="720" w:gutter="0"/>
          <w:cols w:space="720"/>
          <w:docGrid w:linePitch="360"/>
        </w:sectPr>
      </w:pPr>
    </w:p>
    <w:p w:rsidR="001E7635" w:rsidRPr="00073118" w:rsidRDefault="00D419E3" w:rsidP="001E7635">
      <w:pPr>
        <w:ind w:firstLine="720"/>
        <w:jc w:val="right"/>
        <w:rPr>
          <w:b/>
          <w:i/>
          <w:sz w:val="36"/>
          <w:szCs w:val="36"/>
        </w:rPr>
      </w:pPr>
      <w:r>
        <w:rPr>
          <w:b/>
          <w:i/>
          <w:noProof/>
          <w:sz w:val="36"/>
          <w:szCs w:val="36"/>
        </w:rPr>
        <w:lastRenderedPageBreak/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-501015</wp:posOffset>
            </wp:positionH>
            <wp:positionV relativeFrom="paragraph">
              <wp:posOffset>-800100</wp:posOffset>
            </wp:positionV>
            <wp:extent cx="653415" cy="1028700"/>
            <wp:effectExtent l="0" t="0" r="0" b="0"/>
            <wp:wrapNone/>
            <wp:docPr id="7" name="Picture 7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logo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415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93D20">
        <w:rPr>
          <w:b/>
          <w:i/>
          <w:noProof/>
          <w:sz w:val="36"/>
          <w:szCs w:val="36"/>
        </w:rPr>
        <w:t>Inferring</w:t>
      </w:r>
      <w:r w:rsidR="001E7635" w:rsidRPr="00073118">
        <w:rPr>
          <w:b/>
          <w:i/>
          <w:sz w:val="36"/>
          <w:szCs w:val="36"/>
        </w:rPr>
        <w:t xml:space="preserve"> Unit Calendar: Grade </w:t>
      </w:r>
      <w:r w:rsidR="001E7635">
        <w:rPr>
          <w:b/>
          <w:i/>
          <w:sz w:val="36"/>
          <w:szCs w:val="36"/>
        </w:rPr>
        <w:t>Three</w:t>
      </w:r>
      <w:r w:rsidR="001E7635">
        <w:rPr>
          <w:b/>
          <w:i/>
          <w:sz w:val="36"/>
          <w:szCs w:val="36"/>
        </w:rPr>
        <w:br/>
      </w:r>
    </w:p>
    <w:tbl>
      <w:tblPr>
        <w:tblW w:w="1309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19"/>
        <w:gridCol w:w="2619"/>
        <w:gridCol w:w="2619"/>
        <w:gridCol w:w="2619"/>
        <w:gridCol w:w="2620"/>
      </w:tblGrid>
      <w:tr w:rsidR="00D93D20" w:rsidRPr="009E5BBD" w:rsidTr="009E5BBD">
        <w:trPr>
          <w:trHeight w:val="452"/>
          <w:jc w:val="center"/>
        </w:trPr>
        <w:tc>
          <w:tcPr>
            <w:tcW w:w="2619" w:type="dxa"/>
            <w:shd w:val="clear" w:color="auto" w:fill="999999"/>
          </w:tcPr>
          <w:p w:rsidR="00D93D20" w:rsidRPr="009E5BBD" w:rsidRDefault="00D93D20" w:rsidP="009E5BBD">
            <w:pPr>
              <w:jc w:val="center"/>
              <w:rPr>
                <w:b/>
                <w:sz w:val="32"/>
                <w:szCs w:val="32"/>
              </w:rPr>
            </w:pPr>
            <w:r w:rsidRPr="009E5BBD">
              <w:rPr>
                <w:b/>
                <w:sz w:val="32"/>
                <w:szCs w:val="32"/>
              </w:rPr>
              <w:t>Monday</w:t>
            </w:r>
          </w:p>
        </w:tc>
        <w:tc>
          <w:tcPr>
            <w:tcW w:w="2619" w:type="dxa"/>
            <w:shd w:val="clear" w:color="auto" w:fill="999999"/>
          </w:tcPr>
          <w:p w:rsidR="00D93D20" w:rsidRPr="009E5BBD" w:rsidRDefault="00D93D20" w:rsidP="009E5BBD">
            <w:pPr>
              <w:jc w:val="center"/>
              <w:rPr>
                <w:b/>
                <w:sz w:val="32"/>
                <w:szCs w:val="32"/>
              </w:rPr>
            </w:pPr>
            <w:r w:rsidRPr="009E5BBD">
              <w:rPr>
                <w:b/>
                <w:sz w:val="32"/>
                <w:szCs w:val="32"/>
              </w:rPr>
              <w:t>Tuesday</w:t>
            </w:r>
          </w:p>
        </w:tc>
        <w:tc>
          <w:tcPr>
            <w:tcW w:w="2619" w:type="dxa"/>
            <w:shd w:val="clear" w:color="auto" w:fill="999999"/>
          </w:tcPr>
          <w:p w:rsidR="00D93D20" w:rsidRPr="009E5BBD" w:rsidRDefault="00D93D20" w:rsidP="009E5BBD">
            <w:pPr>
              <w:jc w:val="center"/>
              <w:rPr>
                <w:b/>
                <w:sz w:val="32"/>
                <w:szCs w:val="32"/>
              </w:rPr>
            </w:pPr>
            <w:r w:rsidRPr="009E5BBD">
              <w:rPr>
                <w:b/>
                <w:sz w:val="32"/>
                <w:szCs w:val="32"/>
              </w:rPr>
              <w:t>Wednesday</w:t>
            </w:r>
          </w:p>
        </w:tc>
        <w:tc>
          <w:tcPr>
            <w:tcW w:w="2619" w:type="dxa"/>
            <w:shd w:val="clear" w:color="auto" w:fill="999999"/>
          </w:tcPr>
          <w:p w:rsidR="00D93D20" w:rsidRPr="009E5BBD" w:rsidRDefault="00D93D20" w:rsidP="009E5BBD">
            <w:pPr>
              <w:jc w:val="center"/>
              <w:rPr>
                <w:b/>
                <w:sz w:val="32"/>
                <w:szCs w:val="32"/>
              </w:rPr>
            </w:pPr>
            <w:r w:rsidRPr="009E5BBD">
              <w:rPr>
                <w:b/>
                <w:sz w:val="32"/>
                <w:szCs w:val="32"/>
              </w:rPr>
              <w:t>Thursday</w:t>
            </w:r>
          </w:p>
        </w:tc>
        <w:tc>
          <w:tcPr>
            <w:tcW w:w="2620" w:type="dxa"/>
            <w:shd w:val="clear" w:color="auto" w:fill="999999"/>
          </w:tcPr>
          <w:p w:rsidR="00D93D20" w:rsidRPr="009E5BBD" w:rsidRDefault="00D93D20" w:rsidP="009E5BBD">
            <w:pPr>
              <w:jc w:val="center"/>
              <w:rPr>
                <w:b/>
                <w:sz w:val="32"/>
                <w:szCs w:val="32"/>
              </w:rPr>
            </w:pPr>
            <w:r w:rsidRPr="009E5BBD">
              <w:rPr>
                <w:b/>
                <w:sz w:val="32"/>
                <w:szCs w:val="32"/>
              </w:rPr>
              <w:t>Friday</w:t>
            </w:r>
          </w:p>
        </w:tc>
      </w:tr>
      <w:tr w:rsidR="00D93D20" w:rsidRPr="009E5BBD" w:rsidTr="009E5BBD">
        <w:trPr>
          <w:trHeight w:val="1255"/>
          <w:jc w:val="center"/>
        </w:trPr>
        <w:tc>
          <w:tcPr>
            <w:tcW w:w="2619" w:type="dxa"/>
          </w:tcPr>
          <w:p w:rsidR="00D93D20" w:rsidRPr="009E5BBD" w:rsidRDefault="00D93D20" w:rsidP="00D93D20">
            <w:pPr>
              <w:rPr>
                <w:bCs/>
                <w:iCs/>
              </w:rPr>
            </w:pPr>
            <w:r w:rsidRPr="009E5BBD">
              <w:rPr>
                <w:bCs/>
                <w:iCs/>
              </w:rPr>
              <w:t>What is inferring?</w:t>
            </w:r>
          </w:p>
          <w:p w:rsidR="00D93D20" w:rsidRPr="009E5BBD" w:rsidRDefault="00D93D20" w:rsidP="009E5BBD">
            <w:pPr>
              <w:jc w:val="center"/>
              <w:rPr>
                <w:bCs/>
                <w:iCs/>
              </w:rPr>
            </w:pPr>
          </w:p>
          <w:p w:rsidR="00D93D20" w:rsidRPr="009E5BBD" w:rsidRDefault="00D93D20" w:rsidP="00D93D20">
            <w:pPr>
              <w:rPr>
                <w:bCs/>
                <w:iCs/>
              </w:rPr>
            </w:pPr>
          </w:p>
        </w:tc>
        <w:tc>
          <w:tcPr>
            <w:tcW w:w="2619" w:type="dxa"/>
          </w:tcPr>
          <w:p w:rsidR="00D93D20" w:rsidRPr="009E5BBD" w:rsidRDefault="00D93D20" w:rsidP="00D93D20">
            <w:pPr>
              <w:rPr>
                <w:bCs/>
                <w:iCs/>
              </w:rPr>
            </w:pPr>
            <w:r w:rsidRPr="009E5BBD">
              <w:rPr>
                <w:bCs/>
                <w:iCs/>
              </w:rPr>
              <w:t>Readers use their background knowledge and all parts of a text to make inferences (cover, title, illustrations).</w:t>
            </w:r>
          </w:p>
          <w:p w:rsidR="00D93D20" w:rsidRPr="009E5BBD" w:rsidRDefault="00D93D20" w:rsidP="00D93D20">
            <w:pPr>
              <w:rPr>
                <w:bCs/>
                <w:iCs/>
                <w:sz w:val="20"/>
              </w:rPr>
            </w:pPr>
            <w:r w:rsidRPr="009E5BBD">
              <w:rPr>
                <w:bCs/>
                <w:iCs/>
                <w:sz w:val="20"/>
              </w:rPr>
              <w:t>Text: Picture Book</w:t>
            </w:r>
          </w:p>
        </w:tc>
        <w:tc>
          <w:tcPr>
            <w:tcW w:w="2619" w:type="dxa"/>
          </w:tcPr>
          <w:p w:rsidR="00D93D20" w:rsidRPr="009E5BBD" w:rsidRDefault="00D93D20" w:rsidP="00D93D20">
            <w:pPr>
              <w:rPr>
                <w:bCs/>
                <w:iCs/>
              </w:rPr>
            </w:pPr>
            <w:r w:rsidRPr="009E5BBD">
              <w:rPr>
                <w:bCs/>
                <w:iCs/>
              </w:rPr>
              <w:t>Readers use their background knowledge and all parts of a text to make inferences.</w:t>
            </w:r>
          </w:p>
          <w:p w:rsidR="00D93D20" w:rsidRPr="009E5BBD" w:rsidRDefault="00D93D20" w:rsidP="00D93D20">
            <w:pPr>
              <w:rPr>
                <w:bCs/>
                <w:iCs/>
              </w:rPr>
            </w:pPr>
          </w:p>
          <w:p w:rsidR="00D93D20" w:rsidRPr="009E5BBD" w:rsidRDefault="00D93D20" w:rsidP="00D93D20">
            <w:pPr>
              <w:rPr>
                <w:bCs/>
                <w:iCs/>
                <w:sz w:val="20"/>
              </w:rPr>
            </w:pPr>
            <w:r w:rsidRPr="009E5BBD">
              <w:rPr>
                <w:bCs/>
                <w:iCs/>
                <w:sz w:val="20"/>
              </w:rPr>
              <w:t>Text: Text without pictures</w:t>
            </w:r>
          </w:p>
        </w:tc>
        <w:tc>
          <w:tcPr>
            <w:tcW w:w="2619" w:type="dxa"/>
          </w:tcPr>
          <w:p w:rsidR="00D93D20" w:rsidRPr="009E5BBD" w:rsidRDefault="00D93D20" w:rsidP="00D93D20">
            <w:pPr>
              <w:rPr>
                <w:bCs/>
                <w:iCs/>
              </w:rPr>
            </w:pPr>
            <w:r w:rsidRPr="009E5BBD">
              <w:rPr>
                <w:bCs/>
                <w:iCs/>
              </w:rPr>
              <w:t>Readers understand the language of inferring.</w:t>
            </w:r>
          </w:p>
        </w:tc>
        <w:tc>
          <w:tcPr>
            <w:tcW w:w="2620" w:type="dxa"/>
          </w:tcPr>
          <w:p w:rsidR="00D93D20" w:rsidRPr="009E5BBD" w:rsidRDefault="00D93D20" w:rsidP="00D93D20">
            <w:pPr>
              <w:rPr>
                <w:bCs/>
                <w:iCs/>
              </w:rPr>
            </w:pPr>
            <w:r w:rsidRPr="009E5BBD">
              <w:rPr>
                <w:bCs/>
                <w:iCs/>
              </w:rPr>
              <w:t>Readers support their inferences with evidence from the text.</w:t>
            </w:r>
          </w:p>
        </w:tc>
      </w:tr>
      <w:tr w:rsidR="00D93D20" w:rsidRPr="009E5BBD" w:rsidTr="009E5BBD">
        <w:trPr>
          <w:trHeight w:val="1574"/>
          <w:jc w:val="center"/>
        </w:trPr>
        <w:tc>
          <w:tcPr>
            <w:tcW w:w="2619" w:type="dxa"/>
          </w:tcPr>
          <w:p w:rsidR="00D93D20" w:rsidRPr="009E5BBD" w:rsidRDefault="00D93D20" w:rsidP="00D93D20">
            <w:pPr>
              <w:rPr>
                <w:bCs/>
                <w:iCs/>
              </w:rPr>
            </w:pPr>
            <w:r w:rsidRPr="009E5BBD">
              <w:rPr>
                <w:bCs/>
                <w:iCs/>
              </w:rPr>
              <w:t>Readers infer to make predictions and look for evidence in the text to confirm or revise predictions.</w:t>
            </w:r>
          </w:p>
        </w:tc>
        <w:tc>
          <w:tcPr>
            <w:tcW w:w="2619" w:type="dxa"/>
          </w:tcPr>
          <w:p w:rsidR="00D93D20" w:rsidRPr="009E5BBD" w:rsidRDefault="00D93D20" w:rsidP="00D93D20">
            <w:pPr>
              <w:rPr>
                <w:bCs/>
                <w:iCs/>
              </w:rPr>
            </w:pPr>
            <w:r w:rsidRPr="009E5BBD">
              <w:rPr>
                <w:bCs/>
                <w:iCs/>
              </w:rPr>
              <w:t>Readers make inferences about character traits.</w:t>
            </w:r>
          </w:p>
        </w:tc>
        <w:tc>
          <w:tcPr>
            <w:tcW w:w="2619" w:type="dxa"/>
          </w:tcPr>
          <w:p w:rsidR="00D93D20" w:rsidRPr="009E5BBD" w:rsidRDefault="00D93D20" w:rsidP="00D93D20">
            <w:pPr>
              <w:rPr>
                <w:bCs/>
                <w:iCs/>
              </w:rPr>
            </w:pPr>
            <w:r w:rsidRPr="009E5BBD">
              <w:rPr>
                <w:bCs/>
                <w:iCs/>
              </w:rPr>
              <w:t>Readers make inferences about character traits. (Developing character trait vocabulary.)</w:t>
            </w:r>
          </w:p>
        </w:tc>
        <w:tc>
          <w:tcPr>
            <w:tcW w:w="2619" w:type="dxa"/>
          </w:tcPr>
          <w:p w:rsidR="00D93D20" w:rsidRPr="009E5BBD" w:rsidRDefault="00D93D20" w:rsidP="00D93D20">
            <w:pPr>
              <w:rPr>
                <w:bCs/>
                <w:iCs/>
              </w:rPr>
            </w:pPr>
            <w:r w:rsidRPr="009E5BBD">
              <w:rPr>
                <w:bCs/>
                <w:iCs/>
              </w:rPr>
              <w:t>Readers make inferences about character motivations.</w:t>
            </w:r>
          </w:p>
        </w:tc>
        <w:tc>
          <w:tcPr>
            <w:tcW w:w="2620" w:type="dxa"/>
          </w:tcPr>
          <w:p w:rsidR="00D93D20" w:rsidRPr="009E5BBD" w:rsidRDefault="00D93D20" w:rsidP="00D93D20">
            <w:pPr>
              <w:rPr>
                <w:bCs/>
                <w:iCs/>
              </w:rPr>
            </w:pPr>
            <w:r w:rsidRPr="009E5BBD">
              <w:rPr>
                <w:bCs/>
                <w:iCs/>
              </w:rPr>
              <w:t>Readers make inferences to understand characters’ points of view.</w:t>
            </w:r>
          </w:p>
        </w:tc>
      </w:tr>
      <w:tr w:rsidR="00D93D20" w:rsidRPr="009E5BBD" w:rsidTr="009E5BBD">
        <w:trPr>
          <w:trHeight w:val="1259"/>
          <w:jc w:val="center"/>
        </w:trPr>
        <w:tc>
          <w:tcPr>
            <w:tcW w:w="2619" w:type="dxa"/>
          </w:tcPr>
          <w:p w:rsidR="00D93D20" w:rsidRPr="009E5BBD" w:rsidRDefault="00D93D20" w:rsidP="00D93D20">
            <w:pPr>
              <w:rPr>
                <w:bCs/>
                <w:iCs/>
              </w:rPr>
            </w:pPr>
            <w:r w:rsidRPr="009E5BBD">
              <w:rPr>
                <w:bCs/>
                <w:iCs/>
              </w:rPr>
              <w:t>Readers make inferences to understand characters’ points of view.</w:t>
            </w:r>
          </w:p>
        </w:tc>
        <w:tc>
          <w:tcPr>
            <w:tcW w:w="2619" w:type="dxa"/>
          </w:tcPr>
          <w:p w:rsidR="00D93D20" w:rsidRPr="009E5BBD" w:rsidRDefault="00D93D20" w:rsidP="00D93D20">
            <w:pPr>
              <w:rPr>
                <w:bCs/>
                <w:iCs/>
              </w:rPr>
            </w:pPr>
            <w:r w:rsidRPr="009E5BBD">
              <w:rPr>
                <w:bCs/>
                <w:iCs/>
              </w:rPr>
              <w:t>Readers make inferences about how characters develop and change.</w:t>
            </w:r>
          </w:p>
        </w:tc>
        <w:tc>
          <w:tcPr>
            <w:tcW w:w="2619" w:type="dxa"/>
          </w:tcPr>
          <w:p w:rsidR="00D93D20" w:rsidRPr="009E5BBD" w:rsidRDefault="00D93D20" w:rsidP="00D93D20">
            <w:pPr>
              <w:rPr>
                <w:bCs/>
                <w:iCs/>
              </w:rPr>
            </w:pPr>
            <w:r w:rsidRPr="009E5BBD">
              <w:rPr>
                <w:bCs/>
                <w:iCs/>
              </w:rPr>
              <w:t>Readers make inferences about how characters develop and change.</w:t>
            </w:r>
          </w:p>
        </w:tc>
        <w:tc>
          <w:tcPr>
            <w:tcW w:w="2619" w:type="dxa"/>
          </w:tcPr>
          <w:p w:rsidR="00D93D20" w:rsidRPr="009E5BBD" w:rsidRDefault="00D93D20" w:rsidP="00D93D20">
            <w:pPr>
              <w:rPr>
                <w:bCs/>
                <w:iCs/>
              </w:rPr>
            </w:pPr>
            <w:r w:rsidRPr="009E5BBD">
              <w:rPr>
                <w:bCs/>
                <w:iCs/>
              </w:rPr>
              <w:t>Readers make inferences about the lesson/moral of a text.</w:t>
            </w:r>
          </w:p>
        </w:tc>
        <w:tc>
          <w:tcPr>
            <w:tcW w:w="2620" w:type="dxa"/>
          </w:tcPr>
          <w:p w:rsidR="00D93D20" w:rsidRPr="009E5BBD" w:rsidRDefault="00D93D20" w:rsidP="00D93D20">
            <w:pPr>
              <w:rPr>
                <w:bCs/>
                <w:iCs/>
              </w:rPr>
            </w:pPr>
            <w:r w:rsidRPr="009E5BBD">
              <w:rPr>
                <w:bCs/>
                <w:iCs/>
              </w:rPr>
              <w:t>Readers make inferences about the theme (“big idea” or author’s message) of a text.</w:t>
            </w:r>
          </w:p>
        </w:tc>
      </w:tr>
      <w:tr w:rsidR="00D93D20" w:rsidRPr="009E5BBD" w:rsidTr="009E5BBD">
        <w:trPr>
          <w:trHeight w:val="1781"/>
          <w:jc w:val="center"/>
        </w:trPr>
        <w:tc>
          <w:tcPr>
            <w:tcW w:w="2619" w:type="dxa"/>
          </w:tcPr>
          <w:p w:rsidR="00D93D20" w:rsidRPr="009E5BBD" w:rsidRDefault="00D93D20" w:rsidP="00D93D20">
            <w:pPr>
              <w:rPr>
                <w:bCs/>
                <w:iCs/>
              </w:rPr>
            </w:pPr>
            <w:r w:rsidRPr="009E5BBD">
              <w:rPr>
                <w:bCs/>
                <w:iCs/>
              </w:rPr>
              <w:t>Readers make inferences about the author’s message or theme to deepen their understanding and talk to others about texts.</w:t>
            </w:r>
          </w:p>
        </w:tc>
        <w:tc>
          <w:tcPr>
            <w:tcW w:w="2619" w:type="dxa"/>
          </w:tcPr>
          <w:p w:rsidR="00D93D20" w:rsidRPr="009E5BBD" w:rsidRDefault="00D93D20" w:rsidP="00D93D20">
            <w:pPr>
              <w:rPr>
                <w:bCs/>
                <w:iCs/>
              </w:rPr>
            </w:pPr>
            <w:r w:rsidRPr="009E5BBD">
              <w:rPr>
                <w:bCs/>
                <w:iCs/>
              </w:rPr>
              <w:t>Readers make inferences to understand unfamiliar vocabulary</w:t>
            </w:r>
          </w:p>
        </w:tc>
        <w:tc>
          <w:tcPr>
            <w:tcW w:w="2619" w:type="dxa"/>
          </w:tcPr>
          <w:p w:rsidR="00D93D20" w:rsidRPr="009E5BBD" w:rsidRDefault="00D93D20" w:rsidP="00D93D20">
            <w:pPr>
              <w:rPr>
                <w:bCs/>
                <w:iCs/>
              </w:rPr>
            </w:pPr>
            <w:r w:rsidRPr="009E5BBD">
              <w:rPr>
                <w:bCs/>
                <w:iCs/>
              </w:rPr>
              <w:t>Readers make inferences to understand figurative language</w:t>
            </w:r>
          </w:p>
        </w:tc>
        <w:tc>
          <w:tcPr>
            <w:tcW w:w="2619" w:type="dxa"/>
          </w:tcPr>
          <w:p w:rsidR="00D93D20" w:rsidRPr="009E5BBD" w:rsidRDefault="00D93D20" w:rsidP="00D93D20">
            <w:pPr>
              <w:rPr>
                <w:bCs/>
                <w:iCs/>
              </w:rPr>
            </w:pPr>
            <w:r w:rsidRPr="009E5BBD">
              <w:rPr>
                <w:bCs/>
                <w:iCs/>
              </w:rPr>
              <w:t>Readers make inferences when the answers to questions are not explicitly stated in the text.</w:t>
            </w:r>
          </w:p>
        </w:tc>
        <w:tc>
          <w:tcPr>
            <w:tcW w:w="2620" w:type="dxa"/>
          </w:tcPr>
          <w:p w:rsidR="00D93D20" w:rsidRPr="009E5BBD" w:rsidRDefault="00D93D20" w:rsidP="00D93D20">
            <w:pPr>
              <w:rPr>
                <w:bCs/>
                <w:iCs/>
              </w:rPr>
            </w:pPr>
            <w:r w:rsidRPr="009E5BBD">
              <w:rPr>
                <w:bCs/>
                <w:iCs/>
              </w:rPr>
              <w:t>Readers make inferences when the answers to questions are not explicitly stated in the text.</w:t>
            </w:r>
          </w:p>
        </w:tc>
      </w:tr>
      <w:tr w:rsidR="00D93D20" w:rsidRPr="009E5BBD" w:rsidTr="009E5BBD">
        <w:trPr>
          <w:trHeight w:val="1079"/>
          <w:jc w:val="center"/>
        </w:trPr>
        <w:tc>
          <w:tcPr>
            <w:tcW w:w="2619" w:type="dxa"/>
          </w:tcPr>
          <w:p w:rsidR="00D93D20" w:rsidRPr="009E5BBD" w:rsidRDefault="00D93D20" w:rsidP="00D93D20">
            <w:pPr>
              <w:rPr>
                <w:bCs/>
                <w:iCs/>
              </w:rPr>
            </w:pPr>
            <w:r w:rsidRPr="009E5BBD">
              <w:rPr>
                <w:bCs/>
                <w:iCs/>
              </w:rPr>
              <w:t>Readers infer when reading all genres (focus on poetry).</w:t>
            </w:r>
          </w:p>
        </w:tc>
        <w:tc>
          <w:tcPr>
            <w:tcW w:w="2619" w:type="dxa"/>
          </w:tcPr>
          <w:p w:rsidR="00D93D20" w:rsidRPr="009E5BBD" w:rsidRDefault="00D93D20" w:rsidP="00D93D20">
            <w:pPr>
              <w:rPr>
                <w:bCs/>
                <w:iCs/>
              </w:rPr>
            </w:pPr>
            <w:r w:rsidRPr="009E5BBD">
              <w:rPr>
                <w:bCs/>
                <w:iCs/>
              </w:rPr>
              <w:t>Readers infer when reading all genres (focus on nonfiction).</w:t>
            </w:r>
          </w:p>
        </w:tc>
        <w:tc>
          <w:tcPr>
            <w:tcW w:w="2619" w:type="dxa"/>
          </w:tcPr>
          <w:p w:rsidR="00D93D20" w:rsidRPr="009E5BBD" w:rsidRDefault="00D93D20" w:rsidP="009E5BBD">
            <w:pPr>
              <w:jc w:val="center"/>
              <w:rPr>
                <w:bCs/>
                <w:iCs/>
              </w:rPr>
            </w:pPr>
          </w:p>
        </w:tc>
        <w:tc>
          <w:tcPr>
            <w:tcW w:w="2619" w:type="dxa"/>
          </w:tcPr>
          <w:p w:rsidR="00D93D20" w:rsidRPr="009E5BBD" w:rsidRDefault="00D93D20" w:rsidP="009E5BBD">
            <w:pPr>
              <w:jc w:val="center"/>
              <w:rPr>
                <w:bCs/>
                <w:iCs/>
              </w:rPr>
            </w:pPr>
          </w:p>
        </w:tc>
        <w:tc>
          <w:tcPr>
            <w:tcW w:w="2620" w:type="dxa"/>
          </w:tcPr>
          <w:p w:rsidR="00D93D20" w:rsidRPr="009E5BBD" w:rsidRDefault="00D93D20" w:rsidP="009E5BBD">
            <w:pPr>
              <w:jc w:val="center"/>
              <w:rPr>
                <w:bCs/>
                <w:iCs/>
              </w:rPr>
            </w:pPr>
          </w:p>
        </w:tc>
      </w:tr>
    </w:tbl>
    <w:p w:rsidR="00005AD3" w:rsidRPr="00073118" w:rsidRDefault="00D419E3" w:rsidP="00005AD3">
      <w:pPr>
        <w:ind w:firstLine="720"/>
        <w:jc w:val="right"/>
        <w:rPr>
          <w:b/>
          <w:i/>
          <w:sz w:val="36"/>
          <w:szCs w:val="36"/>
        </w:rPr>
      </w:pPr>
      <w:r>
        <w:rPr>
          <w:b/>
          <w:i/>
          <w:noProof/>
          <w:sz w:val="36"/>
          <w:szCs w:val="36"/>
        </w:rPr>
        <w:lastRenderedPageBreak/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-501015</wp:posOffset>
            </wp:positionH>
            <wp:positionV relativeFrom="paragraph">
              <wp:posOffset>-800100</wp:posOffset>
            </wp:positionV>
            <wp:extent cx="653415" cy="1028700"/>
            <wp:effectExtent l="0" t="0" r="0" b="0"/>
            <wp:wrapNone/>
            <wp:docPr id="8" name="Picture 8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logo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415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05AD3">
        <w:rPr>
          <w:b/>
          <w:i/>
          <w:noProof/>
          <w:sz w:val="36"/>
          <w:szCs w:val="36"/>
        </w:rPr>
        <w:t xml:space="preserve">Nonfiction Genre Study </w:t>
      </w:r>
      <w:r w:rsidR="00005AD3" w:rsidRPr="00073118">
        <w:rPr>
          <w:b/>
          <w:i/>
          <w:sz w:val="36"/>
          <w:szCs w:val="36"/>
        </w:rPr>
        <w:t xml:space="preserve">Unit Calendar: Grade </w:t>
      </w:r>
      <w:r w:rsidR="00005AD3">
        <w:rPr>
          <w:b/>
          <w:i/>
          <w:sz w:val="36"/>
          <w:szCs w:val="36"/>
        </w:rPr>
        <w:t>Three</w:t>
      </w:r>
      <w:r w:rsidR="00005AD3">
        <w:rPr>
          <w:b/>
          <w:i/>
          <w:sz w:val="36"/>
          <w:szCs w:val="36"/>
        </w:rPr>
        <w:br/>
      </w:r>
    </w:p>
    <w:tbl>
      <w:tblPr>
        <w:tblW w:w="13932" w:type="dxa"/>
        <w:jc w:val="center"/>
        <w:tblInd w:w="-3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09"/>
        <w:gridCol w:w="2709"/>
        <w:gridCol w:w="2763"/>
        <w:gridCol w:w="2871"/>
        <w:gridCol w:w="2880"/>
      </w:tblGrid>
      <w:tr w:rsidR="00005AD3" w:rsidRPr="009E5BBD" w:rsidTr="009E5BBD">
        <w:trPr>
          <w:trHeight w:val="452"/>
          <w:jc w:val="center"/>
        </w:trPr>
        <w:tc>
          <w:tcPr>
            <w:tcW w:w="2709" w:type="dxa"/>
            <w:shd w:val="clear" w:color="auto" w:fill="999999"/>
          </w:tcPr>
          <w:p w:rsidR="00005AD3" w:rsidRPr="009E5BBD" w:rsidRDefault="00005AD3" w:rsidP="009E5BBD">
            <w:pPr>
              <w:jc w:val="center"/>
              <w:rPr>
                <w:b/>
                <w:sz w:val="32"/>
                <w:szCs w:val="32"/>
              </w:rPr>
            </w:pPr>
            <w:r w:rsidRPr="009E5BBD">
              <w:rPr>
                <w:b/>
                <w:sz w:val="32"/>
                <w:szCs w:val="32"/>
              </w:rPr>
              <w:t>Monday</w:t>
            </w:r>
          </w:p>
        </w:tc>
        <w:tc>
          <w:tcPr>
            <w:tcW w:w="2709" w:type="dxa"/>
            <w:shd w:val="clear" w:color="auto" w:fill="999999"/>
          </w:tcPr>
          <w:p w:rsidR="00005AD3" w:rsidRPr="009E5BBD" w:rsidRDefault="00005AD3" w:rsidP="009E5BBD">
            <w:pPr>
              <w:jc w:val="center"/>
              <w:rPr>
                <w:b/>
                <w:sz w:val="32"/>
                <w:szCs w:val="32"/>
              </w:rPr>
            </w:pPr>
            <w:r w:rsidRPr="009E5BBD">
              <w:rPr>
                <w:b/>
                <w:sz w:val="32"/>
                <w:szCs w:val="32"/>
              </w:rPr>
              <w:t>Tuesday</w:t>
            </w:r>
          </w:p>
        </w:tc>
        <w:tc>
          <w:tcPr>
            <w:tcW w:w="2763" w:type="dxa"/>
            <w:shd w:val="clear" w:color="auto" w:fill="999999"/>
          </w:tcPr>
          <w:p w:rsidR="00005AD3" w:rsidRPr="009E5BBD" w:rsidRDefault="00005AD3" w:rsidP="009E5BBD">
            <w:pPr>
              <w:jc w:val="center"/>
              <w:rPr>
                <w:b/>
                <w:sz w:val="32"/>
                <w:szCs w:val="32"/>
              </w:rPr>
            </w:pPr>
            <w:r w:rsidRPr="009E5BBD">
              <w:rPr>
                <w:b/>
                <w:sz w:val="32"/>
                <w:szCs w:val="32"/>
              </w:rPr>
              <w:t>Wednesday</w:t>
            </w:r>
          </w:p>
        </w:tc>
        <w:tc>
          <w:tcPr>
            <w:tcW w:w="2871" w:type="dxa"/>
            <w:shd w:val="clear" w:color="auto" w:fill="999999"/>
          </w:tcPr>
          <w:p w:rsidR="00005AD3" w:rsidRPr="009E5BBD" w:rsidRDefault="00005AD3" w:rsidP="009E5BBD">
            <w:pPr>
              <w:jc w:val="center"/>
              <w:rPr>
                <w:b/>
                <w:sz w:val="32"/>
                <w:szCs w:val="32"/>
              </w:rPr>
            </w:pPr>
            <w:r w:rsidRPr="009E5BBD">
              <w:rPr>
                <w:b/>
                <w:sz w:val="32"/>
                <w:szCs w:val="32"/>
              </w:rPr>
              <w:t>Thursday</w:t>
            </w:r>
          </w:p>
        </w:tc>
        <w:tc>
          <w:tcPr>
            <w:tcW w:w="2880" w:type="dxa"/>
            <w:shd w:val="clear" w:color="auto" w:fill="999999"/>
          </w:tcPr>
          <w:p w:rsidR="00005AD3" w:rsidRPr="009E5BBD" w:rsidRDefault="00005AD3" w:rsidP="009E5BBD">
            <w:pPr>
              <w:jc w:val="center"/>
              <w:rPr>
                <w:b/>
                <w:sz w:val="32"/>
                <w:szCs w:val="32"/>
              </w:rPr>
            </w:pPr>
            <w:r w:rsidRPr="009E5BBD">
              <w:rPr>
                <w:b/>
                <w:sz w:val="32"/>
                <w:szCs w:val="32"/>
              </w:rPr>
              <w:t>Friday</w:t>
            </w:r>
          </w:p>
        </w:tc>
      </w:tr>
      <w:tr w:rsidR="00005AD3" w:rsidRPr="009E5BBD" w:rsidTr="009E5BBD">
        <w:trPr>
          <w:trHeight w:val="1255"/>
          <w:jc w:val="center"/>
        </w:trPr>
        <w:tc>
          <w:tcPr>
            <w:tcW w:w="2709" w:type="dxa"/>
          </w:tcPr>
          <w:p w:rsidR="00005AD3" w:rsidRPr="009E5BBD" w:rsidRDefault="00005AD3" w:rsidP="00005AD3">
            <w:pPr>
              <w:rPr>
                <w:bCs/>
                <w:iCs/>
              </w:rPr>
            </w:pPr>
            <w:r w:rsidRPr="009E5BBD">
              <w:rPr>
                <w:bCs/>
                <w:iCs/>
              </w:rPr>
              <w:t>How is nonfiction different than fiction (esp. realistic fiction)?</w:t>
            </w:r>
          </w:p>
          <w:p w:rsidR="00005AD3" w:rsidRPr="009E5BBD" w:rsidRDefault="00005AD3" w:rsidP="00005AD3">
            <w:pPr>
              <w:rPr>
                <w:bCs/>
                <w:iCs/>
              </w:rPr>
            </w:pPr>
          </w:p>
          <w:p w:rsidR="00005AD3" w:rsidRPr="009E5BBD" w:rsidRDefault="00005AD3" w:rsidP="00005AD3">
            <w:pPr>
              <w:rPr>
                <w:bCs/>
                <w:iCs/>
              </w:rPr>
            </w:pPr>
          </w:p>
        </w:tc>
        <w:tc>
          <w:tcPr>
            <w:tcW w:w="2709" w:type="dxa"/>
          </w:tcPr>
          <w:p w:rsidR="00005AD3" w:rsidRPr="009E5BBD" w:rsidRDefault="00005AD3" w:rsidP="00005AD3">
            <w:pPr>
              <w:rPr>
                <w:bCs/>
                <w:iCs/>
              </w:rPr>
            </w:pPr>
            <w:r w:rsidRPr="009E5BBD">
              <w:rPr>
                <w:bCs/>
                <w:iCs/>
              </w:rPr>
              <w:t xml:space="preserve">Conventions of nonfiction (table of contents, index, glossary) and how they help the reader. </w:t>
            </w:r>
          </w:p>
        </w:tc>
        <w:tc>
          <w:tcPr>
            <w:tcW w:w="2763" w:type="dxa"/>
          </w:tcPr>
          <w:p w:rsidR="00005AD3" w:rsidRPr="009E5BBD" w:rsidRDefault="00005AD3" w:rsidP="00005AD3">
            <w:pPr>
              <w:rPr>
                <w:bCs/>
                <w:iCs/>
              </w:rPr>
            </w:pPr>
            <w:r w:rsidRPr="009E5BBD">
              <w:rPr>
                <w:bCs/>
                <w:iCs/>
              </w:rPr>
              <w:t>Conventions of nonfiction (fonts, captions, photos, diagrams, maps, other graphics) and how they help the reader.</w:t>
            </w:r>
          </w:p>
        </w:tc>
        <w:tc>
          <w:tcPr>
            <w:tcW w:w="2871" w:type="dxa"/>
          </w:tcPr>
          <w:p w:rsidR="00005AD3" w:rsidRPr="009E5BBD" w:rsidRDefault="00005AD3" w:rsidP="00005AD3">
            <w:pPr>
              <w:rPr>
                <w:bCs/>
                <w:iCs/>
              </w:rPr>
            </w:pPr>
            <w:r w:rsidRPr="009E5BBD">
              <w:rPr>
                <w:bCs/>
                <w:iCs/>
              </w:rPr>
              <w:t>Readers recognize and understand “expert” quotes as a convention of nonfiction.</w:t>
            </w:r>
          </w:p>
        </w:tc>
        <w:tc>
          <w:tcPr>
            <w:tcW w:w="2880" w:type="dxa"/>
          </w:tcPr>
          <w:p w:rsidR="00005AD3" w:rsidRPr="009E5BBD" w:rsidRDefault="00005AD3" w:rsidP="00005AD3">
            <w:pPr>
              <w:rPr>
                <w:bCs/>
                <w:iCs/>
              </w:rPr>
            </w:pPr>
            <w:r w:rsidRPr="009E5BBD">
              <w:rPr>
                <w:bCs/>
                <w:iCs/>
              </w:rPr>
              <w:t>Conventions of nonfiction scavenger hunt</w:t>
            </w:r>
          </w:p>
        </w:tc>
      </w:tr>
      <w:tr w:rsidR="00005AD3" w:rsidRPr="009E5BBD" w:rsidTr="009E5BBD">
        <w:trPr>
          <w:trHeight w:val="1358"/>
          <w:jc w:val="center"/>
        </w:trPr>
        <w:tc>
          <w:tcPr>
            <w:tcW w:w="2709" w:type="dxa"/>
          </w:tcPr>
          <w:p w:rsidR="00005AD3" w:rsidRPr="009E5BBD" w:rsidRDefault="00005AD3" w:rsidP="00005AD3">
            <w:pPr>
              <w:rPr>
                <w:bCs/>
                <w:iCs/>
              </w:rPr>
            </w:pPr>
            <w:r w:rsidRPr="009E5BBD">
              <w:rPr>
                <w:bCs/>
                <w:iCs/>
              </w:rPr>
              <w:t>Conventions of nonfiction scavenger hunt</w:t>
            </w:r>
          </w:p>
          <w:p w:rsidR="00005AD3" w:rsidRPr="009E5BBD" w:rsidRDefault="00005AD3" w:rsidP="00005AD3">
            <w:pPr>
              <w:rPr>
                <w:bCs/>
                <w:iCs/>
              </w:rPr>
            </w:pPr>
          </w:p>
        </w:tc>
        <w:tc>
          <w:tcPr>
            <w:tcW w:w="2709" w:type="dxa"/>
          </w:tcPr>
          <w:p w:rsidR="00005AD3" w:rsidRPr="009E5BBD" w:rsidRDefault="00005AD3" w:rsidP="00005AD3">
            <w:pPr>
              <w:rPr>
                <w:bCs/>
                <w:iCs/>
              </w:rPr>
            </w:pPr>
            <w:r w:rsidRPr="009E5BBD">
              <w:rPr>
                <w:bCs/>
                <w:iCs/>
              </w:rPr>
              <w:t>Readers recognize signal words (e.g., surprisingly, after, finally, for example, however) in nonfiction text.</w:t>
            </w:r>
          </w:p>
        </w:tc>
        <w:tc>
          <w:tcPr>
            <w:tcW w:w="2763" w:type="dxa"/>
          </w:tcPr>
          <w:p w:rsidR="00005AD3" w:rsidRPr="009E5BBD" w:rsidRDefault="00005AD3" w:rsidP="00005AD3">
            <w:pPr>
              <w:rPr>
                <w:bCs/>
                <w:iCs/>
              </w:rPr>
            </w:pPr>
            <w:r w:rsidRPr="009E5BBD">
              <w:rPr>
                <w:bCs/>
                <w:iCs/>
              </w:rPr>
              <w:t>Readers understand nonfiction text structures (question/answer).</w:t>
            </w:r>
          </w:p>
          <w:p w:rsidR="00005AD3" w:rsidRPr="009E5BBD" w:rsidRDefault="00005AD3" w:rsidP="00005AD3">
            <w:pPr>
              <w:rPr>
                <w:bCs/>
                <w:iCs/>
              </w:rPr>
            </w:pPr>
          </w:p>
        </w:tc>
        <w:tc>
          <w:tcPr>
            <w:tcW w:w="2871" w:type="dxa"/>
          </w:tcPr>
          <w:p w:rsidR="00005AD3" w:rsidRPr="009E5BBD" w:rsidRDefault="00005AD3" w:rsidP="00005AD3">
            <w:pPr>
              <w:rPr>
                <w:bCs/>
                <w:iCs/>
              </w:rPr>
            </w:pPr>
            <w:r w:rsidRPr="009E5BBD">
              <w:rPr>
                <w:bCs/>
                <w:iCs/>
              </w:rPr>
              <w:t>Readers understand nonfiction text structures (description).</w:t>
            </w:r>
          </w:p>
          <w:p w:rsidR="00005AD3" w:rsidRPr="009E5BBD" w:rsidRDefault="00005AD3" w:rsidP="00005AD3">
            <w:pPr>
              <w:rPr>
                <w:bCs/>
                <w:iCs/>
              </w:rPr>
            </w:pPr>
          </w:p>
        </w:tc>
        <w:tc>
          <w:tcPr>
            <w:tcW w:w="2880" w:type="dxa"/>
          </w:tcPr>
          <w:p w:rsidR="00005AD3" w:rsidRPr="009E5BBD" w:rsidRDefault="00005AD3" w:rsidP="00005AD3">
            <w:pPr>
              <w:rPr>
                <w:bCs/>
                <w:iCs/>
              </w:rPr>
            </w:pPr>
            <w:r w:rsidRPr="009E5BBD">
              <w:rPr>
                <w:bCs/>
                <w:iCs/>
              </w:rPr>
              <w:t>Readers understand nonfiction text structures (compare/contrast).</w:t>
            </w:r>
          </w:p>
          <w:p w:rsidR="00005AD3" w:rsidRPr="009E5BBD" w:rsidRDefault="00005AD3" w:rsidP="00005AD3">
            <w:pPr>
              <w:rPr>
                <w:bCs/>
                <w:iCs/>
              </w:rPr>
            </w:pPr>
          </w:p>
        </w:tc>
      </w:tr>
      <w:tr w:rsidR="00005AD3" w:rsidRPr="009E5BBD" w:rsidTr="009E5BBD">
        <w:trPr>
          <w:trHeight w:val="1574"/>
          <w:jc w:val="center"/>
        </w:trPr>
        <w:tc>
          <w:tcPr>
            <w:tcW w:w="2709" w:type="dxa"/>
          </w:tcPr>
          <w:p w:rsidR="00005AD3" w:rsidRPr="009E5BBD" w:rsidRDefault="00005AD3" w:rsidP="00005AD3">
            <w:pPr>
              <w:rPr>
                <w:bCs/>
                <w:iCs/>
              </w:rPr>
            </w:pPr>
            <w:r w:rsidRPr="009E5BBD">
              <w:rPr>
                <w:bCs/>
                <w:iCs/>
              </w:rPr>
              <w:t>Readers understand nonfiction text structures (sequence).</w:t>
            </w:r>
          </w:p>
          <w:p w:rsidR="00005AD3" w:rsidRPr="009E5BBD" w:rsidRDefault="00005AD3" w:rsidP="00005AD3">
            <w:pPr>
              <w:rPr>
                <w:bCs/>
                <w:iCs/>
              </w:rPr>
            </w:pPr>
          </w:p>
        </w:tc>
        <w:tc>
          <w:tcPr>
            <w:tcW w:w="2709" w:type="dxa"/>
          </w:tcPr>
          <w:p w:rsidR="00005AD3" w:rsidRPr="009E5BBD" w:rsidRDefault="00005AD3" w:rsidP="00005AD3">
            <w:pPr>
              <w:rPr>
                <w:bCs/>
                <w:iCs/>
              </w:rPr>
            </w:pPr>
            <w:r w:rsidRPr="009E5BBD">
              <w:rPr>
                <w:bCs/>
                <w:iCs/>
              </w:rPr>
              <w:t>Readers activate their schema before reading nonfiction.</w:t>
            </w:r>
          </w:p>
        </w:tc>
        <w:tc>
          <w:tcPr>
            <w:tcW w:w="2763" w:type="dxa"/>
          </w:tcPr>
          <w:p w:rsidR="00005AD3" w:rsidRPr="009E5BBD" w:rsidRDefault="00005AD3" w:rsidP="00005AD3">
            <w:pPr>
              <w:rPr>
                <w:bCs/>
                <w:iCs/>
              </w:rPr>
            </w:pPr>
            <w:r w:rsidRPr="009E5BBD">
              <w:rPr>
                <w:bCs/>
                <w:iCs/>
              </w:rPr>
              <w:t>Readers use nonfiction text to answer questions.</w:t>
            </w:r>
          </w:p>
        </w:tc>
        <w:tc>
          <w:tcPr>
            <w:tcW w:w="2871" w:type="dxa"/>
          </w:tcPr>
          <w:p w:rsidR="00005AD3" w:rsidRPr="009E5BBD" w:rsidRDefault="00005AD3" w:rsidP="00005AD3">
            <w:pPr>
              <w:rPr>
                <w:bCs/>
                <w:iCs/>
              </w:rPr>
            </w:pPr>
            <w:r w:rsidRPr="009E5BBD">
              <w:rPr>
                <w:bCs/>
                <w:iCs/>
              </w:rPr>
              <w:t>Readers can use nonfiction conventions to locate the answers to their questions. (MODEL / GUIDED PRACTICE)</w:t>
            </w:r>
          </w:p>
        </w:tc>
        <w:tc>
          <w:tcPr>
            <w:tcW w:w="2880" w:type="dxa"/>
          </w:tcPr>
          <w:p w:rsidR="00005AD3" w:rsidRPr="009E5BBD" w:rsidRDefault="00005AD3" w:rsidP="00005AD3">
            <w:pPr>
              <w:rPr>
                <w:bCs/>
                <w:iCs/>
              </w:rPr>
            </w:pPr>
            <w:r w:rsidRPr="009E5BBD">
              <w:rPr>
                <w:bCs/>
                <w:iCs/>
              </w:rPr>
              <w:t>Readers can use nonfiction conventions to locate the answers to their questions. (INDEPENDENT PRACTICE)</w:t>
            </w:r>
          </w:p>
        </w:tc>
      </w:tr>
      <w:tr w:rsidR="00005AD3" w:rsidRPr="009E5BBD" w:rsidTr="009E5BBD">
        <w:trPr>
          <w:trHeight w:val="1979"/>
          <w:jc w:val="center"/>
        </w:trPr>
        <w:tc>
          <w:tcPr>
            <w:tcW w:w="2709" w:type="dxa"/>
          </w:tcPr>
          <w:p w:rsidR="00005AD3" w:rsidRPr="009E5BBD" w:rsidRDefault="00005AD3" w:rsidP="00005AD3">
            <w:pPr>
              <w:rPr>
                <w:bCs/>
                <w:iCs/>
              </w:rPr>
            </w:pPr>
            <w:r w:rsidRPr="009E5BBD">
              <w:rPr>
                <w:bCs/>
                <w:iCs/>
              </w:rPr>
              <w:t>Readers can distinguish between fact and opinion.</w:t>
            </w:r>
          </w:p>
        </w:tc>
        <w:tc>
          <w:tcPr>
            <w:tcW w:w="2709" w:type="dxa"/>
          </w:tcPr>
          <w:p w:rsidR="00005AD3" w:rsidRPr="009E5BBD" w:rsidRDefault="00005AD3" w:rsidP="00005AD3">
            <w:pPr>
              <w:rPr>
                <w:bCs/>
                <w:iCs/>
              </w:rPr>
            </w:pPr>
            <w:r w:rsidRPr="009E5BBD">
              <w:rPr>
                <w:bCs/>
                <w:iCs/>
              </w:rPr>
              <w:t>Readers set a purpose before reading nonfiction.</w:t>
            </w:r>
          </w:p>
        </w:tc>
        <w:tc>
          <w:tcPr>
            <w:tcW w:w="2763" w:type="dxa"/>
          </w:tcPr>
          <w:p w:rsidR="00005AD3" w:rsidRPr="009E5BBD" w:rsidRDefault="00005AD3" w:rsidP="00005AD3">
            <w:pPr>
              <w:rPr>
                <w:bCs/>
                <w:iCs/>
              </w:rPr>
            </w:pPr>
            <w:r w:rsidRPr="009E5BBD">
              <w:rPr>
                <w:bCs/>
                <w:iCs/>
              </w:rPr>
              <w:t>Readers determine what is important and what is interesting in nonfiction text depending upon their purpose(s) for reading. (MODEL)</w:t>
            </w:r>
          </w:p>
        </w:tc>
        <w:tc>
          <w:tcPr>
            <w:tcW w:w="2871" w:type="dxa"/>
          </w:tcPr>
          <w:p w:rsidR="00005AD3" w:rsidRPr="009E5BBD" w:rsidRDefault="00005AD3" w:rsidP="00005AD3">
            <w:pPr>
              <w:rPr>
                <w:bCs/>
                <w:iCs/>
              </w:rPr>
            </w:pPr>
            <w:r w:rsidRPr="009E5BBD">
              <w:rPr>
                <w:bCs/>
                <w:iCs/>
              </w:rPr>
              <w:t>Readers determine what is important and what is interesting in nonfiction text depending upon their purpose(s) for reading. (GUIDED PRACTICE)</w:t>
            </w:r>
          </w:p>
        </w:tc>
        <w:tc>
          <w:tcPr>
            <w:tcW w:w="2880" w:type="dxa"/>
          </w:tcPr>
          <w:p w:rsidR="00005AD3" w:rsidRPr="009E5BBD" w:rsidRDefault="00005AD3" w:rsidP="00005AD3">
            <w:pPr>
              <w:rPr>
                <w:bCs/>
                <w:iCs/>
              </w:rPr>
            </w:pPr>
            <w:r w:rsidRPr="009E5BBD">
              <w:rPr>
                <w:bCs/>
                <w:iCs/>
              </w:rPr>
              <w:t>Readers determine what is important and what is interesting in nonfiction text depending upon their purpose(s) for reading. (INDEPENDENT PRACTICE)</w:t>
            </w:r>
          </w:p>
        </w:tc>
      </w:tr>
      <w:tr w:rsidR="00005AD3" w:rsidRPr="009E5BBD" w:rsidTr="009E5BBD">
        <w:trPr>
          <w:trHeight w:val="1079"/>
          <w:jc w:val="center"/>
        </w:trPr>
        <w:tc>
          <w:tcPr>
            <w:tcW w:w="2709" w:type="dxa"/>
          </w:tcPr>
          <w:p w:rsidR="00005AD3" w:rsidRPr="009E5BBD" w:rsidRDefault="00005AD3" w:rsidP="00005AD3">
            <w:pPr>
              <w:rPr>
                <w:bCs/>
                <w:iCs/>
              </w:rPr>
            </w:pPr>
            <w:r w:rsidRPr="009E5BBD">
              <w:rPr>
                <w:bCs/>
                <w:iCs/>
              </w:rPr>
              <w:t>Readers integrate strategies when reading nonfiction (FQR graphic organizer).</w:t>
            </w:r>
          </w:p>
        </w:tc>
        <w:tc>
          <w:tcPr>
            <w:tcW w:w="2709" w:type="dxa"/>
          </w:tcPr>
          <w:p w:rsidR="00005AD3" w:rsidRPr="009E5BBD" w:rsidRDefault="00005AD3" w:rsidP="00005AD3">
            <w:pPr>
              <w:rPr>
                <w:bCs/>
                <w:iCs/>
              </w:rPr>
            </w:pPr>
            <w:r w:rsidRPr="009E5BBD">
              <w:rPr>
                <w:bCs/>
                <w:iCs/>
              </w:rPr>
              <w:t>Readers can recognize main ideas and supporting details.</w:t>
            </w:r>
          </w:p>
        </w:tc>
        <w:tc>
          <w:tcPr>
            <w:tcW w:w="2763" w:type="dxa"/>
          </w:tcPr>
          <w:p w:rsidR="00005AD3" w:rsidRPr="009E5BBD" w:rsidRDefault="00005AD3" w:rsidP="00005AD3">
            <w:pPr>
              <w:rPr>
                <w:bCs/>
                <w:iCs/>
              </w:rPr>
            </w:pPr>
            <w:r w:rsidRPr="009E5BBD">
              <w:rPr>
                <w:bCs/>
                <w:iCs/>
              </w:rPr>
              <w:t>Readers can recognize main ideas and supporting details.</w:t>
            </w:r>
          </w:p>
        </w:tc>
        <w:tc>
          <w:tcPr>
            <w:tcW w:w="2871" w:type="dxa"/>
          </w:tcPr>
          <w:p w:rsidR="00005AD3" w:rsidRPr="009E5BBD" w:rsidRDefault="00005AD3" w:rsidP="00005AD3">
            <w:pPr>
              <w:rPr>
                <w:bCs/>
                <w:iCs/>
              </w:rPr>
            </w:pPr>
            <w:r w:rsidRPr="009E5BBD">
              <w:rPr>
                <w:bCs/>
                <w:iCs/>
              </w:rPr>
              <w:t>Readers stop, think, and react when reading nonfiction text.</w:t>
            </w:r>
          </w:p>
        </w:tc>
        <w:tc>
          <w:tcPr>
            <w:tcW w:w="2880" w:type="dxa"/>
          </w:tcPr>
          <w:p w:rsidR="00005AD3" w:rsidRPr="009E5BBD" w:rsidRDefault="00005AD3" w:rsidP="00005AD3">
            <w:pPr>
              <w:rPr>
                <w:bCs/>
                <w:iCs/>
              </w:rPr>
            </w:pPr>
          </w:p>
        </w:tc>
      </w:tr>
    </w:tbl>
    <w:p w:rsidR="00127A4D" w:rsidRPr="00073118" w:rsidRDefault="00D419E3" w:rsidP="00127A4D">
      <w:pPr>
        <w:ind w:firstLine="720"/>
        <w:jc w:val="right"/>
        <w:rPr>
          <w:b/>
          <w:i/>
          <w:sz w:val="36"/>
          <w:szCs w:val="36"/>
        </w:rPr>
      </w:pPr>
      <w:r>
        <w:rPr>
          <w:b/>
          <w:i/>
          <w:noProof/>
          <w:sz w:val="36"/>
          <w:szCs w:val="36"/>
        </w:rPr>
        <w:lastRenderedPageBreak/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-501015</wp:posOffset>
            </wp:positionH>
            <wp:positionV relativeFrom="paragraph">
              <wp:posOffset>-800100</wp:posOffset>
            </wp:positionV>
            <wp:extent cx="653415" cy="1028700"/>
            <wp:effectExtent l="0" t="0" r="0" b="0"/>
            <wp:wrapNone/>
            <wp:docPr id="9" name="Picture 9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logo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415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27A4D">
        <w:rPr>
          <w:b/>
          <w:i/>
          <w:noProof/>
          <w:sz w:val="36"/>
          <w:szCs w:val="36"/>
        </w:rPr>
        <w:t xml:space="preserve">Summarizing Fiction </w:t>
      </w:r>
      <w:r w:rsidR="00127A4D" w:rsidRPr="00073118">
        <w:rPr>
          <w:b/>
          <w:i/>
          <w:sz w:val="36"/>
          <w:szCs w:val="36"/>
        </w:rPr>
        <w:t xml:space="preserve">Unit Calendar: Grade </w:t>
      </w:r>
      <w:r w:rsidR="00127A4D">
        <w:rPr>
          <w:b/>
          <w:i/>
          <w:sz w:val="36"/>
          <w:szCs w:val="36"/>
        </w:rPr>
        <w:t>Three</w:t>
      </w:r>
      <w:r w:rsidR="00127A4D">
        <w:rPr>
          <w:b/>
          <w:i/>
          <w:sz w:val="36"/>
          <w:szCs w:val="36"/>
        </w:rPr>
        <w:br/>
      </w:r>
    </w:p>
    <w:tbl>
      <w:tblPr>
        <w:tblW w:w="1309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19"/>
        <w:gridCol w:w="2619"/>
        <w:gridCol w:w="2619"/>
        <w:gridCol w:w="2619"/>
        <w:gridCol w:w="2620"/>
      </w:tblGrid>
      <w:tr w:rsidR="00127A4D" w:rsidRPr="009E5BBD" w:rsidTr="009E5BBD">
        <w:trPr>
          <w:trHeight w:val="452"/>
          <w:jc w:val="center"/>
        </w:trPr>
        <w:tc>
          <w:tcPr>
            <w:tcW w:w="2619" w:type="dxa"/>
            <w:shd w:val="clear" w:color="auto" w:fill="999999"/>
          </w:tcPr>
          <w:p w:rsidR="00127A4D" w:rsidRPr="009E5BBD" w:rsidRDefault="00127A4D" w:rsidP="009E5BBD">
            <w:pPr>
              <w:jc w:val="center"/>
              <w:rPr>
                <w:b/>
                <w:sz w:val="32"/>
                <w:szCs w:val="32"/>
              </w:rPr>
            </w:pPr>
            <w:r w:rsidRPr="009E5BBD">
              <w:rPr>
                <w:b/>
                <w:sz w:val="32"/>
                <w:szCs w:val="32"/>
              </w:rPr>
              <w:t>Monday</w:t>
            </w:r>
          </w:p>
        </w:tc>
        <w:tc>
          <w:tcPr>
            <w:tcW w:w="2619" w:type="dxa"/>
            <w:shd w:val="clear" w:color="auto" w:fill="999999"/>
          </w:tcPr>
          <w:p w:rsidR="00127A4D" w:rsidRPr="009E5BBD" w:rsidRDefault="00127A4D" w:rsidP="009E5BBD">
            <w:pPr>
              <w:jc w:val="center"/>
              <w:rPr>
                <w:b/>
                <w:sz w:val="32"/>
                <w:szCs w:val="32"/>
              </w:rPr>
            </w:pPr>
            <w:r w:rsidRPr="009E5BBD">
              <w:rPr>
                <w:b/>
                <w:sz w:val="32"/>
                <w:szCs w:val="32"/>
              </w:rPr>
              <w:t>Tuesday</w:t>
            </w:r>
          </w:p>
        </w:tc>
        <w:tc>
          <w:tcPr>
            <w:tcW w:w="2619" w:type="dxa"/>
            <w:shd w:val="clear" w:color="auto" w:fill="999999"/>
          </w:tcPr>
          <w:p w:rsidR="00127A4D" w:rsidRPr="009E5BBD" w:rsidRDefault="00127A4D" w:rsidP="009E5BBD">
            <w:pPr>
              <w:jc w:val="center"/>
              <w:rPr>
                <w:b/>
                <w:sz w:val="32"/>
                <w:szCs w:val="32"/>
              </w:rPr>
            </w:pPr>
            <w:r w:rsidRPr="009E5BBD">
              <w:rPr>
                <w:b/>
                <w:sz w:val="32"/>
                <w:szCs w:val="32"/>
              </w:rPr>
              <w:t>Wednesday</w:t>
            </w:r>
          </w:p>
        </w:tc>
        <w:tc>
          <w:tcPr>
            <w:tcW w:w="2619" w:type="dxa"/>
            <w:shd w:val="clear" w:color="auto" w:fill="999999"/>
          </w:tcPr>
          <w:p w:rsidR="00127A4D" w:rsidRPr="009E5BBD" w:rsidRDefault="00127A4D" w:rsidP="009E5BBD">
            <w:pPr>
              <w:jc w:val="center"/>
              <w:rPr>
                <w:b/>
                <w:sz w:val="32"/>
                <w:szCs w:val="32"/>
              </w:rPr>
            </w:pPr>
            <w:r w:rsidRPr="009E5BBD">
              <w:rPr>
                <w:b/>
                <w:sz w:val="32"/>
                <w:szCs w:val="32"/>
              </w:rPr>
              <w:t>Thursday</w:t>
            </w:r>
          </w:p>
        </w:tc>
        <w:tc>
          <w:tcPr>
            <w:tcW w:w="2620" w:type="dxa"/>
            <w:shd w:val="clear" w:color="auto" w:fill="999999"/>
          </w:tcPr>
          <w:p w:rsidR="00127A4D" w:rsidRPr="009E5BBD" w:rsidRDefault="00127A4D" w:rsidP="009E5BBD">
            <w:pPr>
              <w:jc w:val="center"/>
              <w:rPr>
                <w:b/>
                <w:sz w:val="32"/>
                <w:szCs w:val="32"/>
              </w:rPr>
            </w:pPr>
            <w:r w:rsidRPr="009E5BBD">
              <w:rPr>
                <w:b/>
                <w:sz w:val="32"/>
                <w:szCs w:val="32"/>
              </w:rPr>
              <w:t>Friday</w:t>
            </w:r>
          </w:p>
        </w:tc>
      </w:tr>
      <w:tr w:rsidR="00127A4D" w:rsidRPr="009E5BBD" w:rsidTr="009E5BBD">
        <w:trPr>
          <w:trHeight w:val="1255"/>
          <w:jc w:val="center"/>
        </w:trPr>
        <w:tc>
          <w:tcPr>
            <w:tcW w:w="2619" w:type="dxa"/>
          </w:tcPr>
          <w:p w:rsidR="00127A4D" w:rsidRPr="009E5BBD" w:rsidRDefault="00127A4D" w:rsidP="009E5BBD">
            <w:pPr>
              <w:jc w:val="center"/>
              <w:rPr>
                <w:bCs/>
                <w:iCs/>
              </w:rPr>
            </w:pPr>
          </w:p>
          <w:p w:rsidR="00127A4D" w:rsidRPr="009E5BBD" w:rsidRDefault="00127A4D" w:rsidP="009E5BBD">
            <w:pPr>
              <w:jc w:val="center"/>
              <w:rPr>
                <w:bCs/>
                <w:iCs/>
              </w:rPr>
            </w:pPr>
            <w:r w:rsidRPr="009E5BBD">
              <w:rPr>
                <w:bCs/>
                <w:iCs/>
              </w:rPr>
              <w:t>What is summarizing?</w:t>
            </w:r>
          </w:p>
          <w:p w:rsidR="00127A4D" w:rsidRPr="009E5BBD" w:rsidRDefault="00127A4D" w:rsidP="009E5BBD">
            <w:pPr>
              <w:jc w:val="center"/>
              <w:rPr>
                <w:bCs/>
                <w:iCs/>
              </w:rPr>
            </w:pPr>
          </w:p>
          <w:p w:rsidR="00127A4D" w:rsidRPr="009E5BBD" w:rsidRDefault="00127A4D" w:rsidP="00127A4D">
            <w:pPr>
              <w:rPr>
                <w:bCs/>
                <w:iCs/>
              </w:rPr>
            </w:pPr>
          </w:p>
        </w:tc>
        <w:tc>
          <w:tcPr>
            <w:tcW w:w="2619" w:type="dxa"/>
          </w:tcPr>
          <w:p w:rsidR="00127A4D" w:rsidRPr="009E5BBD" w:rsidRDefault="00127A4D" w:rsidP="00127A4D">
            <w:pPr>
              <w:rPr>
                <w:bCs/>
                <w:iCs/>
              </w:rPr>
            </w:pPr>
          </w:p>
          <w:p w:rsidR="00127A4D" w:rsidRPr="009E5BBD" w:rsidRDefault="00127A4D" w:rsidP="009E5BBD">
            <w:pPr>
              <w:jc w:val="center"/>
              <w:rPr>
                <w:bCs/>
                <w:iCs/>
              </w:rPr>
            </w:pPr>
            <w:r w:rsidRPr="009E5BBD">
              <w:rPr>
                <w:bCs/>
                <w:iCs/>
              </w:rPr>
              <w:t>Readers can recognize the main idea/supporting details of a nonfiction text.</w:t>
            </w:r>
          </w:p>
        </w:tc>
        <w:tc>
          <w:tcPr>
            <w:tcW w:w="2619" w:type="dxa"/>
          </w:tcPr>
          <w:p w:rsidR="00127A4D" w:rsidRPr="009E5BBD" w:rsidRDefault="00127A4D" w:rsidP="00127A4D">
            <w:pPr>
              <w:rPr>
                <w:bCs/>
                <w:iCs/>
              </w:rPr>
            </w:pPr>
          </w:p>
          <w:p w:rsidR="00127A4D" w:rsidRPr="009E5BBD" w:rsidRDefault="00127A4D" w:rsidP="009E5BBD">
            <w:pPr>
              <w:jc w:val="center"/>
              <w:rPr>
                <w:bCs/>
                <w:iCs/>
              </w:rPr>
            </w:pPr>
            <w:r w:rsidRPr="009E5BBD">
              <w:rPr>
                <w:bCs/>
                <w:iCs/>
              </w:rPr>
              <w:t>Readers summarize by telling what is important in a way that makes sense without telling too much. (MODEL – one word notes)</w:t>
            </w:r>
          </w:p>
        </w:tc>
        <w:tc>
          <w:tcPr>
            <w:tcW w:w="2619" w:type="dxa"/>
          </w:tcPr>
          <w:p w:rsidR="00127A4D" w:rsidRPr="009E5BBD" w:rsidRDefault="00127A4D" w:rsidP="009E5BBD">
            <w:pPr>
              <w:jc w:val="center"/>
              <w:rPr>
                <w:bCs/>
                <w:iCs/>
              </w:rPr>
            </w:pPr>
            <w:r w:rsidRPr="009E5BBD">
              <w:rPr>
                <w:bCs/>
                <w:iCs/>
              </w:rPr>
              <w:t>Readers summarize by telling what is important in a way that makes sense without telling too much. (GUIDED &amp; INDEPENDENT PRACTICE – one word notes)</w:t>
            </w:r>
          </w:p>
        </w:tc>
        <w:tc>
          <w:tcPr>
            <w:tcW w:w="2620" w:type="dxa"/>
          </w:tcPr>
          <w:p w:rsidR="00127A4D" w:rsidRPr="009E5BBD" w:rsidRDefault="00127A4D" w:rsidP="009E5BBD">
            <w:pPr>
              <w:jc w:val="center"/>
              <w:rPr>
                <w:bCs/>
                <w:iCs/>
              </w:rPr>
            </w:pPr>
          </w:p>
          <w:p w:rsidR="00127A4D" w:rsidRPr="009E5BBD" w:rsidRDefault="00127A4D" w:rsidP="009E5BBD">
            <w:pPr>
              <w:jc w:val="center"/>
              <w:rPr>
                <w:bCs/>
                <w:iCs/>
              </w:rPr>
            </w:pPr>
            <w:r w:rsidRPr="009E5BBD">
              <w:rPr>
                <w:bCs/>
                <w:iCs/>
              </w:rPr>
              <w:t>Readers summarize to monitor their comprehension.</w:t>
            </w:r>
          </w:p>
        </w:tc>
      </w:tr>
      <w:tr w:rsidR="00127A4D" w:rsidRPr="009E5BBD" w:rsidTr="009E5BBD">
        <w:trPr>
          <w:trHeight w:val="1908"/>
          <w:jc w:val="center"/>
        </w:trPr>
        <w:tc>
          <w:tcPr>
            <w:tcW w:w="2619" w:type="dxa"/>
          </w:tcPr>
          <w:p w:rsidR="00127A4D" w:rsidRPr="009E5BBD" w:rsidRDefault="00127A4D" w:rsidP="009E5BBD">
            <w:pPr>
              <w:jc w:val="center"/>
              <w:rPr>
                <w:bCs/>
                <w:iCs/>
              </w:rPr>
            </w:pPr>
          </w:p>
          <w:p w:rsidR="00127A4D" w:rsidRPr="009E5BBD" w:rsidRDefault="00127A4D" w:rsidP="009E5BBD">
            <w:pPr>
              <w:jc w:val="center"/>
              <w:rPr>
                <w:bCs/>
                <w:iCs/>
              </w:rPr>
            </w:pPr>
            <w:r w:rsidRPr="009E5BBD">
              <w:rPr>
                <w:bCs/>
                <w:iCs/>
              </w:rPr>
              <w:t xml:space="preserve">Readers stop periodically to summarize and integrate new learning. (Stop – </w:t>
            </w:r>
          </w:p>
          <w:p w:rsidR="00127A4D" w:rsidRPr="009E5BBD" w:rsidRDefault="00127A4D" w:rsidP="009E5BBD">
            <w:pPr>
              <w:jc w:val="center"/>
              <w:rPr>
                <w:bCs/>
                <w:iCs/>
              </w:rPr>
            </w:pPr>
            <w:r w:rsidRPr="009E5BBD">
              <w:rPr>
                <w:bCs/>
                <w:iCs/>
              </w:rPr>
              <w:t>Think – React)</w:t>
            </w:r>
          </w:p>
        </w:tc>
        <w:tc>
          <w:tcPr>
            <w:tcW w:w="2619" w:type="dxa"/>
          </w:tcPr>
          <w:p w:rsidR="00127A4D" w:rsidRPr="009E5BBD" w:rsidRDefault="00127A4D" w:rsidP="009E5BBD">
            <w:pPr>
              <w:jc w:val="center"/>
              <w:rPr>
                <w:bCs/>
                <w:iCs/>
              </w:rPr>
            </w:pPr>
          </w:p>
          <w:p w:rsidR="00127A4D" w:rsidRPr="009E5BBD" w:rsidRDefault="00127A4D" w:rsidP="009E5BBD">
            <w:pPr>
              <w:jc w:val="center"/>
              <w:rPr>
                <w:bCs/>
                <w:iCs/>
              </w:rPr>
            </w:pPr>
            <w:r w:rsidRPr="009E5BBD">
              <w:rPr>
                <w:bCs/>
                <w:iCs/>
              </w:rPr>
              <w:t>Readers paraphrase in their own words (i.e., make margin notes) to summarize nonfiction.</w:t>
            </w:r>
          </w:p>
        </w:tc>
        <w:tc>
          <w:tcPr>
            <w:tcW w:w="2619" w:type="dxa"/>
          </w:tcPr>
          <w:p w:rsidR="00127A4D" w:rsidRPr="009E5BBD" w:rsidRDefault="00127A4D" w:rsidP="009E5BBD">
            <w:pPr>
              <w:jc w:val="center"/>
              <w:rPr>
                <w:bCs/>
                <w:iCs/>
              </w:rPr>
            </w:pPr>
          </w:p>
          <w:p w:rsidR="00127A4D" w:rsidRPr="009E5BBD" w:rsidRDefault="00127A4D" w:rsidP="009E5BBD">
            <w:pPr>
              <w:jc w:val="center"/>
              <w:rPr>
                <w:bCs/>
                <w:iCs/>
              </w:rPr>
            </w:pPr>
            <w:r w:rsidRPr="009E5BBD">
              <w:rPr>
                <w:bCs/>
                <w:iCs/>
              </w:rPr>
              <w:t>Readers paraphrase in their own words (i.e., make margin notes) to summarize nonfiction.</w:t>
            </w:r>
          </w:p>
        </w:tc>
        <w:tc>
          <w:tcPr>
            <w:tcW w:w="2619" w:type="dxa"/>
          </w:tcPr>
          <w:p w:rsidR="00127A4D" w:rsidRPr="009E5BBD" w:rsidRDefault="00127A4D" w:rsidP="009E5BBD">
            <w:pPr>
              <w:jc w:val="center"/>
              <w:rPr>
                <w:bCs/>
                <w:iCs/>
              </w:rPr>
            </w:pPr>
          </w:p>
          <w:p w:rsidR="00127A4D" w:rsidRPr="009E5BBD" w:rsidRDefault="00127A4D" w:rsidP="009E5BBD">
            <w:pPr>
              <w:jc w:val="center"/>
              <w:rPr>
                <w:bCs/>
                <w:iCs/>
              </w:rPr>
            </w:pPr>
            <w:r w:rsidRPr="009E5BBD">
              <w:rPr>
                <w:bCs/>
                <w:iCs/>
              </w:rPr>
              <w:t>Readers can distinguish between a summary and their own thinking.</w:t>
            </w:r>
          </w:p>
        </w:tc>
        <w:tc>
          <w:tcPr>
            <w:tcW w:w="2620" w:type="dxa"/>
          </w:tcPr>
          <w:p w:rsidR="00127A4D" w:rsidRPr="009E5BBD" w:rsidRDefault="00127A4D" w:rsidP="009E5BBD">
            <w:pPr>
              <w:jc w:val="center"/>
              <w:rPr>
                <w:bCs/>
                <w:iCs/>
              </w:rPr>
            </w:pPr>
          </w:p>
          <w:p w:rsidR="00127A4D" w:rsidRPr="009E5BBD" w:rsidRDefault="00127A4D" w:rsidP="009E5BBD">
            <w:pPr>
              <w:jc w:val="center"/>
              <w:rPr>
                <w:bCs/>
                <w:iCs/>
              </w:rPr>
            </w:pPr>
            <w:r w:rsidRPr="009E5BBD">
              <w:rPr>
                <w:bCs/>
                <w:iCs/>
              </w:rPr>
              <w:t>Readers can write a brief summary of nonfiction text.</w:t>
            </w:r>
          </w:p>
        </w:tc>
      </w:tr>
      <w:tr w:rsidR="00127A4D" w:rsidRPr="009E5BBD" w:rsidTr="009E5BBD">
        <w:trPr>
          <w:trHeight w:val="1882"/>
          <w:jc w:val="center"/>
        </w:trPr>
        <w:tc>
          <w:tcPr>
            <w:tcW w:w="2619" w:type="dxa"/>
          </w:tcPr>
          <w:p w:rsidR="00127A4D" w:rsidRPr="009E5BBD" w:rsidRDefault="00127A4D" w:rsidP="009E5BBD">
            <w:pPr>
              <w:jc w:val="center"/>
              <w:rPr>
                <w:bCs/>
                <w:iCs/>
              </w:rPr>
            </w:pPr>
          </w:p>
          <w:p w:rsidR="00127A4D" w:rsidRPr="009E5BBD" w:rsidRDefault="00127A4D" w:rsidP="009E5BBD">
            <w:pPr>
              <w:jc w:val="center"/>
              <w:rPr>
                <w:bCs/>
                <w:iCs/>
              </w:rPr>
            </w:pPr>
            <w:r w:rsidRPr="009E5BBD">
              <w:rPr>
                <w:bCs/>
                <w:iCs/>
              </w:rPr>
              <w:t>Readers can write a brief summary of nonfiction text.</w:t>
            </w:r>
          </w:p>
          <w:p w:rsidR="00127A4D" w:rsidRPr="009E5BBD" w:rsidRDefault="00127A4D" w:rsidP="009E5BBD">
            <w:pPr>
              <w:jc w:val="center"/>
              <w:rPr>
                <w:bCs/>
                <w:iCs/>
              </w:rPr>
            </w:pPr>
          </w:p>
        </w:tc>
        <w:tc>
          <w:tcPr>
            <w:tcW w:w="2619" w:type="dxa"/>
          </w:tcPr>
          <w:p w:rsidR="00127A4D" w:rsidRPr="009E5BBD" w:rsidRDefault="00127A4D" w:rsidP="009E5BBD">
            <w:pPr>
              <w:jc w:val="center"/>
              <w:rPr>
                <w:bCs/>
                <w:iCs/>
              </w:rPr>
            </w:pPr>
          </w:p>
          <w:p w:rsidR="00127A4D" w:rsidRPr="009E5BBD" w:rsidRDefault="00127A4D" w:rsidP="009E5BBD">
            <w:pPr>
              <w:jc w:val="center"/>
              <w:rPr>
                <w:bCs/>
                <w:iCs/>
              </w:rPr>
            </w:pPr>
            <w:r w:rsidRPr="009E5BBD">
              <w:rPr>
                <w:bCs/>
                <w:iCs/>
              </w:rPr>
              <w:t>Readers can write a brief summary of nonfiction text.</w:t>
            </w:r>
          </w:p>
        </w:tc>
        <w:tc>
          <w:tcPr>
            <w:tcW w:w="2619" w:type="dxa"/>
          </w:tcPr>
          <w:p w:rsidR="00127A4D" w:rsidRPr="009E5BBD" w:rsidRDefault="00127A4D" w:rsidP="009E5BBD">
            <w:pPr>
              <w:jc w:val="center"/>
              <w:rPr>
                <w:bCs/>
                <w:iCs/>
              </w:rPr>
            </w:pPr>
          </w:p>
          <w:p w:rsidR="00127A4D" w:rsidRPr="009E5BBD" w:rsidRDefault="00127A4D" w:rsidP="009E5BBD">
            <w:pPr>
              <w:jc w:val="center"/>
              <w:rPr>
                <w:bCs/>
                <w:iCs/>
              </w:rPr>
            </w:pPr>
          </w:p>
        </w:tc>
        <w:tc>
          <w:tcPr>
            <w:tcW w:w="2619" w:type="dxa"/>
          </w:tcPr>
          <w:p w:rsidR="00127A4D" w:rsidRPr="009E5BBD" w:rsidRDefault="00127A4D" w:rsidP="009E5BBD">
            <w:pPr>
              <w:jc w:val="center"/>
              <w:rPr>
                <w:bCs/>
                <w:iCs/>
              </w:rPr>
            </w:pPr>
          </w:p>
          <w:p w:rsidR="00127A4D" w:rsidRPr="009E5BBD" w:rsidRDefault="00127A4D" w:rsidP="009E5BBD">
            <w:pPr>
              <w:jc w:val="center"/>
              <w:rPr>
                <w:bCs/>
                <w:iCs/>
              </w:rPr>
            </w:pPr>
          </w:p>
        </w:tc>
        <w:tc>
          <w:tcPr>
            <w:tcW w:w="2620" w:type="dxa"/>
          </w:tcPr>
          <w:p w:rsidR="00127A4D" w:rsidRPr="009E5BBD" w:rsidRDefault="00127A4D" w:rsidP="009E5BBD">
            <w:pPr>
              <w:jc w:val="center"/>
              <w:rPr>
                <w:bCs/>
                <w:iCs/>
              </w:rPr>
            </w:pPr>
          </w:p>
          <w:p w:rsidR="00127A4D" w:rsidRPr="009E5BBD" w:rsidRDefault="00127A4D" w:rsidP="009E5BBD">
            <w:pPr>
              <w:jc w:val="center"/>
              <w:rPr>
                <w:bCs/>
                <w:iCs/>
              </w:rPr>
            </w:pPr>
          </w:p>
        </w:tc>
      </w:tr>
    </w:tbl>
    <w:p w:rsidR="00CD070B" w:rsidRPr="0017029F" w:rsidRDefault="00CD070B">
      <w:pPr>
        <w:rPr>
          <w:sz w:val="22"/>
          <w:szCs w:val="22"/>
        </w:rPr>
      </w:pPr>
    </w:p>
    <w:sectPr w:rsidR="00CD070B" w:rsidRPr="0017029F" w:rsidSect="001E7635">
      <w:pgSz w:w="15840" w:h="12240" w:orient="landscape"/>
      <w:pgMar w:top="1728" w:right="1152" w:bottom="172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D37CC"/>
    <w:multiLevelType w:val="hybridMultilevel"/>
    <w:tmpl w:val="8B34CEFC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38F348A"/>
    <w:multiLevelType w:val="hybridMultilevel"/>
    <w:tmpl w:val="821030E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99F4592"/>
    <w:multiLevelType w:val="hybridMultilevel"/>
    <w:tmpl w:val="07C44F6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>
    <w:nsid w:val="0AE76B35"/>
    <w:multiLevelType w:val="hybridMultilevel"/>
    <w:tmpl w:val="30EE633E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>
    <w:nsid w:val="0C6B2235"/>
    <w:multiLevelType w:val="multilevel"/>
    <w:tmpl w:val="03D8F7A2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0124371"/>
    <w:multiLevelType w:val="hybridMultilevel"/>
    <w:tmpl w:val="03D8F7A2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6FA4C36"/>
    <w:multiLevelType w:val="hybridMultilevel"/>
    <w:tmpl w:val="FF5ACD9C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>
    <w:nsid w:val="3FB54D45"/>
    <w:multiLevelType w:val="hybridMultilevel"/>
    <w:tmpl w:val="49A22DE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>
    <w:nsid w:val="40F526AE"/>
    <w:multiLevelType w:val="hybridMultilevel"/>
    <w:tmpl w:val="59AA2ED8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>
    <w:nsid w:val="41215DC2"/>
    <w:multiLevelType w:val="hybridMultilevel"/>
    <w:tmpl w:val="6CE0419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511C6AD4"/>
    <w:multiLevelType w:val="hybridMultilevel"/>
    <w:tmpl w:val="493280FA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>
    <w:nsid w:val="53E372F6"/>
    <w:multiLevelType w:val="hybridMultilevel"/>
    <w:tmpl w:val="0C3E0D18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54B4491B"/>
    <w:multiLevelType w:val="hybridMultilevel"/>
    <w:tmpl w:val="CD0E504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>
    <w:nsid w:val="57161FFF"/>
    <w:multiLevelType w:val="hybridMultilevel"/>
    <w:tmpl w:val="8892A88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>
    <w:nsid w:val="590A1963"/>
    <w:multiLevelType w:val="hybridMultilevel"/>
    <w:tmpl w:val="5522553A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5B436AEC"/>
    <w:multiLevelType w:val="hybridMultilevel"/>
    <w:tmpl w:val="3F22497E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5E633467"/>
    <w:multiLevelType w:val="hybridMultilevel"/>
    <w:tmpl w:val="07BCF13A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>
    <w:nsid w:val="5EDE31D8"/>
    <w:multiLevelType w:val="hybridMultilevel"/>
    <w:tmpl w:val="ED64D922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64DC1F1D"/>
    <w:multiLevelType w:val="hybridMultilevel"/>
    <w:tmpl w:val="AE36C8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67FB5A5A"/>
    <w:multiLevelType w:val="multilevel"/>
    <w:tmpl w:val="439037BE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6FC2388B"/>
    <w:multiLevelType w:val="hybridMultilevel"/>
    <w:tmpl w:val="B8B6BFEE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1">
    <w:nsid w:val="73D74224"/>
    <w:multiLevelType w:val="hybridMultilevel"/>
    <w:tmpl w:val="439037BE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774275F9"/>
    <w:multiLevelType w:val="hybridMultilevel"/>
    <w:tmpl w:val="4106FE4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11"/>
  </w:num>
  <w:num w:numId="3">
    <w:abstractNumId w:val="14"/>
  </w:num>
  <w:num w:numId="4">
    <w:abstractNumId w:val="22"/>
  </w:num>
  <w:num w:numId="5">
    <w:abstractNumId w:val="5"/>
  </w:num>
  <w:num w:numId="6">
    <w:abstractNumId w:val="4"/>
  </w:num>
  <w:num w:numId="7">
    <w:abstractNumId w:val="2"/>
  </w:num>
  <w:num w:numId="8">
    <w:abstractNumId w:val="16"/>
  </w:num>
  <w:num w:numId="9">
    <w:abstractNumId w:val="20"/>
  </w:num>
  <w:num w:numId="10">
    <w:abstractNumId w:val="8"/>
  </w:num>
  <w:num w:numId="11">
    <w:abstractNumId w:val="10"/>
  </w:num>
  <w:num w:numId="12">
    <w:abstractNumId w:val="6"/>
  </w:num>
  <w:num w:numId="13">
    <w:abstractNumId w:val="7"/>
  </w:num>
  <w:num w:numId="14">
    <w:abstractNumId w:val="3"/>
  </w:num>
  <w:num w:numId="15">
    <w:abstractNumId w:val="13"/>
  </w:num>
  <w:num w:numId="16">
    <w:abstractNumId w:val="9"/>
  </w:num>
  <w:num w:numId="17">
    <w:abstractNumId w:val="1"/>
  </w:num>
  <w:num w:numId="18">
    <w:abstractNumId w:val="12"/>
  </w:num>
  <w:num w:numId="19">
    <w:abstractNumId w:val="18"/>
  </w:num>
  <w:num w:numId="20">
    <w:abstractNumId w:val="15"/>
  </w:num>
  <w:num w:numId="21">
    <w:abstractNumId w:val="21"/>
  </w:num>
  <w:num w:numId="22">
    <w:abstractNumId w:val="19"/>
  </w:num>
  <w:num w:numId="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7EA2"/>
    <w:rsid w:val="00005AD3"/>
    <w:rsid w:val="0001074D"/>
    <w:rsid w:val="000338B5"/>
    <w:rsid w:val="00127A4D"/>
    <w:rsid w:val="0017029F"/>
    <w:rsid w:val="001B0722"/>
    <w:rsid w:val="001E7635"/>
    <w:rsid w:val="0035614B"/>
    <w:rsid w:val="00396D4F"/>
    <w:rsid w:val="00455800"/>
    <w:rsid w:val="00520105"/>
    <w:rsid w:val="008F4D44"/>
    <w:rsid w:val="00972F57"/>
    <w:rsid w:val="009E5BBD"/>
    <w:rsid w:val="00A81EE6"/>
    <w:rsid w:val="00AE124C"/>
    <w:rsid w:val="00B079D8"/>
    <w:rsid w:val="00BD211F"/>
    <w:rsid w:val="00CD070B"/>
    <w:rsid w:val="00CE7EA2"/>
    <w:rsid w:val="00D01F62"/>
    <w:rsid w:val="00D419E3"/>
    <w:rsid w:val="00D447E5"/>
    <w:rsid w:val="00D93D20"/>
    <w:rsid w:val="00F2062F"/>
    <w:rsid w:val="00F676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table" w:styleId="TableGrid">
    <w:name w:val="Table Grid"/>
    <w:basedOn w:val="TableNormal"/>
    <w:rsid w:val="00CD070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table" w:styleId="TableGrid">
    <w:name w:val="Table Grid"/>
    <w:basedOn w:val="TableNormal"/>
    <w:rsid w:val="00CD070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1693</Words>
  <Characters>9652</Characters>
  <Application>Microsoft Office Word</Application>
  <DocSecurity>4</DocSecurity>
  <Lines>80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Readers’ Workshop Unit of Study Year-long Planner</vt:lpstr>
    </vt:vector>
  </TitlesOfParts>
  <Company>WRSD</Company>
  <LinksUpToDate>false</LinksUpToDate>
  <CharactersWithSpaces>11323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Readers’ Workshop Unit of Study Year-long Planner</dc:title>
  <dc:creator>Kelley Gangi</dc:creator>
  <cp:lastModifiedBy>Hunter, Tawnya</cp:lastModifiedBy>
  <cp:revision>2</cp:revision>
  <cp:lastPrinted>2008-07-08T19:38:00Z</cp:lastPrinted>
  <dcterms:created xsi:type="dcterms:W3CDTF">2012-07-27T13:35:00Z</dcterms:created>
  <dcterms:modified xsi:type="dcterms:W3CDTF">2012-07-27T13:35:00Z</dcterms:modified>
</cp:coreProperties>
</file>