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D96C1" w14:textId="77777777" w:rsidR="001A5243" w:rsidRPr="001A5243" w:rsidRDefault="00015BBF" w:rsidP="00015BBF">
      <w:pPr>
        <w:pStyle w:val="Default"/>
        <w:jc w:val="center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b/>
          <w:bCs/>
          <w:sz w:val="22"/>
          <w:szCs w:val="22"/>
        </w:rPr>
        <w:t xml:space="preserve">Section </w:t>
      </w:r>
      <w:r w:rsidR="001A5243" w:rsidRPr="001A5243">
        <w:rPr>
          <w:rFonts w:ascii="Verdana" w:hAnsi="Verdana" w:cs="Tahoma"/>
          <w:b/>
          <w:bCs/>
          <w:sz w:val="22"/>
          <w:szCs w:val="22"/>
        </w:rPr>
        <w:t>504 Plans</w:t>
      </w:r>
    </w:p>
    <w:p w14:paraId="0BCD28D5" w14:textId="77777777" w:rsidR="001A5243" w:rsidRPr="001A5243" w:rsidRDefault="001A5243" w:rsidP="001A5243">
      <w:pPr>
        <w:pStyle w:val="Default"/>
        <w:jc w:val="center"/>
        <w:rPr>
          <w:rFonts w:ascii="Verdana" w:hAnsi="Verdana" w:cs="Tahoma"/>
          <w:sz w:val="22"/>
          <w:szCs w:val="22"/>
        </w:rPr>
      </w:pPr>
    </w:p>
    <w:p w14:paraId="58A42821" w14:textId="77777777" w:rsidR="001A5243" w:rsidRPr="001A5243" w:rsidRDefault="001A5243" w:rsidP="001A5243">
      <w:pPr>
        <w:pStyle w:val="Default"/>
        <w:rPr>
          <w:rFonts w:ascii="Verdana" w:hAnsi="Verdana" w:cs="Tahoma"/>
          <w:sz w:val="22"/>
          <w:szCs w:val="22"/>
        </w:rPr>
      </w:pPr>
    </w:p>
    <w:p w14:paraId="2CA44F09" w14:textId="77777777" w:rsidR="001A5243" w:rsidRPr="001A5243" w:rsidRDefault="001A5243" w:rsidP="001A5243">
      <w:pPr>
        <w:pStyle w:val="Default"/>
        <w:rPr>
          <w:rFonts w:ascii="Verdana" w:hAnsi="Verdana"/>
          <w:color w:val="auto"/>
          <w:sz w:val="22"/>
          <w:szCs w:val="22"/>
        </w:rPr>
      </w:pPr>
    </w:p>
    <w:p w14:paraId="3678C5F7" w14:textId="77777777" w:rsidR="001A5243" w:rsidRPr="000135B7" w:rsidRDefault="001A5243" w:rsidP="001A5243">
      <w:pPr>
        <w:pStyle w:val="Default"/>
        <w:rPr>
          <w:rFonts w:ascii="Verdana" w:hAnsi="Verdana" w:cs="Tahoma"/>
          <w:color w:val="auto"/>
          <w:sz w:val="22"/>
          <w:szCs w:val="22"/>
        </w:rPr>
      </w:pPr>
      <w:r w:rsidRPr="000135B7">
        <w:rPr>
          <w:rFonts w:ascii="Verdana" w:hAnsi="Verdana"/>
          <w:color w:val="auto"/>
          <w:sz w:val="22"/>
          <w:szCs w:val="22"/>
        </w:rPr>
        <w:t xml:space="preserve">A Section 504 Plan enables the </w:t>
      </w:r>
      <w:r w:rsidR="00015BBF" w:rsidRPr="000135B7">
        <w:rPr>
          <w:rFonts w:ascii="Verdana" w:hAnsi="Verdana"/>
          <w:color w:val="auto"/>
          <w:sz w:val="22"/>
          <w:szCs w:val="22"/>
        </w:rPr>
        <w:t xml:space="preserve">Louisville City School District </w:t>
      </w:r>
      <w:r w:rsidRPr="000135B7">
        <w:rPr>
          <w:rFonts w:ascii="Verdana" w:hAnsi="Verdana"/>
          <w:color w:val="auto"/>
          <w:sz w:val="22"/>
          <w:szCs w:val="22"/>
        </w:rPr>
        <w:t>to offer health accommodations and other support to assist child</w:t>
      </w:r>
      <w:r w:rsidR="00015BBF" w:rsidRPr="000135B7">
        <w:rPr>
          <w:rFonts w:ascii="Verdana" w:hAnsi="Verdana"/>
          <w:color w:val="auto"/>
          <w:sz w:val="22"/>
          <w:szCs w:val="22"/>
        </w:rPr>
        <w:t>ren with disabilities</w:t>
      </w:r>
      <w:r w:rsidRPr="000135B7">
        <w:rPr>
          <w:rFonts w:ascii="Verdana" w:hAnsi="Verdana"/>
          <w:color w:val="auto"/>
          <w:sz w:val="22"/>
          <w:szCs w:val="22"/>
        </w:rPr>
        <w:t xml:space="preserve"> while at school and during school related activities. </w:t>
      </w:r>
      <w:r w:rsidR="00C1584E" w:rsidRPr="000135B7">
        <w:rPr>
          <w:rFonts w:ascii="Verdana" w:hAnsi="Verdana" w:cs="Tahoma"/>
          <w:color w:val="auto"/>
          <w:sz w:val="22"/>
          <w:szCs w:val="22"/>
        </w:rPr>
        <w:t xml:space="preserve">This plan also </w:t>
      </w:r>
      <w:r w:rsidR="00C1584E" w:rsidRPr="000135B7">
        <w:rPr>
          <w:rFonts w:ascii="Verdana" w:hAnsi="Verdana"/>
          <w:color w:val="auto"/>
          <w:sz w:val="22"/>
          <w:szCs w:val="22"/>
          <w:shd w:val="clear" w:color="auto" w:fill="FFFFFF"/>
        </w:rPr>
        <w:t xml:space="preserve">can be used to make sure that the student, the parents/guardians, and school personnel understand each of their responsibilities to ensure </w:t>
      </w:r>
      <w:r w:rsidR="00015BBF" w:rsidRPr="000135B7">
        <w:rPr>
          <w:rFonts w:ascii="Verdana" w:hAnsi="Verdana"/>
          <w:color w:val="auto"/>
          <w:sz w:val="22"/>
          <w:szCs w:val="22"/>
          <w:shd w:val="clear" w:color="auto" w:fill="FFFFFF"/>
        </w:rPr>
        <w:t>the</w:t>
      </w:r>
      <w:r w:rsidR="00C1584E" w:rsidRPr="000135B7">
        <w:rPr>
          <w:rFonts w:ascii="Verdana" w:hAnsi="Verdana"/>
          <w:color w:val="auto"/>
          <w:sz w:val="22"/>
          <w:szCs w:val="22"/>
          <w:shd w:val="clear" w:color="auto" w:fill="FFFFFF"/>
        </w:rPr>
        <w:t xml:space="preserve"> child’s safety.</w:t>
      </w:r>
      <w:r w:rsidR="00C1584E" w:rsidRPr="000135B7">
        <w:rPr>
          <w:rFonts w:ascii="Verdana" w:hAnsi="Verdana" w:cs="Tahoma"/>
          <w:color w:val="auto"/>
          <w:sz w:val="22"/>
          <w:szCs w:val="22"/>
        </w:rPr>
        <w:t xml:space="preserve"> </w:t>
      </w:r>
      <w:r w:rsidRPr="000135B7">
        <w:rPr>
          <w:rFonts w:ascii="Verdana" w:hAnsi="Verdana"/>
          <w:color w:val="auto"/>
          <w:sz w:val="22"/>
          <w:szCs w:val="22"/>
        </w:rPr>
        <w:t>A 504 Plan is an option for parents and their child, not mandatory.</w:t>
      </w:r>
      <w:r w:rsidR="00C1584E" w:rsidRPr="000135B7">
        <w:rPr>
          <w:rFonts w:ascii="Verdana" w:hAnsi="Verdana"/>
          <w:color w:val="auto"/>
          <w:sz w:val="22"/>
          <w:szCs w:val="22"/>
        </w:rPr>
        <w:t xml:space="preserve"> </w:t>
      </w:r>
    </w:p>
    <w:p w14:paraId="524F6953" w14:textId="77777777" w:rsidR="001A5243" w:rsidRPr="001A5243" w:rsidRDefault="001A5243" w:rsidP="001A5243">
      <w:pPr>
        <w:pStyle w:val="Default"/>
        <w:rPr>
          <w:rFonts w:ascii="Verdana" w:hAnsi="Verdana"/>
          <w:sz w:val="22"/>
          <w:szCs w:val="22"/>
        </w:rPr>
      </w:pPr>
    </w:p>
    <w:p w14:paraId="4B8871C3" w14:textId="77777777" w:rsidR="001A5243" w:rsidRPr="001A5243" w:rsidRDefault="001A5243" w:rsidP="001A5243">
      <w:pPr>
        <w:widowControl w:val="0"/>
        <w:autoSpaceDE w:val="0"/>
        <w:autoSpaceDN w:val="0"/>
        <w:adjustRightInd w:val="0"/>
        <w:spacing w:line="280" w:lineRule="exact"/>
        <w:ind w:right="-14"/>
        <w:rPr>
          <w:rFonts w:ascii="Verdana" w:hAnsi="Verdana" w:cs="Tahoma"/>
        </w:rPr>
      </w:pPr>
    </w:p>
    <w:p w14:paraId="4C813329" w14:textId="77777777" w:rsidR="00DA13CC" w:rsidRPr="003C4FC1" w:rsidRDefault="00DA13CC" w:rsidP="003C4FC1">
      <w:pPr>
        <w:spacing w:before="160" w:line="240" w:lineRule="auto"/>
        <w:rPr>
          <w:rFonts w:ascii="Verdana" w:hAnsi="Verdana" w:cs="Arial"/>
          <w:b/>
        </w:rPr>
      </w:pPr>
      <w:bookmarkStart w:id="0" w:name="_GoBack"/>
      <w:bookmarkEnd w:id="0"/>
    </w:p>
    <w:sectPr w:rsidR="00DA13CC" w:rsidRPr="003C4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43"/>
    <w:rsid w:val="000135B7"/>
    <w:rsid w:val="00015BBF"/>
    <w:rsid w:val="000B2D10"/>
    <w:rsid w:val="001A5243"/>
    <w:rsid w:val="0032676B"/>
    <w:rsid w:val="003C4FC1"/>
    <w:rsid w:val="00C1584E"/>
    <w:rsid w:val="00D86BA1"/>
    <w:rsid w:val="00DA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3EF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A52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A52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Department of Education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ODE</dc:creator>
  <cp:lastModifiedBy>Karen Vrabec</cp:lastModifiedBy>
  <cp:revision>3</cp:revision>
  <dcterms:created xsi:type="dcterms:W3CDTF">2016-02-02T18:54:00Z</dcterms:created>
  <dcterms:modified xsi:type="dcterms:W3CDTF">2016-02-02T18:54:00Z</dcterms:modified>
</cp:coreProperties>
</file>