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F7970" w14:textId="2074C659" w:rsidR="00A66B09" w:rsidRPr="00362D58" w:rsidRDefault="0060343D" w:rsidP="00362D58">
      <w:pPr>
        <w:pStyle w:val="NormalWeb"/>
        <w:shd w:val="clear" w:color="auto" w:fill="FFFFFF"/>
        <w:jc w:val="center"/>
        <w:rPr>
          <w:rStyle w:val="Strong"/>
          <w:rFonts w:asciiTheme="minorHAnsi" w:hAnsiTheme="minorHAnsi" w:cs="Arial"/>
          <w:lang w:val="en"/>
        </w:rPr>
      </w:pPr>
      <w:bookmarkStart w:id="0" w:name="_GoBack"/>
      <w:bookmarkEnd w:id="0"/>
      <w:r>
        <w:rPr>
          <w:rStyle w:val="Strong"/>
          <w:rFonts w:asciiTheme="minorHAnsi" w:hAnsiTheme="minorHAnsi" w:cs="Arial"/>
          <w:lang w:val="en"/>
        </w:rPr>
        <w:t>Wayne</w:t>
      </w:r>
      <w:r w:rsidR="00174235">
        <w:rPr>
          <w:rStyle w:val="Strong"/>
          <w:rFonts w:asciiTheme="minorHAnsi" w:hAnsiTheme="minorHAnsi" w:cs="Arial"/>
          <w:lang w:val="en"/>
        </w:rPr>
        <w:t xml:space="preserve"> County</w:t>
      </w:r>
      <w:r w:rsidR="001460A8">
        <w:rPr>
          <w:rStyle w:val="Strong"/>
          <w:rFonts w:asciiTheme="minorHAnsi" w:hAnsiTheme="minorHAnsi" w:cs="Arial"/>
          <w:lang w:val="en"/>
        </w:rPr>
        <w:t xml:space="preserve"> </w:t>
      </w:r>
      <w:r w:rsidR="00791F6F">
        <w:rPr>
          <w:rStyle w:val="Strong"/>
          <w:rFonts w:asciiTheme="minorHAnsi" w:hAnsiTheme="minorHAnsi" w:cs="Arial"/>
          <w:lang w:val="en"/>
        </w:rPr>
        <w:t>Board of Education</w:t>
      </w:r>
      <w:r w:rsidR="004C441A">
        <w:rPr>
          <w:rStyle w:val="Strong"/>
          <w:rFonts w:asciiTheme="minorHAnsi" w:hAnsiTheme="minorHAnsi" w:cs="Arial"/>
          <w:lang w:val="en"/>
        </w:rPr>
        <w:t xml:space="preserve"> </w:t>
      </w:r>
      <w:r w:rsidR="00274A83" w:rsidRPr="00362D58">
        <w:rPr>
          <w:rStyle w:val="Strong"/>
          <w:rFonts w:asciiTheme="minorHAnsi" w:hAnsiTheme="minorHAnsi" w:cs="Arial"/>
          <w:lang w:val="en"/>
        </w:rPr>
        <w:t>Receives USDA Fresh Fruit and Vegetable Program (FFVP) Grant</w:t>
      </w:r>
    </w:p>
    <w:p w14:paraId="10B2AFF5" w14:textId="57744FA3" w:rsidR="00A66B09" w:rsidRPr="009615C7" w:rsidRDefault="0060343D" w:rsidP="001460A8">
      <w:pPr>
        <w:pStyle w:val="Heading3"/>
        <w:shd w:val="clear" w:color="auto" w:fill="FFFFFF"/>
        <w:spacing w:before="0" w:after="0" w:line="276" w:lineRule="auto"/>
        <w:rPr>
          <w:rFonts w:asciiTheme="minorHAnsi" w:eastAsia="Times New Roman" w:hAnsiTheme="minorHAnsi" w:cs="Arial"/>
          <w:b w:val="0"/>
          <w:bCs w:val="0"/>
          <w:sz w:val="24"/>
          <w:szCs w:val="24"/>
        </w:rPr>
      </w:pPr>
      <w:r>
        <w:rPr>
          <w:rFonts w:asciiTheme="minorHAnsi" w:hAnsiTheme="minorHAnsi" w:cs="Arial"/>
          <w:b w:val="0"/>
          <w:sz w:val="24"/>
          <w:szCs w:val="24"/>
          <w:lang w:val="en"/>
        </w:rPr>
        <w:t>Wayne</w:t>
      </w:r>
      <w:r w:rsidR="000B41A8">
        <w:rPr>
          <w:rFonts w:asciiTheme="minorHAnsi" w:hAnsiTheme="minorHAnsi" w:cs="Arial"/>
          <w:b w:val="0"/>
          <w:sz w:val="24"/>
          <w:szCs w:val="24"/>
          <w:lang w:val="en"/>
        </w:rPr>
        <w:t xml:space="preserve"> County</w:t>
      </w:r>
      <w:r w:rsidR="001460A8">
        <w:rPr>
          <w:rFonts w:asciiTheme="minorHAnsi" w:hAnsiTheme="minorHAnsi" w:cs="Arial"/>
          <w:b w:val="0"/>
          <w:sz w:val="24"/>
          <w:szCs w:val="24"/>
          <w:lang w:val="en"/>
        </w:rPr>
        <w:t xml:space="preserve"> </w:t>
      </w:r>
      <w:r w:rsidR="00791F6F">
        <w:rPr>
          <w:rFonts w:asciiTheme="minorHAnsi" w:hAnsiTheme="minorHAnsi" w:cs="Arial"/>
          <w:b w:val="0"/>
          <w:sz w:val="24"/>
          <w:szCs w:val="24"/>
          <w:lang w:val="en"/>
        </w:rPr>
        <w:t xml:space="preserve">Board of Education </w:t>
      </w:r>
      <w:r w:rsidR="00274A83" w:rsidRPr="00362D58">
        <w:rPr>
          <w:rFonts w:asciiTheme="minorHAnsi" w:hAnsiTheme="minorHAnsi" w:cs="Arial"/>
          <w:b w:val="0"/>
          <w:sz w:val="24"/>
          <w:szCs w:val="24"/>
          <w:lang w:val="en"/>
        </w:rPr>
        <w:t xml:space="preserve">is pleased to announce </w:t>
      </w:r>
      <w:r w:rsidR="001460A8">
        <w:rPr>
          <w:rFonts w:asciiTheme="minorHAnsi" w:hAnsiTheme="minorHAnsi" w:cs="Arial"/>
          <w:b w:val="0"/>
          <w:sz w:val="24"/>
          <w:szCs w:val="24"/>
          <w:lang w:val="en"/>
        </w:rPr>
        <w:t>one s</w:t>
      </w:r>
      <w:r w:rsidR="008676C6">
        <w:rPr>
          <w:rFonts w:asciiTheme="minorHAnsi" w:hAnsiTheme="minorHAnsi" w:cs="Arial"/>
          <w:b w:val="0"/>
          <w:sz w:val="24"/>
          <w:szCs w:val="24"/>
          <w:lang w:val="en"/>
        </w:rPr>
        <w:t>chool</w:t>
      </w:r>
      <w:r w:rsidR="001F1971">
        <w:rPr>
          <w:rFonts w:asciiTheme="minorHAnsi" w:hAnsiTheme="minorHAnsi" w:cs="Arial"/>
          <w:b w:val="0"/>
          <w:sz w:val="24"/>
          <w:szCs w:val="24"/>
          <w:lang w:val="en"/>
        </w:rPr>
        <w:t xml:space="preserve"> is a </w:t>
      </w:r>
      <w:r w:rsidR="001F1971" w:rsidRPr="00362D58">
        <w:rPr>
          <w:rFonts w:asciiTheme="minorHAnsi" w:hAnsiTheme="minorHAnsi" w:cs="Arial"/>
          <w:b w:val="0"/>
          <w:sz w:val="24"/>
          <w:szCs w:val="24"/>
          <w:lang w:val="en"/>
        </w:rPr>
        <w:t>recipient</w:t>
      </w:r>
      <w:r w:rsidR="008676C6">
        <w:rPr>
          <w:rFonts w:asciiTheme="minorHAnsi" w:hAnsiTheme="minorHAnsi" w:cs="Arial"/>
          <w:b w:val="0"/>
          <w:sz w:val="24"/>
          <w:szCs w:val="24"/>
          <w:lang w:val="en"/>
        </w:rPr>
        <w:t xml:space="preserve"> </w:t>
      </w:r>
      <w:r w:rsidR="00466251" w:rsidRPr="00362D58">
        <w:rPr>
          <w:rFonts w:asciiTheme="minorHAnsi" w:hAnsiTheme="minorHAnsi" w:cs="Arial"/>
          <w:b w:val="0"/>
          <w:sz w:val="24"/>
          <w:szCs w:val="24"/>
          <w:lang w:val="en"/>
        </w:rPr>
        <w:t>of the</w:t>
      </w:r>
      <w:r w:rsidR="00A66B09" w:rsidRPr="00362D58">
        <w:rPr>
          <w:rFonts w:asciiTheme="minorHAnsi" w:hAnsiTheme="minorHAnsi" w:cs="Arial"/>
          <w:b w:val="0"/>
          <w:bCs w:val="0"/>
          <w:sz w:val="24"/>
          <w:szCs w:val="24"/>
        </w:rPr>
        <w:t xml:space="preserve"> </w:t>
      </w:r>
      <w:r w:rsidR="00A66B09" w:rsidRPr="00362D58">
        <w:rPr>
          <w:rFonts w:asciiTheme="minorHAnsi" w:eastAsia="Times New Roman" w:hAnsiTheme="minorHAnsi" w:cs="Arial"/>
          <w:b w:val="0"/>
          <w:bCs w:val="0"/>
          <w:sz w:val="24"/>
          <w:szCs w:val="24"/>
        </w:rPr>
        <w:t xml:space="preserve">federal </w:t>
      </w:r>
      <w:hyperlink r:id="rId4" w:history="1">
        <w:r w:rsidR="00A66B09" w:rsidRPr="00362D58">
          <w:rPr>
            <w:rStyle w:val="Hyperlink"/>
            <w:rFonts w:asciiTheme="minorHAnsi" w:eastAsia="Times New Roman" w:hAnsiTheme="minorHAnsi" w:cs="Arial"/>
            <w:b w:val="0"/>
            <w:bCs w:val="0"/>
            <w:color w:val="auto"/>
            <w:sz w:val="24"/>
            <w:szCs w:val="24"/>
          </w:rPr>
          <w:t>Fresh Fruit and Vegetable Program</w:t>
        </w:r>
      </w:hyperlink>
      <w:r w:rsidR="00A66B09" w:rsidRPr="00362D58">
        <w:rPr>
          <w:rStyle w:val="Hyperlink"/>
          <w:rFonts w:asciiTheme="minorHAnsi" w:hAnsiTheme="minorHAnsi" w:cs="Arial"/>
          <w:b w:val="0"/>
          <w:bCs w:val="0"/>
          <w:color w:val="auto"/>
          <w:sz w:val="24"/>
          <w:szCs w:val="24"/>
        </w:rPr>
        <w:t xml:space="preserve"> </w:t>
      </w:r>
      <w:r w:rsidR="00A66B09" w:rsidRPr="00362D58">
        <w:rPr>
          <w:rFonts w:asciiTheme="minorHAnsi" w:eastAsia="Times New Roman" w:hAnsiTheme="minorHAnsi" w:cs="Arial"/>
          <w:b w:val="0"/>
          <w:bCs w:val="0"/>
          <w:sz w:val="24"/>
          <w:szCs w:val="24"/>
        </w:rPr>
        <w:t xml:space="preserve">(FFVP) </w:t>
      </w:r>
      <w:r w:rsidR="003E3FB8">
        <w:rPr>
          <w:rFonts w:asciiTheme="minorHAnsi" w:eastAsia="Times New Roman" w:hAnsiTheme="minorHAnsi" w:cs="Arial"/>
          <w:b w:val="0"/>
          <w:bCs w:val="0"/>
          <w:sz w:val="24"/>
          <w:szCs w:val="24"/>
        </w:rPr>
        <w:t xml:space="preserve">funded and regulated by </w:t>
      </w:r>
      <w:r w:rsidR="00A66B09" w:rsidRPr="00362D58">
        <w:rPr>
          <w:rFonts w:asciiTheme="minorHAnsi" w:eastAsia="Times New Roman" w:hAnsiTheme="minorHAnsi" w:cs="Arial"/>
          <w:b w:val="0"/>
          <w:bCs w:val="0"/>
          <w:sz w:val="24"/>
          <w:szCs w:val="24"/>
        </w:rPr>
        <w:t xml:space="preserve">the U.S. Department of Agriculture (USDA). The FFVP provides all children in participating schools with a variety of free fresh fruits and vegetables throughout the school day. It is an effective </w:t>
      </w:r>
      <w:r w:rsidR="00A66B09" w:rsidRPr="009615C7">
        <w:rPr>
          <w:rFonts w:asciiTheme="minorHAnsi" w:eastAsia="Times New Roman" w:hAnsiTheme="minorHAnsi" w:cs="Arial"/>
          <w:b w:val="0"/>
          <w:bCs w:val="0"/>
          <w:sz w:val="24"/>
          <w:szCs w:val="24"/>
        </w:rPr>
        <w:t xml:space="preserve">and creative way of introducing fresh fruits and vegetables as healthy snack options. The FFVP also encourages community partnerships to support the schools when they offer free fruits and vegetables to children during the school day. The goal of the FFVP is to: </w:t>
      </w:r>
    </w:p>
    <w:p w14:paraId="3214FDA1" w14:textId="35890E9F" w:rsidR="00A66B09" w:rsidRPr="009615C7" w:rsidRDefault="00A66B09" w:rsidP="00A66B09">
      <w:pPr>
        <w:pStyle w:val="Heading3"/>
        <w:shd w:val="clear" w:color="auto" w:fill="FFFFFF"/>
        <w:spacing w:before="0" w:after="0"/>
        <w:ind w:left="720"/>
        <w:rPr>
          <w:rFonts w:asciiTheme="minorHAnsi" w:eastAsia="Times New Roman" w:hAnsiTheme="minorHAnsi" w:cs="Arial"/>
          <w:b w:val="0"/>
          <w:bCs w:val="0"/>
          <w:sz w:val="24"/>
          <w:szCs w:val="24"/>
        </w:rPr>
      </w:pPr>
      <w:r w:rsidRPr="009615C7">
        <w:rPr>
          <w:rFonts w:asciiTheme="minorHAnsi" w:eastAsia="Times New Roman" w:hAnsiTheme="minorHAnsi" w:cs="Arial"/>
          <w:b w:val="0"/>
          <w:bCs w:val="0"/>
          <w:sz w:val="24"/>
          <w:szCs w:val="24"/>
        </w:rPr>
        <w:t xml:space="preserve">• </w:t>
      </w:r>
      <w:r w:rsidR="001F1971">
        <w:rPr>
          <w:rFonts w:asciiTheme="minorHAnsi" w:eastAsia="Times New Roman" w:hAnsiTheme="minorHAnsi" w:cs="Arial"/>
          <w:b w:val="0"/>
          <w:bCs w:val="0"/>
          <w:sz w:val="24"/>
          <w:szCs w:val="24"/>
        </w:rPr>
        <w:t>C</w:t>
      </w:r>
      <w:r w:rsidRPr="009615C7">
        <w:rPr>
          <w:rFonts w:asciiTheme="minorHAnsi" w:eastAsia="Times New Roman" w:hAnsiTheme="minorHAnsi" w:cs="Arial"/>
          <w:b w:val="0"/>
          <w:bCs w:val="0"/>
          <w:sz w:val="24"/>
          <w:szCs w:val="24"/>
        </w:rPr>
        <w:t xml:space="preserve">reate healthier school environments by providing healthier food choices </w:t>
      </w:r>
    </w:p>
    <w:p w14:paraId="6A52E918" w14:textId="10875A1B" w:rsidR="00A66B09" w:rsidRPr="009615C7" w:rsidRDefault="00A66B09" w:rsidP="00A66B09">
      <w:pPr>
        <w:pStyle w:val="Heading3"/>
        <w:shd w:val="clear" w:color="auto" w:fill="FFFFFF"/>
        <w:spacing w:before="0" w:after="0"/>
        <w:ind w:left="720"/>
        <w:rPr>
          <w:rFonts w:asciiTheme="minorHAnsi" w:eastAsia="Times New Roman" w:hAnsiTheme="minorHAnsi" w:cs="Arial"/>
          <w:b w:val="0"/>
          <w:bCs w:val="0"/>
          <w:sz w:val="24"/>
          <w:szCs w:val="24"/>
        </w:rPr>
      </w:pPr>
      <w:r w:rsidRPr="009615C7">
        <w:rPr>
          <w:rFonts w:asciiTheme="minorHAnsi" w:eastAsia="Times New Roman" w:hAnsiTheme="minorHAnsi" w:cs="Arial"/>
          <w:b w:val="0"/>
          <w:bCs w:val="0"/>
          <w:sz w:val="24"/>
          <w:szCs w:val="24"/>
        </w:rPr>
        <w:t xml:space="preserve">• </w:t>
      </w:r>
      <w:r w:rsidR="001F1971">
        <w:rPr>
          <w:rFonts w:asciiTheme="minorHAnsi" w:eastAsia="Times New Roman" w:hAnsiTheme="minorHAnsi" w:cs="Arial"/>
          <w:b w:val="0"/>
          <w:bCs w:val="0"/>
          <w:sz w:val="24"/>
          <w:szCs w:val="24"/>
        </w:rPr>
        <w:t>E</w:t>
      </w:r>
      <w:r w:rsidRPr="009615C7">
        <w:rPr>
          <w:rFonts w:asciiTheme="minorHAnsi" w:eastAsia="Times New Roman" w:hAnsiTheme="minorHAnsi" w:cs="Arial"/>
          <w:b w:val="0"/>
          <w:bCs w:val="0"/>
          <w:sz w:val="24"/>
          <w:szCs w:val="24"/>
        </w:rPr>
        <w:t xml:space="preserve">xpand the variety of fruits and vegetables children experience </w:t>
      </w:r>
    </w:p>
    <w:p w14:paraId="09C5353C" w14:textId="3200A0DA" w:rsidR="00A66B09" w:rsidRPr="009615C7" w:rsidRDefault="00A66B09" w:rsidP="00A66B09">
      <w:pPr>
        <w:pStyle w:val="Heading3"/>
        <w:shd w:val="clear" w:color="auto" w:fill="FFFFFF"/>
        <w:spacing w:before="0" w:after="0"/>
        <w:ind w:left="720"/>
        <w:rPr>
          <w:rFonts w:asciiTheme="minorHAnsi" w:eastAsia="Times New Roman" w:hAnsiTheme="minorHAnsi" w:cs="Arial"/>
          <w:b w:val="0"/>
          <w:bCs w:val="0"/>
          <w:sz w:val="24"/>
          <w:szCs w:val="24"/>
        </w:rPr>
      </w:pPr>
      <w:r w:rsidRPr="009615C7">
        <w:rPr>
          <w:rFonts w:asciiTheme="minorHAnsi" w:eastAsia="Times New Roman" w:hAnsiTheme="minorHAnsi" w:cs="Arial"/>
          <w:b w:val="0"/>
          <w:bCs w:val="0"/>
          <w:sz w:val="24"/>
          <w:szCs w:val="24"/>
        </w:rPr>
        <w:t xml:space="preserve">• </w:t>
      </w:r>
      <w:r w:rsidR="001F1971" w:rsidRPr="009615C7">
        <w:rPr>
          <w:rFonts w:asciiTheme="minorHAnsi" w:eastAsia="Times New Roman" w:hAnsiTheme="minorHAnsi" w:cs="Arial"/>
          <w:b w:val="0"/>
          <w:bCs w:val="0"/>
          <w:sz w:val="24"/>
          <w:szCs w:val="24"/>
        </w:rPr>
        <w:t>Increase</w:t>
      </w:r>
      <w:r w:rsidRPr="009615C7">
        <w:rPr>
          <w:rFonts w:asciiTheme="minorHAnsi" w:eastAsia="Times New Roman" w:hAnsiTheme="minorHAnsi" w:cs="Arial"/>
          <w:b w:val="0"/>
          <w:bCs w:val="0"/>
          <w:sz w:val="24"/>
          <w:szCs w:val="24"/>
        </w:rPr>
        <w:t xml:space="preserve"> children’s fruit and vegetable consumption </w:t>
      </w:r>
    </w:p>
    <w:p w14:paraId="6D97E768" w14:textId="55F0108F" w:rsidR="00A66B09" w:rsidRPr="009615C7" w:rsidRDefault="00A66B09" w:rsidP="00A66B09">
      <w:pPr>
        <w:pStyle w:val="Heading3"/>
        <w:shd w:val="clear" w:color="auto" w:fill="FFFFFF"/>
        <w:spacing w:before="0" w:after="0"/>
        <w:ind w:left="720"/>
        <w:rPr>
          <w:rFonts w:asciiTheme="minorHAnsi" w:eastAsia="Times New Roman" w:hAnsiTheme="minorHAnsi" w:cs="Arial"/>
          <w:b w:val="0"/>
          <w:bCs w:val="0"/>
          <w:sz w:val="24"/>
          <w:szCs w:val="24"/>
        </w:rPr>
      </w:pPr>
      <w:r w:rsidRPr="009615C7">
        <w:rPr>
          <w:rFonts w:asciiTheme="minorHAnsi" w:eastAsia="Times New Roman" w:hAnsiTheme="minorHAnsi" w:cs="Arial"/>
          <w:b w:val="0"/>
          <w:bCs w:val="0"/>
          <w:sz w:val="24"/>
          <w:szCs w:val="24"/>
        </w:rPr>
        <w:t xml:space="preserve">• </w:t>
      </w:r>
      <w:r w:rsidR="001F1971" w:rsidRPr="009615C7">
        <w:rPr>
          <w:rFonts w:asciiTheme="minorHAnsi" w:eastAsia="Times New Roman" w:hAnsiTheme="minorHAnsi" w:cs="Arial"/>
          <w:b w:val="0"/>
          <w:bCs w:val="0"/>
          <w:sz w:val="24"/>
          <w:szCs w:val="24"/>
        </w:rPr>
        <w:t>Make</w:t>
      </w:r>
      <w:r w:rsidRPr="009615C7">
        <w:rPr>
          <w:rFonts w:asciiTheme="minorHAnsi" w:eastAsia="Times New Roman" w:hAnsiTheme="minorHAnsi" w:cs="Arial"/>
          <w:b w:val="0"/>
          <w:bCs w:val="0"/>
          <w:sz w:val="24"/>
          <w:szCs w:val="24"/>
        </w:rPr>
        <w:t xml:space="preserve"> a difference in children’s diets to impact their present and future health </w:t>
      </w:r>
    </w:p>
    <w:p w14:paraId="77956BDA" w14:textId="77777777" w:rsidR="00A66B09" w:rsidRPr="009615C7" w:rsidRDefault="00A66B09" w:rsidP="00A66B09">
      <w:pPr>
        <w:pStyle w:val="Heading3"/>
        <w:shd w:val="clear" w:color="auto" w:fill="FFFFFF"/>
        <w:spacing w:before="0" w:after="0"/>
        <w:ind w:left="720"/>
        <w:rPr>
          <w:rFonts w:asciiTheme="minorHAnsi" w:eastAsia="Times New Roman" w:hAnsiTheme="minorHAnsi" w:cs="Arial"/>
          <w:b w:val="0"/>
          <w:bCs w:val="0"/>
          <w:sz w:val="24"/>
          <w:szCs w:val="24"/>
        </w:rPr>
      </w:pPr>
    </w:p>
    <w:p w14:paraId="3A5779C4" w14:textId="61EB5E92" w:rsidR="00A66B09" w:rsidRDefault="00A66B09" w:rsidP="00C922BB">
      <w:pPr>
        <w:pStyle w:val="NoSpacing"/>
        <w:spacing w:line="276" w:lineRule="auto"/>
        <w:ind w:firstLine="720"/>
        <w:rPr>
          <w:rFonts w:asciiTheme="minorHAnsi" w:hAnsiTheme="minorHAnsi" w:cs="Arial"/>
          <w:sz w:val="24"/>
          <w:szCs w:val="24"/>
        </w:rPr>
      </w:pPr>
      <w:r w:rsidRPr="009615C7">
        <w:rPr>
          <w:rFonts w:asciiTheme="minorHAnsi" w:hAnsiTheme="minorHAnsi" w:cs="Arial"/>
          <w:sz w:val="24"/>
          <w:szCs w:val="24"/>
        </w:rPr>
        <w:t>School selection was based upon submitted applications from elementary schools that operate the National School Lunch Program and that have 50 percent or more of their students eligible for free/reduced-price meals. Priority was given to schools with</w:t>
      </w:r>
      <w:r w:rsidR="00877B6C">
        <w:rPr>
          <w:rFonts w:asciiTheme="minorHAnsi" w:hAnsiTheme="minorHAnsi" w:cs="Arial"/>
          <w:sz w:val="24"/>
          <w:szCs w:val="24"/>
        </w:rPr>
        <w:t xml:space="preserve"> the highest percentage of free</w:t>
      </w:r>
      <w:r w:rsidRPr="009615C7">
        <w:rPr>
          <w:rFonts w:asciiTheme="minorHAnsi" w:hAnsiTheme="minorHAnsi" w:cs="Arial"/>
          <w:sz w:val="24"/>
          <w:szCs w:val="24"/>
        </w:rPr>
        <w:t xml:space="preserve"> and reduced-price eligible student</w:t>
      </w:r>
      <w:r w:rsidR="003E3FB8">
        <w:rPr>
          <w:rFonts w:asciiTheme="minorHAnsi" w:hAnsiTheme="minorHAnsi" w:cs="Arial"/>
          <w:sz w:val="24"/>
          <w:szCs w:val="24"/>
        </w:rPr>
        <w:t xml:space="preserve">s. Kentucky received more than </w:t>
      </w:r>
      <w:r w:rsidR="00272E87" w:rsidRPr="00272E87">
        <w:rPr>
          <w:rFonts w:asciiTheme="minorHAnsi" w:hAnsiTheme="minorHAnsi" w:cs="Arial"/>
          <w:sz w:val="24"/>
          <w:szCs w:val="24"/>
        </w:rPr>
        <w:t>3.2</w:t>
      </w:r>
      <w:r w:rsidRPr="00272E87">
        <w:rPr>
          <w:rFonts w:asciiTheme="minorHAnsi" w:hAnsiTheme="minorHAnsi" w:cs="Arial"/>
          <w:sz w:val="24"/>
          <w:szCs w:val="24"/>
        </w:rPr>
        <w:t xml:space="preserve"> million</w:t>
      </w:r>
      <w:r w:rsidR="003E3FB8">
        <w:rPr>
          <w:rFonts w:asciiTheme="minorHAnsi" w:hAnsiTheme="minorHAnsi" w:cs="Arial"/>
          <w:sz w:val="24"/>
          <w:szCs w:val="24"/>
        </w:rPr>
        <w:t xml:space="preserve"> dollars</w:t>
      </w:r>
      <w:r w:rsidRPr="009615C7">
        <w:rPr>
          <w:rFonts w:asciiTheme="minorHAnsi" w:hAnsiTheme="minorHAnsi" w:cs="Arial"/>
          <w:sz w:val="24"/>
          <w:szCs w:val="24"/>
        </w:rPr>
        <w:t xml:space="preserve"> in FFVP funding for the</w:t>
      </w:r>
      <w:r w:rsidR="003E3FB8">
        <w:rPr>
          <w:rFonts w:asciiTheme="minorHAnsi" w:hAnsiTheme="minorHAnsi" w:cs="Arial"/>
          <w:sz w:val="24"/>
          <w:szCs w:val="24"/>
        </w:rPr>
        <w:t xml:space="preserve"> 20</w:t>
      </w:r>
      <w:r w:rsidR="00486727">
        <w:rPr>
          <w:rFonts w:asciiTheme="minorHAnsi" w:hAnsiTheme="minorHAnsi" w:cs="Arial"/>
          <w:sz w:val="24"/>
          <w:szCs w:val="24"/>
        </w:rPr>
        <w:t xml:space="preserve">20 </w:t>
      </w:r>
      <w:r w:rsidR="003E3FB8">
        <w:rPr>
          <w:rFonts w:asciiTheme="minorHAnsi" w:hAnsiTheme="minorHAnsi" w:cs="Arial"/>
          <w:sz w:val="24"/>
          <w:szCs w:val="24"/>
        </w:rPr>
        <w:t>Federal Fiscal Year</w:t>
      </w:r>
      <w:r w:rsidRPr="009615C7">
        <w:rPr>
          <w:rFonts w:asciiTheme="minorHAnsi" w:hAnsiTheme="minorHAnsi" w:cs="Arial"/>
          <w:sz w:val="24"/>
          <w:szCs w:val="24"/>
        </w:rPr>
        <w:t xml:space="preserve">. Each participating school will receive funds to operate the program based on </w:t>
      </w:r>
      <w:r w:rsidRPr="00272E87">
        <w:rPr>
          <w:rFonts w:asciiTheme="minorHAnsi" w:hAnsiTheme="minorHAnsi" w:cs="Arial"/>
          <w:sz w:val="24"/>
          <w:szCs w:val="24"/>
        </w:rPr>
        <w:t xml:space="preserve">approximately $50 </w:t>
      </w:r>
      <w:r w:rsidRPr="009615C7">
        <w:rPr>
          <w:rFonts w:asciiTheme="minorHAnsi" w:hAnsiTheme="minorHAnsi" w:cs="Arial"/>
          <w:sz w:val="24"/>
          <w:szCs w:val="24"/>
        </w:rPr>
        <w:t>per student. The partici</w:t>
      </w:r>
      <w:r w:rsidR="00BA748A">
        <w:rPr>
          <w:rFonts w:asciiTheme="minorHAnsi" w:hAnsiTheme="minorHAnsi" w:cs="Arial"/>
          <w:sz w:val="24"/>
          <w:szCs w:val="24"/>
        </w:rPr>
        <w:t xml:space="preserve">pating school </w:t>
      </w:r>
      <w:r w:rsidR="00B90F9B">
        <w:rPr>
          <w:rFonts w:asciiTheme="minorHAnsi" w:hAnsiTheme="minorHAnsi" w:cs="Arial"/>
          <w:sz w:val="24"/>
          <w:szCs w:val="24"/>
        </w:rPr>
        <w:t xml:space="preserve">is </w:t>
      </w:r>
      <w:r w:rsidR="00BA748A">
        <w:rPr>
          <w:rFonts w:asciiTheme="minorHAnsi" w:hAnsiTheme="minorHAnsi" w:cs="Arial"/>
          <w:sz w:val="24"/>
          <w:szCs w:val="24"/>
        </w:rPr>
        <w:t>listed below:</w:t>
      </w:r>
    </w:p>
    <w:tbl>
      <w:tblPr>
        <w:tblStyle w:val="TableGrid1"/>
        <w:tblW w:w="0" w:type="auto"/>
        <w:tblLook w:val="04A0" w:firstRow="1" w:lastRow="0" w:firstColumn="1" w:lastColumn="0" w:noHBand="0" w:noVBand="1"/>
      </w:tblPr>
      <w:tblGrid>
        <w:gridCol w:w="4666"/>
        <w:gridCol w:w="4684"/>
      </w:tblGrid>
      <w:tr w:rsidR="00F847C6" w:rsidRPr="00F847C6" w14:paraId="3A380CD3" w14:textId="77777777" w:rsidTr="001F1971">
        <w:tc>
          <w:tcPr>
            <w:tcW w:w="4666" w:type="dxa"/>
          </w:tcPr>
          <w:p w14:paraId="4E0CE242" w14:textId="4C00F200" w:rsidR="00F847C6" w:rsidRPr="00F847C6" w:rsidRDefault="0060343D" w:rsidP="00F847C6">
            <w:pPr>
              <w:autoSpaceDE w:val="0"/>
              <w:autoSpaceDN w:val="0"/>
              <w:adjustRightInd w:val="0"/>
              <w:rPr>
                <w:rFonts w:ascii="Arial" w:eastAsiaTheme="minorHAnsi" w:hAnsi="Arial" w:cs="Arial"/>
              </w:rPr>
            </w:pPr>
            <w:r>
              <w:rPr>
                <w:rFonts w:ascii="Arial" w:eastAsiaTheme="minorHAnsi" w:hAnsi="Arial" w:cs="Arial"/>
              </w:rPr>
              <w:t>Bell</w:t>
            </w:r>
            <w:r w:rsidR="000B41A8">
              <w:rPr>
                <w:rFonts w:ascii="Arial" w:eastAsiaTheme="minorHAnsi" w:hAnsi="Arial" w:cs="Arial"/>
              </w:rPr>
              <w:t xml:space="preserve"> </w:t>
            </w:r>
            <w:r w:rsidR="001F1971">
              <w:rPr>
                <w:rFonts w:ascii="Arial" w:eastAsiaTheme="minorHAnsi" w:hAnsi="Arial" w:cs="Arial"/>
              </w:rPr>
              <w:t xml:space="preserve">Elementary School </w:t>
            </w:r>
          </w:p>
        </w:tc>
        <w:tc>
          <w:tcPr>
            <w:tcW w:w="4684" w:type="dxa"/>
          </w:tcPr>
          <w:p w14:paraId="5F50CF92" w14:textId="4C476B25" w:rsidR="00F847C6" w:rsidRPr="00F847C6" w:rsidRDefault="00F847C6" w:rsidP="0060343D">
            <w:pPr>
              <w:autoSpaceDE w:val="0"/>
              <w:autoSpaceDN w:val="0"/>
              <w:adjustRightInd w:val="0"/>
              <w:jc w:val="right"/>
              <w:rPr>
                <w:rFonts w:ascii="Arial" w:eastAsiaTheme="minorHAnsi" w:hAnsi="Arial" w:cs="Arial"/>
              </w:rPr>
            </w:pPr>
            <w:r w:rsidRPr="00F847C6">
              <w:rPr>
                <w:rFonts w:ascii="Arial" w:eastAsiaTheme="minorHAnsi" w:hAnsi="Arial" w:cs="Arial"/>
              </w:rPr>
              <w:t>$</w:t>
            </w:r>
            <w:r w:rsidR="0060343D">
              <w:rPr>
                <w:rFonts w:ascii="Arial" w:eastAsiaTheme="minorHAnsi" w:hAnsi="Arial" w:cs="Arial"/>
              </w:rPr>
              <w:t>21,200</w:t>
            </w:r>
            <w:r w:rsidR="001F1971">
              <w:rPr>
                <w:rFonts w:ascii="Arial" w:eastAsiaTheme="minorHAnsi" w:hAnsi="Arial" w:cs="Arial"/>
              </w:rPr>
              <w:t>.00</w:t>
            </w:r>
          </w:p>
        </w:tc>
      </w:tr>
    </w:tbl>
    <w:p w14:paraId="1350CD00" w14:textId="77777777" w:rsidR="00C922BB" w:rsidRPr="009615C7" w:rsidRDefault="00C922BB" w:rsidP="00C922BB">
      <w:pPr>
        <w:pStyle w:val="NoSpacing"/>
        <w:spacing w:line="276" w:lineRule="auto"/>
        <w:ind w:firstLine="720"/>
        <w:rPr>
          <w:rFonts w:asciiTheme="minorHAnsi" w:hAnsiTheme="minorHAnsi" w:cs="Arial"/>
          <w:sz w:val="24"/>
          <w:szCs w:val="24"/>
        </w:rPr>
      </w:pPr>
    </w:p>
    <w:p w14:paraId="1DD54461" w14:textId="77777777" w:rsidR="00466251" w:rsidRDefault="00466251" w:rsidP="00274A83">
      <w:pPr>
        <w:pStyle w:val="NormalWeb"/>
        <w:shd w:val="clear" w:color="auto" w:fill="FFFFFF"/>
        <w:rPr>
          <w:rFonts w:ascii="Helvetica" w:hAnsi="Helvetica" w:cs="Arial"/>
          <w:color w:val="2A2A2B"/>
          <w:sz w:val="21"/>
          <w:szCs w:val="21"/>
          <w:lang w:val="en"/>
        </w:rPr>
      </w:pPr>
    </w:p>
    <w:p w14:paraId="19AD0CBD" w14:textId="77777777" w:rsidR="009615C7" w:rsidRPr="00BA748A" w:rsidRDefault="009615C7" w:rsidP="009615C7">
      <w:pPr>
        <w:spacing w:after="0" w:line="240" w:lineRule="auto"/>
        <w:rPr>
          <w:rFonts w:ascii="Times New Roman" w:hAnsi="Times New Roman"/>
          <w:sz w:val="16"/>
          <w:szCs w:val="16"/>
        </w:rPr>
      </w:pPr>
      <w:r w:rsidRPr="00BA748A">
        <w:rPr>
          <w:rFonts w:ascii="Times New Roman" w:hAnsi="Times New Roman"/>
          <w:sz w:val="16"/>
          <w:szCs w:val="16"/>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w:t>
      </w:r>
    </w:p>
    <w:p w14:paraId="1ECE7DC9" w14:textId="77777777" w:rsidR="009615C7" w:rsidRPr="00BA748A" w:rsidRDefault="009615C7" w:rsidP="009615C7">
      <w:pPr>
        <w:spacing w:after="0" w:line="240" w:lineRule="auto"/>
        <w:rPr>
          <w:rFonts w:ascii="Times New Roman" w:hAnsi="Times New Roman"/>
          <w:sz w:val="16"/>
          <w:szCs w:val="16"/>
        </w:rPr>
      </w:pPr>
    </w:p>
    <w:p w14:paraId="72BC5AAA" w14:textId="77777777" w:rsidR="009615C7" w:rsidRPr="00BA748A" w:rsidRDefault="009615C7" w:rsidP="009615C7">
      <w:pPr>
        <w:spacing w:after="0" w:line="240" w:lineRule="auto"/>
        <w:rPr>
          <w:rFonts w:ascii="Times New Roman" w:hAnsi="Times New Roman"/>
          <w:sz w:val="16"/>
          <w:szCs w:val="16"/>
        </w:rPr>
      </w:pPr>
      <w:r w:rsidRPr="00BA748A">
        <w:rPr>
          <w:rFonts w:ascii="Times New Roman" w:hAnsi="Times New Roman"/>
          <w:sz w:val="16"/>
          <w:szCs w:val="16"/>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14:paraId="3EEF1302" w14:textId="77777777" w:rsidR="009615C7" w:rsidRPr="00BA748A" w:rsidRDefault="009615C7" w:rsidP="009615C7">
      <w:pPr>
        <w:spacing w:after="0" w:line="240" w:lineRule="auto"/>
        <w:rPr>
          <w:rFonts w:ascii="Times New Roman" w:hAnsi="Times New Roman"/>
          <w:sz w:val="16"/>
          <w:szCs w:val="16"/>
        </w:rPr>
      </w:pPr>
    </w:p>
    <w:p w14:paraId="74B91940" w14:textId="77777777" w:rsidR="009615C7" w:rsidRPr="00BA748A" w:rsidRDefault="009615C7" w:rsidP="009615C7">
      <w:pPr>
        <w:spacing w:after="0" w:line="240" w:lineRule="auto"/>
        <w:rPr>
          <w:rFonts w:ascii="Times New Roman" w:hAnsi="Times New Roman"/>
          <w:sz w:val="16"/>
          <w:szCs w:val="16"/>
        </w:rPr>
      </w:pPr>
      <w:r w:rsidRPr="00BA748A">
        <w:rPr>
          <w:rFonts w:ascii="Times New Roman" w:hAnsi="Times New Roman"/>
          <w:sz w:val="16"/>
          <w:szCs w:val="16"/>
        </w:rPr>
        <w:t xml:space="preserve">To file a program complaint of discrimination, complete the </w:t>
      </w:r>
      <w:hyperlink r:id="rId5" w:tgtFrame="extWindow" w:tooltip="Opens in new window." w:history="1">
        <w:r w:rsidRPr="00BA748A">
          <w:rPr>
            <w:rFonts w:ascii="Times New Roman" w:hAnsi="Times New Roman"/>
            <w:color w:val="0000FF"/>
            <w:sz w:val="16"/>
            <w:szCs w:val="16"/>
            <w:u w:val="single"/>
          </w:rPr>
          <w:t>USDA Program Discrimination Complaint Form</w:t>
        </w:r>
      </w:hyperlink>
      <w:r w:rsidRPr="00BA748A">
        <w:rPr>
          <w:rFonts w:ascii="Times New Roman" w:hAnsi="Times New Roman"/>
          <w:sz w:val="16"/>
          <w:szCs w:val="16"/>
        </w:rPr>
        <w:t xml:space="preserve">, (AD-3027) found online at: </w:t>
      </w:r>
      <w:hyperlink r:id="rId6" w:history="1">
        <w:r w:rsidRPr="00BA748A">
          <w:rPr>
            <w:rFonts w:ascii="Times New Roman" w:hAnsi="Times New Roman"/>
            <w:color w:val="0000FF"/>
            <w:sz w:val="16"/>
            <w:szCs w:val="16"/>
            <w:u w:val="single"/>
          </w:rPr>
          <w:t>http://www.ascr.usda.gov/complaint_filing_cust.html</w:t>
        </w:r>
      </w:hyperlink>
      <w:r w:rsidRPr="00BA748A">
        <w:rPr>
          <w:rFonts w:ascii="Times New Roman" w:hAnsi="Times New Roman"/>
          <w:sz w:val="16"/>
          <w:szCs w:val="16"/>
        </w:rPr>
        <w:t xml:space="preserve">, and at any USDA office, or write a letter addressed to USDA and provide in the letter all of the information requested in the form. To request a copy of the complaint form, call (866) 632-9992. Submit your completed form or letter to USDA by: </w:t>
      </w:r>
    </w:p>
    <w:p w14:paraId="7C0AB12B" w14:textId="77777777" w:rsidR="009615C7" w:rsidRPr="00BA748A" w:rsidRDefault="009615C7" w:rsidP="009615C7">
      <w:pPr>
        <w:spacing w:after="0" w:line="240" w:lineRule="auto"/>
        <w:rPr>
          <w:rFonts w:ascii="Times New Roman" w:hAnsi="Times New Roman"/>
          <w:sz w:val="16"/>
          <w:szCs w:val="16"/>
        </w:rPr>
      </w:pPr>
      <w:r w:rsidRPr="00BA748A">
        <w:rPr>
          <w:rFonts w:ascii="Times New Roman" w:hAnsi="Times New Roman"/>
          <w:sz w:val="16"/>
          <w:szCs w:val="16"/>
        </w:rPr>
        <w:t>(1)</w:t>
      </w:r>
      <w:r w:rsidRPr="00BA748A">
        <w:rPr>
          <w:rFonts w:ascii="Times New Roman" w:hAnsi="Times New Roman"/>
          <w:sz w:val="16"/>
          <w:szCs w:val="16"/>
        </w:rPr>
        <w:tab/>
        <w:t xml:space="preserve">mail: U.S. Department of Agriculture </w:t>
      </w:r>
    </w:p>
    <w:p w14:paraId="413BC7D1" w14:textId="77777777" w:rsidR="009615C7" w:rsidRPr="00BA748A" w:rsidRDefault="009615C7" w:rsidP="009615C7">
      <w:pPr>
        <w:spacing w:after="0" w:line="240" w:lineRule="auto"/>
        <w:ind w:firstLine="720"/>
        <w:rPr>
          <w:rFonts w:ascii="Times New Roman" w:hAnsi="Times New Roman"/>
          <w:sz w:val="16"/>
          <w:szCs w:val="16"/>
        </w:rPr>
      </w:pPr>
      <w:r w:rsidRPr="00BA748A">
        <w:rPr>
          <w:rFonts w:ascii="Times New Roman" w:hAnsi="Times New Roman"/>
          <w:sz w:val="16"/>
          <w:szCs w:val="16"/>
        </w:rPr>
        <w:t xml:space="preserve">Office of the Assistant Secretary for Civil Rights </w:t>
      </w:r>
    </w:p>
    <w:p w14:paraId="2D6D66E2" w14:textId="77777777" w:rsidR="009615C7" w:rsidRPr="00BA748A" w:rsidRDefault="009615C7" w:rsidP="009615C7">
      <w:pPr>
        <w:autoSpaceDE w:val="0"/>
        <w:autoSpaceDN w:val="0"/>
        <w:adjustRightInd w:val="0"/>
        <w:spacing w:after="0" w:line="240" w:lineRule="auto"/>
        <w:ind w:firstLine="720"/>
        <w:rPr>
          <w:rFonts w:ascii="Times New Roman" w:hAnsi="Times New Roman"/>
          <w:color w:val="000000"/>
          <w:sz w:val="16"/>
          <w:szCs w:val="16"/>
        </w:rPr>
      </w:pPr>
      <w:r w:rsidRPr="00BA748A">
        <w:rPr>
          <w:rFonts w:ascii="Times New Roman" w:hAnsi="Times New Roman"/>
          <w:color w:val="000000"/>
          <w:sz w:val="16"/>
          <w:szCs w:val="16"/>
        </w:rPr>
        <w:t xml:space="preserve">1400 Independence Avenue, SW </w:t>
      </w:r>
    </w:p>
    <w:p w14:paraId="5910AA4A" w14:textId="77777777" w:rsidR="009615C7" w:rsidRPr="00BA748A" w:rsidRDefault="009615C7" w:rsidP="009615C7">
      <w:pPr>
        <w:autoSpaceDE w:val="0"/>
        <w:autoSpaceDN w:val="0"/>
        <w:adjustRightInd w:val="0"/>
        <w:spacing w:after="0" w:line="240" w:lineRule="auto"/>
        <w:ind w:firstLine="720"/>
        <w:rPr>
          <w:rFonts w:ascii="Times New Roman" w:hAnsi="Times New Roman"/>
          <w:color w:val="000000"/>
          <w:sz w:val="16"/>
          <w:szCs w:val="16"/>
        </w:rPr>
      </w:pPr>
      <w:r w:rsidRPr="00BA748A">
        <w:rPr>
          <w:rFonts w:ascii="Times New Roman" w:hAnsi="Times New Roman"/>
          <w:color w:val="000000"/>
          <w:sz w:val="16"/>
          <w:szCs w:val="16"/>
        </w:rPr>
        <w:t xml:space="preserve">Washington, D.C. 20250-9410; </w:t>
      </w:r>
    </w:p>
    <w:p w14:paraId="6F61CFF1" w14:textId="77777777" w:rsidR="009615C7" w:rsidRPr="00BA748A" w:rsidRDefault="009615C7" w:rsidP="009615C7">
      <w:pPr>
        <w:autoSpaceDE w:val="0"/>
        <w:autoSpaceDN w:val="0"/>
        <w:adjustRightInd w:val="0"/>
        <w:spacing w:after="0" w:line="240" w:lineRule="auto"/>
        <w:ind w:firstLine="720"/>
        <w:rPr>
          <w:rFonts w:ascii="Times New Roman" w:hAnsi="Times New Roman"/>
          <w:color w:val="000000"/>
          <w:sz w:val="16"/>
          <w:szCs w:val="16"/>
        </w:rPr>
      </w:pPr>
    </w:p>
    <w:p w14:paraId="16734272" w14:textId="77777777" w:rsidR="009615C7" w:rsidRPr="00BA748A" w:rsidRDefault="009615C7" w:rsidP="009615C7">
      <w:pPr>
        <w:spacing w:after="0" w:line="240" w:lineRule="auto"/>
        <w:rPr>
          <w:rFonts w:ascii="Times New Roman" w:hAnsi="Times New Roman"/>
          <w:sz w:val="16"/>
          <w:szCs w:val="16"/>
        </w:rPr>
      </w:pPr>
      <w:r w:rsidRPr="00BA748A">
        <w:rPr>
          <w:rFonts w:ascii="Times New Roman" w:hAnsi="Times New Roman"/>
          <w:sz w:val="16"/>
          <w:szCs w:val="16"/>
        </w:rPr>
        <w:t xml:space="preserve">(2) </w:t>
      </w:r>
      <w:r w:rsidRPr="00BA748A">
        <w:rPr>
          <w:rFonts w:ascii="Times New Roman" w:hAnsi="Times New Roman"/>
          <w:sz w:val="16"/>
          <w:szCs w:val="16"/>
        </w:rPr>
        <w:tab/>
        <w:t xml:space="preserve">fax: (202) 690-7442; or </w:t>
      </w:r>
    </w:p>
    <w:p w14:paraId="5EC8C67C" w14:textId="77777777" w:rsidR="009615C7" w:rsidRPr="00BA748A" w:rsidRDefault="009615C7" w:rsidP="009615C7">
      <w:pPr>
        <w:autoSpaceDE w:val="0"/>
        <w:autoSpaceDN w:val="0"/>
        <w:adjustRightInd w:val="0"/>
        <w:spacing w:after="0" w:line="240" w:lineRule="auto"/>
        <w:ind w:firstLine="720"/>
        <w:rPr>
          <w:rFonts w:ascii="Times New Roman" w:hAnsi="Times New Roman"/>
          <w:color w:val="000000"/>
          <w:sz w:val="16"/>
          <w:szCs w:val="16"/>
        </w:rPr>
      </w:pPr>
    </w:p>
    <w:p w14:paraId="5773704B" w14:textId="77777777" w:rsidR="009615C7" w:rsidRPr="00BA748A" w:rsidRDefault="009615C7" w:rsidP="009615C7">
      <w:pPr>
        <w:spacing w:after="0" w:line="240" w:lineRule="auto"/>
        <w:rPr>
          <w:rFonts w:ascii="Times New Roman" w:hAnsi="Times New Roman"/>
          <w:sz w:val="16"/>
          <w:szCs w:val="16"/>
        </w:rPr>
      </w:pPr>
      <w:r w:rsidRPr="00BA748A">
        <w:rPr>
          <w:rFonts w:ascii="Times New Roman" w:hAnsi="Times New Roman"/>
          <w:sz w:val="16"/>
          <w:szCs w:val="16"/>
        </w:rPr>
        <w:t xml:space="preserve">(3) </w:t>
      </w:r>
      <w:r w:rsidRPr="00BA748A">
        <w:rPr>
          <w:rFonts w:ascii="Times New Roman" w:hAnsi="Times New Roman"/>
          <w:sz w:val="16"/>
          <w:szCs w:val="16"/>
        </w:rPr>
        <w:tab/>
        <w:t xml:space="preserve">email: </w:t>
      </w:r>
      <w:r w:rsidRPr="00BA748A">
        <w:rPr>
          <w:rFonts w:ascii="Times New Roman" w:hAnsi="Times New Roman"/>
          <w:color w:val="0000FF"/>
          <w:sz w:val="16"/>
          <w:szCs w:val="16"/>
        </w:rPr>
        <w:t>program.intake@usda.gov.</w:t>
      </w:r>
    </w:p>
    <w:p w14:paraId="02A7C0A5" w14:textId="77777777" w:rsidR="009615C7" w:rsidRPr="00BA748A" w:rsidRDefault="009615C7" w:rsidP="009615C7">
      <w:pPr>
        <w:spacing w:after="0" w:line="240" w:lineRule="auto"/>
        <w:rPr>
          <w:rFonts w:ascii="Times New Roman" w:hAnsi="Times New Roman"/>
          <w:sz w:val="16"/>
          <w:szCs w:val="16"/>
        </w:rPr>
      </w:pPr>
    </w:p>
    <w:p w14:paraId="789633C8" w14:textId="77777777" w:rsidR="009615C7" w:rsidRPr="00BA748A" w:rsidRDefault="009615C7" w:rsidP="009615C7">
      <w:pPr>
        <w:spacing w:after="0" w:line="240" w:lineRule="auto"/>
        <w:rPr>
          <w:rFonts w:ascii="Times New Roman" w:hAnsi="Times New Roman"/>
          <w:sz w:val="16"/>
          <w:szCs w:val="16"/>
        </w:rPr>
      </w:pPr>
      <w:r w:rsidRPr="00BA748A">
        <w:rPr>
          <w:rFonts w:ascii="Times New Roman" w:hAnsi="Times New Roman"/>
          <w:sz w:val="16"/>
          <w:szCs w:val="16"/>
        </w:rPr>
        <w:t>This institution is an equal opportunity provider.</w:t>
      </w:r>
    </w:p>
    <w:p w14:paraId="354D888E" w14:textId="77777777" w:rsidR="009615C7" w:rsidRPr="00BA748A" w:rsidRDefault="009615C7" w:rsidP="00274A83">
      <w:pPr>
        <w:pStyle w:val="NormalWeb"/>
        <w:shd w:val="clear" w:color="auto" w:fill="FFFFFF"/>
        <w:rPr>
          <w:rFonts w:ascii="Helvetica" w:hAnsi="Helvetica" w:cs="Arial"/>
          <w:color w:val="2A2A2B"/>
          <w:sz w:val="16"/>
          <w:szCs w:val="16"/>
          <w:lang w:val="en"/>
        </w:rPr>
      </w:pPr>
    </w:p>
    <w:sectPr w:rsidR="009615C7" w:rsidRPr="00BA74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4A83"/>
    <w:rsid w:val="000B41A8"/>
    <w:rsid w:val="00130E42"/>
    <w:rsid w:val="001460A8"/>
    <w:rsid w:val="00147673"/>
    <w:rsid w:val="00174235"/>
    <w:rsid w:val="001F1971"/>
    <w:rsid w:val="00272E87"/>
    <w:rsid w:val="00274A83"/>
    <w:rsid w:val="002E3E74"/>
    <w:rsid w:val="00362D58"/>
    <w:rsid w:val="003E3FB8"/>
    <w:rsid w:val="00426A43"/>
    <w:rsid w:val="00466251"/>
    <w:rsid w:val="00486727"/>
    <w:rsid w:val="004C441A"/>
    <w:rsid w:val="0060343D"/>
    <w:rsid w:val="00726ED3"/>
    <w:rsid w:val="00791F6F"/>
    <w:rsid w:val="00836FAA"/>
    <w:rsid w:val="00864A73"/>
    <w:rsid w:val="008676C6"/>
    <w:rsid w:val="00877B6C"/>
    <w:rsid w:val="008A5DCC"/>
    <w:rsid w:val="009615C7"/>
    <w:rsid w:val="00987C46"/>
    <w:rsid w:val="009A1407"/>
    <w:rsid w:val="00A02C1D"/>
    <w:rsid w:val="00A2675A"/>
    <w:rsid w:val="00A66B09"/>
    <w:rsid w:val="00AE75CC"/>
    <w:rsid w:val="00B90F9B"/>
    <w:rsid w:val="00BA05D2"/>
    <w:rsid w:val="00BA748A"/>
    <w:rsid w:val="00C922BB"/>
    <w:rsid w:val="00CA4D42"/>
    <w:rsid w:val="00CF460B"/>
    <w:rsid w:val="00D13186"/>
    <w:rsid w:val="00DA554F"/>
    <w:rsid w:val="00E40635"/>
    <w:rsid w:val="00EF32B8"/>
    <w:rsid w:val="00F847C6"/>
    <w:rsid w:val="00FA76AE"/>
    <w:rsid w:val="00FF3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F7BB9"/>
  <w15:chartTrackingRefBased/>
  <w15:docId w15:val="{4DE5C882-713B-4982-9A1E-C4F6A3C68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semiHidden/>
    <w:unhideWhenUsed/>
    <w:qFormat/>
    <w:rsid w:val="00A66B09"/>
    <w:pPr>
      <w:keepNext/>
      <w:spacing w:before="240" w:after="60" w:line="240" w:lineRule="auto"/>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74A83"/>
    <w:rPr>
      <w:strike w:val="0"/>
      <w:dstrike w:val="0"/>
      <w:color w:val="6DB33F"/>
      <w:u w:val="none"/>
      <w:effect w:val="none"/>
      <w:shd w:val="clear" w:color="auto" w:fill="auto"/>
    </w:rPr>
  </w:style>
  <w:style w:type="character" w:styleId="Strong">
    <w:name w:val="Strong"/>
    <w:basedOn w:val="DefaultParagraphFont"/>
    <w:uiPriority w:val="22"/>
    <w:qFormat/>
    <w:rsid w:val="00274A83"/>
    <w:rPr>
      <w:b/>
      <w:bCs/>
    </w:rPr>
  </w:style>
  <w:style w:type="paragraph" w:styleId="NormalWeb">
    <w:name w:val="Normal (Web)"/>
    <w:basedOn w:val="Normal"/>
    <w:uiPriority w:val="99"/>
    <w:unhideWhenUsed/>
    <w:rsid w:val="00274A83"/>
    <w:pPr>
      <w:spacing w:after="15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74A83"/>
    <w:rPr>
      <w:i/>
      <w:iCs/>
    </w:rPr>
  </w:style>
  <w:style w:type="character" w:styleId="FollowedHyperlink">
    <w:name w:val="FollowedHyperlink"/>
    <w:basedOn w:val="DefaultParagraphFont"/>
    <w:uiPriority w:val="99"/>
    <w:semiHidden/>
    <w:unhideWhenUsed/>
    <w:rsid w:val="00A66B09"/>
    <w:rPr>
      <w:color w:val="954F72" w:themeColor="followedHyperlink"/>
      <w:u w:val="single"/>
    </w:rPr>
  </w:style>
  <w:style w:type="character" w:customStyle="1" w:styleId="Heading3Char">
    <w:name w:val="Heading 3 Char"/>
    <w:basedOn w:val="DefaultParagraphFont"/>
    <w:link w:val="Heading3"/>
    <w:uiPriority w:val="9"/>
    <w:semiHidden/>
    <w:rsid w:val="00A66B09"/>
    <w:rPr>
      <w:rFonts w:ascii="Cambria" w:hAnsi="Cambria" w:cs="Times New Roman"/>
      <w:b/>
      <w:bCs/>
      <w:sz w:val="26"/>
      <w:szCs w:val="26"/>
    </w:rPr>
  </w:style>
  <w:style w:type="paragraph" w:styleId="NoSpacing">
    <w:name w:val="No Spacing"/>
    <w:basedOn w:val="Normal"/>
    <w:uiPriority w:val="1"/>
    <w:qFormat/>
    <w:rsid w:val="00A66B09"/>
    <w:pPr>
      <w:spacing w:after="0" w:line="240" w:lineRule="auto"/>
    </w:pPr>
    <w:rPr>
      <w:rFonts w:ascii="Calibri" w:hAnsi="Calibri" w:cs="Times New Roman"/>
    </w:rPr>
  </w:style>
  <w:style w:type="table" w:styleId="TableGrid">
    <w:name w:val="Table Grid"/>
    <w:basedOn w:val="TableNormal"/>
    <w:rsid w:val="0014767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A5DCC"/>
    <w:rPr>
      <w:sz w:val="16"/>
      <w:szCs w:val="16"/>
    </w:rPr>
  </w:style>
  <w:style w:type="paragraph" w:styleId="CommentText">
    <w:name w:val="annotation text"/>
    <w:basedOn w:val="Normal"/>
    <w:link w:val="CommentTextChar"/>
    <w:uiPriority w:val="99"/>
    <w:semiHidden/>
    <w:unhideWhenUsed/>
    <w:rsid w:val="008A5DCC"/>
    <w:pPr>
      <w:spacing w:line="240" w:lineRule="auto"/>
    </w:pPr>
    <w:rPr>
      <w:sz w:val="20"/>
      <w:szCs w:val="20"/>
    </w:rPr>
  </w:style>
  <w:style w:type="character" w:customStyle="1" w:styleId="CommentTextChar">
    <w:name w:val="Comment Text Char"/>
    <w:basedOn w:val="DefaultParagraphFont"/>
    <w:link w:val="CommentText"/>
    <w:uiPriority w:val="99"/>
    <w:semiHidden/>
    <w:rsid w:val="008A5DCC"/>
    <w:rPr>
      <w:sz w:val="20"/>
      <w:szCs w:val="20"/>
    </w:rPr>
  </w:style>
  <w:style w:type="paragraph" w:styleId="CommentSubject">
    <w:name w:val="annotation subject"/>
    <w:basedOn w:val="CommentText"/>
    <w:next w:val="CommentText"/>
    <w:link w:val="CommentSubjectChar"/>
    <w:uiPriority w:val="99"/>
    <w:semiHidden/>
    <w:unhideWhenUsed/>
    <w:rsid w:val="008A5DCC"/>
    <w:rPr>
      <w:b/>
      <w:bCs/>
    </w:rPr>
  </w:style>
  <w:style w:type="character" w:customStyle="1" w:styleId="CommentSubjectChar">
    <w:name w:val="Comment Subject Char"/>
    <w:basedOn w:val="CommentTextChar"/>
    <w:link w:val="CommentSubject"/>
    <w:uiPriority w:val="99"/>
    <w:semiHidden/>
    <w:rsid w:val="008A5DCC"/>
    <w:rPr>
      <w:b/>
      <w:bCs/>
      <w:sz w:val="20"/>
      <w:szCs w:val="20"/>
    </w:rPr>
  </w:style>
  <w:style w:type="paragraph" w:styleId="BalloonText">
    <w:name w:val="Balloon Text"/>
    <w:basedOn w:val="Normal"/>
    <w:link w:val="BalloonTextChar"/>
    <w:uiPriority w:val="99"/>
    <w:semiHidden/>
    <w:unhideWhenUsed/>
    <w:rsid w:val="008A5D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DCC"/>
    <w:rPr>
      <w:rFonts w:ascii="Segoe UI" w:hAnsi="Segoe UI" w:cs="Segoe UI"/>
      <w:sz w:val="18"/>
      <w:szCs w:val="18"/>
    </w:rPr>
  </w:style>
  <w:style w:type="table" w:customStyle="1" w:styleId="TableGrid1">
    <w:name w:val="Table Grid1"/>
    <w:basedOn w:val="TableNormal"/>
    <w:next w:val="TableGrid"/>
    <w:rsid w:val="00F847C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009994">
      <w:bodyDiv w:val="1"/>
      <w:marLeft w:val="0"/>
      <w:marRight w:val="0"/>
      <w:marTop w:val="0"/>
      <w:marBottom w:val="0"/>
      <w:divBdr>
        <w:top w:val="none" w:sz="0" w:space="0" w:color="auto"/>
        <w:left w:val="none" w:sz="0" w:space="0" w:color="auto"/>
        <w:bottom w:val="none" w:sz="0" w:space="0" w:color="auto"/>
        <w:right w:val="none" w:sz="0" w:space="0" w:color="auto"/>
      </w:divBdr>
      <w:divsChild>
        <w:div w:id="17120771">
          <w:marLeft w:val="0"/>
          <w:marRight w:val="0"/>
          <w:marTop w:val="0"/>
          <w:marBottom w:val="0"/>
          <w:divBdr>
            <w:top w:val="none" w:sz="0" w:space="0" w:color="auto"/>
            <w:left w:val="none" w:sz="0" w:space="0" w:color="auto"/>
            <w:bottom w:val="none" w:sz="0" w:space="0" w:color="auto"/>
            <w:right w:val="none" w:sz="0" w:space="0" w:color="auto"/>
          </w:divBdr>
          <w:divsChild>
            <w:div w:id="1945532381">
              <w:marLeft w:val="0"/>
              <w:marRight w:val="0"/>
              <w:marTop w:val="0"/>
              <w:marBottom w:val="0"/>
              <w:divBdr>
                <w:top w:val="none" w:sz="0" w:space="0" w:color="auto"/>
                <w:left w:val="none" w:sz="0" w:space="0" w:color="auto"/>
                <w:bottom w:val="none" w:sz="0" w:space="0" w:color="auto"/>
                <w:right w:val="none" w:sz="0" w:space="0" w:color="auto"/>
              </w:divBdr>
              <w:divsChild>
                <w:div w:id="1037971622">
                  <w:marLeft w:val="0"/>
                  <w:marRight w:val="0"/>
                  <w:marTop w:val="0"/>
                  <w:marBottom w:val="0"/>
                  <w:divBdr>
                    <w:top w:val="none" w:sz="0" w:space="0" w:color="auto"/>
                    <w:left w:val="none" w:sz="0" w:space="0" w:color="auto"/>
                    <w:bottom w:val="none" w:sz="0" w:space="0" w:color="auto"/>
                    <w:right w:val="none" w:sz="0" w:space="0" w:color="auto"/>
                  </w:divBdr>
                  <w:divsChild>
                    <w:div w:id="940185540">
                      <w:marLeft w:val="0"/>
                      <w:marRight w:val="0"/>
                      <w:marTop w:val="0"/>
                      <w:marBottom w:val="0"/>
                      <w:divBdr>
                        <w:top w:val="none" w:sz="0" w:space="0" w:color="auto"/>
                        <w:left w:val="none" w:sz="0" w:space="0" w:color="auto"/>
                        <w:bottom w:val="none" w:sz="0" w:space="0" w:color="auto"/>
                        <w:right w:val="none" w:sz="0" w:space="0" w:color="auto"/>
                      </w:divBdr>
                      <w:divsChild>
                        <w:div w:id="1313605163">
                          <w:marLeft w:val="-225"/>
                          <w:marRight w:val="-225"/>
                          <w:marTop w:val="0"/>
                          <w:marBottom w:val="0"/>
                          <w:divBdr>
                            <w:top w:val="none" w:sz="0" w:space="0" w:color="auto"/>
                            <w:left w:val="none" w:sz="0" w:space="0" w:color="auto"/>
                            <w:bottom w:val="none" w:sz="0" w:space="0" w:color="auto"/>
                            <w:right w:val="none" w:sz="0" w:space="0" w:color="auto"/>
                          </w:divBdr>
                          <w:divsChild>
                            <w:div w:id="1754858645">
                              <w:marLeft w:val="0"/>
                              <w:marRight w:val="0"/>
                              <w:marTop w:val="0"/>
                              <w:marBottom w:val="0"/>
                              <w:divBdr>
                                <w:top w:val="none" w:sz="0" w:space="0" w:color="auto"/>
                                <w:left w:val="none" w:sz="0" w:space="0" w:color="auto"/>
                                <w:bottom w:val="none" w:sz="0" w:space="0" w:color="auto"/>
                                <w:right w:val="none" w:sz="0" w:space="0" w:color="auto"/>
                              </w:divBdr>
                              <w:divsChild>
                                <w:div w:id="703091991">
                                  <w:marLeft w:val="0"/>
                                  <w:marRight w:val="0"/>
                                  <w:marTop w:val="0"/>
                                  <w:marBottom w:val="0"/>
                                  <w:divBdr>
                                    <w:top w:val="none" w:sz="0" w:space="0" w:color="auto"/>
                                    <w:left w:val="none" w:sz="0" w:space="0" w:color="auto"/>
                                    <w:bottom w:val="none" w:sz="0" w:space="0" w:color="auto"/>
                                    <w:right w:val="none" w:sz="0" w:space="0" w:color="auto"/>
                                  </w:divBdr>
                                  <w:divsChild>
                                    <w:div w:id="1344212510">
                                      <w:marLeft w:val="0"/>
                                      <w:marRight w:val="0"/>
                                      <w:marTop w:val="0"/>
                                      <w:marBottom w:val="0"/>
                                      <w:divBdr>
                                        <w:top w:val="none" w:sz="0" w:space="0" w:color="auto"/>
                                        <w:left w:val="none" w:sz="0" w:space="0" w:color="auto"/>
                                        <w:bottom w:val="none" w:sz="0" w:space="0" w:color="auto"/>
                                        <w:right w:val="none" w:sz="0" w:space="0" w:color="auto"/>
                                      </w:divBdr>
                                      <w:divsChild>
                                        <w:div w:id="6792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698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scr.usda.gov/complaint_filing_cust.html" TargetMode="External"/><Relationship Id="rId5" Type="http://schemas.openxmlformats.org/officeDocument/2006/relationships/hyperlink" Target="http://www.ocio.usda.gov/sites/default/files/docs/2012/Complain_combined_6_8_12.pdf" TargetMode="External"/><Relationship Id="rId4" Type="http://schemas.openxmlformats.org/officeDocument/2006/relationships/hyperlink" Target="http://www.fns.usda.gov/ffv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520</Words>
  <Characters>2964</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Sullivan, Michael - Division of School and Community Nutrition</dc:creator>
  <cp:keywords/>
  <dc:description/>
  <cp:lastModifiedBy>Holt, Casey B.</cp:lastModifiedBy>
  <cp:revision>2</cp:revision>
  <dcterms:created xsi:type="dcterms:W3CDTF">2019-08-30T12:17:00Z</dcterms:created>
  <dcterms:modified xsi:type="dcterms:W3CDTF">2019-08-30T12:17:00Z</dcterms:modified>
</cp:coreProperties>
</file>