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9B742" w14:textId="7D87112A" w:rsidR="00437DD1" w:rsidRPr="007750EE" w:rsidRDefault="007750EE" w:rsidP="00AC4BBC">
      <w:pPr>
        <w:jc w:val="right"/>
        <w:rPr>
          <w:rFonts w:ascii="Times New Roman" w:eastAsia="Times New Roman" w:hAnsi="Times New Roman"/>
          <w:sz w:val="24"/>
          <w:szCs w:val="24"/>
        </w:rPr>
      </w:pPr>
      <w:r w:rsidRPr="00AC4BBC"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="006037E9" w:rsidRPr="00AC4BBC">
        <w:rPr>
          <w:rFonts w:ascii="Times New Roman" w:hAnsi="Times New Roman"/>
          <w:b/>
          <w:bCs/>
          <w:sz w:val="24"/>
          <w:szCs w:val="24"/>
        </w:rPr>
        <w:t>Policy</w:t>
      </w:r>
      <w:r w:rsidRPr="00AC4BBC">
        <w:rPr>
          <w:rFonts w:ascii="Times New Roman" w:hAnsi="Times New Roman"/>
          <w:b/>
          <w:bCs/>
          <w:sz w:val="24"/>
          <w:szCs w:val="24"/>
        </w:rPr>
        <w:t xml:space="preserve"> No. </w:t>
      </w:r>
      <w:r w:rsidR="00896405" w:rsidRPr="00AC4BBC">
        <w:rPr>
          <w:rFonts w:ascii="Times New Roman" w:hAnsi="Times New Roman"/>
          <w:b/>
          <w:bCs/>
          <w:sz w:val="24"/>
          <w:szCs w:val="24"/>
        </w:rPr>
        <w:t>6101</w:t>
      </w:r>
      <w:r w:rsidR="006037E9" w:rsidRPr="00AC4BBC">
        <w:rPr>
          <w:rFonts w:ascii="Times New Roman" w:hAnsi="Times New Roman"/>
          <w:b/>
          <w:bCs/>
          <w:sz w:val="24"/>
          <w:szCs w:val="24"/>
        </w:rPr>
        <w:br/>
        <w:t>Management Support</w:t>
      </w:r>
    </w:p>
    <w:p w14:paraId="7F481C44" w14:textId="77777777" w:rsidR="00437DD1" w:rsidRPr="007750EE" w:rsidRDefault="00437DD1">
      <w:pPr>
        <w:rPr>
          <w:rFonts w:ascii="Times New Roman" w:eastAsia="Times New Roman" w:hAnsi="Times New Roman"/>
          <w:sz w:val="24"/>
          <w:szCs w:val="24"/>
        </w:rPr>
      </w:pPr>
    </w:p>
    <w:p w14:paraId="0C714CE0" w14:textId="5229926C" w:rsidR="00437DD1" w:rsidRPr="00AC4BBC" w:rsidRDefault="007750EE" w:rsidP="00AC4BBC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7750EE">
        <w:rPr>
          <w:rFonts w:ascii="Times New Roman" w:hAnsi="Times New Roman"/>
          <w:b/>
          <w:bCs/>
          <w:sz w:val="24"/>
          <w:szCs w:val="24"/>
        </w:rPr>
        <w:t>FEDERAL CASH AND FINANCIAL MANAGEMENT</w:t>
      </w:r>
    </w:p>
    <w:p w14:paraId="719EDDB3" w14:textId="77777777" w:rsidR="00437DD1" w:rsidRPr="007750EE" w:rsidRDefault="00437DD1">
      <w:pPr>
        <w:rPr>
          <w:rFonts w:ascii="Times New Roman" w:eastAsia="Times New Roman" w:hAnsi="Times New Roman"/>
          <w:sz w:val="24"/>
          <w:szCs w:val="24"/>
        </w:rPr>
      </w:pPr>
    </w:p>
    <w:p w14:paraId="077352A6" w14:textId="30E3ACAE" w:rsidR="00220CF3" w:rsidRPr="00AC4BBC" w:rsidRDefault="007750EE" w:rsidP="002A7BE4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Puget Sound Educational Service District’s (PSESD) </w:t>
      </w:r>
      <w:r w:rsidR="00220CF3" w:rsidRPr="00AC4BBC">
        <w:rPr>
          <w:rFonts w:ascii="Times New Roman" w:hAnsi="Times New Roman"/>
          <w:sz w:val="24"/>
          <w:szCs w:val="24"/>
        </w:rPr>
        <w:t xml:space="preserve">financial management system and records </w:t>
      </w:r>
      <w:r w:rsidR="00FD15C5" w:rsidRPr="00AC4BBC">
        <w:rPr>
          <w:rFonts w:ascii="Times New Roman" w:hAnsi="Times New Roman"/>
          <w:sz w:val="24"/>
          <w:szCs w:val="24"/>
        </w:rPr>
        <w:t xml:space="preserve">will </w:t>
      </w:r>
      <w:r w:rsidR="00220CF3" w:rsidRPr="00AC4BBC">
        <w:rPr>
          <w:rFonts w:ascii="Times New Roman" w:hAnsi="Times New Roman"/>
          <w:sz w:val="24"/>
          <w:szCs w:val="24"/>
        </w:rPr>
        <w:t xml:space="preserve">be sufficient </w:t>
      </w:r>
      <w:r w:rsidR="00FD15C5" w:rsidRPr="00AC4BBC">
        <w:rPr>
          <w:rFonts w:ascii="Times New Roman" w:hAnsi="Times New Roman"/>
          <w:sz w:val="24"/>
          <w:szCs w:val="24"/>
        </w:rPr>
        <w:t xml:space="preserve">for </w:t>
      </w:r>
      <w:r w:rsidR="00535795" w:rsidRPr="00AC4BBC">
        <w:rPr>
          <w:rFonts w:ascii="Times New Roman" w:hAnsi="Times New Roman"/>
          <w:sz w:val="24"/>
          <w:szCs w:val="24"/>
        </w:rPr>
        <w:t>prepar</w:t>
      </w:r>
      <w:r w:rsidR="00612775" w:rsidRPr="00AC4BBC">
        <w:rPr>
          <w:rFonts w:ascii="Times New Roman" w:hAnsi="Times New Roman"/>
          <w:sz w:val="24"/>
          <w:szCs w:val="24"/>
        </w:rPr>
        <w:t xml:space="preserve">ing </w:t>
      </w:r>
      <w:r w:rsidR="00535795" w:rsidRPr="00AC4BBC">
        <w:rPr>
          <w:rFonts w:ascii="Times New Roman" w:hAnsi="Times New Roman"/>
          <w:sz w:val="24"/>
          <w:szCs w:val="24"/>
        </w:rPr>
        <w:t>required reports</w:t>
      </w:r>
      <w:r w:rsidR="00220CF3" w:rsidRPr="00AC4BBC">
        <w:rPr>
          <w:rFonts w:ascii="Times New Roman" w:hAnsi="Times New Roman"/>
          <w:sz w:val="24"/>
          <w:szCs w:val="24"/>
        </w:rPr>
        <w:t xml:space="preserve"> and </w:t>
      </w:r>
      <w:r w:rsidR="00535795" w:rsidRPr="00AC4BBC">
        <w:rPr>
          <w:rFonts w:ascii="Times New Roman" w:hAnsi="Times New Roman"/>
          <w:sz w:val="24"/>
          <w:szCs w:val="24"/>
        </w:rPr>
        <w:t xml:space="preserve">for </w:t>
      </w:r>
      <w:r w:rsidR="00612775" w:rsidRPr="00AC4BBC">
        <w:rPr>
          <w:rFonts w:ascii="Times New Roman" w:hAnsi="Times New Roman"/>
          <w:sz w:val="24"/>
          <w:szCs w:val="24"/>
        </w:rPr>
        <w:t xml:space="preserve">tracing expenditures </w:t>
      </w:r>
      <w:r w:rsidR="00C83056" w:rsidRPr="00AC4BBC">
        <w:rPr>
          <w:rFonts w:ascii="Times New Roman" w:hAnsi="Times New Roman"/>
          <w:sz w:val="24"/>
          <w:szCs w:val="24"/>
        </w:rPr>
        <w:t>to</w:t>
      </w:r>
      <w:r w:rsidR="005C34A1" w:rsidRPr="00AC4BBC">
        <w:rPr>
          <w:rFonts w:ascii="Times New Roman" w:hAnsi="Times New Roman"/>
          <w:sz w:val="24"/>
          <w:szCs w:val="24"/>
        </w:rPr>
        <w:t xml:space="preserve"> a level </w:t>
      </w:r>
      <w:r w:rsidR="00E704B4" w:rsidRPr="00AC4BBC">
        <w:rPr>
          <w:rFonts w:ascii="Times New Roman" w:hAnsi="Times New Roman"/>
          <w:sz w:val="24"/>
          <w:szCs w:val="24"/>
        </w:rPr>
        <w:t>t</w:t>
      </w:r>
      <w:r w:rsidR="00C83056" w:rsidRPr="00AC4BBC">
        <w:rPr>
          <w:rFonts w:ascii="Times New Roman" w:hAnsi="Times New Roman"/>
          <w:sz w:val="24"/>
          <w:szCs w:val="24"/>
        </w:rPr>
        <w:t xml:space="preserve">hat establishes </w:t>
      </w:r>
      <w:r w:rsidR="00E704B4" w:rsidRPr="00AC4BBC">
        <w:rPr>
          <w:rFonts w:ascii="Times New Roman" w:hAnsi="Times New Roman"/>
          <w:sz w:val="24"/>
          <w:szCs w:val="24"/>
        </w:rPr>
        <w:t xml:space="preserve">funds </w:t>
      </w:r>
      <w:r w:rsidR="00220CF3" w:rsidRPr="00AC4BBC">
        <w:rPr>
          <w:rFonts w:ascii="Times New Roman" w:hAnsi="Times New Roman"/>
          <w:sz w:val="24"/>
          <w:szCs w:val="24"/>
        </w:rPr>
        <w:t>have been used according to federal statu</w:t>
      </w:r>
      <w:r w:rsidR="00E704B4" w:rsidRPr="00AC4BBC">
        <w:rPr>
          <w:rFonts w:ascii="Times New Roman" w:hAnsi="Times New Roman"/>
          <w:sz w:val="24"/>
          <w:szCs w:val="24"/>
        </w:rPr>
        <w:t>t</w:t>
      </w:r>
      <w:r w:rsidR="00220CF3" w:rsidRPr="00AC4BBC">
        <w:rPr>
          <w:rFonts w:ascii="Times New Roman" w:hAnsi="Times New Roman"/>
          <w:sz w:val="24"/>
          <w:szCs w:val="24"/>
        </w:rPr>
        <w:t>es, regulations, and the term</w:t>
      </w:r>
      <w:r w:rsidR="00FD15C5" w:rsidRPr="00AC4BBC">
        <w:rPr>
          <w:rFonts w:ascii="Times New Roman" w:hAnsi="Times New Roman"/>
          <w:sz w:val="24"/>
          <w:szCs w:val="24"/>
        </w:rPr>
        <w:t xml:space="preserve">s and </w:t>
      </w:r>
      <w:r w:rsidR="00220CF3" w:rsidRPr="00AC4BBC">
        <w:rPr>
          <w:rFonts w:ascii="Times New Roman" w:hAnsi="Times New Roman"/>
          <w:sz w:val="24"/>
          <w:szCs w:val="24"/>
        </w:rPr>
        <w:t>conditions of the federal award.</w:t>
      </w:r>
      <w:r w:rsidR="00535795" w:rsidRPr="00AC4BBC">
        <w:rPr>
          <w:rFonts w:ascii="Times New Roman" w:hAnsi="Times New Roman"/>
          <w:sz w:val="24"/>
          <w:szCs w:val="24"/>
        </w:rPr>
        <w:t xml:space="preserve">  This is in addition to maintaining a system of funds and accounts in accordance with state law and the accounting manual</w:t>
      </w:r>
      <w:r w:rsidR="00C83056" w:rsidRPr="00AC4BB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Operating </w:t>
      </w:r>
      <w:r w:rsidR="00535795" w:rsidRPr="00AC4BBC">
        <w:rPr>
          <w:rFonts w:ascii="Times New Roman" w:hAnsi="Times New Roman"/>
          <w:sz w:val="24"/>
          <w:szCs w:val="24"/>
        </w:rPr>
        <w:t>Policy</w:t>
      </w:r>
      <w:r>
        <w:rPr>
          <w:rFonts w:ascii="Times New Roman" w:hAnsi="Times New Roman"/>
          <w:sz w:val="24"/>
          <w:szCs w:val="24"/>
        </w:rPr>
        <w:t xml:space="preserve"> No.</w:t>
      </w:r>
      <w:r w:rsidR="00535795" w:rsidRPr="00AC4BBC">
        <w:rPr>
          <w:rFonts w:ascii="Times New Roman" w:hAnsi="Times New Roman"/>
          <w:sz w:val="24"/>
          <w:szCs w:val="24"/>
        </w:rPr>
        <w:t xml:space="preserve"> 6020).</w:t>
      </w:r>
      <w:r w:rsidR="00220CF3" w:rsidRPr="00AC4BBC">
        <w:rPr>
          <w:rFonts w:ascii="Times New Roman" w:hAnsi="Times New Roman"/>
          <w:sz w:val="24"/>
          <w:szCs w:val="24"/>
        </w:rPr>
        <w:t xml:space="preserve">  </w:t>
      </w:r>
    </w:p>
    <w:p w14:paraId="191AC34D" w14:textId="0CBA226A" w:rsidR="002A7BE4" w:rsidRPr="00AC4BBC" w:rsidRDefault="007750EE" w:rsidP="002A7BE4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PSESD’s </w:t>
      </w:r>
      <w:r w:rsidR="002A7BE4" w:rsidRPr="00AC4BBC">
        <w:rPr>
          <w:rFonts w:ascii="Times New Roman" w:hAnsi="Times New Roman"/>
          <w:sz w:val="24"/>
          <w:szCs w:val="24"/>
        </w:rPr>
        <w:t>financial management system will:</w:t>
      </w:r>
    </w:p>
    <w:p w14:paraId="32C3326C" w14:textId="4400C175" w:rsidR="002A7BE4" w:rsidRPr="00AC4BBC" w:rsidRDefault="002A7BE4" w:rsidP="002A7BE4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C4BBC">
        <w:rPr>
          <w:rFonts w:ascii="Times New Roman" w:hAnsi="Times New Roman"/>
          <w:sz w:val="24"/>
          <w:szCs w:val="24"/>
        </w:rPr>
        <w:t>Identif</w:t>
      </w:r>
      <w:r w:rsidR="00612775" w:rsidRPr="00AC4BBC">
        <w:rPr>
          <w:rFonts w:ascii="Times New Roman" w:hAnsi="Times New Roman"/>
          <w:sz w:val="24"/>
          <w:szCs w:val="24"/>
        </w:rPr>
        <w:t>y</w:t>
      </w:r>
      <w:r w:rsidRPr="00AC4BBC">
        <w:rPr>
          <w:rFonts w:ascii="Times New Roman" w:hAnsi="Times New Roman"/>
          <w:sz w:val="24"/>
          <w:szCs w:val="24"/>
        </w:rPr>
        <w:t xml:space="preserve"> all federal awards received and expended, including specific information pertaining to the award</w:t>
      </w:r>
      <w:r w:rsidR="0071504D" w:rsidRPr="00AC4BBC">
        <w:rPr>
          <w:rFonts w:ascii="Times New Roman" w:hAnsi="Times New Roman"/>
          <w:sz w:val="24"/>
          <w:szCs w:val="24"/>
        </w:rPr>
        <w:t xml:space="preserve">:  federal program name; CFDA title and number; identification number and year; and </w:t>
      </w:r>
      <w:r w:rsidRPr="00AC4BBC">
        <w:rPr>
          <w:rFonts w:ascii="Times New Roman" w:hAnsi="Times New Roman"/>
          <w:sz w:val="24"/>
          <w:szCs w:val="24"/>
        </w:rPr>
        <w:t xml:space="preserve">name of federal </w:t>
      </w:r>
      <w:r w:rsidR="0071504D" w:rsidRPr="00AC4BBC">
        <w:rPr>
          <w:rFonts w:ascii="Times New Roman" w:hAnsi="Times New Roman"/>
          <w:sz w:val="24"/>
          <w:szCs w:val="24"/>
        </w:rPr>
        <w:t>and any pass-through agency</w:t>
      </w:r>
      <w:r w:rsidRPr="00AC4BBC">
        <w:rPr>
          <w:rFonts w:ascii="Times New Roman" w:hAnsi="Times New Roman"/>
          <w:sz w:val="24"/>
          <w:szCs w:val="24"/>
        </w:rPr>
        <w:t>.</w:t>
      </w:r>
    </w:p>
    <w:p w14:paraId="05721DB9" w14:textId="7FE10B58" w:rsidR="002A7BE4" w:rsidRPr="00AC4BBC" w:rsidRDefault="00C83056" w:rsidP="002A7BE4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C4BBC">
        <w:rPr>
          <w:rFonts w:ascii="Times New Roman" w:hAnsi="Times New Roman"/>
          <w:sz w:val="24"/>
          <w:szCs w:val="24"/>
        </w:rPr>
        <w:t>Provide for a</w:t>
      </w:r>
      <w:r w:rsidR="002A7BE4" w:rsidRPr="00AC4BBC">
        <w:rPr>
          <w:rFonts w:ascii="Times New Roman" w:hAnsi="Times New Roman"/>
          <w:sz w:val="24"/>
          <w:szCs w:val="24"/>
        </w:rPr>
        <w:t>ccurate, current, and compl</w:t>
      </w:r>
      <w:r w:rsidRPr="00AC4BBC">
        <w:rPr>
          <w:rFonts w:ascii="Times New Roman" w:hAnsi="Times New Roman"/>
          <w:sz w:val="24"/>
          <w:szCs w:val="24"/>
        </w:rPr>
        <w:t xml:space="preserve">ete disclosure of the </w:t>
      </w:r>
      <w:r w:rsidR="002A7BE4" w:rsidRPr="00AC4BBC">
        <w:rPr>
          <w:rFonts w:ascii="Times New Roman" w:hAnsi="Times New Roman"/>
          <w:sz w:val="24"/>
          <w:szCs w:val="24"/>
        </w:rPr>
        <w:t>results of each federal award in accordance with reporting requirements.</w:t>
      </w:r>
    </w:p>
    <w:p w14:paraId="05EAF670" w14:textId="5B3D6C1B" w:rsidR="002A7BE4" w:rsidRPr="00AC4BBC" w:rsidRDefault="00C83056" w:rsidP="002A7BE4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C4BBC">
        <w:rPr>
          <w:rFonts w:ascii="Times New Roman" w:hAnsi="Times New Roman"/>
          <w:sz w:val="24"/>
          <w:szCs w:val="24"/>
        </w:rPr>
        <w:t>Include r</w:t>
      </w:r>
      <w:r w:rsidR="002A7BE4" w:rsidRPr="00AC4BBC">
        <w:rPr>
          <w:rFonts w:ascii="Times New Roman" w:hAnsi="Times New Roman"/>
          <w:sz w:val="24"/>
          <w:szCs w:val="24"/>
        </w:rPr>
        <w:t>ecords and supporting documentation that identify the source and application of funds for federally funded ac</w:t>
      </w:r>
      <w:r w:rsidR="0071504D" w:rsidRPr="00AC4BBC">
        <w:rPr>
          <w:rFonts w:ascii="Times New Roman" w:hAnsi="Times New Roman"/>
          <w:sz w:val="24"/>
          <w:szCs w:val="24"/>
        </w:rPr>
        <w:t xml:space="preserve">tivities, including </w:t>
      </w:r>
      <w:r w:rsidR="002A7BE4" w:rsidRPr="00AC4BBC">
        <w:rPr>
          <w:rFonts w:ascii="Times New Roman" w:hAnsi="Times New Roman"/>
          <w:sz w:val="24"/>
          <w:szCs w:val="24"/>
        </w:rPr>
        <w:t>authorizations, obligations, unobligated balances, expenditures</w:t>
      </w:r>
      <w:r w:rsidR="0071504D" w:rsidRPr="00AC4BBC">
        <w:rPr>
          <w:rFonts w:ascii="Times New Roman" w:hAnsi="Times New Roman"/>
          <w:sz w:val="24"/>
          <w:szCs w:val="24"/>
        </w:rPr>
        <w:t xml:space="preserve">, </w:t>
      </w:r>
      <w:r w:rsidR="002A7BE4" w:rsidRPr="00AC4BBC">
        <w:rPr>
          <w:rFonts w:ascii="Times New Roman" w:hAnsi="Times New Roman"/>
          <w:sz w:val="24"/>
          <w:szCs w:val="24"/>
        </w:rPr>
        <w:t>assets</w:t>
      </w:r>
      <w:r w:rsidR="0071504D" w:rsidRPr="00AC4BBC">
        <w:rPr>
          <w:rFonts w:ascii="Times New Roman" w:hAnsi="Times New Roman"/>
          <w:sz w:val="24"/>
          <w:szCs w:val="24"/>
        </w:rPr>
        <w:t>, income and interest</w:t>
      </w:r>
      <w:r w:rsidR="002A7BE4" w:rsidRPr="00AC4BBC">
        <w:rPr>
          <w:rFonts w:ascii="Times New Roman" w:hAnsi="Times New Roman"/>
          <w:sz w:val="24"/>
          <w:szCs w:val="24"/>
        </w:rPr>
        <w:t xml:space="preserve">. </w:t>
      </w:r>
    </w:p>
    <w:p w14:paraId="21FCCAF4" w14:textId="5BC6F72D" w:rsidR="002A7BE4" w:rsidRPr="00AC4BBC" w:rsidRDefault="00C83056" w:rsidP="002A7BE4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C4BBC">
        <w:rPr>
          <w:rFonts w:ascii="Times New Roman" w:hAnsi="Times New Roman"/>
          <w:sz w:val="24"/>
          <w:szCs w:val="24"/>
        </w:rPr>
        <w:t xml:space="preserve">Enable the </w:t>
      </w:r>
      <w:r w:rsidR="007750EE">
        <w:rPr>
          <w:rFonts w:ascii="Times New Roman" w:hAnsi="Times New Roman"/>
          <w:sz w:val="24"/>
          <w:szCs w:val="24"/>
        </w:rPr>
        <w:t>ESD</w:t>
      </w:r>
      <w:r w:rsidRPr="00AC4BBC">
        <w:rPr>
          <w:rFonts w:ascii="Times New Roman" w:hAnsi="Times New Roman"/>
          <w:sz w:val="24"/>
          <w:szCs w:val="24"/>
        </w:rPr>
        <w:t xml:space="preserve"> to maintain e</w:t>
      </w:r>
      <w:r w:rsidR="002A7BE4" w:rsidRPr="00AC4BBC">
        <w:rPr>
          <w:rFonts w:ascii="Times New Roman" w:hAnsi="Times New Roman"/>
          <w:sz w:val="24"/>
          <w:szCs w:val="24"/>
        </w:rPr>
        <w:t xml:space="preserve">ffective internal controls to ensure </w:t>
      </w:r>
      <w:r w:rsidR="002E7912" w:rsidRPr="00AC4BBC">
        <w:rPr>
          <w:rFonts w:ascii="Times New Roman" w:hAnsi="Times New Roman"/>
          <w:sz w:val="24"/>
          <w:szCs w:val="24"/>
        </w:rPr>
        <w:t>accountability and proper</w:t>
      </w:r>
      <w:r w:rsidR="00FD15C5" w:rsidRPr="00AC4BBC">
        <w:rPr>
          <w:rFonts w:ascii="Times New Roman" w:hAnsi="Times New Roman"/>
          <w:sz w:val="24"/>
          <w:szCs w:val="24"/>
        </w:rPr>
        <w:t xml:space="preserve"> </w:t>
      </w:r>
      <w:r w:rsidR="002A7BE4" w:rsidRPr="00AC4BBC">
        <w:rPr>
          <w:rFonts w:ascii="Times New Roman" w:hAnsi="Times New Roman"/>
          <w:sz w:val="24"/>
          <w:szCs w:val="24"/>
        </w:rPr>
        <w:t>safeguarding and use of all funds, property and other assets</w:t>
      </w:r>
      <w:r w:rsidR="002E7912" w:rsidRPr="00AC4BBC">
        <w:rPr>
          <w:rFonts w:ascii="Times New Roman" w:hAnsi="Times New Roman"/>
          <w:sz w:val="24"/>
          <w:szCs w:val="24"/>
        </w:rPr>
        <w:t xml:space="preserve"> (for example, adequate </w:t>
      </w:r>
      <w:r w:rsidRPr="00AC4BBC">
        <w:rPr>
          <w:rFonts w:ascii="Times New Roman" w:hAnsi="Times New Roman"/>
          <w:sz w:val="24"/>
          <w:szCs w:val="24"/>
        </w:rPr>
        <w:t>segregation of duties)</w:t>
      </w:r>
      <w:r w:rsidR="002A7BE4" w:rsidRPr="00AC4BBC">
        <w:rPr>
          <w:rFonts w:ascii="Times New Roman" w:hAnsi="Times New Roman"/>
          <w:sz w:val="24"/>
          <w:szCs w:val="24"/>
        </w:rPr>
        <w:t>.</w:t>
      </w:r>
    </w:p>
    <w:p w14:paraId="7A02C92E" w14:textId="1681E2F5" w:rsidR="002A7BE4" w:rsidRPr="00AC4BBC" w:rsidRDefault="00C83056" w:rsidP="002A7BE4">
      <w:pPr>
        <w:pStyle w:val="ListParagraph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C4BBC">
        <w:rPr>
          <w:rFonts w:ascii="Times New Roman" w:hAnsi="Times New Roman"/>
          <w:sz w:val="24"/>
          <w:szCs w:val="24"/>
        </w:rPr>
        <w:t>Provide a c</w:t>
      </w:r>
      <w:r w:rsidR="002A7BE4" w:rsidRPr="00AC4BBC">
        <w:rPr>
          <w:rFonts w:ascii="Times New Roman" w:hAnsi="Times New Roman"/>
          <w:sz w:val="24"/>
          <w:szCs w:val="24"/>
        </w:rPr>
        <w:t>omparison of expenditures with budget amounts for each federal award.</w:t>
      </w:r>
    </w:p>
    <w:p w14:paraId="0F0B60F3" w14:textId="77777777" w:rsidR="00E75A0E" w:rsidRPr="00AC4BBC" w:rsidRDefault="00E75A0E" w:rsidP="00E75A0E">
      <w:pPr>
        <w:pStyle w:val="ListParagraph"/>
        <w:rPr>
          <w:rFonts w:ascii="Times New Roman" w:hAnsi="Times New Roman"/>
          <w:sz w:val="24"/>
          <w:szCs w:val="24"/>
        </w:rPr>
      </w:pPr>
    </w:p>
    <w:p w14:paraId="49FCB5F2" w14:textId="4C7C2CA5" w:rsidR="00535795" w:rsidRPr="00AC4BBC" w:rsidRDefault="000230A0" w:rsidP="002A7BE4">
      <w:pPr>
        <w:rPr>
          <w:rFonts w:ascii="Times New Roman" w:hAnsi="Times New Roman"/>
          <w:sz w:val="24"/>
          <w:szCs w:val="24"/>
        </w:rPr>
      </w:pPr>
      <w:r w:rsidRPr="00AC4BBC">
        <w:rPr>
          <w:rFonts w:ascii="Times New Roman" w:hAnsi="Times New Roman"/>
          <w:sz w:val="24"/>
          <w:szCs w:val="24"/>
        </w:rPr>
        <w:t>For</w:t>
      </w:r>
      <w:r w:rsidR="000630C2" w:rsidRPr="00AC4BBC">
        <w:rPr>
          <w:rFonts w:ascii="Times New Roman" w:hAnsi="Times New Roman"/>
          <w:sz w:val="24"/>
          <w:szCs w:val="24"/>
        </w:rPr>
        <w:t xml:space="preserve"> </w:t>
      </w:r>
      <w:r w:rsidR="007750EE">
        <w:rPr>
          <w:rFonts w:ascii="Times New Roman" w:hAnsi="Times New Roman"/>
          <w:sz w:val="24"/>
          <w:szCs w:val="24"/>
        </w:rPr>
        <w:t>PSESD</w:t>
      </w:r>
      <w:r w:rsidR="000630C2" w:rsidRPr="00AC4BBC">
        <w:rPr>
          <w:rFonts w:ascii="Times New Roman" w:hAnsi="Times New Roman"/>
          <w:sz w:val="24"/>
          <w:szCs w:val="24"/>
        </w:rPr>
        <w:t xml:space="preserve"> to comply with federal regulations for grant recipients, the </w:t>
      </w:r>
      <w:r w:rsidR="007750EE">
        <w:rPr>
          <w:rFonts w:ascii="Times New Roman" w:hAnsi="Times New Roman"/>
          <w:sz w:val="24"/>
          <w:szCs w:val="24"/>
        </w:rPr>
        <w:t>S</w:t>
      </w:r>
      <w:r w:rsidR="000630C2" w:rsidRPr="00AC4BBC">
        <w:rPr>
          <w:rFonts w:ascii="Times New Roman" w:hAnsi="Times New Roman"/>
          <w:sz w:val="24"/>
          <w:szCs w:val="24"/>
        </w:rPr>
        <w:t xml:space="preserve">uperintendent will implement </w:t>
      </w:r>
      <w:r w:rsidR="00E75A0E" w:rsidRPr="00AC4BBC">
        <w:rPr>
          <w:rFonts w:ascii="Times New Roman" w:hAnsi="Times New Roman"/>
          <w:sz w:val="24"/>
          <w:szCs w:val="24"/>
        </w:rPr>
        <w:t>w</w:t>
      </w:r>
      <w:r w:rsidR="002A7BE4" w:rsidRPr="00AC4BBC">
        <w:rPr>
          <w:rFonts w:ascii="Times New Roman" w:hAnsi="Times New Roman"/>
          <w:sz w:val="24"/>
          <w:szCs w:val="24"/>
        </w:rPr>
        <w:t xml:space="preserve">ritten procedures for </w:t>
      </w:r>
      <w:r w:rsidR="00DB7F6A" w:rsidRPr="00AC4BBC">
        <w:rPr>
          <w:rFonts w:ascii="Times New Roman" w:hAnsi="Times New Roman"/>
          <w:sz w:val="24"/>
          <w:szCs w:val="24"/>
        </w:rPr>
        <w:t>1)</w:t>
      </w:r>
      <w:r w:rsidR="000630C2" w:rsidRPr="00AC4BBC">
        <w:rPr>
          <w:rFonts w:ascii="Times New Roman" w:hAnsi="Times New Roman"/>
          <w:sz w:val="24"/>
          <w:szCs w:val="24"/>
        </w:rPr>
        <w:t xml:space="preserve"> cash management; </w:t>
      </w:r>
      <w:r w:rsidR="007A3AE4" w:rsidRPr="00AC4BBC">
        <w:rPr>
          <w:rFonts w:ascii="Times New Roman" w:hAnsi="Times New Roman"/>
          <w:sz w:val="24"/>
          <w:szCs w:val="24"/>
        </w:rPr>
        <w:t xml:space="preserve">and 2) </w:t>
      </w:r>
      <w:r w:rsidR="002A7BE4" w:rsidRPr="00AC4BBC">
        <w:rPr>
          <w:rFonts w:ascii="Times New Roman" w:hAnsi="Times New Roman"/>
          <w:sz w:val="24"/>
          <w:szCs w:val="24"/>
        </w:rPr>
        <w:t xml:space="preserve">determining the allowability of costs in </w:t>
      </w:r>
      <w:r w:rsidR="00E75A0E" w:rsidRPr="00AC4BBC">
        <w:rPr>
          <w:rFonts w:ascii="Times New Roman" w:hAnsi="Times New Roman"/>
          <w:sz w:val="24"/>
          <w:szCs w:val="24"/>
        </w:rPr>
        <w:t xml:space="preserve">accordance with </w:t>
      </w:r>
      <w:r w:rsidR="002A7BE4" w:rsidRPr="00AC4BBC">
        <w:rPr>
          <w:rFonts w:ascii="Times New Roman" w:hAnsi="Times New Roman"/>
          <w:sz w:val="24"/>
          <w:szCs w:val="24"/>
        </w:rPr>
        <w:t>Cost Principles and the federal award terms and conditions</w:t>
      </w:r>
      <w:r w:rsidR="007A3AE4" w:rsidRPr="00AC4BBC">
        <w:rPr>
          <w:rFonts w:ascii="Times New Roman" w:hAnsi="Times New Roman"/>
          <w:sz w:val="24"/>
          <w:szCs w:val="24"/>
        </w:rPr>
        <w:t>.</w:t>
      </w:r>
    </w:p>
    <w:p w14:paraId="79DBE979" w14:textId="77777777" w:rsidR="00535795" w:rsidRPr="00AC4BBC" w:rsidRDefault="00535795" w:rsidP="002A7BE4">
      <w:pPr>
        <w:rPr>
          <w:rFonts w:ascii="Times New Roman" w:hAnsi="Times New Roman"/>
          <w:sz w:val="24"/>
          <w:szCs w:val="24"/>
        </w:rPr>
      </w:pPr>
    </w:p>
    <w:p w14:paraId="1A8F9CCD" w14:textId="77777777" w:rsidR="00146AB6" w:rsidRPr="00AC4BBC" w:rsidRDefault="00146AB6">
      <w:pPr>
        <w:rPr>
          <w:rFonts w:ascii="Times New Roman" w:hAnsi="Times New Roman"/>
          <w:sz w:val="24"/>
          <w:szCs w:val="24"/>
        </w:rPr>
      </w:pPr>
    </w:p>
    <w:p w14:paraId="7CCB2315" w14:textId="77CCD9E9" w:rsidR="00DD72B7" w:rsidRDefault="007750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Adopted: </w:t>
      </w:r>
      <w:r w:rsidR="000230A0">
        <w:rPr>
          <w:rFonts w:ascii="Times New Roman" w:hAnsi="Times New Roman"/>
          <w:sz w:val="24"/>
          <w:szCs w:val="24"/>
        </w:rPr>
        <w:t>February 2019</w:t>
      </w:r>
    </w:p>
    <w:p w14:paraId="51495CE3" w14:textId="067D4FB4" w:rsidR="002847CD" w:rsidRDefault="002847CD">
      <w:pPr>
        <w:rPr>
          <w:rFonts w:ascii="Times New Roman" w:hAnsi="Times New Roman"/>
          <w:sz w:val="24"/>
          <w:szCs w:val="24"/>
        </w:rPr>
      </w:pPr>
    </w:p>
    <w:p w14:paraId="2DD8DEAC" w14:textId="20D0D7BA" w:rsidR="00E62456" w:rsidRDefault="00E62456">
      <w:pPr>
        <w:rPr>
          <w:rFonts w:ascii="Times New Roman" w:hAnsi="Times New Roman"/>
          <w:sz w:val="24"/>
          <w:szCs w:val="24"/>
        </w:rPr>
      </w:pPr>
      <w:r w:rsidRPr="00E62456">
        <w:rPr>
          <w:rFonts w:ascii="Times New Roman" w:hAnsi="Times New Roman"/>
          <w:sz w:val="24"/>
          <w:szCs w:val="24"/>
        </w:rPr>
        <w:t xml:space="preserve">Relevant PSESD Board Governance Policies: </w:t>
      </w:r>
      <w:r>
        <w:rPr>
          <w:rFonts w:ascii="Times New Roman" w:hAnsi="Times New Roman"/>
          <w:sz w:val="24"/>
          <w:szCs w:val="24"/>
        </w:rPr>
        <w:tab/>
      </w:r>
      <w:r w:rsidRPr="00E62456">
        <w:rPr>
          <w:rFonts w:ascii="Times New Roman" w:hAnsi="Times New Roman"/>
          <w:sz w:val="24"/>
          <w:szCs w:val="24"/>
        </w:rPr>
        <w:t xml:space="preserve">EL 8 Financial Management         </w:t>
      </w:r>
    </w:p>
    <w:p w14:paraId="10675AB3" w14:textId="06F0B432" w:rsidR="002847CD" w:rsidRDefault="00E62456" w:rsidP="00E62456">
      <w:pPr>
        <w:ind w:left="4320" w:firstLine="720"/>
        <w:rPr>
          <w:rFonts w:ascii="Times New Roman" w:hAnsi="Times New Roman"/>
          <w:sz w:val="24"/>
          <w:szCs w:val="24"/>
        </w:rPr>
      </w:pPr>
      <w:r w:rsidRPr="00E62456">
        <w:rPr>
          <w:rFonts w:ascii="Times New Roman" w:hAnsi="Times New Roman"/>
          <w:sz w:val="24"/>
          <w:szCs w:val="24"/>
        </w:rPr>
        <w:t>EL 9 Asset Management</w:t>
      </w:r>
    </w:p>
    <w:p w14:paraId="33C20DE4" w14:textId="77777777" w:rsidR="000230A0" w:rsidRPr="00AC4BBC" w:rsidRDefault="000230A0" w:rsidP="00E62456">
      <w:pPr>
        <w:ind w:left="4320" w:firstLine="720"/>
        <w:rPr>
          <w:rFonts w:ascii="Times New Roman" w:hAnsi="Times New Roman"/>
          <w:sz w:val="24"/>
          <w:szCs w:val="24"/>
        </w:rPr>
      </w:pPr>
    </w:p>
    <w:p w14:paraId="0AF420CC" w14:textId="41837062" w:rsidR="000230A0" w:rsidRPr="00AC4BBC" w:rsidRDefault="000230A0" w:rsidP="005C33AC">
      <w:pPr>
        <w:contextualSpacing/>
        <w:rPr>
          <w:rFonts w:ascii="Times New Roman" w:hAnsi="Times New Roman"/>
          <w:sz w:val="24"/>
          <w:szCs w:val="24"/>
        </w:rPr>
      </w:pPr>
      <w:r w:rsidRPr="00AC4BBC">
        <w:rPr>
          <w:rFonts w:ascii="Times New Roman" w:hAnsi="Times New Roman"/>
          <w:sz w:val="24"/>
          <w:szCs w:val="24"/>
        </w:rPr>
        <w:t xml:space="preserve">Cross References: </w:t>
      </w:r>
      <w:r>
        <w:rPr>
          <w:rFonts w:ascii="Times New Roman" w:hAnsi="Times New Roman"/>
          <w:sz w:val="24"/>
          <w:szCs w:val="24"/>
        </w:rPr>
        <w:tab/>
      </w:r>
      <w:r w:rsidR="00407ED7">
        <w:rPr>
          <w:rFonts w:ascii="Times New Roman" w:hAnsi="Times New Roman"/>
          <w:sz w:val="24"/>
          <w:szCs w:val="24"/>
        </w:rPr>
        <w:t xml:space="preserve">Operating Policy No. </w:t>
      </w:r>
      <w:r w:rsidRPr="00AC4BBC">
        <w:rPr>
          <w:rFonts w:ascii="Times New Roman" w:hAnsi="Times New Roman"/>
          <w:sz w:val="24"/>
          <w:szCs w:val="24"/>
        </w:rPr>
        <w:t>6020 System of Funds and Accounts</w:t>
      </w:r>
    </w:p>
    <w:p w14:paraId="1B861BBE" w14:textId="6B2E1E49" w:rsidR="000230A0" w:rsidRPr="002E5154" w:rsidRDefault="000230A0" w:rsidP="002E5154">
      <w:pPr>
        <w:tabs>
          <w:tab w:val="left" w:pos="2090"/>
        </w:tabs>
        <w:ind w:left="45"/>
        <w:contextualSpacing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ab/>
      </w:r>
    </w:p>
    <w:p w14:paraId="5D7A59C2" w14:textId="33D6672C" w:rsidR="000230A0" w:rsidRPr="00AC4BBC" w:rsidRDefault="000230A0" w:rsidP="000230A0">
      <w:pPr>
        <w:ind w:left="2160" w:hanging="2160"/>
        <w:rPr>
          <w:rFonts w:ascii="Times New Roman" w:hAnsi="Times New Roman"/>
          <w:sz w:val="24"/>
          <w:szCs w:val="24"/>
        </w:rPr>
      </w:pPr>
      <w:r w:rsidRPr="00AC4BBC">
        <w:rPr>
          <w:rFonts w:ascii="Times New Roman" w:hAnsi="Times New Roman"/>
          <w:sz w:val="24"/>
          <w:szCs w:val="24"/>
        </w:rPr>
        <w:t xml:space="preserve">Legal References: </w:t>
      </w:r>
      <w:r w:rsidRPr="00AC4BBC">
        <w:rPr>
          <w:rFonts w:ascii="Times New Roman" w:hAnsi="Times New Roman"/>
          <w:sz w:val="24"/>
          <w:szCs w:val="24"/>
        </w:rPr>
        <w:tab/>
      </w:r>
      <w:r w:rsidRPr="00AC4BBC">
        <w:rPr>
          <w:rFonts w:ascii="Times New Roman" w:hAnsi="Times New Roman"/>
          <w:color w:val="000000"/>
          <w:sz w:val="24"/>
          <w:szCs w:val="24"/>
        </w:rPr>
        <w:t xml:space="preserve">Code of Federal Regulations (CFR), Part 200 </w:t>
      </w:r>
      <w:r w:rsidRPr="00AC4BBC">
        <w:rPr>
          <w:rFonts w:ascii="Times New Roman" w:hAnsi="Times New Roman"/>
          <w:i/>
          <w:color w:val="000000"/>
          <w:sz w:val="24"/>
          <w:szCs w:val="24"/>
        </w:rPr>
        <w:t xml:space="preserve">Uniform Administrative Requirements, Cost Principles, and Audit Requirements, </w:t>
      </w:r>
      <w:r w:rsidRPr="00AC4BBC">
        <w:rPr>
          <w:rFonts w:ascii="Times New Roman" w:hAnsi="Times New Roman"/>
          <w:color w:val="000000"/>
          <w:sz w:val="24"/>
          <w:szCs w:val="24"/>
        </w:rPr>
        <w:t>Sections</w:t>
      </w:r>
      <w:r w:rsidRPr="00AC4BB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AC4BBC">
        <w:rPr>
          <w:rFonts w:ascii="Times New Roman" w:hAnsi="Times New Roman"/>
          <w:sz w:val="24"/>
          <w:szCs w:val="24"/>
        </w:rPr>
        <w:t xml:space="preserve">§200.302 and   </w:t>
      </w:r>
    </w:p>
    <w:p w14:paraId="39D25939" w14:textId="4340DF85" w:rsidR="000230A0" w:rsidRPr="00AC4BBC" w:rsidRDefault="000230A0">
      <w:pPr>
        <w:tabs>
          <w:tab w:val="left" w:pos="2090"/>
        </w:tabs>
        <w:ind w:left="45"/>
        <w:rPr>
          <w:rFonts w:ascii="Times New Roman" w:hAnsi="Times New Roman"/>
          <w:sz w:val="24"/>
          <w:szCs w:val="24"/>
        </w:rPr>
      </w:pPr>
      <w:r w:rsidRPr="00AC4BB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AC4BBC">
        <w:rPr>
          <w:rFonts w:ascii="Times New Roman" w:hAnsi="Times New Roman"/>
          <w:sz w:val="24"/>
          <w:szCs w:val="24"/>
        </w:rPr>
        <w:t>§200.305</w:t>
      </w:r>
      <w:r>
        <w:rPr>
          <w:rFonts w:ascii="Times New Roman" w:hAnsi="Times New Roman"/>
          <w:sz w:val="24"/>
          <w:szCs w:val="24"/>
        </w:rPr>
        <w:t xml:space="preserve"> Cash Management Improvement Act of 1990</w:t>
      </w:r>
    </w:p>
    <w:p w14:paraId="107E4B18" w14:textId="5E7CC17B" w:rsidR="00B81617" w:rsidRPr="00AC4BBC" w:rsidRDefault="00B81617">
      <w:pPr>
        <w:rPr>
          <w:rFonts w:ascii="Times New Roman" w:eastAsia="Times New Roman" w:hAnsi="Times New Roman"/>
          <w:sz w:val="24"/>
          <w:szCs w:val="24"/>
        </w:rPr>
      </w:pPr>
    </w:p>
    <w:sectPr w:rsidR="00B81617" w:rsidRPr="00AC4BBC" w:rsidSect="00DD72B7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B2184"/>
    <w:multiLevelType w:val="hybridMultilevel"/>
    <w:tmpl w:val="0AD02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F7488"/>
    <w:multiLevelType w:val="multilevel"/>
    <w:tmpl w:val="C730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4F5D5A"/>
    <w:multiLevelType w:val="hybridMultilevel"/>
    <w:tmpl w:val="1382D6F0"/>
    <w:lvl w:ilvl="0" w:tplc="04090015">
      <w:start w:val="1"/>
      <w:numFmt w:val="upperLetter"/>
      <w:lvlText w:val="%1."/>
      <w:lvlJc w:val="left"/>
      <w:pPr>
        <w:ind w:left="1286" w:hanging="1200"/>
      </w:pPr>
      <w:rPr>
        <w:rFonts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DD293E"/>
    <w:multiLevelType w:val="hybridMultilevel"/>
    <w:tmpl w:val="E0CA24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4377F"/>
    <w:multiLevelType w:val="multilevel"/>
    <w:tmpl w:val="71B23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1D5CF7"/>
    <w:multiLevelType w:val="hybridMultilevel"/>
    <w:tmpl w:val="7DD02054"/>
    <w:lvl w:ilvl="0" w:tplc="04090015">
      <w:start w:val="1"/>
      <w:numFmt w:val="upperLetter"/>
      <w:lvlText w:val="%1."/>
      <w:lvlJc w:val="left"/>
      <w:pPr>
        <w:ind w:left="10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6" w15:restartNumberingAfterBreak="0">
    <w:nsid w:val="67CF3539"/>
    <w:multiLevelType w:val="hybridMultilevel"/>
    <w:tmpl w:val="418E7596"/>
    <w:lvl w:ilvl="0" w:tplc="37AACEEA">
      <w:numFmt w:val="bullet"/>
      <w:lvlText w:val=""/>
      <w:lvlJc w:val="left"/>
      <w:pPr>
        <w:ind w:left="1286" w:hanging="1200"/>
      </w:pPr>
      <w:rPr>
        <w:rFonts w:ascii="Symbol" w:eastAsia="Times New Roman" w:hAnsi="Symbol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D10D7"/>
    <w:multiLevelType w:val="hybridMultilevel"/>
    <w:tmpl w:val="AE3CC6DC"/>
    <w:lvl w:ilvl="0" w:tplc="37AACEEA">
      <w:numFmt w:val="bullet"/>
      <w:lvlText w:val=""/>
      <w:lvlJc w:val="left"/>
      <w:pPr>
        <w:ind w:left="1286" w:hanging="1200"/>
      </w:pPr>
      <w:rPr>
        <w:rFonts w:ascii="Symbol" w:eastAsia="Times New Roman" w:hAnsi="Symbol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75617"/>
    <w:multiLevelType w:val="hybridMultilevel"/>
    <w:tmpl w:val="F710B15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3B06889"/>
    <w:multiLevelType w:val="multilevel"/>
    <w:tmpl w:val="2A322D0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71"/>
    <w:rsid w:val="000068C2"/>
    <w:rsid w:val="00010A37"/>
    <w:rsid w:val="000230A0"/>
    <w:rsid w:val="000367A0"/>
    <w:rsid w:val="00040207"/>
    <w:rsid w:val="000423FE"/>
    <w:rsid w:val="00043354"/>
    <w:rsid w:val="00050657"/>
    <w:rsid w:val="000630C2"/>
    <w:rsid w:val="00063738"/>
    <w:rsid w:val="00081715"/>
    <w:rsid w:val="00141AB2"/>
    <w:rsid w:val="00146AB6"/>
    <w:rsid w:val="00156D6F"/>
    <w:rsid w:val="00157E8C"/>
    <w:rsid w:val="00161C6C"/>
    <w:rsid w:val="00173B19"/>
    <w:rsid w:val="001975CD"/>
    <w:rsid w:val="001B3399"/>
    <w:rsid w:val="001C0B8F"/>
    <w:rsid w:val="001D4636"/>
    <w:rsid w:val="001D7C69"/>
    <w:rsid w:val="0021512D"/>
    <w:rsid w:val="00220CF3"/>
    <w:rsid w:val="00227F6F"/>
    <w:rsid w:val="0025625F"/>
    <w:rsid w:val="00271F63"/>
    <w:rsid w:val="002847CD"/>
    <w:rsid w:val="002A2998"/>
    <w:rsid w:val="002A7BE4"/>
    <w:rsid w:val="002E5154"/>
    <w:rsid w:val="002E6D70"/>
    <w:rsid w:val="002E7912"/>
    <w:rsid w:val="002F5944"/>
    <w:rsid w:val="0030106A"/>
    <w:rsid w:val="00372C1F"/>
    <w:rsid w:val="003A6248"/>
    <w:rsid w:val="003B0334"/>
    <w:rsid w:val="003C7C43"/>
    <w:rsid w:val="003D768A"/>
    <w:rsid w:val="003F5D23"/>
    <w:rsid w:val="00407ED7"/>
    <w:rsid w:val="00437DD1"/>
    <w:rsid w:val="00470239"/>
    <w:rsid w:val="00475BBD"/>
    <w:rsid w:val="004872DD"/>
    <w:rsid w:val="004B6090"/>
    <w:rsid w:val="004D0FB4"/>
    <w:rsid w:val="004F2E03"/>
    <w:rsid w:val="005073FD"/>
    <w:rsid w:val="005234A5"/>
    <w:rsid w:val="00531FBE"/>
    <w:rsid w:val="00534172"/>
    <w:rsid w:val="00535795"/>
    <w:rsid w:val="00567ABF"/>
    <w:rsid w:val="0057315E"/>
    <w:rsid w:val="00576086"/>
    <w:rsid w:val="0058527D"/>
    <w:rsid w:val="005B2F21"/>
    <w:rsid w:val="005C33AC"/>
    <w:rsid w:val="005C34A1"/>
    <w:rsid w:val="005D3840"/>
    <w:rsid w:val="005D4760"/>
    <w:rsid w:val="00601990"/>
    <w:rsid w:val="006037E9"/>
    <w:rsid w:val="00612775"/>
    <w:rsid w:val="00615C4E"/>
    <w:rsid w:val="00627349"/>
    <w:rsid w:val="00652E9F"/>
    <w:rsid w:val="0066192D"/>
    <w:rsid w:val="006807C4"/>
    <w:rsid w:val="006A0152"/>
    <w:rsid w:val="006C20FC"/>
    <w:rsid w:val="006D4966"/>
    <w:rsid w:val="006E0F44"/>
    <w:rsid w:val="006E4F6E"/>
    <w:rsid w:val="006F7197"/>
    <w:rsid w:val="0071504D"/>
    <w:rsid w:val="0073550F"/>
    <w:rsid w:val="00740BFC"/>
    <w:rsid w:val="007667C1"/>
    <w:rsid w:val="007750EE"/>
    <w:rsid w:val="00785328"/>
    <w:rsid w:val="00787F50"/>
    <w:rsid w:val="00792621"/>
    <w:rsid w:val="007A3AE4"/>
    <w:rsid w:val="007A654A"/>
    <w:rsid w:val="007E7BF3"/>
    <w:rsid w:val="008320C6"/>
    <w:rsid w:val="00896405"/>
    <w:rsid w:val="008B3A64"/>
    <w:rsid w:val="008F317C"/>
    <w:rsid w:val="009228FD"/>
    <w:rsid w:val="00927E66"/>
    <w:rsid w:val="00947A54"/>
    <w:rsid w:val="0095306D"/>
    <w:rsid w:val="00974034"/>
    <w:rsid w:val="00986671"/>
    <w:rsid w:val="009B48EB"/>
    <w:rsid w:val="00A13C5A"/>
    <w:rsid w:val="00A559C0"/>
    <w:rsid w:val="00A8261D"/>
    <w:rsid w:val="00AC4BBC"/>
    <w:rsid w:val="00AD5A51"/>
    <w:rsid w:val="00AE54F1"/>
    <w:rsid w:val="00B100C2"/>
    <w:rsid w:val="00B41313"/>
    <w:rsid w:val="00B53012"/>
    <w:rsid w:val="00B67C5C"/>
    <w:rsid w:val="00B729E6"/>
    <w:rsid w:val="00B77304"/>
    <w:rsid w:val="00B81617"/>
    <w:rsid w:val="00B81DCF"/>
    <w:rsid w:val="00BD4BD6"/>
    <w:rsid w:val="00BE1D19"/>
    <w:rsid w:val="00BF435B"/>
    <w:rsid w:val="00C0271C"/>
    <w:rsid w:val="00C13929"/>
    <w:rsid w:val="00C21FA6"/>
    <w:rsid w:val="00C80E2E"/>
    <w:rsid w:val="00C83056"/>
    <w:rsid w:val="00CA2B2F"/>
    <w:rsid w:val="00CA3D7D"/>
    <w:rsid w:val="00CC634B"/>
    <w:rsid w:val="00CC793A"/>
    <w:rsid w:val="00CD505E"/>
    <w:rsid w:val="00CD6491"/>
    <w:rsid w:val="00D22282"/>
    <w:rsid w:val="00D3272D"/>
    <w:rsid w:val="00D42FCF"/>
    <w:rsid w:val="00D53BBD"/>
    <w:rsid w:val="00D9390B"/>
    <w:rsid w:val="00DA0DAE"/>
    <w:rsid w:val="00DA10E4"/>
    <w:rsid w:val="00DB3254"/>
    <w:rsid w:val="00DB7F6A"/>
    <w:rsid w:val="00DD72B7"/>
    <w:rsid w:val="00E07DC7"/>
    <w:rsid w:val="00E13E54"/>
    <w:rsid w:val="00E1528D"/>
    <w:rsid w:val="00E36905"/>
    <w:rsid w:val="00E517DA"/>
    <w:rsid w:val="00E62456"/>
    <w:rsid w:val="00E704B4"/>
    <w:rsid w:val="00E75A0E"/>
    <w:rsid w:val="00E91754"/>
    <w:rsid w:val="00E976CE"/>
    <w:rsid w:val="00EA46C7"/>
    <w:rsid w:val="00EF06D0"/>
    <w:rsid w:val="00EF4A23"/>
    <w:rsid w:val="00F177C1"/>
    <w:rsid w:val="00F27FA2"/>
    <w:rsid w:val="00F4525B"/>
    <w:rsid w:val="00F52EBF"/>
    <w:rsid w:val="00F82C20"/>
    <w:rsid w:val="00FA3AF4"/>
    <w:rsid w:val="00FB014E"/>
    <w:rsid w:val="00FB4A47"/>
    <w:rsid w:val="00FC666B"/>
    <w:rsid w:val="00FD158B"/>
    <w:rsid w:val="00FD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40F341"/>
  <w15:docId w15:val="{D5A2E729-BF54-40D8-936F-CAE3F414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rPr>
      <w:rFonts w:ascii="Verdana" w:eastAsia="Verdana" w:hAnsi="Verdana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F4A2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F4A23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853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532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5328"/>
    <w:rPr>
      <w:rFonts w:ascii="Verdana" w:eastAsia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3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5328"/>
    <w:rPr>
      <w:rFonts w:ascii="Verdana" w:eastAsia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328"/>
    <w:rPr>
      <w:rFonts w:ascii="Tahoma" w:eastAsia="Verdan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3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824448">
      <w:bodyDiv w:val="1"/>
      <w:marLeft w:val="0"/>
      <w:marRight w:val="0"/>
      <w:marTop w:val="3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0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4133">
      <w:bodyDiv w:val="1"/>
      <w:marLeft w:val="0"/>
      <w:marRight w:val="0"/>
      <w:marTop w:val="3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7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8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41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68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Maynard, Heidi (WSSDA)</dc:creator>
  <cp:lastModifiedBy>Dai'larin Brooks</cp:lastModifiedBy>
  <cp:revision>2</cp:revision>
  <cp:lastPrinted>2015-09-02T21:24:00Z</cp:lastPrinted>
  <dcterms:created xsi:type="dcterms:W3CDTF">2021-10-12T20:31:00Z</dcterms:created>
  <dcterms:modified xsi:type="dcterms:W3CDTF">2021-10-12T20:31:00Z</dcterms:modified>
</cp:coreProperties>
</file>