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30E" w:rsidRDefault="007E4C4A" w:rsidP="007E4C4A">
      <w:pPr>
        <w:jc w:val="center"/>
        <w:rPr>
          <w:rFonts w:ascii="Arial" w:hAnsi="Arial" w:cs="Arial"/>
          <w:b/>
          <w:sz w:val="24"/>
          <w:szCs w:val="24"/>
        </w:rPr>
      </w:pPr>
      <w:r w:rsidRPr="006D252E">
        <w:rPr>
          <w:rFonts w:ascii="Arial" w:hAnsi="Arial" w:cs="Arial"/>
          <w:b/>
          <w:sz w:val="24"/>
          <w:szCs w:val="24"/>
        </w:rPr>
        <w:t xml:space="preserve">Four Year Universities who </w:t>
      </w:r>
      <w:r w:rsidR="0095411F" w:rsidRPr="006D252E">
        <w:rPr>
          <w:rFonts w:ascii="Arial" w:hAnsi="Arial" w:cs="Arial"/>
          <w:b/>
          <w:sz w:val="24"/>
          <w:szCs w:val="24"/>
        </w:rPr>
        <w:t>recognize</w:t>
      </w:r>
      <w:r w:rsidRPr="006D252E">
        <w:rPr>
          <w:rFonts w:ascii="Arial" w:hAnsi="Arial" w:cs="Arial"/>
          <w:b/>
          <w:sz w:val="24"/>
          <w:szCs w:val="24"/>
        </w:rPr>
        <w:t xml:space="preserve"> the </w:t>
      </w:r>
    </w:p>
    <w:p w:rsidR="00387B08" w:rsidRPr="006D252E" w:rsidRDefault="007E4C4A" w:rsidP="007E4C4A">
      <w:pPr>
        <w:jc w:val="center"/>
        <w:rPr>
          <w:rFonts w:ascii="Arial" w:hAnsi="Arial" w:cs="Arial"/>
          <w:b/>
          <w:sz w:val="24"/>
          <w:szCs w:val="24"/>
        </w:rPr>
      </w:pPr>
      <w:r w:rsidRPr="006D252E">
        <w:rPr>
          <w:rFonts w:ascii="Arial" w:hAnsi="Arial" w:cs="Arial"/>
          <w:b/>
          <w:sz w:val="24"/>
          <w:szCs w:val="24"/>
        </w:rPr>
        <w:t>Missouri A+ Schools Program</w:t>
      </w:r>
    </w:p>
    <w:tbl>
      <w:tblPr>
        <w:tblStyle w:val="GridTable1Light"/>
        <w:tblW w:w="15254" w:type="dxa"/>
        <w:jc w:val="center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335"/>
        <w:gridCol w:w="2970"/>
        <w:gridCol w:w="3902"/>
        <w:gridCol w:w="2848"/>
        <w:gridCol w:w="3199"/>
      </w:tblGrid>
      <w:tr w:rsidR="00F4603F" w:rsidTr="00527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7E4C4A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6D252E">
              <w:rPr>
                <w:rFonts w:ascii="Arial" w:hAnsi="Arial" w:cs="Arial"/>
                <w:b w:val="0"/>
                <w:sz w:val="24"/>
                <w:szCs w:val="24"/>
              </w:rPr>
              <w:t>Name of College / University</w:t>
            </w:r>
          </w:p>
        </w:tc>
        <w:tc>
          <w:tcPr>
            <w:tcW w:w="2970" w:type="dxa"/>
            <w:vAlign w:val="center"/>
          </w:tcPr>
          <w:p w:rsidR="00F4603F" w:rsidRPr="00F4603F" w:rsidRDefault="00E53DE1" w:rsidP="00E53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Name </w:t>
            </w:r>
            <w:r w:rsidR="00F4603F" w:rsidRPr="00F4603F">
              <w:rPr>
                <w:rFonts w:ascii="Arial" w:hAnsi="Arial" w:cs="Arial"/>
                <w:b w:val="0"/>
                <w:sz w:val="24"/>
                <w:szCs w:val="24"/>
              </w:rPr>
              <w:t>of Scholarship</w:t>
            </w:r>
          </w:p>
        </w:tc>
        <w:tc>
          <w:tcPr>
            <w:tcW w:w="3902" w:type="dxa"/>
            <w:vAlign w:val="center"/>
          </w:tcPr>
          <w:p w:rsidR="00F4603F" w:rsidRPr="006D252E" w:rsidRDefault="00F4603F" w:rsidP="007E4C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6D252E">
              <w:rPr>
                <w:rFonts w:ascii="Arial" w:hAnsi="Arial" w:cs="Arial"/>
                <w:b w:val="0"/>
                <w:sz w:val="24"/>
                <w:szCs w:val="24"/>
              </w:rPr>
              <w:t>Who?</w:t>
            </w:r>
          </w:p>
        </w:tc>
        <w:tc>
          <w:tcPr>
            <w:tcW w:w="2848" w:type="dxa"/>
            <w:vAlign w:val="center"/>
          </w:tcPr>
          <w:p w:rsidR="00F4603F" w:rsidRPr="006D252E" w:rsidRDefault="00F4603F" w:rsidP="007E4C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6D252E">
              <w:rPr>
                <w:rFonts w:ascii="Arial" w:hAnsi="Arial" w:cs="Arial"/>
                <w:b w:val="0"/>
                <w:sz w:val="24"/>
                <w:szCs w:val="24"/>
              </w:rPr>
              <w:t>Award Amount</w:t>
            </w:r>
            <w:r w:rsidR="00AE3371">
              <w:rPr>
                <w:rFonts w:ascii="Arial" w:hAnsi="Arial" w:cs="Arial"/>
                <w:b w:val="0"/>
                <w:sz w:val="24"/>
                <w:szCs w:val="24"/>
              </w:rPr>
              <w:t>/Information</w:t>
            </w:r>
          </w:p>
        </w:tc>
        <w:tc>
          <w:tcPr>
            <w:tcW w:w="3199" w:type="dxa"/>
            <w:vAlign w:val="center"/>
          </w:tcPr>
          <w:p w:rsidR="00F4603F" w:rsidRPr="00F4603F" w:rsidRDefault="00F4603F" w:rsidP="007E4C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4603F">
              <w:rPr>
                <w:rFonts w:ascii="Arial" w:hAnsi="Arial" w:cs="Arial"/>
                <w:b w:val="0"/>
                <w:sz w:val="24"/>
                <w:szCs w:val="24"/>
              </w:rPr>
              <w:t>Renewable?</w:t>
            </w:r>
          </w:p>
        </w:tc>
      </w:tr>
      <w:tr w:rsidR="00F4603F" w:rsidRPr="006D252E" w:rsidTr="00AE3371">
        <w:trPr>
          <w:trHeight w:hRule="exact"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7E4C4A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Avila University</w:t>
            </w:r>
          </w:p>
        </w:tc>
        <w:tc>
          <w:tcPr>
            <w:tcW w:w="2970" w:type="dxa"/>
            <w:vAlign w:val="center"/>
          </w:tcPr>
          <w:p w:rsidR="00F4603F" w:rsidRDefault="00F4603F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Recognition Scholarship</w:t>
            </w:r>
          </w:p>
          <w:p w:rsidR="00F4603F" w:rsidRPr="006D252E" w:rsidRDefault="00F4603F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Continuance Scholarship</w:t>
            </w:r>
          </w:p>
        </w:tc>
        <w:tc>
          <w:tcPr>
            <w:tcW w:w="3902" w:type="dxa"/>
            <w:vAlign w:val="center"/>
          </w:tcPr>
          <w:p w:rsidR="00F4603F" w:rsidRPr="006D252E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First year students</w:t>
            </w:r>
          </w:p>
          <w:p w:rsidR="00F4603F" w:rsidRPr="006D252E" w:rsidRDefault="00F4603F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Transfer students</w:t>
            </w:r>
          </w:p>
        </w:tc>
        <w:tc>
          <w:tcPr>
            <w:tcW w:w="2848" w:type="dxa"/>
            <w:vAlign w:val="center"/>
          </w:tcPr>
          <w:p w:rsidR="00F4603F" w:rsidRPr="006D252E" w:rsidRDefault="00F4603F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$250.00</w:t>
            </w:r>
          </w:p>
        </w:tc>
        <w:tc>
          <w:tcPr>
            <w:tcW w:w="3199" w:type="dxa"/>
            <w:vAlign w:val="center"/>
          </w:tcPr>
          <w:p w:rsidR="00F4603F" w:rsidRPr="006D252E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</w:t>
            </w:r>
          </w:p>
        </w:tc>
      </w:tr>
      <w:tr w:rsidR="00F4603F" w:rsidRPr="006D252E" w:rsidTr="00AE3371">
        <w:trPr>
          <w:trHeight w:hRule="exact"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F4603F" w:rsidRDefault="00F4603F" w:rsidP="007E4C4A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Columbia College</w:t>
            </w:r>
          </w:p>
        </w:tc>
        <w:tc>
          <w:tcPr>
            <w:tcW w:w="2970" w:type="dxa"/>
            <w:vAlign w:val="center"/>
          </w:tcPr>
          <w:p w:rsidR="00F4603F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Recognition Award</w:t>
            </w:r>
          </w:p>
        </w:tc>
        <w:tc>
          <w:tcPr>
            <w:tcW w:w="3902" w:type="dxa"/>
            <w:vAlign w:val="center"/>
          </w:tcPr>
          <w:p w:rsidR="00F4603F" w:rsidRPr="006D252E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 students who qualify</w:t>
            </w:r>
          </w:p>
        </w:tc>
        <w:tc>
          <w:tcPr>
            <w:tcW w:w="2848" w:type="dxa"/>
            <w:vAlign w:val="center"/>
          </w:tcPr>
          <w:p w:rsidR="00F4603F" w:rsidRPr="006D252E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$1500.00</w:t>
            </w:r>
          </w:p>
        </w:tc>
        <w:tc>
          <w:tcPr>
            <w:tcW w:w="3199" w:type="dxa"/>
            <w:vAlign w:val="center"/>
          </w:tcPr>
          <w:p w:rsidR="00F4603F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</w:t>
            </w:r>
          </w:p>
        </w:tc>
      </w:tr>
      <w:tr w:rsidR="00F4603F" w:rsidRPr="006D252E" w:rsidTr="00AE3371">
        <w:trPr>
          <w:trHeight w:hRule="exact"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7E4C4A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Culver Stockton College</w:t>
            </w:r>
          </w:p>
        </w:tc>
        <w:tc>
          <w:tcPr>
            <w:tcW w:w="2970" w:type="dxa"/>
            <w:vAlign w:val="center"/>
          </w:tcPr>
          <w:p w:rsidR="00F4603F" w:rsidRPr="006D252E" w:rsidRDefault="00E53DE1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Scholarship</w:t>
            </w:r>
          </w:p>
        </w:tc>
        <w:tc>
          <w:tcPr>
            <w:tcW w:w="3902" w:type="dxa"/>
            <w:vAlign w:val="center"/>
          </w:tcPr>
          <w:p w:rsidR="00F4603F" w:rsidRPr="006D252E" w:rsidRDefault="00F4603F" w:rsidP="00652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First year students only</w:t>
            </w:r>
          </w:p>
        </w:tc>
        <w:tc>
          <w:tcPr>
            <w:tcW w:w="2848" w:type="dxa"/>
            <w:vAlign w:val="center"/>
          </w:tcPr>
          <w:p w:rsidR="00F4603F" w:rsidRPr="006D252E" w:rsidRDefault="00F4603F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$1,500.00</w:t>
            </w:r>
          </w:p>
        </w:tc>
        <w:tc>
          <w:tcPr>
            <w:tcW w:w="3199" w:type="dxa"/>
            <w:vAlign w:val="center"/>
          </w:tcPr>
          <w:p w:rsidR="00F4603F" w:rsidRPr="006D252E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</w:t>
            </w:r>
          </w:p>
        </w:tc>
      </w:tr>
      <w:tr w:rsidR="00F4603F" w:rsidRPr="006D252E" w:rsidTr="00AE3371">
        <w:trPr>
          <w:trHeight w:hRule="exact"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7E4C4A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Evangel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E53DE1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Missouri A+ Recognition</w:t>
            </w:r>
          </w:p>
        </w:tc>
        <w:tc>
          <w:tcPr>
            <w:tcW w:w="3902" w:type="dxa"/>
            <w:vAlign w:val="center"/>
          </w:tcPr>
          <w:p w:rsidR="00F4603F" w:rsidRPr="006D252E" w:rsidRDefault="00E53DE1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 students who qualify</w:t>
            </w:r>
          </w:p>
        </w:tc>
        <w:tc>
          <w:tcPr>
            <w:tcW w:w="2848" w:type="dxa"/>
            <w:vAlign w:val="center"/>
          </w:tcPr>
          <w:p w:rsidR="00F4603F" w:rsidRPr="006D252E" w:rsidRDefault="00F4603F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$1,000.00</w:t>
            </w:r>
          </w:p>
        </w:tc>
        <w:tc>
          <w:tcPr>
            <w:tcW w:w="3199" w:type="dxa"/>
            <w:vAlign w:val="center"/>
          </w:tcPr>
          <w:p w:rsidR="00F4603F" w:rsidRPr="006D252E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Yes, with a 2.0 GPA</w:t>
            </w:r>
          </w:p>
        </w:tc>
      </w:tr>
      <w:tr w:rsidR="00F4603F" w:rsidRPr="006D252E" w:rsidTr="00AE3371">
        <w:trPr>
          <w:trHeight w:hRule="exact" w:val="9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7E4C4A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Fontbonne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E53DE1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Recognition Scholarship</w:t>
            </w:r>
          </w:p>
        </w:tc>
        <w:tc>
          <w:tcPr>
            <w:tcW w:w="3902" w:type="dxa"/>
            <w:vAlign w:val="center"/>
          </w:tcPr>
          <w:p w:rsidR="00F4603F" w:rsidRDefault="006667D3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First year students</w:t>
            </w:r>
          </w:p>
          <w:p w:rsidR="006667D3" w:rsidRDefault="006667D3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Transfer students with less than 15 credit hours</w:t>
            </w:r>
          </w:p>
          <w:p w:rsidR="006667D3" w:rsidRPr="006D252E" w:rsidRDefault="006667D3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</w:p>
          <w:p w:rsidR="00F4603F" w:rsidRPr="006D252E" w:rsidRDefault="00F4603F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</w:p>
        </w:tc>
        <w:tc>
          <w:tcPr>
            <w:tcW w:w="2848" w:type="dxa"/>
            <w:vAlign w:val="center"/>
          </w:tcPr>
          <w:p w:rsidR="00F4603F" w:rsidRPr="006D252E" w:rsidRDefault="00F4603F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D5A5A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$1,000.00</w:t>
            </w:r>
          </w:p>
        </w:tc>
        <w:tc>
          <w:tcPr>
            <w:tcW w:w="3199" w:type="dxa"/>
            <w:vAlign w:val="center"/>
          </w:tcPr>
          <w:p w:rsidR="00F4603F" w:rsidRPr="006D252E" w:rsidRDefault="006667D3" w:rsidP="007E4C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</w:t>
            </w:r>
          </w:p>
        </w:tc>
      </w:tr>
      <w:tr w:rsidR="00F4603F" w:rsidRPr="006D252E" w:rsidTr="00AE3371">
        <w:trPr>
          <w:trHeight w:hRule="exact"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Iowa Wesleyan</w:t>
            </w:r>
          </w:p>
        </w:tc>
        <w:tc>
          <w:tcPr>
            <w:tcW w:w="2970" w:type="dxa"/>
            <w:vAlign w:val="center"/>
          </w:tcPr>
          <w:p w:rsidR="00F4603F" w:rsidRPr="006D252E" w:rsidRDefault="006667D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Scholarship</w:t>
            </w:r>
          </w:p>
        </w:tc>
        <w:tc>
          <w:tcPr>
            <w:tcW w:w="3902" w:type="dxa"/>
            <w:vAlign w:val="center"/>
          </w:tcPr>
          <w:p w:rsidR="00F4603F" w:rsidRPr="006D252E" w:rsidRDefault="00F4603F" w:rsidP="00652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Must enroll as a Freshman</w:t>
            </w:r>
          </w:p>
        </w:tc>
        <w:tc>
          <w:tcPr>
            <w:tcW w:w="2848" w:type="dxa"/>
            <w:vAlign w:val="center"/>
          </w:tcPr>
          <w:p w:rsidR="00F4603F" w:rsidRPr="006D252E" w:rsidRDefault="006667D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$1,500.00</w:t>
            </w:r>
          </w:p>
        </w:tc>
        <w:tc>
          <w:tcPr>
            <w:tcW w:w="3199" w:type="dxa"/>
            <w:vAlign w:val="center"/>
          </w:tcPr>
          <w:p w:rsidR="00F4603F" w:rsidRPr="006D252E" w:rsidRDefault="006667D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</w:t>
            </w:r>
          </w:p>
        </w:tc>
      </w:tr>
      <w:tr w:rsidR="00F4603F" w:rsidRPr="006D252E" w:rsidTr="00AE3371">
        <w:trPr>
          <w:trHeight w:hRule="exact"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Missouri Baptist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6667D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Scholarship</w:t>
            </w:r>
          </w:p>
        </w:tc>
        <w:tc>
          <w:tcPr>
            <w:tcW w:w="3902" w:type="dxa"/>
            <w:vAlign w:val="center"/>
          </w:tcPr>
          <w:p w:rsidR="00F4603F" w:rsidRPr="006D252E" w:rsidRDefault="00F4603F" w:rsidP="00652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First year students only</w:t>
            </w:r>
          </w:p>
        </w:tc>
        <w:tc>
          <w:tcPr>
            <w:tcW w:w="2848" w:type="dxa"/>
            <w:vAlign w:val="center"/>
          </w:tcPr>
          <w:p w:rsidR="00F4603F" w:rsidRPr="006D252E" w:rsidRDefault="00F4603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$1,000.00</w:t>
            </w:r>
          </w:p>
        </w:tc>
        <w:tc>
          <w:tcPr>
            <w:tcW w:w="3199" w:type="dxa"/>
            <w:vAlign w:val="center"/>
          </w:tcPr>
          <w:p w:rsidR="00F4603F" w:rsidRPr="006D252E" w:rsidRDefault="006667D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</w:t>
            </w:r>
          </w:p>
        </w:tc>
      </w:tr>
      <w:tr w:rsidR="00F4603F" w:rsidRPr="006D252E" w:rsidTr="00AE3371">
        <w:trPr>
          <w:trHeight w:hRule="exact"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Missouri Southern State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6667D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Leadership Scholarship</w:t>
            </w:r>
          </w:p>
        </w:tc>
        <w:tc>
          <w:tcPr>
            <w:tcW w:w="3902" w:type="dxa"/>
            <w:vAlign w:val="center"/>
          </w:tcPr>
          <w:p w:rsidR="00F4603F" w:rsidRPr="006D252E" w:rsidRDefault="00F4603F" w:rsidP="00652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Must enroll as a Freshman</w:t>
            </w:r>
          </w:p>
        </w:tc>
        <w:tc>
          <w:tcPr>
            <w:tcW w:w="2848" w:type="dxa"/>
            <w:vAlign w:val="center"/>
          </w:tcPr>
          <w:p w:rsidR="00F4603F" w:rsidRPr="006D252E" w:rsidRDefault="006667D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$500 per semester</w:t>
            </w:r>
          </w:p>
        </w:tc>
        <w:tc>
          <w:tcPr>
            <w:tcW w:w="3199" w:type="dxa"/>
            <w:vAlign w:val="center"/>
          </w:tcPr>
          <w:p w:rsidR="00F4603F" w:rsidRPr="006D252E" w:rsidRDefault="006667D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Yes, with a 2.5 GPA each semester</w:t>
            </w:r>
          </w:p>
        </w:tc>
      </w:tr>
      <w:tr w:rsidR="00F4603F" w:rsidRPr="006D252E" w:rsidTr="00AE3371">
        <w:trPr>
          <w:trHeight w:hRule="exact" w:val="17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Missouri State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4A4B71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Recognition Scholarship</w:t>
            </w:r>
          </w:p>
        </w:tc>
        <w:tc>
          <w:tcPr>
            <w:tcW w:w="3902" w:type="dxa"/>
            <w:vAlign w:val="center"/>
          </w:tcPr>
          <w:p w:rsidR="00F4603F" w:rsidRPr="006D252E" w:rsidRDefault="00F4603F" w:rsidP="00652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First year students only</w:t>
            </w:r>
            <w:r w:rsidR="004A4B71">
              <w:rPr>
                <w:rFonts w:cs="Arial"/>
                <w:sz w:val="24"/>
                <w:szCs w:val="24"/>
              </w:rPr>
              <w:t xml:space="preserve"> – </w:t>
            </w:r>
            <w:r w:rsidR="004A4B71">
              <w:t>Students must apply for admission and submit the Missouri State A+ Recognition Scholarship Application by June 1 for full consideration</w:t>
            </w:r>
          </w:p>
        </w:tc>
        <w:tc>
          <w:tcPr>
            <w:tcW w:w="2848" w:type="dxa"/>
            <w:vAlign w:val="center"/>
          </w:tcPr>
          <w:p w:rsidR="004A4B71" w:rsidRDefault="00F4603F" w:rsidP="004A4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$500.00</w:t>
            </w:r>
            <w:r w:rsidR="004A4B71">
              <w:rPr>
                <w:rFonts w:cs="Arial"/>
                <w:sz w:val="24"/>
                <w:szCs w:val="24"/>
              </w:rPr>
              <w:t xml:space="preserve"> </w:t>
            </w:r>
          </w:p>
          <w:p w:rsidR="00F4603F" w:rsidRPr="006D252E" w:rsidRDefault="004A4B71" w:rsidP="004A4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(Cannot be combined with other freshman scholarships)</w:t>
            </w:r>
          </w:p>
        </w:tc>
        <w:tc>
          <w:tcPr>
            <w:tcW w:w="3199" w:type="dxa"/>
            <w:vAlign w:val="center"/>
          </w:tcPr>
          <w:p w:rsidR="00F4603F" w:rsidRPr="006D252E" w:rsidRDefault="004A4B71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Yes, with a 3.0 GPA and 30 credit hours completed per year</w:t>
            </w:r>
          </w:p>
        </w:tc>
      </w:tr>
      <w:tr w:rsidR="00F4603F" w:rsidRPr="006D252E" w:rsidTr="00AE3371">
        <w:trPr>
          <w:trHeight w:hRule="exact"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Missouri Western State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7D741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7D741F">
              <w:rPr>
                <w:rFonts w:cs="Arial"/>
                <w:sz w:val="24"/>
                <w:szCs w:val="24"/>
              </w:rPr>
              <w:t>Missouri Western Service Learning Award</w:t>
            </w:r>
          </w:p>
        </w:tc>
        <w:tc>
          <w:tcPr>
            <w:tcW w:w="3902" w:type="dxa"/>
            <w:vAlign w:val="center"/>
          </w:tcPr>
          <w:p w:rsidR="00F4603F" w:rsidRPr="006D252E" w:rsidRDefault="00F4603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Must enroll as a Freshman</w:t>
            </w:r>
          </w:p>
          <w:p w:rsidR="00F4603F" w:rsidRPr="006D252E" w:rsidRDefault="00F4603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</w:p>
        </w:tc>
        <w:tc>
          <w:tcPr>
            <w:tcW w:w="2848" w:type="dxa"/>
            <w:vAlign w:val="center"/>
          </w:tcPr>
          <w:p w:rsidR="00F4603F" w:rsidRPr="006D252E" w:rsidRDefault="007D741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$500.00</w:t>
            </w:r>
            <w:r>
              <w:rPr>
                <w:rFonts w:cs="Arial"/>
                <w:sz w:val="24"/>
                <w:szCs w:val="24"/>
              </w:rPr>
              <w:t xml:space="preserve"> and one (1) credit hour</w:t>
            </w:r>
          </w:p>
        </w:tc>
        <w:tc>
          <w:tcPr>
            <w:tcW w:w="3199" w:type="dxa"/>
            <w:vAlign w:val="center"/>
          </w:tcPr>
          <w:p w:rsidR="00F4603F" w:rsidRPr="006D252E" w:rsidRDefault="007D741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</w:t>
            </w:r>
          </w:p>
        </w:tc>
      </w:tr>
      <w:tr w:rsidR="00F4603F" w:rsidRPr="006D252E" w:rsidTr="00AE3371">
        <w:trPr>
          <w:trHeight w:hRule="exact" w:val="20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lastRenderedPageBreak/>
              <w:t>Northwest Missouri State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7D741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Northwest A+ Scholarship</w:t>
            </w:r>
          </w:p>
        </w:tc>
        <w:tc>
          <w:tcPr>
            <w:tcW w:w="3902" w:type="dxa"/>
            <w:vAlign w:val="center"/>
          </w:tcPr>
          <w:p w:rsidR="00F4603F" w:rsidRDefault="00F4603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Must enroll as a Freshman</w:t>
            </w:r>
          </w:p>
          <w:p w:rsidR="005B3A45" w:rsidRDefault="005B3A45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</w:p>
          <w:p w:rsidR="002E5D84" w:rsidRDefault="002E5D84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ACT: 18-36</w:t>
            </w:r>
          </w:p>
          <w:p w:rsidR="002E5D84" w:rsidRDefault="002E5D84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Minimum GPA: 2.50</w:t>
            </w:r>
          </w:p>
          <w:p w:rsidR="002E5D84" w:rsidRDefault="002E5D84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</w:p>
          <w:p w:rsidR="002E5D84" w:rsidRPr="006D252E" w:rsidRDefault="002E5D84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Apply for Admissions by April 1st</w:t>
            </w:r>
          </w:p>
          <w:p w:rsidR="00F4603F" w:rsidRPr="006D252E" w:rsidRDefault="00F4603F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</w:p>
        </w:tc>
        <w:tc>
          <w:tcPr>
            <w:tcW w:w="2848" w:type="dxa"/>
            <w:vAlign w:val="center"/>
          </w:tcPr>
          <w:p w:rsidR="00F4603F" w:rsidRPr="006D252E" w:rsidRDefault="002E5D84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$1,500.00</w:t>
            </w:r>
          </w:p>
        </w:tc>
        <w:tc>
          <w:tcPr>
            <w:tcW w:w="3199" w:type="dxa"/>
            <w:vAlign w:val="center"/>
          </w:tcPr>
          <w:p w:rsidR="00F4603F" w:rsidRPr="00AE3371" w:rsidRDefault="002E5D84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AE3371">
              <w:rPr>
                <w:rFonts w:cs="Arial"/>
                <w:sz w:val="24"/>
                <w:szCs w:val="24"/>
              </w:rPr>
              <w:t xml:space="preserve">Yes, </w:t>
            </w:r>
            <w:r w:rsidRPr="00AE3371">
              <w:rPr>
                <w:color w:val="474747"/>
                <w:sz w:val="24"/>
                <w:szCs w:val="24"/>
                <w:shd w:val="clear" w:color="auto" w:fill="FFFFFF"/>
              </w:rPr>
              <w:t>Renewable for one year by completing 24 credit hours at Northwest during the year with a 3.30 Northwest cumulative GPA</w:t>
            </w:r>
          </w:p>
        </w:tc>
      </w:tr>
      <w:tr w:rsidR="00F4603F" w:rsidRPr="006D252E" w:rsidTr="00AE3371">
        <w:trPr>
          <w:trHeight w:hRule="exact" w:val="19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Park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AE3371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AE3371">
              <w:rPr>
                <w:rFonts w:cs="Arial"/>
                <w:sz w:val="24"/>
                <w:szCs w:val="24"/>
              </w:rPr>
              <w:t>Park University A+ Recognition Scholarship</w:t>
            </w:r>
          </w:p>
        </w:tc>
        <w:tc>
          <w:tcPr>
            <w:tcW w:w="3902" w:type="dxa"/>
            <w:vAlign w:val="center"/>
          </w:tcPr>
          <w:p w:rsidR="00F4603F" w:rsidRPr="00AE3371" w:rsidRDefault="00AE3371" w:rsidP="00AE337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AE3371">
              <w:rPr>
                <w:color w:val="202020"/>
                <w:sz w:val="24"/>
                <w:szCs w:val="24"/>
              </w:rPr>
              <w:t xml:space="preserve">Awarded to incoming freshmen who have attended an A+ program high school with a 3.25 or higher cumulative GPA </w:t>
            </w:r>
            <w:bookmarkStart w:id="0" w:name="_GoBack"/>
            <w:r w:rsidRPr="00C37E41">
              <w:rPr>
                <w:b/>
                <w:color w:val="202020"/>
                <w:sz w:val="24"/>
                <w:szCs w:val="24"/>
              </w:rPr>
              <w:t>OR</w:t>
            </w:r>
            <w:bookmarkEnd w:id="0"/>
            <w:r w:rsidRPr="00AE3371">
              <w:rPr>
                <w:color w:val="202020"/>
                <w:sz w:val="24"/>
                <w:szCs w:val="24"/>
              </w:rPr>
              <w:t xml:space="preserve"> 21 or higher ACT Score</w:t>
            </w:r>
          </w:p>
        </w:tc>
        <w:tc>
          <w:tcPr>
            <w:tcW w:w="2848" w:type="dxa"/>
            <w:vAlign w:val="center"/>
          </w:tcPr>
          <w:p w:rsidR="00F4603F" w:rsidRPr="006D252E" w:rsidRDefault="00F4603F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$3,000.00</w:t>
            </w:r>
          </w:p>
        </w:tc>
        <w:tc>
          <w:tcPr>
            <w:tcW w:w="3199" w:type="dxa"/>
            <w:vAlign w:val="center"/>
          </w:tcPr>
          <w:p w:rsidR="00F4603F" w:rsidRPr="006D252E" w:rsidRDefault="00D17EA0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</w:t>
            </w:r>
            <w:r w:rsidR="00C37E41">
              <w:rPr>
                <w:rFonts w:cs="Arial"/>
                <w:sz w:val="24"/>
                <w:szCs w:val="24"/>
              </w:rPr>
              <w:t>, with a 3.25 GPA</w:t>
            </w:r>
          </w:p>
        </w:tc>
      </w:tr>
      <w:tr w:rsidR="00F4603F" w:rsidRPr="006D252E" w:rsidTr="00D17EA0">
        <w:trPr>
          <w:trHeight w:hRule="exact" w:val="18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6D252E">
            <w:pPr>
              <w:jc w:val="center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S</w:t>
            </w:r>
            <w:r>
              <w:rPr>
                <w:rFonts w:cs="Arial"/>
                <w:b w:val="0"/>
                <w:sz w:val="24"/>
                <w:szCs w:val="24"/>
              </w:rPr>
              <w:t>EMO</w:t>
            </w:r>
            <w:r w:rsidRPr="006D252E">
              <w:rPr>
                <w:rFonts w:cs="Arial"/>
                <w:sz w:val="24"/>
                <w:szCs w:val="24"/>
              </w:rPr>
              <w:t xml:space="preserve"> – Cape College Center Only</w:t>
            </w:r>
          </w:p>
        </w:tc>
        <w:tc>
          <w:tcPr>
            <w:tcW w:w="2970" w:type="dxa"/>
            <w:vAlign w:val="center"/>
          </w:tcPr>
          <w:p w:rsidR="00F4603F" w:rsidRPr="006D252E" w:rsidRDefault="00D17EA0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D17EA0">
              <w:rPr>
                <w:rFonts w:cs="Arial"/>
                <w:sz w:val="24"/>
                <w:szCs w:val="24"/>
              </w:rPr>
              <w:t>Missouri A+ Financial Incentive</w:t>
            </w:r>
          </w:p>
        </w:tc>
        <w:tc>
          <w:tcPr>
            <w:tcW w:w="3902" w:type="dxa"/>
            <w:vAlign w:val="center"/>
          </w:tcPr>
          <w:p w:rsidR="00F4603F" w:rsidRPr="006D252E" w:rsidRDefault="00D17EA0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D17EA0">
              <w:rPr>
                <w:rFonts w:cs="Arial"/>
                <w:sz w:val="24"/>
                <w:szCs w:val="24"/>
              </w:rPr>
              <w:t>High school graduates who meet the Missouri A+ Schools Program guidelines and enroll full-time at the CCC as an Associate of Arts degree-seeking student will be considered for the A+ Financial Incentive.</w:t>
            </w:r>
          </w:p>
        </w:tc>
        <w:tc>
          <w:tcPr>
            <w:tcW w:w="2848" w:type="dxa"/>
            <w:vAlign w:val="center"/>
          </w:tcPr>
          <w:p w:rsidR="00F4603F" w:rsidRPr="006D252E" w:rsidRDefault="00F4603F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6D252E">
              <w:rPr>
                <w:rFonts w:cs="Arial"/>
                <w:sz w:val="24"/>
                <w:szCs w:val="24"/>
              </w:rPr>
              <w:t>Full Tuition for Associates program</w:t>
            </w:r>
          </w:p>
        </w:tc>
        <w:tc>
          <w:tcPr>
            <w:tcW w:w="3199" w:type="dxa"/>
            <w:vAlign w:val="center"/>
          </w:tcPr>
          <w:p w:rsidR="00F4603F" w:rsidRPr="006D252E" w:rsidRDefault="00D17EA0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</w:t>
            </w:r>
          </w:p>
        </w:tc>
      </w:tr>
      <w:tr w:rsidR="00F4603F" w:rsidRPr="006D252E" w:rsidTr="00545590">
        <w:trPr>
          <w:trHeight w:hRule="exact" w:val="1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Stephens College</w:t>
            </w:r>
          </w:p>
        </w:tc>
        <w:tc>
          <w:tcPr>
            <w:tcW w:w="2970" w:type="dxa"/>
            <w:vAlign w:val="center"/>
          </w:tcPr>
          <w:p w:rsidR="00F4603F" w:rsidRPr="006D252E" w:rsidRDefault="00D17EA0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Program</w:t>
            </w:r>
          </w:p>
        </w:tc>
        <w:tc>
          <w:tcPr>
            <w:tcW w:w="3902" w:type="dxa"/>
            <w:vAlign w:val="center"/>
          </w:tcPr>
          <w:p w:rsidR="00F4603F" w:rsidRPr="006D252E" w:rsidRDefault="00545590" w:rsidP="00545590">
            <w:pPr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D17EA0">
              <w:rPr>
                <w:rFonts w:cs="Arial"/>
                <w:sz w:val="24"/>
                <w:szCs w:val="24"/>
              </w:rPr>
              <w:t>High school graduates who meet the Missouri A+ Schools Program guidelines and enroll full-time</w:t>
            </w:r>
            <w:r>
              <w:rPr>
                <w:rFonts w:cs="Arial"/>
                <w:sz w:val="24"/>
                <w:szCs w:val="24"/>
              </w:rPr>
              <w:t xml:space="preserve"> (12 credit hours)</w:t>
            </w:r>
          </w:p>
        </w:tc>
        <w:tc>
          <w:tcPr>
            <w:tcW w:w="2848" w:type="dxa"/>
            <w:vAlign w:val="center"/>
          </w:tcPr>
          <w:p w:rsidR="00F4603F" w:rsidRPr="006D252E" w:rsidRDefault="00545590" w:rsidP="0054559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$1,000.00</w:t>
            </w:r>
          </w:p>
        </w:tc>
        <w:tc>
          <w:tcPr>
            <w:tcW w:w="3199" w:type="dxa"/>
            <w:vAlign w:val="center"/>
          </w:tcPr>
          <w:p w:rsidR="00F4603F" w:rsidRPr="006D252E" w:rsidRDefault="00545590" w:rsidP="00FB3E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Yes, with a 2.0 GPA</w:t>
            </w:r>
          </w:p>
        </w:tc>
      </w:tr>
      <w:tr w:rsidR="00F4603F" w:rsidRPr="006D252E" w:rsidTr="00766A9A">
        <w:trPr>
          <w:trHeight w:hRule="exact" w:val="18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t>Truman State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766A9A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Recognition</w:t>
            </w:r>
          </w:p>
        </w:tc>
        <w:tc>
          <w:tcPr>
            <w:tcW w:w="3902" w:type="dxa"/>
            <w:vAlign w:val="center"/>
          </w:tcPr>
          <w:p w:rsidR="00F4603F" w:rsidRPr="006D252E" w:rsidRDefault="00766A9A" w:rsidP="00766A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766A9A">
              <w:rPr>
                <w:rFonts w:cs="Arial"/>
                <w:sz w:val="24"/>
                <w:szCs w:val="24"/>
              </w:rPr>
              <w:t>Truman-funded and automatically awarded to admitted freshman in recognition of Missouri A+ program completion. Program completion must be verified on the final high school transcript.</w:t>
            </w:r>
          </w:p>
        </w:tc>
        <w:tc>
          <w:tcPr>
            <w:tcW w:w="2848" w:type="dxa"/>
            <w:vAlign w:val="center"/>
          </w:tcPr>
          <w:p w:rsidR="00F4603F" w:rsidRPr="006D252E" w:rsidRDefault="00766A9A" w:rsidP="00766A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$500.00</w:t>
            </w:r>
          </w:p>
        </w:tc>
        <w:tc>
          <w:tcPr>
            <w:tcW w:w="3199" w:type="dxa"/>
            <w:vAlign w:val="center"/>
          </w:tcPr>
          <w:p w:rsidR="00F4603F" w:rsidRPr="006D252E" w:rsidRDefault="00766A9A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Yes, must meet University renewal requirements</w:t>
            </w:r>
          </w:p>
        </w:tc>
      </w:tr>
      <w:tr w:rsidR="00F4603F" w:rsidRPr="006D252E" w:rsidTr="005270B3">
        <w:trPr>
          <w:trHeight w:hRule="exact" w:val="18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:rsidR="00F4603F" w:rsidRPr="006D252E" w:rsidRDefault="00F4603F" w:rsidP="00FB3E0C">
            <w:pPr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6D252E">
              <w:rPr>
                <w:rFonts w:cs="Arial"/>
                <w:b w:val="0"/>
                <w:sz w:val="24"/>
                <w:szCs w:val="24"/>
              </w:rPr>
              <w:lastRenderedPageBreak/>
              <w:t>Webster University</w:t>
            </w:r>
          </w:p>
        </w:tc>
        <w:tc>
          <w:tcPr>
            <w:tcW w:w="2970" w:type="dxa"/>
            <w:vAlign w:val="center"/>
          </w:tcPr>
          <w:p w:rsidR="00F4603F" w:rsidRPr="006D252E" w:rsidRDefault="00FE01D0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A+ Scholarship</w:t>
            </w:r>
          </w:p>
        </w:tc>
        <w:tc>
          <w:tcPr>
            <w:tcW w:w="3902" w:type="dxa"/>
            <w:vAlign w:val="center"/>
          </w:tcPr>
          <w:p w:rsidR="00F4603F" w:rsidRPr="006D252E" w:rsidRDefault="005270B3" w:rsidP="005270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Webster-funded and a</w:t>
            </w:r>
            <w:r w:rsidRPr="005270B3">
              <w:rPr>
                <w:rFonts w:cs="Arial"/>
                <w:sz w:val="24"/>
                <w:szCs w:val="24"/>
              </w:rPr>
              <w:t xml:space="preserve">warded to first-time freshmen who have completed the requirements for the A+ Scholarship Program </w:t>
            </w:r>
          </w:p>
        </w:tc>
        <w:tc>
          <w:tcPr>
            <w:tcW w:w="2848" w:type="dxa"/>
            <w:vAlign w:val="center"/>
          </w:tcPr>
          <w:p w:rsidR="00F4603F" w:rsidRPr="006D252E" w:rsidRDefault="005270B3" w:rsidP="005270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$1,000.00</w:t>
            </w:r>
          </w:p>
        </w:tc>
        <w:tc>
          <w:tcPr>
            <w:tcW w:w="3199" w:type="dxa"/>
            <w:vAlign w:val="center"/>
          </w:tcPr>
          <w:p w:rsidR="00F4603F" w:rsidRPr="006D252E" w:rsidRDefault="005270B3" w:rsidP="00FB3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Yes</w:t>
            </w:r>
          </w:p>
        </w:tc>
      </w:tr>
    </w:tbl>
    <w:p w:rsidR="00D41D5A" w:rsidRPr="006D252E" w:rsidRDefault="00A0080B">
      <w:pPr>
        <w:rPr>
          <w:rFonts w:cs="Arial"/>
          <w:sz w:val="24"/>
          <w:szCs w:val="24"/>
        </w:rPr>
      </w:pPr>
      <w:r w:rsidRPr="006D252E">
        <w:rPr>
          <w:rFonts w:cs="Arial"/>
          <w:sz w:val="24"/>
          <w:szCs w:val="24"/>
        </w:rPr>
        <w:tab/>
      </w:r>
      <w:r w:rsidRPr="006D252E">
        <w:rPr>
          <w:rFonts w:cs="Arial"/>
          <w:sz w:val="24"/>
          <w:szCs w:val="24"/>
        </w:rPr>
        <w:tab/>
      </w:r>
      <w:r w:rsidRPr="006D252E">
        <w:rPr>
          <w:rFonts w:cs="Arial"/>
          <w:sz w:val="24"/>
          <w:szCs w:val="24"/>
        </w:rPr>
        <w:tab/>
      </w:r>
    </w:p>
    <w:p w:rsidR="00A0080B" w:rsidRDefault="00FD61E2" w:rsidP="0095411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6D252E">
        <w:rPr>
          <w:rFonts w:cs="Arial"/>
          <w:b/>
          <w:sz w:val="24"/>
          <w:szCs w:val="24"/>
        </w:rPr>
        <w:t>Other criteria may apply.  Please refer to the appropriate school website.</w:t>
      </w:r>
    </w:p>
    <w:p w:rsidR="00DC78AB" w:rsidRDefault="00DC78AB" w:rsidP="0095411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DC78AB" w:rsidRDefault="00DC78AB" w:rsidP="0095411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DC78AB" w:rsidRDefault="00DC78AB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:rsidR="00DC78AB" w:rsidRPr="00DC78AB" w:rsidRDefault="00DC78AB" w:rsidP="0095411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40"/>
          <w:szCs w:val="40"/>
        </w:rPr>
      </w:pPr>
      <w:r w:rsidRPr="00DC78AB">
        <w:rPr>
          <w:sz w:val="40"/>
          <w:szCs w:val="40"/>
        </w:rPr>
        <w:lastRenderedPageBreak/>
        <w:t>Eligible A+ Community Colleges and Vocational Technical Schools</w:t>
      </w:r>
    </w:p>
    <w:p w:rsidR="00DC78AB" w:rsidRDefault="00DC78AB" w:rsidP="0095411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62"/>
        <w:gridCol w:w="3332"/>
        <w:gridCol w:w="2928"/>
        <w:gridCol w:w="2928"/>
      </w:tblGrid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 xml:space="preserve">Arcadia Valley Career Technical </w:t>
            </w:r>
            <w:r w:rsidR="00F6281D">
              <w:t>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Herndon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Northland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Waynesville Technical Academy</w:t>
            </w:r>
          </w:p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Boonslick Technical Educ.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Hillyard Technical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Northwest Technical Sch.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Brookfield Area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Jefferson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Ozark Mountain Technical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Cape Girardeau Car &amp; Tech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Kennett Career &amp; Tech.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Ozarks Technical Community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Car. &amp; Tech. Center At Ft. Osage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Kirksville Area Tech.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 xml:space="preserve">Pemiscot Co Career &amp; Tech </w:t>
            </w:r>
            <w:r w:rsidR="00F6281D">
              <w:t>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Carrollton Area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Lake Career &amp; Technical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 xml:space="preserve">Perryville Area Car &amp; Tech </w:t>
            </w:r>
            <w:r w:rsidR="00F6281D">
              <w:t>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Carthage Technical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Lamar Area Voc.-Tech. Sch.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Pike/Lincoln Technical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Cass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Lebanon Tech. &amp;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Poplar Bluff Tech.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Clinton Technical Sch.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Lewis &amp; Clark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Ranken Technical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Columbia Area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Lex La-Ray Technical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Rolla Technical Inst.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Crowder College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Macon Area Voc. Sch.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Saline Co.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Current River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Metropolitan Community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Sikeston Career &amp; Tech.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Dallas County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Mineral Area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South Central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Davis H. Hart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Missouri State University - West Plains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South Technical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East Central College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Moberly Area Community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Southwest Area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Eldon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Moberly Area Technical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St. Charles Community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Excelsior Springs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Nevada Regional Tech.-</w:t>
            </w:r>
            <w:r w:rsidR="00F6281D">
              <w:t>Center</w:t>
            </w:r>
            <w:r w:rsidRPr="00C722C6">
              <w:t>.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St. Louis Community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Four Rivers Career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 xml:space="preserve">New Madrid R-I Tech Skills </w:t>
            </w:r>
            <w:r w:rsidR="00F6281D">
              <w:t>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State Fair Community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Franklin Technology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Nichols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State Technical College of Missouri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Gibson Technical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North Central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Three Rivers Community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  <w:tr w:rsidR="000A78FB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Grand River Technical Sch.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North Central Missouri College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Unitec Career Center</w:t>
            </w:r>
          </w:p>
        </w:tc>
        <w:tc>
          <w:tcPr>
            <w:tcW w:w="2928" w:type="dxa"/>
            <w:vAlign w:val="center"/>
          </w:tcPr>
          <w:p w:rsidR="000A78FB" w:rsidRDefault="000A78FB" w:rsidP="00F0461D"/>
        </w:tc>
      </w:tr>
      <w:tr w:rsidR="000A78FB" w:rsidRPr="00C722C6" w:rsidTr="00F6281D">
        <w:trPr>
          <w:jc w:val="center"/>
        </w:trPr>
        <w:tc>
          <w:tcPr>
            <w:tcW w:w="3762" w:type="dxa"/>
            <w:vAlign w:val="center"/>
          </w:tcPr>
          <w:p w:rsidR="000A78FB" w:rsidRPr="00C722C6" w:rsidRDefault="000A78FB" w:rsidP="00F0461D">
            <w:r w:rsidRPr="00C722C6">
              <w:t>Hannibal Career &amp; Tech. Center</w:t>
            </w:r>
          </w:p>
        </w:tc>
        <w:tc>
          <w:tcPr>
            <w:tcW w:w="3332" w:type="dxa"/>
            <w:vAlign w:val="center"/>
          </w:tcPr>
          <w:p w:rsidR="000A78FB" w:rsidRPr="00C722C6" w:rsidRDefault="000A78FB" w:rsidP="00F0461D">
            <w:r w:rsidRPr="00C722C6">
              <w:t>North Technical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>
            <w:r w:rsidRPr="00C722C6">
              <w:t>Warrensburg Area Career Center</w:t>
            </w:r>
          </w:p>
        </w:tc>
        <w:tc>
          <w:tcPr>
            <w:tcW w:w="2928" w:type="dxa"/>
            <w:vAlign w:val="center"/>
          </w:tcPr>
          <w:p w:rsidR="000A78FB" w:rsidRPr="00C722C6" w:rsidRDefault="000A78FB" w:rsidP="00F0461D"/>
        </w:tc>
      </w:tr>
    </w:tbl>
    <w:p w:rsidR="00DC78AB" w:rsidRDefault="00DC78AB" w:rsidP="00F6281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</w:rPr>
      </w:pPr>
    </w:p>
    <w:sectPr w:rsidR="00DC78AB" w:rsidSect="005270B3">
      <w:pgSz w:w="15840" w:h="12240" w:orient="landscape"/>
      <w:pgMar w:top="720" w:right="288" w:bottom="72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D08DB"/>
    <w:multiLevelType w:val="multilevel"/>
    <w:tmpl w:val="CBBA5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80B"/>
    <w:rsid w:val="000A78FB"/>
    <w:rsid w:val="00114DAB"/>
    <w:rsid w:val="0022330E"/>
    <w:rsid w:val="002C4691"/>
    <w:rsid w:val="002E5D84"/>
    <w:rsid w:val="00387B08"/>
    <w:rsid w:val="004A4B71"/>
    <w:rsid w:val="005270B3"/>
    <w:rsid w:val="00545590"/>
    <w:rsid w:val="005B3A45"/>
    <w:rsid w:val="0065234E"/>
    <w:rsid w:val="006667D3"/>
    <w:rsid w:val="00674967"/>
    <w:rsid w:val="006C17C9"/>
    <w:rsid w:val="006D252E"/>
    <w:rsid w:val="007025B4"/>
    <w:rsid w:val="00766A9A"/>
    <w:rsid w:val="007D741F"/>
    <w:rsid w:val="007E4C4A"/>
    <w:rsid w:val="00935B7F"/>
    <w:rsid w:val="0095411F"/>
    <w:rsid w:val="00962AF5"/>
    <w:rsid w:val="0099644B"/>
    <w:rsid w:val="009D00BD"/>
    <w:rsid w:val="009F7379"/>
    <w:rsid w:val="00A00522"/>
    <w:rsid w:val="00A0080B"/>
    <w:rsid w:val="00A237D5"/>
    <w:rsid w:val="00AE3371"/>
    <w:rsid w:val="00C3107E"/>
    <w:rsid w:val="00C37E41"/>
    <w:rsid w:val="00D17EA0"/>
    <w:rsid w:val="00D41D5A"/>
    <w:rsid w:val="00DC78AB"/>
    <w:rsid w:val="00E266AC"/>
    <w:rsid w:val="00E53DE1"/>
    <w:rsid w:val="00F052C8"/>
    <w:rsid w:val="00F4603F"/>
    <w:rsid w:val="00F6281D"/>
    <w:rsid w:val="00FB3E0C"/>
    <w:rsid w:val="00FD61E2"/>
    <w:rsid w:val="00FE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5838"/>
  <w15:chartTrackingRefBased/>
  <w15:docId w15:val="{3692D491-AA8B-4B94-8AD0-1347B7A2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7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62A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6C17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1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8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69590-37BA-4165-83A4-3E2EFEF0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4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 DuBourg High School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Campbell</dc:creator>
  <cp:keywords/>
  <dc:description/>
  <cp:lastModifiedBy>Jim Campbell</cp:lastModifiedBy>
  <cp:revision>24</cp:revision>
  <cp:lastPrinted>2018-11-02T19:56:00Z</cp:lastPrinted>
  <dcterms:created xsi:type="dcterms:W3CDTF">2017-09-05T18:56:00Z</dcterms:created>
  <dcterms:modified xsi:type="dcterms:W3CDTF">2020-03-19T18:27:00Z</dcterms:modified>
</cp:coreProperties>
</file>