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SEAC Meeting Minutes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8-27-2020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Meeting was held via ZOOM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SEAC members present:  Jodi Rollins (parent), Sara Recile (other stakeholder), Katie Millet (teacher).  Absent:  Honesty Howard (parent).  Chair:  Lynn Hathaway (Director of Special Education)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Meeting called to order.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LH explained public comment &amp; open meeting forum, along with role as chair (non-voting except in case of tie).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All members present were introduced.  Each explained why they applied to be on the APS SEAC as well as what their hopes/expectations for the committee were.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LH:  Informational - purpose of APS SEAC, information about APS special education, and Robert’s Rules of order.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New Business: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District:  informational updates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Committee Discussion around potential focus areas for 21-22:  JR, SR &amp; KM discussed the need for more meaningful information and participation in the IEP process for parents that might include a welcome packet that contains critical and needed information regarding the importance of the IEP, the IEP process and one that welcomes parents &amp; families to participate as valued members of the IEP team.  This included a possible one-pager given to parents in advance of the IEP meeting, a more detailed Welcome Packet and also a user-friendly hub or access point for parents to find resources.  SR discussed the need for long-term project on a useable web presence.  Also discussed an anonymous survey for teachers to provide feedback and identify support and resource needs for teachers.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JR motion to focus APS SEAC efforts for 21-22 on: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Welcome packet for parents and a one pager outline the IEP process and the importance of parents as critical IEP team members (with long-term goal for improved web/hub of resources and information for parents.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anonymous survey for teachers to give opinions and feedback regarding needed support in the classroom.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Focus motion was seconded by SR.  All members voted to approve motion and motion passed.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Discussion:  Use of the SEAC committee Google folder to develop and share potential one pager, welcome packet content and other committee work.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KM made motion to adjourn, seconded by JR.  Meeting was adjourned.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