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78619D5" w14:textId="3C4887F9" w:rsidR="00D34B0A" w:rsidRPr="0068634E" w:rsidRDefault="00936780" w:rsidP="000D0721">
      <w:pPr>
        <w:spacing w:line="240" w:lineRule="auto"/>
        <w:jc w:val="center"/>
        <w:rPr>
          <w:b/>
          <w:bCs/>
          <w:color w:val="2E74B5" w:themeColor="accent1" w:themeShade="BF"/>
          <w:sz w:val="36"/>
          <w:szCs w:val="36"/>
        </w:rPr>
      </w:pPr>
      <w:r w:rsidRPr="000D3DE0">
        <w:rPr>
          <w:noProof/>
        </w:rPr>
        <mc:AlternateContent>
          <mc:Choice Requires="wps">
            <w:drawing>
              <wp:anchor distT="0" distB="0" distL="114300" distR="114300" simplePos="0" relativeHeight="251658240" behindDoc="0" locked="0" layoutInCell="1" allowOverlap="1" wp14:anchorId="52FD44C8" wp14:editId="6BEC704B">
                <wp:simplePos x="0" y="0"/>
                <wp:positionH relativeFrom="column">
                  <wp:posOffset>952500</wp:posOffset>
                </wp:positionH>
                <wp:positionV relativeFrom="paragraph">
                  <wp:posOffset>323215</wp:posOffset>
                </wp:positionV>
                <wp:extent cx="4152900" cy="9525"/>
                <wp:effectExtent l="0" t="0" r="19050" b="28575"/>
                <wp:wrapNone/>
                <wp:docPr id="3" name="Straight Connector 3"/>
                <wp:cNvGraphicFramePr/>
                <a:graphic xmlns:a="http://schemas.openxmlformats.org/drawingml/2006/main">
                  <a:graphicData uri="http://schemas.microsoft.com/office/word/2010/wordprocessingShape">
                    <wps:wsp>
                      <wps:cNvCnPr/>
                      <wps:spPr>
                        <a:xfrm>
                          <a:off x="0" y="0"/>
                          <a:ext cx="4152900" cy="9525"/>
                        </a:xfrm>
                        <a:prstGeom prst="line">
                          <a:avLst/>
                        </a:prstGeom>
                        <a:noFill/>
                        <a:ln w="19050" cap="flat" cmpd="sng" algn="ctr">
                          <a:solidFill>
                            <a:srgbClr val="FF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xmlns:cx2="http://schemas.microsoft.com/office/drawing/2015/10/21/chartex" xmlns:a="http://schemas.openxmlformats.org/drawingml/2006/main" xmlns:cx1="http://schemas.microsoft.com/office/drawing/2015/9/8/chartex">
            <w:pict>
              <v:line id="Straight Connector 3"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red" strokeweight="1.5pt" from="75pt,25.45pt" to="402pt,26.2pt" w14:anchorId="4DD465E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">
                <v:stroke joinstyle="miter"/>
              </v:line>
            </w:pict>
          </mc:Fallback>
        </mc:AlternateContent>
      </w:r>
      <w:r w:rsidR="007E47DF">
        <w:rPr>
          <w:b/>
          <w:bCs/>
          <w:color w:val="2E74B5" w:themeColor="accent1" w:themeShade="BF"/>
          <w:sz w:val="36"/>
          <w:szCs w:val="36"/>
        </w:rPr>
        <w:t>Social Engineering Avoidance Procedure</w:t>
      </w:r>
    </w:p>
    <w:p w14:paraId="3532CFDB" w14:textId="308B809C" w:rsidR="00494F83" w:rsidRPr="00D02E7B" w:rsidRDefault="006A0A14" w:rsidP="000D0721">
      <w:pPr>
        <w:spacing w:before="100" w:beforeAutospacing="1" w:after="100" w:afterAutospacing="1" w:line="240" w:lineRule="auto"/>
        <w:textAlignment w:val="baseline"/>
        <w:rPr>
          <w:rStyle w:val="normaltextrun"/>
          <w:rFonts w:ascii="Times New Roman" w:eastAsia="Times New Roman" w:hAnsi="Times New Roman" w:cs="Times New Roman"/>
          <w:sz w:val="24"/>
          <w:szCs w:val="24"/>
        </w:rPr>
      </w:pPr>
      <w:r>
        <w:rPr>
          <w:rFonts w:ascii="Calibri" w:eastAsia="Calibri" w:hAnsi="Calibri" w:cs="Calibri"/>
          <w:color w:val="16161D"/>
        </w:rPr>
        <w:t xml:space="preserve">In order to protect the assets of the </w:t>
      </w:r>
      <w:r w:rsidR="00C46864">
        <w:rPr>
          <w:rFonts w:ascii="Calibri" w:eastAsia="Calibri" w:hAnsi="Calibri" w:cs="Calibri"/>
          <w:b/>
          <w:color w:val="16161D"/>
        </w:rPr>
        <w:t>[Organization]</w:t>
      </w:r>
      <w:r w:rsidR="002B5045">
        <w:rPr>
          <w:rFonts w:ascii="Calibri" w:eastAsia="Calibri" w:hAnsi="Calibri" w:cs="Calibri"/>
          <w:color w:val="16161D"/>
        </w:rPr>
        <w:t xml:space="preserve">, </w:t>
      </w:r>
      <w:r>
        <w:rPr>
          <w:rFonts w:ascii="Calibri" w:eastAsia="Calibri" w:hAnsi="Calibri" w:cs="Calibri"/>
          <w:color w:val="16161D"/>
        </w:rPr>
        <w:t xml:space="preserve">all employees need to defend the integrity and confidentiality of </w:t>
      </w:r>
      <w:r w:rsidR="00C46864">
        <w:rPr>
          <w:rFonts w:ascii="Calibri" w:eastAsia="Calibri" w:hAnsi="Calibri" w:cs="Calibri"/>
          <w:b/>
          <w:color w:val="16161D"/>
        </w:rPr>
        <w:t>[Organization]</w:t>
      </w:r>
      <w:r w:rsidR="00C46864">
        <w:rPr>
          <w:rFonts w:ascii="Calibri" w:eastAsia="Calibri" w:hAnsi="Calibri" w:cs="Calibri"/>
          <w:color w:val="16161D"/>
        </w:rPr>
        <w:t xml:space="preserve">’s </w:t>
      </w:r>
      <w:r>
        <w:rPr>
          <w:rFonts w:ascii="Calibri" w:eastAsia="Calibri" w:hAnsi="Calibri" w:cs="Calibri"/>
          <w:color w:val="16161D"/>
        </w:rPr>
        <w:t>resources. These procedures outline steps that will educate the end user to better defend against social engineering attacks.</w:t>
      </w:r>
      <w:r w:rsidR="00D02E7B" w:rsidRPr="00D02E7B">
        <w:rPr>
          <w:rFonts w:ascii="Calibri" w:eastAsia="Calibri" w:hAnsi="Calibri" w:cs="Calibri"/>
        </w:rPr>
        <w:t> </w:t>
      </w:r>
    </w:p>
    <w:p w14:paraId="3D9DE75F" w14:textId="202B1AF2" w:rsidR="006A0A14" w:rsidRDefault="57E87582" w:rsidP="002B5045">
      <w:pPr>
        <w:pStyle w:val="Heading1"/>
        <w:keepNext/>
        <w:keepLines/>
        <w:numPr>
          <w:ilvl w:val="0"/>
          <w:numId w:val="18"/>
        </w:numPr>
        <w:pBdr>
          <w:bottom w:val="none" w:sz="0" w:space="0" w:color="auto"/>
        </w:pBdr>
        <w:spacing w:before="0" w:after="0"/>
        <w:textAlignment w:val="baseline"/>
        <w:rPr>
          <w:rStyle w:val="normaltextrun"/>
          <w:rFonts w:ascii="Calibri" w:eastAsia="Calibri" w:hAnsi="Calibri" w:cs="Calibri"/>
          <w:b w:val="0"/>
          <w:color w:val="16161D"/>
          <w:sz w:val="22"/>
          <w:szCs w:val="22"/>
        </w:rPr>
      </w:pPr>
      <w:r>
        <w:t>Purpose</w:t>
      </w:r>
      <w:r w:rsidR="00D02E7B">
        <w:br/>
      </w:r>
      <w:r w:rsidR="00D02E7B" w:rsidRPr="00D02E7B">
        <w:rPr>
          <w:rStyle w:val="normaltextrun"/>
          <w:rFonts w:ascii="Calibri" w:eastAsia="Calibri" w:hAnsi="Calibri" w:cs="Calibri"/>
          <w:b w:val="0"/>
          <w:color w:val="16161D"/>
          <w:sz w:val="22"/>
          <w:szCs w:val="22"/>
        </w:rPr>
        <w:t xml:space="preserve">The purpose </w:t>
      </w:r>
      <w:r w:rsidR="0029764F">
        <w:rPr>
          <w:rStyle w:val="normaltextrun"/>
          <w:rFonts w:ascii="Calibri" w:eastAsia="Calibri" w:hAnsi="Calibri" w:cs="Calibri"/>
          <w:b w:val="0"/>
          <w:color w:val="16161D"/>
          <w:sz w:val="22"/>
          <w:szCs w:val="22"/>
        </w:rPr>
        <w:t>of</w:t>
      </w:r>
      <w:r w:rsidR="00D02E7B" w:rsidRPr="00D02E7B">
        <w:rPr>
          <w:rStyle w:val="normaltextrun"/>
          <w:rFonts w:ascii="Calibri" w:eastAsia="Calibri" w:hAnsi="Calibri" w:cs="Calibri"/>
          <w:b w:val="0"/>
          <w:color w:val="16161D"/>
          <w:sz w:val="22"/>
          <w:szCs w:val="22"/>
        </w:rPr>
        <w:t xml:space="preserve"> this procedure is to </w:t>
      </w:r>
      <w:r w:rsidR="006A0A14">
        <w:rPr>
          <w:rStyle w:val="normaltextrun"/>
          <w:rFonts w:ascii="Calibri" w:eastAsia="Calibri" w:hAnsi="Calibri" w:cs="Calibri"/>
          <w:b w:val="0"/>
          <w:color w:val="16161D"/>
          <w:sz w:val="22"/>
          <w:szCs w:val="22"/>
        </w:rPr>
        <w:t xml:space="preserve">bring awareness to employees that fraudulent social engineering attacks occur and that there are </w:t>
      </w:r>
      <w:r w:rsidR="007E47DF">
        <w:rPr>
          <w:rStyle w:val="normaltextrun"/>
          <w:rFonts w:ascii="Calibri" w:eastAsia="Calibri" w:hAnsi="Calibri" w:cs="Calibri"/>
          <w:b w:val="0"/>
          <w:color w:val="16161D"/>
          <w:sz w:val="22"/>
          <w:szCs w:val="22"/>
        </w:rPr>
        <w:t>techniques</w:t>
      </w:r>
      <w:r w:rsidR="006A0A14">
        <w:rPr>
          <w:rStyle w:val="normaltextrun"/>
          <w:rFonts w:ascii="Calibri" w:eastAsia="Calibri" w:hAnsi="Calibri" w:cs="Calibri"/>
          <w:b w:val="0"/>
          <w:color w:val="16161D"/>
          <w:sz w:val="22"/>
          <w:szCs w:val="22"/>
        </w:rPr>
        <w:t xml:space="preserve"> that can be used to </w:t>
      </w:r>
      <w:r w:rsidR="007E47DF">
        <w:rPr>
          <w:rStyle w:val="normaltextrun"/>
          <w:rFonts w:ascii="Calibri" w:eastAsia="Calibri" w:hAnsi="Calibri" w:cs="Calibri"/>
          <w:b w:val="0"/>
          <w:color w:val="16161D"/>
          <w:sz w:val="22"/>
          <w:szCs w:val="22"/>
        </w:rPr>
        <w:t>avoid</w:t>
      </w:r>
      <w:r w:rsidR="006A0A14">
        <w:rPr>
          <w:rStyle w:val="normaltextrun"/>
          <w:rFonts w:ascii="Calibri" w:eastAsia="Calibri" w:hAnsi="Calibri" w:cs="Calibri"/>
          <w:b w:val="0"/>
          <w:color w:val="16161D"/>
          <w:sz w:val="22"/>
          <w:szCs w:val="22"/>
        </w:rPr>
        <w:t xml:space="preserve"> these attacks.</w:t>
      </w:r>
      <w:r w:rsidR="007E47DF">
        <w:rPr>
          <w:rStyle w:val="normaltextrun"/>
          <w:rFonts w:ascii="Calibri" w:eastAsia="Calibri" w:hAnsi="Calibri" w:cs="Calibri"/>
          <w:b w:val="0"/>
          <w:color w:val="16161D"/>
          <w:sz w:val="22"/>
          <w:szCs w:val="22"/>
        </w:rPr>
        <w:br/>
      </w:r>
    </w:p>
    <w:p w14:paraId="0C4FEEE3" w14:textId="61FAE6F6" w:rsidR="00494F83" w:rsidRDefault="57E87582" w:rsidP="006A0A14">
      <w:pPr>
        <w:pStyle w:val="Heading1"/>
        <w:keepNext/>
        <w:keepLines/>
        <w:numPr>
          <w:ilvl w:val="0"/>
          <w:numId w:val="18"/>
        </w:numPr>
        <w:pBdr>
          <w:bottom w:val="none" w:sz="0" w:space="0" w:color="auto"/>
        </w:pBdr>
        <w:spacing w:before="0" w:after="0"/>
        <w:textAlignment w:val="baseline"/>
      </w:pPr>
      <w:r>
        <w:t>Scope</w:t>
      </w:r>
    </w:p>
    <w:p w14:paraId="3C36BEF4" w14:textId="4381C37B" w:rsidR="00F779A9" w:rsidRPr="00F779A9" w:rsidRDefault="603B5A19" w:rsidP="603B5A19">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603B5A19">
        <w:rPr>
          <w:rStyle w:val="normaltextrun"/>
          <w:rFonts w:ascii="Calibri" w:eastAsia="Calibri" w:hAnsi="Calibri" w:cs="Calibri"/>
          <w:b w:val="0"/>
          <w:bCs w:val="0"/>
          <w:color w:val="16161D"/>
          <w:sz w:val="22"/>
          <w:szCs w:val="22"/>
        </w:rPr>
        <w:t>All staff, employees, and entities working on behalf of</w:t>
      </w:r>
      <w:r w:rsidRPr="00C46864">
        <w:rPr>
          <w:rStyle w:val="normaltextrun"/>
          <w:rFonts w:ascii="Calibri" w:eastAsia="Calibri" w:hAnsi="Calibri" w:cs="Calibri"/>
          <w:bCs w:val="0"/>
          <w:color w:val="16161D"/>
          <w:sz w:val="22"/>
          <w:szCs w:val="22"/>
        </w:rPr>
        <w:t xml:space="preserve"> </w:t>
      </w:r>
      <w:r w:rsidR="00C46864" w:rsidRPr="00C46864">
        <w:rPr>
          <w:rStyle w:val="normaltextrun"/>
          <w:rFonts w:ascii="Calibri" w:eastAsia="Calibri" w:hAnsi="Calibri" w:cs="Calibri"/>
          <w:bCs w:val="0"/>
          <w:color w:val="16161D"/>
          <w:sz w:val="22"/>
          <w:szCs w:val="22"/>
        </w:rPr>
        <w:t>[Organization],</w:t>
      </w:r>
      <w:r w:rsidR="00C46864" w:rsidRPr="00C46864">
        <w:rPr>
          <w:rStyle w:val="normaltextrun"/>
          <w:rFonts w:ascii="Calibri" w:eastAsia="Calibri" w:hAnsi="Calibri" w:cs="Calibri"/>
          <w:b w:val="0"/>
          <w:bCs w:val="0"/>
          <w:color w:val="16161D"/>
          <w:sz w:val="22"/>
          <w:szCs w:val="22"/>
        </w:rPr>
        <w:t xml:space="preserve"> </w:t>
      </w:r>
      <w:r w:rsidRPr="603B5A19">
        <w:rPr>
          <w:rStyle w:val="normaltextrun"/>
          <w:rFonts w:ascii="Calibri" w:eastAsia="Calibri" w:hAnsi="Calibri" w:cs="Calibri"/>
          <w:b w:val="0"/>
          <w:bCs w:val="0"/>
          <w:color w:val="16161D"/>
          <w:sz w:val="22"/>
          <w:szCs w:val="22"/>
        </w:rPr>
        <w:t>are subject to this procedure.  </w:t>
      </w:r>
    </w:p>
    <w:p w14:paraId="19AB3203" w14:textId="77777777" w:rsidR="00F779A9" w:rsidRPr="00F779A9" w:rsidRDefault="00F779A9" w:rsidP="000D0721">
      <w:pPr>
        <w:spacing w:after="0" w:line="240" w:lineRule="auto"/>
        <w:rPr>
          <w:lang w:eastAsia="zh-CN" w:bidi="hi-IN"/>
        </w:rPr>
      </w:pPr>
    </w:p>
    <w:p w14:paraId="3815A545" w14:textId="4330C329" w:rsidR="009D5755" w:rsidRDefault="57E87582" w:rsidP="000D0721">
      <w:pPr>
        <w:pStyle w:val="Heading1"/>
        <w:keepNext/>
        <w:keepLines/>
        <w:numPr>
          <w:ilvl w:val="0"/>
          <w:numId w:val="18"/>
        </w:numPr>
        <w:pBdr>
          <w:bottom w:val="none" w:sz="0" w:space="0" w:color="auto"/>
        </w:pBdr>
        <w:spacing w:before="0" w:after="0"/>
        <w:textAlignment w:val="baseline"/>
      </w:pPr>
      <w:r>
        <w:t>Procedure</w:t>
      </w:r>
    </w:p>
    <w:p w14:paraId="5A533754" w14:textId="16631543" w:rsidR="002B5045" w:rsidRPr="001C7314" w:rsidRDefault="01622DB6" w:rsidP="01622DB6">
      <w:pPr>
        <w:pStyle w:val="Heading1"/>
        <w:keepNext/>
        <w:keepLines/>
        <w:pBdr>
          <w:bottom w:val="none" w:sz="0" w:space="0" w:color="auto"/>
        </w:pBdr>
        <w:spacing w:before="0" w:after="0"/>
        <w:ind w:left="360"/>
        <w:textAlignment w:val="baseline"/>
        <w:rPr>
          <w:rStyle w:val="normaltextrun"/>
          <w:rFonts w:ascii="Calibri" w:eastAsia="Calibri" w:hAnsi="Calibri" w:cs="Calibri"/>
          <w:b w:val="0"/>
          <w:bCs w:val="0"/>
          <w:color w:val="16161D"/>
          <w:sz w:val="22"/>
          <w:szCs w:val="22"/>
        </w:rPr>
      </w:pPr>
      <w:r w:rsidRPr="01622DB6">
        <w:rPr>
          <w:rStyle w:val="normaltextrun"/>
          <w:rFonts w:ascii="Calibri" w:eastAsia="Calibri" w:hAnsi="Calibri" w:cs="Calibri"/>
          <w:b w:val="0"/>
          <w:bCs w:val="0"/>
          <w:color w:val="16161D"/>
          <w:sz w:val="22"/>
          <w:szCs w:val="22"/>
        </w:rPr>
        <w:t>Use caution with sensitive information if the following terminology or techniques by unrecognized sources are used:</w:t>
      </w:r>
    </w:p>
    <w:p w14:paraId="397F90E5" w14:textId="4D2C90D6" w:rsidR="002B5045" w:rsidRDefault="007E47DF"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Request is of an </w:t>
      </w:r>
      <w:r w:rsidR="001C7314">
        <w:rPr>
          <w:rStyle w:val="normaltextrun"/>
          <w:rFonts w:ascii="Calibri" w:eastAsia="Calibri" w:hAnsi="Calibri" w:cs="Calibri"/>
          <w:color w:val="16161D"/>
          <w:sz w:val="22"/>
          <w:szCs w:val="22"/>
        </w:rPr>
        <w:t>“urgent matter”</w:t>
      </w:r>
    </w:p>
    <w:p w14:paraId="54DBED89" w14:textId="227041B3" w:rsidR="00F779A9" w:rsidRDefault="007E47DF"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Indication of a</w:t>
      </w:r>
      <w:r w:rsidR="001C7314">
        <w:rPr>
          <w:rStyle w:val="normaltextrun"/>
          <w:rFonts w:ascii="Calibri" w:eastAsia="Calibri" w:hAnsi="Calibri" w:cs="Calibri"/>
          <w:color w:val="16161D"/>
          <w:sz w:val="22"/>
          <w:szCs w:val="22"/>
        </w:rPr>
        <w:t xml:space="preserve"> “forgotten password”</w:t>
      </w:r>
    </w:p>
    <w:p w14:paraId="7905F4FF" w14:textId="5088E11E" w:rsidR="002B5045" w:rsidRDefault="00B9286E"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Warnings of</w:t>
      </w:r>
      <w:r w:rsidR="00CE6369">
        <w:rPr>
          <w:rStyle w:val="normaltextrun"/>
          <w:rFonts w:ascii="Calibri" w:eastAsia="Calibri" w:hAnsi="Calibri" w:cs="Calibri"/>
          <w:color w:val="16161D"/>
          <w:sz w:val="22"/>
          <w:szCs w:val="22"/>
        </w:rPr>
        <w:t xml:space="preserve"> </w:t>
      </w:r>
      <w:r>
        <w:rPr>
          <w:rStyle w:val="normaltextrun"/>
          <w:rFonts w:ascii="Calibri" w:eastAsia="Calibri" w:hAnsi="Calibri" w:cs="Calibri"/>
          <w:color w:val="16161D"/>
          <w:sz w:val="22"/>
          <w:szCs w:val="22"/>
        </w:rPr>
        <w:t xml:space="preserve">a </w:t>
      </w:r>
      <w:r w:rsidR="00CE6369">
        <w:rPr>
          <w:rStyle w:val="normaltextrun"/>
          <w:rFonts w:ascii="Calibri" w:eastAsia="Calibri" w:hAnsi="Calibri" w:cs="Calibri"/>
          <w:color w:val="16161D"/>
          <w:sz w:val="22"/>
          <w:szCs w:val="22"/>
        </w:rPr>
        <w:t>“computer virus emergency”</w:t>
      </w:r>
    </w:p>
    <w:p w14:paraId="782C9190" w14:textId="727E9528" w:rsidR="002B5045" w:rsidRDefault="00B9286E"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Threat of </w:t>
      </w:r>
      <w:r w:rsidR="00CE6369">
        <w:rPr>
          <w:rStyle w:val="normaltextrun"/>
          <w:rFonts w:ascii="Calibri" w:eastAsia="Calibri" w:hAnsi="Calibri" w:cs="Calibri"/>
          <w:color w:val="16161D"/>
          <w:sz w:val="22"/>
          <w:szCs w:val="22"/>
        </w:rPr>
        <w:t>intimidation from “higher level management”</w:t>
      </w:r>
    </w:p>
    <w:p w14:paraId="24882907" w14:textId="5A35507C" w:rsidR="002B5045" w:rsidRDefault="01622DB6"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sidRPr="01622DB6">
        <w:rPr>
          <w:rStyle w:val="normaltextrun"/>
          <w:rFonts w:ascii="Calibri" w:eastAsia="Calibri" w:hAnsi="Calibri" w:cs="Calibri"/>
          <w:color w:val="16161D"/>
          <w:sz w:val="22"/>
          <w:szCs w:val="22"/>
        </w:rPr>
        <w:t xml:space="preserve"> “Name dropping” by the individual which gives the appearance that it is coming from legitimate and authorized personnel</w:t>
      </w:r>
    </w:p>
    <w:p w14:paraId="03345149" w14:textId="256C8989" w:rsidR="00CE6369" w:rsidRDefault="00CE6369" w:rsidP="00C4686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requestor requires release of information that will reveal passwords</w:t>
      </w:r>
      <w:r w:rsidR="00D7135F">
        <w:rPr>
          <w:rStyle w:val="normaltextrun"/>
          <w:rFonts w:ascii="Calibri" w:eastAsia="Calibri" w:hAnsi="Calibri" w:cs="Calibri"/>
          <w:color w:val="16161D"/>
          <w:sz w:val="22"/>
          <w:szCs w:val="22"/>
        </w:rPr>
        <w:t>,</w:t>
      </w:r>
      <w:r>
        <w:rPr>
          <w:rStyle w:val="normaltextrun"/>
          <w:rFonts w:ascii="Calibri" w:eastAsia="Calibri" w:hAnsi="Calibri" w:cs="Calibri"/>
          <w:color w:val="16161D"/>
          <w:sz w:val="22"/>
          <w:szCs w:val="22"/>
        </w:rPr>
        <w:t xml:space="preserve"> model, serial number or brand</w:t>
      </w:r>
      <w:r w:rsidR="00D7135F">
        <w:rPr>
          <w:rStyle w:val="normaltextrun"/>
          <w:rFonts w:ascii="Calibri" w:eastAsia="Calibri" w:hAnsi="Calibri" w:cs="Calibri"/>
          <w:color w:val="16161D"/>
          <w:sz w:val="22"/>
          <w:szCs w:val="22"/>
        </w:rPr>
        <w:t xml:space="preserve"> or quantity of</w:t>
      </w:r>
      <w:r w:rsidR="00D7135F" w:rsidRPr="00C46864">
        <w:rPr>
          <w:rStyle w:val="normaltextrun"/>
          <w:rFonts w:ascii="Calibri" w:eastAsia="Calibri" w:hAnsi="Calibri" w:cs="Calibri"/>
          <w:b/>
          <w:color w:val="16161D"/>
          <w:sz w:val="22"/>
          <w:szCs w:val="22"/>
        </w:rPr>
        <w:t xml:space="preserve"> </w:t>
      </w:r>
      <w:r w:rsidR="00E4576B">
        <w:rPr>
          <w:rStyle w:val="normaltextrun"/>
          <w:rFonts w:ascii="Calibri" w:eastAsia="Calibri" w:hAnsi="Calibri" w:cs="Calibri"/>
          <w:b/>
          <w:color w:val="16161D"/>
          <w:sz w:val="22"/>
          <w:szCs w:val="22"/>
        </w:rPr>
        <w:t>[Organization]</w:t>
      </w:r>
      <w:bookmarkStart w:id="0" w:name="_GoBack"/>
      <w:bookmarkEnd w:id="0"/>
      <w:r w:rsidR="00C46864" w:rsidRPr="00C46864">
        <w:rPr>
          <w:rStyle w:val="normaltextrun"/>
          <w:rFonts w:ascii="Calibri" w:eastAsia="Calibri" w:hAnsi="Calibri" w:cs="Calibri"/>
          <w:color w:val="16161D"/>
          <w:sz w:val="22"/>
          <w:szCs w:val="22"/>
        </w:rPr>
        <w:t xml:space="preserve"> </w:t>
      </w:r>
      <w:r w:rsidR="00D7135F">
        <w:rPr>
          <w:rStyle w:val="normaltextrun"/>
          <w:rFonts w:ascii="Calibri" w:eastAsia="Calibri" w:hAnsi="Calibri" w:cs="Calibri"/>
          <w:color w:val="16161D"/>
          <w:sz w:val="22"/>
          <w:szCs w:val="22"/>
        </w:rPr>
        <w:t>resources</w:t>
      </w:r>
      <w:r w:rsidR="00B9286E">
        <w:rPr>
          <w:rStyle w:val="normaltextrun"/>
          <w:rFonts w:ascii="Calibri" w:eastAsia="Calibri" w:hAnsi="Calibri" w:cs="Calibri"/>
          <w:color w:val="16161D"/>
          <w:sz w:val="22"/>
          <w:szCs w:val="22"/>
        </w:rPr>
        <w:t>.</w:t>
      </w:r>
    </w:p>
    <w:p w14:paraId="0E342776" w14:textId="6F1F7CD4" w:rsidR="00CE6369" w:rsidRDefault="00CE6369"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techniques are used by an unknown (not promptly verifiable) individual via phone, e</w:t>
      </w:r>
      <w:r w:rsidR="00D7135F">
        <w:rPr>
          <w:rStyle w:val="normaltextrun"/>
          <w:rFonts w:ascii="Calibri" w:eastAsia="Calibri" w:hAnsi="Calibri" w:cs="Calibri"/>
          <w:color w:val="16161D"/>
          <w:sz w:val="22"/>
          <w:szCs w:val="22"/>
        </w:rPr>
        <w:t>mail, online, fax, or in person</w:t>
      </w:r>
      <w:r w:rsidR="00B9286E">
        <w:rPr>
          <w:rStyle w:val="normaltextrun"/>
          <w:rFonts w:ascii="Calibri" w:eastAsia="Calibri" w:hAnsi="Calibri" w:cs="Calibri"/>
          <w:color w:val="16161D"/>
          <w:sz w:val="22"/>
          <w:szCs w:val="22"/>
        </w:rPr>
        <w:t>.</w:t>
      </w:r>
    </w:p>
    <w:p w14:paraId="23B0F357" w14:textId="56CB67DE" w:rsidR="00CE6369" w:rsidRDefault="00CE6369" w:rsidP="00C46864">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The techniques are used by an individual </w:t>
      </w:r>
      <w:r w:rsidR="00D7135F">
        <w:rPr>
          <w:rStyle w:val="normaltextrun"/>
          <w:rFonts w:ascii="Calibri" w:eastAsia="Calibri" w:hAnsi="Calibri" w:cs="Calibri"/>
          <w:color w:val="16161D"/>
          <w:sz w:val="22"/>
          <w:szCs w:val="22"/>
        </w:rPr>
        <w:t>who claims</w:t>
      </w:r>
      <w:r>
        <w:rPr>
          <w:rStyle w:val="normaltextrun"/>
          <w:rFonts w:ascii="Calibri" w:eastAsia="Calibri" w:hAnsi="Calibri" w:cs="Calibri"/>
          <w:color w:val="16161D"/>
          <w:sz w:val="22"/>
          <w:szCs w:val="22"/>
        </w:rPr>
        <w:t xml:space="preserve"> to be “affiliated” with</w:t>
      </w:r>
      <w:r w:rsidR="00D7135F">
        <w:rPr>
          <w:rStyle w:val="normaltextrun"/>
          <w:rFonts w:ascii="Calibri" w:eastAsia="Calibri" w:hAnsi="Calibri" w:cs="Calibri"/>
          <w:color w:val="16161D"/>
          <w:sz w:val="22"/>
          <w:szCs w:val="22"/>
        </w:rPr>
        <w:t xml:space="preserve"> </w:t>
      </w:r>
      <w:r w:rsidR="00C46864" w:rsidRPr="00C46864">
        <w:rPr>
          <w:rStyle w:val="normaltextrun"/>
          <w:rFonts w:ascii="Calibri" w:eastAsia="Calibri" w:hAnsi="Calibri" w:cs="Calibri"/>
          <w:b/>
          <w:color w:val="16161D"/>
          <w:sz w:val="22"/>
          <w:szCs w:val="22"/>
        </w:rPr>
        <w:t>[Organization],</w:t>
      </w:r>
      <w:r w:rsidR="00C46864" w:rsidRPr="00C46864">
        <w:rPr>
          <w:rStyle w:val="normaltextrun"/>
          <w:rFonts w:ascii="Calibri" w:eastAsia="Calibri" w:hAnsi="Calibri" w:cs="Calibri"/>
          <w:color w:val="16161D"/>
          <w:sz w:val="22"/>
          <w:szCs w:val="22"/>
        </w:rPr>
        <w:t xml:space="preserve"> </w:t>
      </w:r>
      <w:r w:rsidR="00D7135F">
        <w:rPr>
          <w:rStyle w:val="normaltextrun"/>
          <w:rFonts w:ascii="Calibri" w:eastAsia="Calibri" w:hAnsi="Calibri" w:cs="Calibri"/>
          <w:color w:val="16161D"/>
          <w:sz w:val="22"/>
          <w:szCs w:val="22"/>
        </w:rPr>
        <w:t>such as a sub-contractor</w:t>
      </w:r>
      <w:r w:rsidR="00B9286E">
        <w:rPr>
          <w:rStyle w:val="normaltextrun"/>
          <w:rFonts w:ascii="Calibri" w:eastAsia="Calibri" w:hAnsi="Calibri" w:cs="Calibri"/>
          <w:color w:val="16161D"/>
          <w:sz w:val="22"/>
          <w:szCs w:val="22"/>
        </w:rPr>
        <w:t>.</w:t>
      </w:r>
    </w:p>
    <w:p w14:paraId="728B8240" w14:textId="1F63A9E2" w:rsidR="00CE6369" w:rsidRDefault="00CE6369"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techniques are used by an individual that says he/she is a reporter from a well-known press editor or TV/ra</w:t>
      </w:r>
      <w:r w:rsidR="00D7135F">
        <w:rPr>
          <w:rStyle w:val="normaltextrun"/>
          <w:rFonts w:ascii="Calibri" w:eastAsia="Calibri" w:hAnsi="Calibri" w:cs="Calibri"/>
          <w:color w:val="16161D"/>
          <w:sz w:val="22"/>
          <w:szCs w:val="22"/>
        </w:rPr>
        <w:t>dio company</w:t>
      </w:r>
      <w:r w:rsidR="00B9286E">
        <w:rPr>
          <w:rStyle w:val="normaltextrun"/>
          <w:rFonts w:ascii="Calibri" w:eastAsia="Calibri" w:hAnsi="Calibri" w:cs="Calibri"/>
          <w:color w:val="16161D"/>
          <w:sz w:val="22"/>
          <w:szCs w:val="22"/>
        </w:rPr>
        <w:t>.</w:t>
      </w:r>
    </w:p>
    <w:p w14:paraId="469239F4" w14:textId="656D1D26" w:rsidR="00CE6369" w:rsidRPr="00F779A9" w:rsidRDefault="00CE6369"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The requestor is using ego or vanity seducing methods. For example, rewarding the front desk employees with compliments about his/her intellig</w:t>
      </w:r>
      <w:r w:rsidR="00B9286E">
        <w:rPr>
          <w:rStyle w:val="normaltextrun"/>
          <w:rFonts w:ascii="Calibri" w:eastAsia="Calibri" w:hAnsi="Calibri" w:cs="Calibri"/>
          <w:color w:val="16161D"/>
          <w:sz w:val="22"/>
          <w:szCs w:val="22"/>
        </w:rPr>
        <w:t>ence, capabilities or making in</w:t>
      </w:r>
      <w:r>
        <w:rPr>
          <w:rStyle w:val="normaltextrun"/>
          <w:rFonts w:ascii="Calibri" w:eastAsia="Calibri" w:hAnsi="Calibri" w:cs="Calibri"/>
          <w:color w:val="16161D"/>
          <w:sz w:val="22"/>
          <w:szCs w:val="22"/>
        </w:rPr>
        <w:t>appropriate gre</w:t>
      </w:r>
      <w:r w:rsidR="00B9286E">
        <w:rPr>
          <w:rStyle w:val="normaltextrun"/>
          <w:rFonts w:ascii="Calibri" w:eastAsia="Calibri" w:hAnsi="Calibri" w:cs="Calibri"/>
          <w:color w:val="16161D"/>
          <w:sz w:val="22"/>
          <w:szCs w:val="22"/>
        </w:rPr>
        <w:t>etings (coming from a stranger).</w:t>
      </w:r>
    </w:p>
    <w:p w14:paraId="2C7AB3BD" w14:textId="1B4F4305" w:rsidR="008F7CA6" w:rsidRDefault="00CE6369" w:rsidP="00B9286E">
      <w:pPr>
        <w:pStyle w:val="paragraph"/>
        <w:spacing w:after="0" w:afterAutospacing="0"/>
        <w:ind w:left="36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u w:val="single"/>
        </w:rPr>
        <w:t>Action</w:t>
      </w:r>
    </w:p>
    <w:p w14:paraId="4019CABB" w14:textId="11836C0D" w:rsidR="00CE6369" w:rsidRDefault="00CE6369" w:rsidP="00E52D48">
      <w:pPr>
        <w:pStyle w:val="paragraph"/>
        <w:numPr>
          <w:ilvl w:val="0"/>
          <w:numId w:val="19"/>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All </w:t>
      </w:r>
      <w:r w:rsidR="00B9286E">
        <w:rPr>
          <w:rStyle w:val="normaltextrun"/>
          <w:rFonts w:ascii="Calibri" w:eastAsia="Calibri" w:hAnsi="Calibri" w:cs="Calibri"/>
          <w:color w:val="16161D"/>
          <w:sz w:val="22"/>
          <w:szCs w:val="22"/>
        </w:rPr>
        <w:t>staff</w:t>
      </w:r>
      <w:r>
        <w:rPr>
          <w:rStyle w:val="normaltextrun"/>
          <w:rFonts w:ascii="Calibri" w:eastAsia="Calibri" w:hAnsi="Calibri" w:cs="Calibri"/>
          <w:color w:val="16161D"/>
          <w:sz w:val="22"/>
          <w:szCs w:val="22"/>
        </w:rPr>
        <w:t xml:space="preserve"> must attend security awareness training within 60 days of the start of employment and annually thereafter.</w:t>
      </w:r>
    </w:p>
    <w:p w14:paraId="143488D9" w14:textId="54056A0A" w:rsidR="00F779A9" w:rsidRDefault="00B9286E" w:rsidP="00F12211">
      <w:pPr>
        <w:pStyle w:val="paragraph"/>
        <w:numPr>
          <w:ilvl w:val="0"/>
          <w:numId w:val="19"/>
        </w:numPr>
        <w:spacing w:after="0" w:after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If any suspicious techniques referenced are noted, </w:t>
      </w:r>
      <w:r w:rsidR="00CE6369">
        <w:rPr>
          <w:rStyle w:val="normaltextrun"/>
          <w:rFonts w:ascii="Calibri" w:eastAsia="Calibri" w:hAnsi="Calibri" w:cs="Calibri"/>
          <w:color w:val="16161D"/>
          <w:sz w:val="22"/>
          <w:szCs w:val="22"/>
        </w:rPr>
        <w:t>the identity of the requestor MUST be verified before continuing the conversation or replying to email, fax or online.</w:t>
      </w:r>
      <w:r w:rsidR="00F779A9">
        <w:rPr>
          <w:rStyle w:val="normaltextrun"/>
          <w:rFonts w:ascii="Calibri" w:eastAsia="Calibri" w:hAnsi="Calibri" w:cs="Calibri"/>
          <w:color w:val="16161D"/>
          <w:sz w:val="22"/>
          <w:szCs w:val="22"/>
        </w:rPr>
        <w:t xml:space="preserve"> </w:t>
      </w:r>
    </w:p>
    <w:p w14:paraId="7BA8EA84" w14:textId="232CA688" w:rsidR="00CE6369" w:rsidRDefault="00CE6369" w:rsidP="00F12211">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 xml:space="preserve">If </w:t>
      </w:r>
      <w:r w:rsidR="00B9286E">
        <w:rPr>
          <w:rStyle w:val="normaltextrun"/>
          <w:rFonts w:ascii="Calibri" w:eastAsia="Calibri" w:hAnsi="Calibri" w:cs="Calibri"/>
          <w:color w:val="16161D"/>
          <w:sz w:val="22"/>
          <w:szCs w:val="22"/>
        </w:rPr>
        <w:t xml:space="preserve">any suspicious techniques referenced are noted, then staff must immediately </w:t>
      </w:r>
      <w:r>
        <w:rPr>
          <w:rStyle w:val="normaltextrun"/>
          <w:rFonts w:ascii="Calibri" w:eastAsia="Calibri" w:hAnsi="Calibri" w:cs="Calibri"/>
          <w:color w:val="16161D"/>
          <w:sz w:val="22"/>
          <w:szCs w:val="22"/>
        </w:rPr>
        <w:t xml:space="preserve">contact </w:t>
      </w:r>
      <w:r w:rsidR="00B9286E">
        <w:rPr>
          <w:rStyle w:val="normaltextrun"/>
          <w:rFonts w:ascii="Calibri" w:eastAsia="Calibri" w:hAnsi="Calibri" w:cs="Calibri"/>
          <w:color w:val="16161D"/>
          <w:sz w:val="22"/>
          <w:szCs w:val="22"/>
        </w:rPr>
        <w:t>their direct</w:t>
      </w:r>
      <w:r>
        <w:rPr>
          <w:rStyle w:val="normaltextrun"/>
          <w:rFonts w:ascii="Calibri" w:eastAsia="Calibri" w:hAnsi="Calibri" w:cs="Calibri"/>
          <w:color w:val="16161D"/>
          <w:sz w:val="22"/>
          <w:szCs w:val="22"/>
        </w:rPr>
        <w:t xml:space="preserve"> supervisor or manager.</w:t>
      </w:r>
    </w:p>
    <w:p w14:paraId="4ACF29D7" w14:textId="59E336E2" w:rsidR="00CE6369" w:rsidRDefault="00CE6369" w:rsidP="00F12211">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Pr>
          <w:rStyle w:val="normaltextrun"/>
          <w:rFonts w:ascii="Calibri" w:eastAsia="Calibri" w:hAnsi="Calibri" w:cs="Calibri"/>
          <w:color w:val="16161D"/>
          <w:sz w:val="22"/>
          <w:szCs w:val="22"/>
        </w:rPr>
        <w:t>If the supervisor or</w:t>
      </w:r>
      <w:r w:rsidR="00B9286E">
        <w:rPr>
          <w:rStyle w:val="normaltextrun"/>
          <w:rFonts w:ascii="Calibri" w:eastAsia="Calibri" w:hAnsi="Calibri" w:cs="Calibri"/>
          <w:color w:val="16161D"/>
          <w:sz w:val="22"/>
          <w:szCs w:val="22"/>
        </w:rPr>
        <w:t xml:space="preserve"> manager is not available, then </w:t>
      </w:r>
      <w:r w:rsidR="00C46864">
        <w:rPr>
          <w:rStyle w:val="normaltextrun"/>
          <w:rFonts w:ascii="Calibri" w:eastAsia="Calibri" w:hAnsi="Calibri" w:cs="Calibri"/>
          <w:color w:val="16161D"/>
          <w:sz w:val="22"/>
          <w:szCs w:val="22"/>
        </w:rPr>
        <w:t xml:space="preserve">the </w:t>
      </w:r>
      <w:r w:rsidR="006478A5">
        <w:rPr>
          <w:rStyle w:val="normaltextrun"/>
          <w:rFonts w:ascii="Calibri" w:eastAsia="Calibri" w:hAnsi="Calibri" w:cs="Calibri"/>
          <w:color w:val="16161D"/>
          <w:sz w:val="22"/>
          <w:szCs w:val="22"/>
        </w:rPr>
        <w:t>Cyber</w:t>
      </w:r>
      <w:r w:rsidR="00B9286E">
        <w:rPr>
          <w:rStyle w:val="normaltextrun"/>
          <w:rFonts w:ascii="Calibri" w:eastAsia="Calibri" w:hAnsi="Calibri" w:cs="Calibri"/>
          <w:color w:val="16161D"/>
          <w:sz w:val="22"/>
          <w:szCs w:val="22"/>
        </w:rPr>
        <w:t xml:space="preserve">security </w:t>
      </w:r>
      <w:r w:rsidR="00F12211">
        <w:rPr>
          <w:rStyle w:val="normaltextrun"/>
          <w:rFonts w:ascii="Calibri" w:eastAsia="Calibri" w:hAnsi="Calibri" w:cs="Calibri"/>
          <w:color w:val="16161D"/>
          <w:sz w:val="22"/>
          <w:szCs w:val="22"/>
        </w:rPr>
        <w:t>team</w:t>
      </w:r>
      <w:r w:rsidR="00B9286E">
        <w:rPr>
          <w:rStyle w:val="normaltextrun"/>
          <w:rFonts w:ascii="Calibri" w:eastAsia="Calibri" w:hAnsi="Calibri" w:cs="Calibri"/>
          <w:color w:val="16161D"/>
          <w:sz w:val="22"/>
          <w:szCs w:val="22"/>
        </w:rPr>
        <w:t xml:space="preserve"> must be notified. </w:t>
      </w:r>
    </w:p>
    <w:p w14:paraId="499CB3EA" w14:textId="66CAAE97" w:rsidR="003E29ED" w:rsidRPr="008A201B" w:rsidRDefault="00CE6369" w:rsidP="00F12211">
      <w:pPr>
        <w:pStyle w:val="paragraph"/>
        <w:numPr>
          <w:ilvl w:val="0"/>
          <w:numId w:val="24"/>
        </w:numPr>
        <w:spacing w:before="0" w:beforeAutospacing="0"/>
        <w:textAlignment w:val="baseline"/>
        <w:rPr>
          <w:rStyle w:val="normaltextrun"/>
          <w:rFonts w:ascii="Calibri" w:eastAsia="Calibri" w:hAnsi="Calibri" w:cs="Calibri"/>
          <w:color w:val="16161D"/>
          <w:sz w:val="22"/>
          <w:szCs w:val="22"/>
        </w:rPr>
      </w:pPr>
      <w:r w:rsidRPr="008A201B">
        <w:rPr>
          <w:rStyle w:val="normaltextrun"/>
          <w:rFonts w:ascii="Calibri" w:eastAsia="Calibri" w:hAnsi="Calibri" w:cs="Calibri"/>
          <w:color w:val="16161D"/>
          <w:sz w:val="22"/>
          <w:szCs w:val="22"/>
        </w:rPr>
        <w:t>If the security personnel are not available, t</w:t>
      </w:r>
      <w:r w:rsidR="00B9286E">
        <w:rPr>
          <w:rStyle w:val="normaltextrun"/>
          <w:rFonts w:ascii="Calibri" w:eastAsia="Calibri" w:hAnsi="Calibri" w:cs="Calibri"/>
          <w:color w:val="16161D"/>
          <w:sz w:val="22"/>
          <w:szCs w:val="22"/>
        </w:rPr>
        <w:t xml:space="preserve">he recommendation is to </w:t>
      </w:r>
      <w:r w:rsidRPr="008A201B">
        <w:rPr>
          <w:rStyle w:val="normaltextrun"/>
          <w:rFonts w:ascii="Calibri" w:eastAsia="Calibri" w:hAnsi="Calibri" w:cs="Calibri"/>
          <w:color w:val="16161D"/>
          <w:sz w:val="22"/>
          <w:szCs w:val="22"/>
        </w:rPr>
        <w:t xml:space="preserve">drop the conversation, email or online chat </w:t>
      </w:r>
      <w:r w:rsidR="00B9286E">
        <w:rPr>
          <w:rStyle w:val="normaltextrun"/>
          <w:rFonts w:ascii="Calibri" w:eastAsia="Calibri" w:hAnsi="Calibri" w:cs="Calibri"/>
          <w:color w:val="16161D"/>
          <w:sz w:val="22"/>
          <w:szCs w:val="22"/>
        </w:rPr>
        <w:t>immediately</w:t>
      </w:r>
      <w:r w:rsidRPr="008A201B">
        <w:rPr>
          <w:rStyle w:val="normaltextrun"/>
          <w:rFonts w:ascii="Calibri" w:eastAsia="Calibri" w:hAnsi="Calibri" w:cs="Calibri"/>
          <w:color w:val="16161D"/>
          <w:sz w:val="22"/>
          <w:szCs w:val="22"/>
        </w:rPr>
        <w:t xml:space="preserve"> and report the episode to </w:t>
      </w:r>
      <w:r w:rsidR="00B9286E">
        <w:rPr>
          <w:rStyle w:val="normaltextrun"/>
          <w:rFonts w:ascii="Calibri" w:eastAsia="Calibri" w:hAnsi="Calibri" w:cs="Calibri"/>
          <w:color w:val="16161D"/>
          <w:sz w:val="22"/>
          <w:szCs w:val="22"/>
        </w:rPr>
        <w:t>their</w:t>
      </w:r>
      <w:r w:rsidRPr="008A201B">
        <w:rPr>
          <w:rStyle w:val="normaltextrun"/>
          <w:rFonts w:ascii="Calibri" w:eastAsia="Calibri" w:hAnsi="Calibri" w:cs="Calibri"/>
          <w:color w:val="16161D"/>
          <w:sz w:val="22"/>
          <w:szCs w:val="22"/>
        </w:rPr>
        <w:t xml:space="preserve"> supervisor before the end of the business day. </w:t>
      </w:r>
    </w:p>
    <w:p w14:paraId="359015E8" w14:textId="2E5CE1BB" w:rsidR="009D5755" w:rsidRDefault="57E87582" w:rsidP="000D0721">
      <w:pPr>
        <w:pStyle w:val="Heading1"/>
        <w:keepNext/>
        <w:keepLines/>
        <w:numPr>
          <w:ilvl w:val="0"/>
          <w:numId w:val="18"/>
        </w:numPr>
        <w:pBdr>
          <w:bottom w:val="none" w:sz="0" w:space="0" w:color="auto"/>
        </w:pBdr>
        <w:spacing w:before="0" w:after="0"/>
      </w:pPr>
      <w:r>
        <w:lastRenderedPageBreak/>
        <w:t>Enforcement</w:t>
      </w:r>
    </w:p>
    <w:p w14:paraId="409CDD22" w14:textId="4CB545FA" w:rsidR="008A201B" w:rsidRDefault="008A201B" w:rsidP="000D0721">
      <w:pPr>
        <w:spacing w:line="240" w:lineRule="auto"/>
        <w:ind w:left="360"/>
        <w:rPr>
          <w:rStyle w:val="normaltextrun"/>
          <w:rFonts w:ascii="Calibri" w:eastAsia="Calibri" w:hAnsi="Calibri" w:cs="Calibri"/>
        </w:rPr>
      </w:pPr>
      <w:r>
        <w:rPr>
          <w:rStyle w:val="normaltextrun"/>
          <w:rFonts w:ascii="Calibri" w:eastAsia="Calibri" w:hAnsi="Calibri" w:cs="Calibri"/>
        </w:rPr>
        <w:t>Violation of this procedure could be reported to the appropriate supervisor and could be subject to potential disciplinary action, up to and including termination.</w:t>
      </w:r>
    </w:p>
    <w:p w14:paraId="3C4C8997" w14:textId="4C4CB815" w:rsidR="00494F83" w:rsidRDefault="008A201B" w:rsidP="006F06F3">
      <w:pPr>
        <w:spacing w:after="0" w:line="240" w:lineRule="auto"/>
        <w:ind w:left="360"/>
        <w:rPr>
          <w:rStyle w:val="normaltextrun"/>
          <w:rFonts w:ascii="Calibri" w:eastAsia="Calibri" w:hAnsi="Calibri" w:cs="Calibri"/>
        </w:rPr>
      </w:pPr>
      <w:r>
        <w:rPr>
          <w:rStyle w:val="normaltextrun"/>
          <w:rFonts w:ascii="Calibri" w:eastAsia="Calibri" w:hAnsi="Calibri" w:cs="Calibri"/>
        </w:rPr>
        <w:t xml:space="preserve">The </w:t>
      </w:r>
      <w:r w:rsidR="00C46864" w:rsidRPr="00C46864">
        <w:rPr>
          <w:rStyle w:val="normaltextrun"/>
          <w:rFonts w:ascii="Calibri" w:eastAsia="Calibri" w:hAnsi="Calibri" w:cs="Calibri"/>
          <w:b/>
        </w:rPr>
        <w:t>[</w:t>
      </w:r>
      <w:r w:rsidR="00C46864">
        <w:rPr>
          <w:rStyle w:val="normaltextrun"/>
          <w:rFonts w:ascii="Calibri" w:eastAsia="Calibri" w:hAnsi="Calibri" w:cs="Calibri"/>
          <w:b/>
        </w:rPr>
        <w:t>Department</w:t>
      </w:r>
      <w:r w:rsidR="00C46864" w:rsidRPr="00C46864">
        <w:rPr>
          <w:rStyle w:val="normaltextrun"/>
          <w:rFonts w:ascii="Calibri" w:eastAsia="Calibri" w:hAnsi="Calibri" w:cs="Calibri"/>
          <w:b/>
        </w:rPr>
        <w:t>]</w:t>
      </w:r>
      <w:r w:rsidR="00C46864" w:rsidRPr="00C46864">
        <w:rPr>
          <w:rStyle w:val="normaltextrun"/>
          <w:rFonts w:ascii="Calibri" w:eastAsia="Calibri" w:hAnsi="Calibri" w:cs="Calibri"/>
        </w:rPr>
        <w:t xml:space="preserve"> </w:t>
      </w:r>
      <w:r>
        <w:rPr>
          <w:rStyle w:val="normaltextrun"/>
          <w:rFonts w:ascii="Calibri" w:eastAsia="Calibri" w:hAnsi="Calibri" w:cs="Calibri"/>
        </w:rPr>
        <w:t xml:space="preserve">will verify compliance to this procedure through various methods, including but not limited to: periodic walk-throughs, business tool reports, internal and external audits and device restrictions. </w:t>
      </w:r>
    </w:p>
    <w:p w14:paraId="0C66555D" w14:textId="77777777" w:rsidR="006F06F3" w:rsidRPr="00494F83" w:rsidRDefault="006F06F3" w:rsidP="006F06F3">
      <w:pPr>
        <w:spacing w:after="0" w:line="240" w:lineRule="auto"/>
        <w:ind w:left="360"/>
        <w:rPr>
          <w:lang w:eastAsia="zh-CN" w:bidi="hi-IN"/>
        </w:rPr>
      </w:pPr>
    </w:p>
    <w:p w14:paraId="036BCA8B" w14:textId="6BEF7C63" w:rsidR="00613191" w:rsidRDefault="00613191" w:rsidP="006F06F3">
      <w:pPr>
        <w:pStyle w:val="ListParagraph"/>
        <w:numPr>
          <w:ilvl w:val="0"/>
          <w:numId w:val="18"/>
        </w:numPr>
        <w:rPr>
          <w:rFonts w:asciiTheme="majorHAnsi" w:eastAsiaTheme="majorEastAsia" w:hAnsiTheme="majorHAnsi" w:cstheme="majorBidi"/>
          <w:b/>
          <w:bCs/>
          <w:color w:val="2E74B5" w:themeColor="accent1" w:themeShade="BF"/>
          <w:sz w:val="24"/>
          <w:szCs w:val="24"/>
        </w:rPr>
      </w:pPr>
      <w:r w:rsidRPr="00613191">
        <w:rPr>
          <w:rFonts w:asciiTheme="majorHAnsi" w:eastAsiaTheme="majorEastAsia" w:hAnsiTheme="majorHAnsi" w:cstheme="majorBidi"/>
          <w:b/>
          <w:bCs/>
          <w:color w:val="2E74B5" w:themeColor="accent1" w:themeShade="BF"/>
          <w:sz w:val="24"/>
          <w:szCs w:val="24"/>
        </w:rPr>
        <w:t>Definition</w:t>
      </w:r>
      <w:r>
        <w:rPr>
          <w:rFonts w:asciiTheme="majorHAnsi" w:eastAsiaTheme="majorEastAsia" w:hAnsiTheme="majorHAnsi" w:cstheme="majorBidi"/>
          <w:b/>
          <w:bCs/>
          <w:color w:val="2E74B5" w:themeColor="accent1" w:themeShade="BF"/>
          <w:sz w:val="24"/>
          <w:szCs w:val="24"/>
        </w:rPr>
        <w:t>s</w:t>
      </w:r>
    </w:p>
    <w:p w14:paraId="22A1C356" w14:textId="1B6C33E4" w:rsidR="00D121FA" w:rsidRPr="000D0721" w:rsidRDefault="008A201B" w:rsidP="00E52D48">
      <w:pPr>
        <w:pStyle w:val="paragraph"/>
        <w:numPr>
          <w:ilvl w:val="0"/>
          <w:numId w:val="19"/>
        </w:numPr>
        <w:spacing w:before="0" w:beforeAutospacing="0" w:after="0" w:afterAutospacing="0"/>
        <w:textAlignment w:val="baseline"/>
        <w:rPr>
          <w:rStyle w:val="normaltextrun"/>
          <w:rFonts w:asciiTheme="majorHAnsi" w:eastAsiaTheme="majorEastAsia" w:hAnsiTheme="majorHAnsi" w:cstheme="majorBidi"/>
          <w:b/>
          <w:bCs/>
          <w:color w:val="000000" w:themeColor="text1"/>
          <w:sz w:val="22"/>
          <w:szCs w:val="22"/>
        </w:rPr>
      </w:pPr>
      <w:r>
        <w:rPr>
          <w:rStyle w:val="normaltextrun"/>
          <w:rFonts w:ascii="Calibri" w:eastAsia="Calibri" w:hAnsi="Calibri" w:cs="Calibri"/>
          <w:color w:val="000000" w:themeColor="text1"/>
          <w:sz w:val="22"/>
          <w:szCs w:val="22"/>
        </w:rPr>
        <w:t>Not applicable at this time</w:t>
      </w:r>
    </w:p>
    <w:p w14:paraId="53EFE591" w14:textId="095F2F45" w:rsidR="000D0721" w:rsidRDefault="000D0721"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A51ED1" w14:textId="3F23FA8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24DE367" w14:textId="013F0DF0"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6B066469" w14:textId="2BF9A88B" w:rsidR="00B9286E" w:rsidRDefault="00B9286E"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3C3B703" w14:textId="2FBF03B7" w:rsidR="00B9286E" w:rsidRDefault="00B9286E"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4DFE5467" w14:textId="3E215CEC" w:rsidR="00B9286E" w:rsidRDefault="00B9286E"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20F6A825" w14:textId="2012E69C" w:rsidR="00B9286E" w:rsidRDefault="00B9286E"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1025AD9D" w14:textId="5971FCDC" w:rsidR="00D04B19" w:rsidRDefault="00D04B19"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04FE5838" w14:textId="77777777" w:rsidR="00D04B19" w:rsidRDefault="00D04B19"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FF84EA0" w14:textId="02DF71C6"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p w14:paraId="511C5C4C" w14:textId="0D6CED7C" w:rsidR="00D121FA" w:rsidRDefault="00D121FA" w:rsidP="000D0721">
      <w:pPr>
        <w:pStyle w:val="paragraph"/>
        <w:spacing w:before="0" w:beforeAutospacing="0"/>
        <w:ind w:left="720"/>
        <w:textAlignment w:val="baseline"/>
        <w:rPr>
          <w:rFonts w:asciiTheme="majorHAnsi" w:eastAsiaTheme="majorEastAsia" w:hAnsiTheme="majorHAnsi" w:cstheme="majorBidi"/>
          <w:b/>
          <w:bCs/>
          <w:color w:val="000000" w:themeColor="text1"/>
          <w:sz w:val="22"/>
          <w:szCs w:val="22"/>
        </w:rPr>
      </w:pPr>
    </w:p>
    <w:sectPr w:rsidR="00D121FA" w:rsidSect="00F779A9">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2B2E76" w14:textId="77777777" w:rsidR="00465F08" w:rsidRDefault="00465F08" w:rsidP="0068634E">
      <w:pPr>
        <w:spacing w:after="0" w:line="240" w:lineRule="auto"/>
      </w:pPr>
      <w:r>
        <w:separator/>
      </w:r>
    </w:p>
  </w:endnote>
  <w:endnote w:type="continuationSeparator" w:id="0">
    <w:p w14:paraId="59F1551D" w14:textId="77777777" w:rsidR="00465F08" w:rsidRDefault="00465F08" w:rsidP="006863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3355541"/>
      <w:docPartObj>
        <w:docPartGallery w:val="Page Numbers (Bottom of Page)"/>
        <w:docPartUnique/>
      </w:docPartObj>
    </w:sdtPr>
    <w:sdtEndPr>
      <w:rPr>
        <w:noProof/>
      </w:rPr>
    </w:sdtEndPr>
    <w:sdtContent>
      <w:sdt>
        <w:sdtPr>
          <w:rPr>
            <w:b/>
            <w:sz w:val="20"/>
          </w:rPr>
          <w:id w:val="1431469437"/>
          <w:docPartObj>
            <w:docPartGallery w:val="Page Numbers (Bottom of Page)"/>
            <w:docPartUnique/>
          </w:docPartObj>
        </w:sdtPr>
        <w:sdtEndPr>
          <w:rPr>
            <w:noProof/>
          </w:rPr>
        </w:sdtEndPr>
        <w:sdtContent>
          <w:p w14:paraId="06E2A89F" w14:textId="41A09C17" w:rsidR="00745509" w:rsidRDefault="00745509" w:rsidP="00745509">
            <w:pPr>
              <w:pStyle w:val="Footer"/>
              <w:tabs>
                <w:tab w:val="clear" w:pos="9360"/>
                <w:tab w:val="right" w:pos="10800"/>
              </w:tabs>
            </w:pPr>
            <w:r w:rsidRPr="005A1271">
              <w:rPr>
                <w:b/>
                <w:noProof/>
                <w:sz w:val="20"/>
              </w:rPr>
              <w:tab/>
            </w:r>
            <w:r w:rsidRPr="005A1271">
              <w:rPr>
                <w:b/>
                <w:noProof/>
                <w:sz w:val="20"/>
              </w:rPr>
              <w:tab/>
            </w:r>
          </w:p>
        </w:sdtContent>
      </w:sdt>
    </w:sdtContent>
  </w:sdt>
  <w:p w14:paraId="5DB7E249" w14:textId="77777777" w:rsidR="00745509" w:rsidRDefault="00745509">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DC66141" w14:textId="77777777" w:rsidR="00465F08" w:rsidRDefault="00465F08" w:rsidP="0068634E">
      <w:pPr>
        <w:spacing w:after="0" w:line="240" w:lineRule="auto"/>
      </w:pPr>
      <w:r>
        <w:separator/>
      </w:r>
    </w:p>
  </w:footnote>
  <w:footnote w:type="continuationSeparator" w:id="0">
    <w:p w14:paraId="6C98D74F" w14:textId="77777777" w:rsidR="00465F08" w:rsidRDefault="00465F08" w:rsidP="0068634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B7299"/>
    <w:multiLevelType w:val="hybridMultilevel"/>
    <w:tmpl w:val="5026328C"/>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884AD0"/>
    <w:multiLevelType w:val="hybridMultilevel"/>
    <w:tmpl w:val="7C7C4798"/>
    <w:lvl w:ilvl="0" w:tplc="0D3631DE">
      <w:start w:val="1"/>
      <w:numFmt w:val="decimal"/>
      <w:lvlText w:val="%1."/>
      <w:lvlJc w:val="left"/>
      <w:pPr>
        <w:ind w:left="360" w:hanging="360"/>
      </w:pPr>
      <w:rPr>
        <w:rFonts w:ascii="Calibri Light" w:hAnsi="Calibri Light" w:hint="default"/>
        <w:b/>
        <w:color w:val="0070C0"/>
        <w:sz w:val="24"/>
      </w:rPr>
    </w:lvl>
    <w:lvl w:ilvl="1" w:tplc="04090019">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 w15:restartNumberingAfterBreak="0">
    <w:nsid w:val="0FA0329D"/>
    <w:multiLevelType w:val="multilevel"/>
    <w:tmpl w:val="C6A8C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4325F2"/>
    <w:multiLevelType w:val="hybridMultilevel"/>
    <w:tmpl w:val="EEC49B5E"/>
    <w:lvl w:ilvl="0" w:tplc="0CA808A8">
      <w:start w:val="1"/>
      <w:numFmt w:val="decimal"/>
      <w:lvlText w:val="%1."/>
      <w:lvlJc w:val="left"/>
      <w:pPr>
        <w:ind w:left="720" w:hanging="360"/>
      </w:pPr>
    </w:lvl>
    <w:lvl w:ilvl="1" w:tplc="577A35AC">
      <w:start w:val="1"/>
      <w:numFmt w:val="lowerLetter"/>
      <w:lvlText w:val="%2."/>
      <w:lvlJc w:val="left"/>
      <w:pPr>
        <w:ind w:left="1440" w:hanging="360"/>
      </w:pPr>
    </w:lvl>
    <w:lvl w:ilvl="2" w:tplc="5CA2296C">
      <w:start w:val="1"/>
      <w:numFmt w:val="lowerRoman"/>
      <w:lvlText w:val="%3."/>
      <w:lvlJc w:val="right"/>
      <w:pPr>
        <w:ind w:left="2160" w:hanging="180"/>
      </w:pPr>
    </w:lvl>
    <w:lvl w:ilvl="3" w:tplc="61E63AC6">
      <w:start w:val="1"/>
      <w:numFmt w:val="decimal"/>
      <w:lvlText w:val="%4."/>
      <w:lvlJc w:val="left"/>
      <w:pPr>
        <w:ind w:left="2880" w:hanging="360"/>
      </w:pPr>
    </w:lvl>
    <w:lvl w:ilvl="4" w:tplc="50C05DF2">
      <w:start w:val="1"/>
      <w:numFmt w:val="lowerLetter"/>
      <w:lvlText w:val="%5."/>
      <w:lvlJc w:val="left"/>
      <w:pPr>
        <w:ind w:left="3600" w:hanging="360"/>
      </w:pPr>
    </w:lvl>
    <w:lvl w:ilvl="5" w:tplc="61FC5F7C">
      <w:start w:val="1"/>
      <w:numFmt w:val="lowerRoman"/>
      <w:lvlText w:val="%6."/>
      <w:lvlJc w:val="right"/>
      <w:pPr>
        <w:ind w:left="4320" w:hanging="180"/>
      </w:pPr>
    </w:lvl>
    <w:lvl w:ilvl="6" w:tplc="B59CD508">
      <w:start w:val="1"/>
      <w:numFmt w:val="decimal"/>
      <w:lvlText w:val="%7."/>
      <w:lvlJc w:val="left"/>
      <w:pPr>
        <w:ind w:left="5040" w:hanging="360"/>
      </w:pPr>
    </w:lvl>
    <w:lvl w:ilvl="7" w:tplc="4B962486">
      <w:start w:val="1"/>
      <w:numFmt w:val="lowerLetter"/>
      <w:lvlText w:val="%8."/>
      <w:lvlJc w:val="left"/>
      <w:pPr>
        <w:ind w:left="5760" w:hanging="360"/>
      </w:pPr>
    </w:lvl>
    <w:lvl w:ilvl="8" w:tplc="B0645E8C">
      <w:start w:val="1"/>
      <w:numFmt w:val="lowerRoman"/>
      <w:lvlText w:val="%9."/>
      <w:lvlJc w:val="right"/>
      <w:pPr>
        <w:ind w:left="6480" w:hanging="180"/>
      </w:pPr>
    </w:lvl>
  </w:abstractNum>
  <w:abstractNum w:abstractNumId="4" w15:restartNumberingAfterBreak="0">
    <w:nsid w:val="20A22CF1"/>
    <w:multiLevelType w:val="hybridMultilevel"/>
    <w:tmpl w:val="AAECB84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1C069DD"/>
    <w:multiLevelType w:val="hybridMultilevel"/>
    <w:tmpl w:val="13DC63E2"/>
    <w:lvl w:ilvl="0" w:tplc="39B400E2">
      <w:start w:val="1"/>
      <w:numFmt w:val="decimal"/>
      <w:lvlText w:val="%1."/>
      <w:lvlJc w:val="left"/>
      <w:pPr>
        <w:ind w:left="720" w:hanging="360"/>
      </w:pPr>
    </w:lvl>
    <w:lvl w:ilvl="1" w:tplc="38A68394">
      <w:start w:val="1"/>
      <w:numFmt w:val="decimal"/>
      <w:lvlText w:val="%2."/>
      <w:lvlJc w:val="left"/>
      <w:pPr>
        <w:ind w:left="1440" w:hanging="360"/>
      </w:pPr>
    </w:lvl>
    <w:lvl w:ilvl="2" w:tplc="33E65574">
      <w:start w:val="1"/>
      <w:numFmt w:val="lowerRoman"/>
      <w:lvlText w:val="%3."/>
      <w:lvlJc w:val="right"/>
      <w:pPr>
        <w:ind w:left="2160" w:hanging="180"/>
      </w:pPr>
    </w:lvl>
    <w:lvl w:ilvl="3" w:tplc="A32C43B4">
      <w:start w:val="1"/>
      <w:numFmt w:val="decimal"/>
      <w:lvlText w:val="%4."/>
      <w:lvlJc w:val="left"/>
      <w:pPr>
        <w:ind w:left="2880" w:hanging="360"/>
      </w:pPr>
    </w:lvl>
    <w:lvl w:ilvl="4" w:tplc="C2E429B0">
      <w:start w:val="1"/>
      <w:numFmt w:val="lowerLetter"/>
      <w:lvlText w:val="%5."/>
      <w:lvlJc w:val="left"/>
      <w:pPr>
        <w:ind w:left="3600" w:hanging="360"/>
      </w:pPr>
    </w:lvl>
    <w:lvl w:ilvl="5" w:tplc="C1B616F8">
      <w:start w:val="1"/>
      <w:numFmt w:val="lowerRoman"/>
      <w:lvlText w:val="%6."/>
      <w:lvlJc w:val="right"/>
      <w:pPr>
        <w:ind w:left="4320" w:hanging="180"/>
      </w:pPr>
    </w:lvl>
    <w:lvl w:ilvl="6" w:tplc="A5902F64">
      <w:start w:val="1"/>
      <w:numFmt w:val="decimal"/>
      <w:lvlText w:val="%7."/>
      <w:lvlJc w:val="left"/>
      <w:pPr>
        <w:ind w:left="5040" w:hanging="360"/>
      </w:pPr>
    </w:lvl>
    <w:lvl w:ilvl="7" w:tplc="5B6CA1CC">
      <w:start w:val="1"/>
      <w:numFmt w:val="lowerLetter"/>
      <w:lvlText w:val="%8."/>
      <w:lvlJc w:val="left"/>
      <w:pPr>
        <w:ind w:left="5760" w:hanging="360"/>
      </w:pPr>
    </w:lvl>
    <w:lvl w:ilvl="8" w:tplc="8B468688">
      <w:start w:val="1"/>
      <w:numFmt w:val="lowerRoman"/>
      <w:lvlText w:val="%9."/>
      <w:lvlJc w:val="right"/>
      <w:pPr>
        <w:ind w:left="6480" w:hanging="180"/>
      </w:pPr>
    </w:lvl>
  </w:abstractNum>
  <w:abstractNum w:abstractNumId="6" w15:restartNumberingAfterBreak="0">
    <w:nsid w:val="22460C99"/>
    <w:multiLevelType w:val="multilevel"/>
    <w:tmpl w:val="EF3A07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70410AA"/>
    <w:multiLevelType w:val="hybridMultilevel"/>
    <w:tmpl w:val="9C284290"/>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1">
      <w:start w:val="1"/>
      <w:numFmt w:val="bullet"/>
      <w:lvlText w:val=""/>
      <w:lvlJc w:val="left"/>
      <w:pPr>
        <w:ind w:left="1800" w:hanging="180"/>
      </w:pPr>
      <w:rPr>
        <w:rFonts w:ascii="Symbol" w:hAnsi="Symbol" w:hint="default"/>
      </w:r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074080C"/>
    <w:multiLevelType w:val="hybridMultilevel"/>
    <w:tmpl w:val="8BE2F5F8"/>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53B4E13"/>
    <w:multiLevelType w:val="hybridMultilevel"/>
    <w:tmpl w:val="00983C0E"/>
    <w:lvl w:ilvl="0" w:tplc="04090011">
      <w:start w:val="1"/>
      <w:numFmt w:val="decimal"/>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7D411D9"/>
    <w:multiLevelType w:val="hybridMultilevel"/>
    <w:tmpl w:val="B8FA059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F6A7F1E"/>
    <w:multiLevelType w:val="hybridMultilevel"/>
    <w:tmpl w:val="CF128402"/>
    <w:lvl w:ilvl="0" w:tplc="ADA080CC">
      <w:start w:val="5"/>
      <w:numFmt w:val="decimal"/>
      <w:lvlText w:val="%1."/>
      <w:lvlJc w:val="left"/>
      <w:pPr>
        <w:ind w:left="720" w:hanging="360"/>
      </w:pPr>
    </w:lvl>
    <w:lvl w:ilvl="1" w:tplc="A1BACB80">
      <w:start w:val="1"/>
      <w:numFmt w:val="lowerLetter"/>
      <w:lvlText w:val="%2."/>
      <w:lvlJc w:val="left"/>
      <w:pPr>
        <w:ind w:left="1440" w:hanging="360"/>
      </w:pPr>
    </w:lvl>
    <w:lvl w:ilvl="2" w:tplc="70B43E80">
      <w:start w:val="1"/>
      <w:numFmt w:val="lowerRoman"/>
      <w:lvlText w:val="%3."/>
      <w:lvlJc w:val="right"/>
      <w:pPr>
        <w:ind w:left="2160" w:hanging="180"/>
      </w:pPr>
    </w:lvl>
    <w:lvl w:ilvl="3" w:tplc="112C415E">
      <w:start w:val="1"/>
      <w:numFmt w:val="decimal"/>
      <w:lvlText w:val="%4."/>
      <w:lvlJc w:val="left"/>
      <w:pPr>
        <w:ind w:left="2880" w:hanging="360"/>
      </w:pPr>
    </w:lvl>
    <w:lvl w:ilvl="4" w:tplc="0950A53E">
      <w:start w:val="1"/>
      <w:numFmt w:val="lowerLetter"/>
      <w:lvlText w:val="%5."/>
      <w:lvlJc w:val="left"/>
      <w:pPr>
        <w:ind w:left="3600" w:hanging="360"/>
      </w:pPr>
    </w:lvl>
    <w:lvl w:ilvl="5" w:tplc="E3D88282">
      <w:start w:val="1"/>
      <w:numFmt w:val="lowerRoman"/>
      <w:lvlText w:val="%6."/>
      <w:lvlJc w:val="right"/>
      <w:pPr>
        <w:ind w:left="4320" w:hanging="180"/>
      </w:pPr>
    </w:lvl>
    <w:lvl w:ilvl="6" w:tplc="38DEFE2C">
      <w:start w:val="1"/>
      <w:numFmt w:val="decimal"/>
      <w:lvlText w:val="%7."/>
      <w:lvlJc w:val="left"/>
      <w:pPr>
        <w:ind w:left="5040" w:hanging="360"/>
      </w:pPr>
    </w:lvl>
    <w:lvl w:ilvl="7" w:tplc="A4802B04">
      <w:start w:val="1"/>
      <w:numFmt w:val="lowerLetter"/>
      <w:lvlText w:val="%8."/>
      <w:lvlJc w:val="left"/>
      <w:pPr>
        <w:ind w:left="5760" w:hanging="360"/>
      </w:pPr>
    </w:lvl>
    <w:lvl w:ilvl="8" w:tplc="B7DCFEA2">
      <w:start w:val="1"/>
      <w:numFmt w:val="lowerRoman"/>
      <w:lvlText w:val="%9."/>
      <w:lvlJc w:val="right"/>
      <w:pPr>
        <w:ind w:left="6480" w:hanging="180"/>
      </w:pPr>
    </w:lvl>
  </w:abstractNum>
  <w:abstractNum w:abstractNumId="12" w15:restartNumberingAfterBreak="0">
    <w:nsid w:val="439747C9"/>
    <w:multiLevelType w:val="multilevel"/>
    <w:tmpl w:val="80A828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5261019"/>
    <w:multiLevelType w:val="hybridMultilevel"/>
    <w:tmpl w:val="71B45EEC"/>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F2F7A4E"/>
    <w:multiLevelType w:val="hybridMultilevel"/>
    <w:tmpl w:val="951E20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50D253AA"/>
    <w:multiLevelType w:val="hybridMultilevel"/>
    <w:tmpl w:val="C8A6280A"/>
    <w:lvl w:ilvl="0" w:tplc="4E160CD2">
      <w:start w:val="1"/>
      <w:numFmt w:val="decimal"/>
      <w:lvlText w:val="%1."/>
      <w:lvlJc w:val="left"/>
      <w:pPr>
        <w:ind w:left="720" w:hanging="360"/>
      </w:pPr>
    </w:lvl>
    <w:lvl w:ilvl="1" w:tplc="3DAC7958">
      <w:start w:val="1"/>
      <w:numFmt w:val="lowerLetter"/>
      <w:lvlText w:val="%2."/>
      <w:lvlJc w:val="left"/>
      <w:pPr>
        <w:ind w:left="1440" w:hanging="360"/>
      </w:pPr>
    </w:lvl>
    <w:lvl w:ilvl="2" w:tplc="98160478">
      <w:start w:val="1"/>
      <w:numFmt w:val="lowerRoman"/>
      <w:lvlText w:val="%3."/>
      <w:lvlJc w:val="right"/>
      <w:pPr>
        <w:ind w:left="2160" w:hanging="180"/>
      </w:pPr>
    </w:lvl>
    <w:lvl w:ilvl="3" w:tplc="B27479E4">
      <w:start w:val="1"/>
      <w:numFmt w:val="decimal"/>
      <w:lvlText w:val="%4."/>
      <w:lvlJc w:val="left"/>
      <w:pPr>
        <w:ind w:left="2880" w:hanging="360"/>
      </w:pPr>
    </w:lvl>
    <w:lvl w:ilvl="4" w:tplc="941EABF2">
      <w:start w:val="1"/>
      <w:numFmt w:val="lowerLetter"/>
      <w:lvlText w:val="%5."/>
      <w:lvlJc w:val="left"/>
      <w:pPr>
        <w:ind w:left="3600" w:hanging="360"/>
      </w:pPr>
    </w:lvl>
    <w:lvl w:ilvl="5" w:tplc="DF8465A8">
      <w:start w:val="1"/>
      <w:numFmt w:val="lowerRoman"/>
      <w:lvlText w:val="%6."/>
      <w:lvlJc w:val="right"/>
      <w:pPr>
        <w:ind w:left="4320" w:hanging="180"/>
      </w:pPr>
    </w:lvl>
    <w:lvl w:ilvl="6" w:tplc="67FA7E5C">
      <w:start w:val="1"/>
      <w:numFmt w:val="decimal"/>
      <w:lvlText w:val="%7."/>
      <w:lvlJc w:val="left"/>
      <w:pPr>
        <w:ind w:left="5040" w:hanging="360"/>
      </w:pPr>
    </w:lvl>
    <w:lvl w:ilvl="7" w:tplc="F96E9F78">
      <w:start w:val="1"/>
      <w:numFmt w:val="lowerLetter"/>
      <w:lvlText w:val="%8."/>
      <w:lvlJc w:val="left"/>
      <w:pPr>
        <w:ind w:left="5760" w:hanging="360"/>
      </w:pPr>
    </w:lvl>
    <w:lvl w:ilvl="8" w:tplc="3912F6A8">
      <w:start w:val="1"/>
      <w:numFmt w:val="lowerRoman"/>
      <w:lvlText w:val="%9."/>
      <w:lvlJc w:val="right"/>
      <w:pPr>
        <w:ind w:left="6480" w:hanging="180"/>
      </w:pPr>
    </w:lvl>
  </w:abstractNum>
  <w:abstractNum w:abstractNumId="16" w15:restartNumberingAfterBreak="0">
    <w:nsid w:val="5BF05218"/>
    <w:multiLevelType w:val="hybridMultilevel"/>
    <w:tmpl w:val="43DE252A"/>
    <w:lvl w:ilvl="0" w:tplc="29BA374C">
      <w:start w:val="1"/>
      <w:numFmt w:val="decimal"/>
      <w:lvlText w:val="%1."/>
      <w:lvlJc w:val="left"/>
      <w:pPr>
        <w:ind w:left="720" w:hanging="360"/>
      </w:pPr>
    </w:lvl>
    <w:lvl w:ilvl="1" w:tplc="EAA444FA">
      <w:start w:val="1"/>
      <w:numFmt w:val="lowerLetter"/>
      <w:lvlText w:val="%2."/>
      <w:lvlJc w:val="left"/>
      <w:pPr>
        <w:ind w:left="1440" w:hanging="360"/>
      </w:pPr>
    </w:lvl>
    <w:lvl w:ilvl="2" w:tplc="808055B0">
      <w:start w:val="1"/>
      <w:numFmt w:val="lowerRoman"/>
      <w:lvlText w:val="%3."/>
      <w:lvlJc w:val="right"/>
      <w:pPr>
        <w:ind w:left="2160" w:hanging="180"/>
      </w:pPr>
    </w:lvl>
    <w:lvl w:ilvl="3" w:tplc="CB1A2C38">
      <w:start w:val="1"/>
      <w:numFmt w:val="decimal"/>
      <w:lvlText w:val="%4."/>
      <w:lvlJc w:val="left"/>
      <w:pPr>
        <w:ind w:left="2880" w:hanging="360"/>
      </w:pPr>
    </w:lvl>
    <w:lvl w:ilvl="4" w:tplc="AEAEE9C2">
      <w:start w:val="1"/>
      <w:numFmt w:val="lowerLetter"/>
      <w:lvlText w:val="%5."/>
      <w:lvlJc w:val="left"/>
      <w:pPr>
        <w:ind w:left="3600" w:hanging="360"/>
      </w:pPr>
    </w:lvl>
    <w:lvl w:ilvl="5" w:tplc="482AD0C6">
      <w:start w:val="1"/>
      <w:numFmt w:val="lowerRoman"/>
      <w:lvlText w:val="%6."/>
      <w:lvlJc w:val="right"/>
      <w:pPr>
        <w:ind w:left="4320" w:hanging="180"/>
      </w:pPr>
    </w:lvl>
    <w:lvl w:ilvl="6" w:tplc="E9C2626C">
      <w:start w:val="1"/>
      <w:numFmt w:val="decimal"/>
      <w:lvlText w:val="%7."/>
      <w:lvlJc w:val="left"/>
      <w:pPr>
        <w:ind w:left="5040" w:hanging="360"/>
      </w:pPr>
    </w:lvl>
    <w:lvl w:ilvl="7" w:tplc="4A9A73B2">
      <w:start w:val="1"/>
      <w:numFmt w:val="lowerLetter"/>
      <w:lvlText w:val="%8."/>
      <w:lvlJc w:val="left"/>
      <w:pPr>
        <w:ind w:left="5760" w:hanging="360"/>
      </w:pPr>
    </w:lvl>
    <w:lvl w:ilvl="8" w:tplc="0A98C258">
      <w:start w:val="1"/>
      <w:numFmt w:val="lowerRoman"/>
      <w:lvlText w:val="%9."/>
      <w:lvlJc w:val="right"/>
      <w:pPr>
        <w:ind w:left="6480" w:hanging="180"/>
      </w:pPr>
    </w:lvl>
  </w:abstractNum>
  <w:abstractNum w:abstractNumId="17" w15:restartNumberingAfterBreak="0">
    <w:nsid w:val="6508377B"/>
    <w:multiLevelType w:val="hybridMultilevel"/>
    <w:tmpl w:val="051C71E0"/>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FA2EAA"/>
    <w:multiLevelType w:val="hybridMultilevel"/>
    <w:tmpl w:val="EDCAE2B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1DD792E"/>
    <w:multiLevelType w:val="multilevel"/>
    <w:tmpl w:val="7B1EA9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53E2307"/>
    <w:multiLevelType w:val="hybridMultilevel"/>
    <w:tmpl w:val="13865B5E"/>
    <w:lvl w:ilvl="0" w:tplc="0409000F">
      <w:start w:val="1"/>
      <w:numFmt w:val="decimal"/>
      <w:lvlText w:val="%1."/>
      <w:lvlJc w:val="left"/>
      <w:pPr>
        <w:ind w:left="1080" w:hanging="360"/>
      </w:pPr>
      <w:rPr>
        <w:rFonts w:hint="default"/>
      </w:rPr>
    </w:lvl>
    <w:lvl w:ilvl="1" w:tplc="04090001">
      <w:start w:val="1"/>
      <w:numFmt w:val="bullet"/>
      <w:lvlText w:val=""/>
      <w:lvlJc w:val="left"/>
      <w:pPr>
        <w:ind w:left="1440" w:hanging="360"/>
      </w:pPr>
      <w:rPr>
        <w:rFonts w:ascii="Symbol" w:hAnsi="Symbol" w:hint="default"/>
      </w:rPr>
    </w:lvl>
    <w:lvl w:ilvl="2" w:tplc="04090001">
      <w:start w:val="1"/>
      <w:numFmt w:val="bullet"/>
      <w:lvlText w:val=""/>
      <w:lvlJc w:val="left"/>
      <w:pPr>
        <w:ind w:left="2160" w:hanging="180"/>
      </w:pPr>
      <w:rPr>
        <w:rFonts w:ascii="Symbol" w:hAnsi="Symbol"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A491D45"/>
    <w:multiLevelType w:val="hybridMultilevel"/>
    <w:tmpl w:val="74ECF968"/>
    <w:lvl w:ilvl="0" w:tplc="0409000F">
      <w:start w:val="1"/>
      <w:numFmt w:val="decimal"/>
      <w:lvlText w:val="%1."/>
      <w:lvlJc w:val="left"/>
      <w:pPr>
        <w:ind w:left="10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1A6E12"/>
    <w:multiLevelType w:val="multilevel"/>
    <w:tmpl w:val="0C7EC2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5"/>
  </w:num>
  <w:num w:numId="3">
    <w:abstractNumId w:val="11"/>
  </w:num>
  <w:num w:numId="4">
    <w:abstractNumId w:val="3"/>
  </w:num>
  <w:num w:numId="5">
    <w:abstractNumId w:val="16"/>
  </w:num>
  <w:num w:numId="6">
    <w:abstractNumId w:val="22"/>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22"/>
    <w:lvlOverride w:ilvl="0">
      <w:lvl w:ilvl="0">
        <w:numFmt w:val="bullet"/>
        <w:lvlText w:val=""/>
        <w:lvlJc w:val="left"/>
        <w:pPr>
          <w:tabs>
            <w:tab w:val="num" w:pos="720"/>
          </w:tabs>
          <w:ind w:left="720" w:hanging="360"/>
        </w:pPr>
        <w:rPr>
          <w:rFonts w:ascii="Wingdings" w:hAnsi="Wingdings" w:hint="default"/>
          <w:sz w:val="20"/>
        </w:rPr>
      </w:lvl>
    </w:lvlOverride>
    <w:lvlOverride w:ilvl="1">
      <w:lvl w:ilvl="1">
        <w:numFmt w:val="bullet"/>
        <w:lvlText w:val=""/>
        <w:lvlJc w:val="left"/>
        <w:pPr>
          <w:tabs>
            <w:tab w:val="num" w:pos="1440"/>
          </w:tabs>
          <w:ind w:left="1440" w:hanging="360"/>
        </w:pPr>
        <w:rPr>
          <w:rFonts w:ascii="Wingdings" w:hAnsi="Wingdings" w:hint="default"/>
          <w:sz w:val="20"/>
        </w:rPr>
      </w:lvl>
    </w:lvlOverride>
  </w:num>
  <w:num w:numId="8">
    <w:abstractNumId w:val="2"/>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6"/>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9"/>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8"/>
  </w:num>
  <w:num w:numId="13">
    <w:abstractNumId w:val="13"/>
  </w:num>
  <w:num w:numId="14">
    <w:abstractNumId w:val="4"/>
  </w:num>
  <w:num w:numId="15">
    <w:abstractNumId w:val="18"/>
  </w:num>
  <w:num w:numId="16">
    <w:abstractNumId w:val="0"/>
  </w:num>
  <w:num w:numId="17">
    <w:abstractNumId w:val="9"/>
  </w:num>
  <w:num w:numId="18">
    <w:abstractNumId w:val="1"/>
  </w:num>
  <w:num w:numId="19">
    <w:abstractNumId w:val="7"/>
  </w:num>
  <w:num w:numId="20">
    <w:abstractNumId w:val="10"/>
  </w:num>
  <w:num w:numId="21">
    <w:abstractNumId w:val="17"/>
  </w:num>
  <w:num w:numId="22">
    <w:abstractNumId w:val="21"/>
  </w:num>
  <w:num w:numId="23">
    <w:abstractNumId w:val="14"/>
  </w:num>
  <w:num w:numId="2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cumentProtection w:edit="forms" w:enforcement="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876"/>
    <w:rsid w:val="00091591"/>
    <w:rsid w:val="000D03A4"/>
    <w:rsid w:val="000D0721"/>
    <w:rsid w:val="000D457C"/>
    <w:rsid w:val="000F4622"/>
    <w:rsid w:val="000F51D7"/>
    <w:rsid w:val="00160CEF"/>
    <w:rsid w:val="00165A93"/>
    <w:rsid w:val="001C7314"/>
    <w:rsid w:val="002255BD"/>
    <w:rsid w:val="0029764F"/>
    <w:rsid w:val="002B5045"/>
    <w:rsid w:val="00301669"/>
    <w:rsid w:val="00361A19"/>
    <w:rsid w:val="003C0A3B"/>
    <w:rsid w:val="003E29ED"/>
    <w:rsid w:val="00465F08"/>
    <w:rsid w:val="00494F83"/>
    <w:rsid w:val="005A5ACD"/>
    <w:rsid w:val="00611D8E"/>
    <w:rsid w:val="00613191"/>
    <w:rsid w:val="006478A5"/>
    <w:rsid w:val="0068634E"/>
    <w:rsid w:val="006A0A14"/>
    <w:rsid w:val="006F06F3"/>
    <w:rsid w:val="00745509"/>
    <w:rsid w:val="00753D96"/>
    <w:rsid w:val="00773B51"/>
    <w:rsid w:val="00787876"/>
    <w:rsid w:val="007E47DF"/>
    <w:rsid w:val="008049F9"/>
    <w:rsid w:val="00816580"/>
    <w:rsid w:val="00817943"/>
    <w:rsid w:val="008419F2"/>
    <w:rsid w:val="00843DA9"/>
    <w:rsid w:val="00874B42"/>
    <w:rsid w:val="008A201B"/>
    <w:rsid w:val="008D3491"/>
    <w:rsid w:val="008F7CA6"/>
    <w:rsid w:val="00912C9F"/>
    <w:rsid w:val="009215FF"/>
    <w:rsid w:val="00936780"/>
    <w:rsid w:val="009539E5"/>
    <w:rsid w:val="00971561"/>
    <w:rsid w:val="009D5755"/>
    <w:rsid w:val="00A26A94"/>
    <w:rsid w:val="00A92B33"/>
    <w:rsid w:val="00AD0B30"/>
    <w:rsid w:val="00B3355E"/>
    <w:rsid w:val="00B80156"/>
    <w:rsid w:val="00B9286E"/>
    <w:rsid w:val="00BA1831"/>
    <w:rsid w:val="00BE7B69"/>
    <w:rsid w:val="00C46864"/>
    <w:rsid w:val="00CE6369"/>
    <w:rsid w:val="00D02E7B"/>
    <w:rsid w:val="00D04B19"/>
    <w:rsid w:val="00D121FA"/>
    <w:rsid w:val="00D34B0A"/>
    <w:rsid w:val="00D7135F"/>
    <w:rsid w:val="00DE49DD"/>
    <w:rsid w:val="00E4576B"/>
    <w:rsid w:val="00E52D48"/>
    <w:rsid w:val="00E57D3B"/>
    <w:rsid w:val="00EA2A94"/>
    <w:rsid w:val="00EE6BE2"/>
    <w:rsid w:val="00F109E0"/>
    <w:rsid w:val="00F12211"/>
    <w:rsid w:val="00F779A9"/>
    <w:rsid w:val="00FA77E7"/>
    <w:rsid w:val="01622DB6"/>
    <w:rsid w:val="0FF1BCDD"/>
    <w:rsid w:val="1488FA52"/>
    <w:rsid w:val="434D24C4"/>
    <w:rsid w:val="4375D63D"/>
    <w:rsid w:val="4CE715DF"/>
    <w:rsid w:val="57E87582"/>
    <w:rsid w:val="603B5A19"/>
    <w:rsid w:val="6E91CCFA"/>
    <w:rsid w:val="75F9BE0C"/>
    <w:rsid w:val="797B42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081EA1A"/>
  <w15:chartTrackingRefBased/>
  <w15:docId w15:val="{570D41CE-9BDE-45C0-9E24-1D793B32D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34B0A"/>
    <w:pPr>
      <w:pBdr>
        <w:bottom w:val="single" w:sz="12" w:space="1" w:color="2E74B5" w:themeColor="accent1" w:themeShade="BF"/>
      </w:pBdr>
      <w:spacing w:before="600" w:after="80" w:line="240" w:lineRule="auto"/>
      <w:outlineLvl w:val="0"/>
    </w:pPr>
    <w:rPr>
      <w:rFonts w:asciiTheme="majorHAnsi" w:eastAsiaTheme="majorEastAsia" w:hAnsiTheme="majorHAnsi" w:cstheme="majorBidi"/>
      <w:b/>
      <w:bCs/>
      <w:color w:val="2E74B5" w:themeColor="accent1" w:themeShade="BF"/>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B0A"/>
    <w:rPr>
      <w:rFonts w:asciiTheme="majorHAnsi" w:eastAsiaTheme="majorEastAsia" w:hAnsiTheme="majorHAnsi" w:cstheme="majorBidi"/>
      <w:b/>
      <w:bCs/>
      <w:color w:val="2E74B5" w:themeColor="accent1" w:themeShade="BF"/>
      <w:sz w:val="24"/>
      <w:szCs w:val="24"/>
      <w:lang w:eastAsia="zh-CN" w:bidi="hi-IN"/>
    </w:rPr>
  </w:style>
  <w:style w:type="paragraph" w:styleId="ListParagraph">
    <w:name w:val="List Paragraph"/>
    <w:basedOn w:val="Normal"/>
    <w:uiPriority w:val="34"/>
    <w:qFormat/>
    <w:rsid w:val="009D5755"/>
    <w:pPr>
      <w:spacing w:after="0" w:line="240" w:lineRule="auto"/>
      <w:ind w:left="720" w:firstLine="360"/>
      <w:contextualSpacing/>
    </w:pPr>
    <w:rPr>
      <w:rFonts w:eastAsiaTheme="minorEastAsia"/>
      <w:lang w:eastAsia="zh-CN" w:bidi="hi-IN"/>
    </w:rPr>
  </w:style>
  <w:style w:type="character" w:styleId="Hyperlink">
    <w:name w:val="Hyperlink"/>
    <w:basedOn w:val="DefaultParagraphFont"/>
    <w:uiPriority w:val="99"/>
    <w:unhideWhenUsed/>
    <w:rsid w:val="00971561"/>
    <w:rPr>
      <w:color w:val="0563C1" w:themeColor="hyperlink"/>
      <w:u w:val="single"/>
    </w:rPr>
  </w:style>
  <w:style w:type="paragraph" w:customStyle="1" w:styleId="Default">
    <w:name w:val="Default"/>
    <w:rsid w:val="00971561"/>
    <w:pPr>
      <w:autoSpaceDE w:val="0"/>
      <w:autoSpaceDN w:val="0"/>
      <w:adjustRightInd w:val="0"/>
      <w:spacing w:after="0" w:line="240" w:lineRule="auto"/>
    </w:pPr>
    <w:rPr>
      <w:rFonts w:ascii="Cambria" w:hAnsi="Cambria" w:cs="Cambria"/>
      <w:color w:val="000000"/>
      <w:sz w:val="24"/>
      <w:szCs w:val="24"/>
    </w:rPr>
  </w:style>
  <w:style w:type="character" w:styleId="FollowedHyperlink">
    <w:name w:val="FollowedHyperlink"/>
    <w:basedOn w:val="DefaultParagraphFont"/>
    <w:uiPriority w:val="99"/>
    <w:semiHidden/>
    <w:unhideWhenUsed/>
    <w:rsid w:val="00971561"/>
    <w:rPr>
      <w:color w:val="954F72" w:themeColor="followedHyperlink"/>
      <w:u w:val="singl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A26A9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A94"/>
    <w:rPr>
      <w:rFonts w:ascii="Segoe UI" w:hAnsi="Segoe UI" w:cs="Segoe UI"/>
      <w:sz w:val="18"/>
      <w:szCs w:val="18"/>
    </w:rPr>
  </w:style>
  <w:style w:type="paragraph" w:styleId="Header">
    <w:name w:val="header"/>
    <w:basedOn w:val="Normal"/>
    <w:link w:val="HeaderChar"/>
    <w:uiPriority w:val="99"/>
    <w:unhideWhenUsed/>
    <w:rsid w:val="006863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634E"/>
  </w:style>
  <w:style w:type="paragraph" w:styleId="Footer">
    <w:name w:val="footer"/>
    <w:basedOn w:val="Normal"/>
    <w:link w:val="FooterChar"/>
    <w:uiPriority w:val="99"/>
    <w:unhideWhenUsed/>
    <w:rsid w:val="006863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634E"/>
  </w:style>
  <w:style w:type="table" w:styleId="TableGridLight">
    <w:name w:val="Grid Table Light"/>
    <w:basedOn w:val="TableNormal"/>
    <w:uiPriority w:val="40"/>
    <w:rsid w:val="00160CE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paragraph">
    <w:name w:val="paragraph"/>
    <w:basedOn w:val="Normal"/>
    <w:rsid w:val="0081794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817943"/>
  </w:style>
  <w:style w:type="character" w:customStyle="1" w:styleId="eop">
    <w:name w:val="eop"/>
    <w:basedOn w:val="DefaultParagraphFont"/>
    <w:rsid w:val="00817943"/>
  </w:style>
  <w:style w:type="character" w:customStyle="1" w:styleId="spellingerror">
    <w:name w:val="spellingerror"/>
    <w:basedOn w:val="DefaultParagraphFont"/>
    <w:rsid w:val="00817943"/>
  </w:style>
  <w:style w:type="paragraph" w:styleId="NoSpacing">
    <w:name w:val="No Spacing"/>
    <w:uiPriority w:val="1"/>
    <w:qFormat/>
    <w:rsid w:val="00817943"/>
    <w:pPr>
      <w:spacing w:after="0" w:line="240" w:lineRule="auto"/>
    </w:pPr>
  </w:style>
  <w:style w:type="character" w:styleId="PlaceholderText">
    <w:name w:val="Placeholder Text"/>
    <w:basedOn w:val="DefaultParagraphFont"/>
    <w:uiPriority w:val="99"/>
    <w:semiHidden/>
    <w:rsid w:val="00494F83"/>
    <w:rPr>
      <w:color w:val="808080"/>
    </w:rPr>
  </w:style>
  <w:style w:type="paragraph" w:styleId="CommentSubject">
    <w:name w:val="annotation subject"/>
    <w:basedOn w:val="CommentText"/>
    <w:next w:val="CommentText"/>
    <w:link w:val="CommentSubjectChar"/>
    <w:uiPriority w:val="99"/>
    <w:semiHidden/>
    <w:unhideWhenUsed/>
    <w:rsid w:val="006478A5"/>
    <w:rPr>
      <w:b/>
      <w:bCs/>
    </w:rPr>
  </w:style>
  <w:style w:type="character" w:customStyle="1" w:styleId="CommentSubjectChar">
    <w:name w:val="Comment Subject Char"/>
    <w:basedOn w:val="CommentTextChar"/>
    <w:link w:val="CommentSubject"/>
    <w:uiPriority w:val="99"/>
    <w:semiHidden/>
    <w:rsid w:val="006478A5"/>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18917158">
      <w:bodyDiv w:val="1"/>
      <w:marLeft w:val="0"/>
      <w:marRight w:val="0"/>
      <w:marTop w:val="0"/>
      <w:marBottom w:val="0"/>
      <w:divBdr>
        <w:top w:val="none" w:sz="0" w:space="0" w:color="auto"/>
        <w:left w:val="none" w:sz="0" w:space="0" w:color="auto"/>
        <w:bottom w:val="none" w:sz="0" w:space="0" w:color="auto"/>
        <w:right w:val="none" w:sz="0" w:space="0" w:color="auto"/>
      </w:divBdr>
      <w:divsChild>
        <w:div w:id="1719544727">
          <w:marLeft w:val="0"/>
          <w:marRight w:val="0"/>
          <w:marTop w:val="0"/>
          <w:marBottom w:val="0"/>
          <w:divBdr>
            <w:top w:val="none" w:sz="0" w:space="0" w:color="auto"/>
            <w:left w:val="none" w:sz="0" w:space="0" w:color="auto"/>
            <w:bottom w:val="none" w:sz="0" w:space="0" w:color="auto"/>
            <w:right w:val="none" w:sz="0" w:space="0" w:color="auto"/>
          </w:divBdr>
        </w:div>
      </w:divsChild>
    </w:div>
    <w:div w:id="1193491245">
      <w:bodyDiv w:val="1"/>
      <w:marLeft w:val="0"/>
      <w:marRight w:val="0"/>
      <w:marTop w:val="0"/>
      <w:marBottom w:val="0"/>
      <w:divBdr>
        <w:top w:val="none" w:sz="0" w:space="0" w:color="auto"/>
        <w:left w:val="none" w:sz="0" w:space="0" w:color="auto"/>
        <w:bottom w:val="none" w:sz="0" w:space="0" w:color="auto"/>
        <w:right w:val="none" w:sz="0" w:space="0" w:color="auto"/>
      </w:divBdr>
      <w:divsChild>
        <w:div w:id="283923180">
          <w:marLeft w:val="0"/>
          <w:marRight w:val="0"/>
          <w:marTop w:val="0"/>
          <w:marBottom w:val="0"/>
          <w:divBdr>
            <w:top w:val="none" w:sz="0" w:space="0" w:color="auto"/>
            <w:left w:val="single" w:sz="6" w:space="0" w:color="ABABAB"/>
            <w:bottom w:val="none" w:sz="0" w:space="0" w:color="auto"/>
            <w:right w:val="single" w:sz="6" w:space="0" w:color="ABABAB"/>
          </w:divBdr>
          <w:divsChild>
            <w:div w:id="787159295">
              <w:marLeft w:val="0"/>
              <w:marRight w:val="0"/>
              <w:marTop w:val="0"/>
              <w:marBottom w:val="0"/>
              <w:divBdr>
                <w:top w:val="none" w:sz="0" w:space="0" w:color="auto"/>
                <w:left w:val="none" w:sz="0" w:space="0" w:color="auto"/>
                <w:bottom w:val="none" w:sz="0" w:space="0" w:color="auto"/>
                <w:right w:val="none" w:sz="0" w:space="0" w:color="auto"/>
              </w:divBdr>
              <w:divsChild>
                <w:div w:id="1075665397">
                  <w:marLeft w:val="0"/>
                  <w:marRight w:val="0"/>
                  <w:marTop w:val="0"/>
                  <w:marBottom w:val="0"/>
                  <w:divBdr>
                    <w:top w:val="none" w:sz="0" w:space="0" w:color="auto"/>
                    <w:left w:val="none" w:sz="0" w:space="0" w:color="auto"/>
                    <w:bottom w:val="none" w:sz="0" w:space="0" w:color="auto"/>
                    <w:right w:val="none" w:sz="0" w:space="0" w:color="auto"/>
                  </w:divBdr>
                  <w:divsChild>
                    <w:div w:id="136076276">
                      <w:marLeft w:val="0"/>
                      <w:marRight w:val="0"/>
                      <w:marTop w:val="0"/>
                      <w:marBottom w:val="0"/>
                      <w:divBdr>
                        <w:top w:val="none" w:sz="0" w:space="0" w:color="auto"/>
                        <w:left w:val="none" w:sz="0" w:space="0" w:color="auto"/>
                        <w:bottom w:val="none" w:sz="0" w:space="0" w:color="auto"/>
                        <w:right w:val="none" w:sz="0" w:space="0" w:color="auto"/>
                      </w:divBdr>
                      <w:divsChild>
                        <w:div w:id="1991714165">
                          <w:marLeft w:val="0"/>
                          <w:marRight w:val="0"/>
                          <w:marTop w:val="0"/>
                          <w:marBottom w:val="0"/>
                          <w:divBdr>
                            <w:top w:val="none" w:sz="0" w:space="0" w:color="auto"/>
                            <w:left w:val="none" w:sz="0" w:space="0" w:color="auto"/>
                            <w:bottom w:val="none" w:sz="0" w:space="0" w:color="auto"/>
                            <w:right w:val="none" w:sz="0" w:space="0" w:color="auto"/>
                          </w:divBdr>
                          <w:divsChild>
                            <w:div w:id="657804293">
                              <w:marLeft w:val="0"/>
                              <w:marRight w:val="0"/>
                              <w:marTop w:val="0"/>
                              <w:marBottom w:val="0"/>
                              <w:divBdr>
                                <w:top w:val="none" w:sz="0" w:space="0" w:color="auto"/>
                                <w:left w:val="none" w:sz="0" w:space="0" w:color="auto"/>
                                <w:bottom w:val="none" w:sz="0" w:space="0" w:color="auto"/>
                                <w:right w:val="none" w:sz="0" w:space="0" w:color="auto"/>
                              </w:divBdr>
                              <w:divsChild>
                                <w:div w:id="107416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0578341">
      <w:bodyDiv w:val="1"/>
      <w:marLeft w:val="0"/>
      <w:marRight w:val="0"/>
      <w:marTop w:val="0"/>
      <w:marBottom w:val="0"/>
      <w:divBdr>
        <w:top w:val="none" w:sz="0" w:space="0" w:color="auto"/>
        <w:left w:val="none" w:sz="0" w:space="0" w:color="auto"/>
        <w:bottom w:val="none" w:sz="0" w:space="0" w:color="auto"/>
        <w:right w:val="none" w:sz="0" w:space="0" w:color="auto"/>
      </w:divBdr>
      <w:divsChild>
        <w:div w:id="490828139">
          <w:marLeft w:val="0"/>
          <w:marRight w:val="0"/>
          <w:marTop w:val="0"/>
          <w:marBottom w:val="0"/>
          <w:divBdr>
            <w:top w:val="none" w:sz="0" w:space="0" w:color="auto"/>
            <w:left w:val="none" w:sz="0" w:space="0" w:color="auto"/>
            <w:bottom w:val="none" w:sz="0" w:space="0" w:color="auto"/>
            <w:right w:val="none" w:sz="0" w:space="0" w:color="auto"/>
          </w:divBdr>
        </w:div>
        <w:div w:id="1117682710">
          <w:marLeft w:val="0"/>
          <w:marRight w:val="0"/>
          <w:marTop w:val="0"/>
          <w:marBottom w:val="0"/>
          <w:divBdr>
            <w:top w:val="none" w:sz="0" w:space="0" w:color="auto"/>
            <w:left w:val="none" w:sz="0" w:space="0" w:color="auto"/>
            <w:bottom w:val="none" w:sz="0" w:space="0" w:color="auto"/>
            <w:right w:val="none" w:sz="0" w:space="0" w:color="auto"/>
          </w:divBdr>
        </w:div>
        <w:div w:id="1937252872">
          <w:marLeft w:val="0"/>
          <w:marRight w:val="0"/>
          <w:marTop w:val="0"/>
          <w:marBottom w:val="0"/>
          <w:divBdr>
            <w:top w:val="none" w:sz="0" w:space="0" w:color="auto"/>
            <w:left w:val="none" w:sz="0" w:space="0" w:color="auto"/>
            <w:bottom w:val="none" w:sz="0" w:space="0" w:color="auto"/>
            <w:right w:val="none" w:sz="0" w:space="0" w:color="auto"/>
          </w:divBdr>
        </w:div>
        <w:div w:id="205457644">
          <w:marLeft w:val="0"/>
          <w:marRight w:val="0"/>
          <w:marTop w:val="0"/>
          <w:marBottom w:val="0"/>
          <w:divBdr>
            <w:top w:val="none" w:sz="0" w:space="0" w:color="auto"/>
            <w:left w:val="none" w:sz="0" w:space="0" w:color="auto"/>
            <w:bottom w:val="none" w:sz="0" w:space="0" w:color="auto"/>
            <w:right w:val="none" w:sz="0" w:space="0" w:color="auto"/>
          </w:divBdr>
        </w:div>
      </w:divsChild>
    </w:div>
    <w:div w:id="1607955878">
      <w:bodyDiv w:val="1"/>
      <w:marLeft w:val="0"/>
      <w:marRight w:val="0"/>
      <w:marTop w:val="0"/>
      <w:marBottom w:val="0"/>
      <w:divBdr>
        <w:top w:val="none" w:sz="0" w:space="0" w:color="auto"/>
        <w:left w:val="none" w:sz="0" w:space="0" w:color="auto"/>
        <w:bottom w:val="none" w:sz="0" w:space="0" w:color="auto"/>
        <w:right w:val="none" w:sz="0" w:space="0" w:color="auto"/>
      </w:divBdr>
      <w:divsChild>
        <w:div w:id="591862418">
          <w:marLeft w:val="0"/>
          <w:marRight w:val="0"/>
          <w:marTop w:val="0"/>
          <w:marBottom w:val="0"/>
          <w:divBdr>
            <w:top w:val="none" w:sz="0" w:space="0" w:color="auto"/>
            <w:left w:val="none" w:sz="0" w:space="0" w:color="auto"/>
            <w:bottom w:val="none" w:sz="0" w:space="0" w:color="auto"/>
            <w:right w:val="none" w:sz="0" w:space="0" w:color="auto"/>
          </w:divBdr>
        </w:div>
      </w:divsChild>
    </w:div>
    <w:div w:id="1746801119">
      <w:bodyDiv w:val="1"/>
      <w:marLeft w:val="0"/>
      <w:marRight w:val="0"/>
      <w:marTop w:val="0"/>
      <w:marBottom w:val="0"/>
      <w:divBdr>
        <w:top w:val="none" w:sz="0" w:space="0" w:color="auto"/>
        <w:left w:val="none" w:sz="0" w:space="0" w:color="auto"/>
        <w:bottom w:val="none" w:sz="0" w:space="0" w:color="auto"/>
        <w:right w:val="none" w:sz="0" w:space="0" w:color="auto"/>
      </w:divBdr>
      <w:divsChild>
        <w:div w:id="636104220">
          <w:marLeft w:val="0"/>
          <w:marRight w:val="0"/>
          <w:marTop w:val="0"/>
          <w:marBottom w:val="0"/>
          <w:divBdr>
            <w:top w:val="none" w:sz="0" w:space="0" w:color="auto"/>
            <w:left w:val="none" w:sz="0" w:space="0" w:color="auto"/>
            <w:bottom w:val="none" w:sz="0" w:space="0" w:color="auto"/>
            <w:right w:val="none" w:sz="0" w:space="0" w:color="auto"/>
          </w:divBdr>
        </w:div>
        <w:div w:id="2030062988">
          <w:marLeft w:val="0"/>
          <w:marRight w:val="0"/>
          <w:marTop w:val="0"/>
          <w:marBottom w:val="0"/>
          <w:divBdr>
            <w:top w:val="none" w:sz="0" w:space="0" w:color="auto"/>
            <w:left w:val="none" w:sz="0" w:space="0" w:color="auto"/>
            <w:bottom w:val="none" w:sz="0" w:space="0" w:color="auto"/>
            <w:right w:val="none" w:sz="0" w:space="0" w:color="auto"/>
          </w:divBdr>
        </w:div>
        <w:div w:id="186335316">
          <w:marLeft w:val="0"/>
          <w:marRight w:val="0"/>
          <w:marTop w:val="0"/>
          <w:marBottom w:val="0"/>
          <w:divBdr>
            <w:top w:val="none" w:sz="0" w:space="0" w:color="auto"/>
            <w:left w:val="none" w:sz="0" w:space="0" w:color="auto"/>
            <w:bottom w:val="none" w:sz="0" w:space="0" w:color="auto"/>
            <w:right w:val="none" w:sz="0" w:space="0" w:color="auto"/>
          </w:divBdr>
        </w:div>
        <w:div w:id="2092846037">
          <w:marLeft w:val="0"/>
          <w:marRight w:val="0"/>
          <w:marTop w:val="0"/>
          <w:marBottom w:val="0"/>
          <w:divBdr>
            <w:top w:val="none" w:sz="0" w:space="0" w:color="auto"/>
            <w:left w:val="none" w:sz="0" w:space="0" w:color="auto"/>
            <w:bottom w:val="none" w:sz="0" w:space="0" w:color="auto"/>
            <w:right w:val="none" w:sz="0" w:space="0" w:color="auto"/>
          </w:divBdr>
        </w:div>
        <w:div w:id="1210843646">
          <w:marLeft w:val="0"/>
          <w:marRight w:val="0"/>
          <w:marTop w:val="0"/>
          <w:marBottom w:val="0"/>
          <w:divBdr>
            <w:top w:val="none" w:sz="0" w:space="0" w:color="auto"/>
            <w:left w:val="none" w:sz="0" w:space="0" w:color="auto"/>
            <w:bottom w:val="none" w:sz="0" w:space="0" w:color="auto"/>
            <w:right w:val="none" w:sz="0" w:space="0" w:color="auto"/>
          </w:divBdr>
        </w:div>
        <w:div w:id="1779639759">
          <w:marLeft w:val="0"/>
          <w:marRight w:val="0"/>
          <w:marTop w:val="0"/>
          <w:marBottom w:val="0"/>
          <w:divBdr>
            <w:top w:val="none" w:sz="0" w:space="0" w:color="auto"/>
            <w:left w:val="none" w:sz="0" w:space="0" w:color="auto"/>
            <w:bottom w:val="none" w:sz="0" w:space="0" w:color="auto"/>
            <w:right w:val="none" w:sz="0" w:space="0" w:color="auto"/>
          </w:divBdr>
        </w:div>
        <w:div w:id="1997681225">
          <w:marLeft w:val="0"/>
          <w:marRight w:val="0"/>
          <w:marTop w:val="0"/>
          <w:marBottom w:val="0"/>
          <w:divBdr>
            <w:top w:val="none" w:sz="0" w:space="0" w:color="auto"/>
            <w:left w:val="none" w:sz="0" w:space="0" w:color="auto"/>
            <w:bottom w:val="none" w:sz="0" w:space="0" w:color="auto"/>
            <w:right w:val="none" w:sz="0" w:space="0" w:color="auto"/>
          </w:divBdr>
        </w:div>
        <w:div w:id="565797824">
          <w:marLeft w:val="0"/>
          <w:marRight w:val="0"/>
          <w:marTop w:val="0"/>
          <w:marBottom w:val="0"/>
          <w:divBdr>
            <w:top w:val="none" w:sz="0" w:space="0" w:color="auto"/>
            <w:left w:val="none" w:sz="0" w:space="0" w:color="auto"/>
            <w:bottom w:val="none" w:sz="0" w:space="0" w:color="auto"/>
            <w:right w:val="none" w:sz="0" w:space="0" w:color="auto"/>
          </w:divBdr>
        </w:div>
        <w:div w:id="1674456505">
          <w:marLeft w:val="0"/>
          <w:marRight w:val="0"/>
          <w:marTop w:val="0"/>
          <w:marBottom w:val="0"/>
          <w:divBdr>
            <w:top w:val="none" w:sz="0" w:space="0" w:color="auto"/>
            <w:left w:val="none" w:sz="0" w:space="0" w:color="auto"/>
            <w:bottom w:val="none" w:sz="0" w:space="0" w:color="auto"/>
            <w:right w:val="none" w:sz="0" w:space="0" w:color="auto"/>
          </w:divBdr>
        </w:div>
        <w:div w:id="368117036">
          <w:marLeft w:val="0"/>
          <w:marRight w:val="0"/>
          <w:marTop w:val="0"/>
          <w:marBottom w:val="0"/>
          <w:divBdr>
            <w:top w:val="none" w:sz="0" w:space="0" w:color="auto"/>
            <w:left w:val="none" w:sz="0" w:space="0" w:color="auto"/>
            <w:bottom w:val="none" w:sz="0" w:space="0" w:color="auto"/>
            <w:right w:val="none" w:sz="0" w:space="0" w:color="auto"/>
          </w:divBdr>
        </w:div>
        <w:div w:id="1808821158">
          <w:marLeft w:val="0"/>
          <w:marRight w:val="0"/>
          <w:marTop w:val="0"/>
          <w:marBottom w:val="0"/>
          <w:divBdr>
            <w:top w:val="none" w:sz="0" w:space="0" w:color="auto"/>
            <w:left w:val="none" w:sz="0" w:space="0" w:color="auto"/>
            <w:bottom w:val="none" w:sz="0" w:space="0" w:color="auto"/>
            <w:right w:val="none" w:sz="0" w:space="0" w:color="auto"/>
          </w:divBdr>
        </w:div>
      </w:divsChild>
    </w:div>
    <w:div w:id="1854877893">
      <w:bodyDiv w:val="1"/>
      <w:marLeft w:val="0"/>
      <w:marRight w:val="0"/>
      <w:marTop w:val="0"/>
      <w:marBottom w:val="0"/>
      <w:divBdr>
        <w:top w:val="none" w:sz="0" w:space="0" w:color="auto"/>
        <w:left w:val="none" w:sz="0" w:space="0" w:color="auto"/>
        <w:bottom w:val="none" w:sz="0" w:space="0" w:color="auto"/>
        <w:right w:val="none" w:sz="0" w:space="0" w:color="auto"/>
      </w:divBdr>
      <w:divsChild>
        <w:div w:id="2012642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RollupImage xmlns="http://schemas.microsoft.com/sharepoint/v3" xsi:nil="true"/>
    <PublishingContactEmail xmlns="http://schemas.microsoft.com/sharepoint/v3" xsi:nil="true"/>
    <PublishingVariationRelationshipLinkFieldID xmlns="http://schemas.microsoft.com/sharepoint/v3">
      <Url xsi:nil="true"/>
      <Description xsi:nil="true"/>
    </PublishingVariationRelationshipLinkFieldID>
    <SeoKeywords xmlns="http://schemas.microsoft.com/sharepoint/v3" xsi:nil="true"/>
    <PublishingVariationGroupID xmlns="http://schemas.microsoft.com/sharepoint/v3" xsi:nil="true"/>
    <Audience xmlns="http://schemas.microsoft.com/sharepoint/v3" xsi:nil="true"/>
    <PublishingIsFurlPage xmlns="http://schemas.microsoft.com/sharepoint/v3">false</PublishingIsFurlPage>
    <PublishingExpirationDate xmlns="http://schemas.microsoft.com/sharepoint/v3" xsi:nil="true"/>
    <SeoBrowserTitle xmlns="http://schemas.microsoft.com/sharepoint/v3" xsi:nil="true"/>
    <PublishingContactPicture xmlns="http://schemas.microsoft.com/sharepoint/v3">
      <Url xsi:nil="true"/>
      <Description xsi:nil="true"/>
    </PublishingContactPicture>
    <PublishingStartDate xmlns="http://schemas.microsoft.com/sharepoint/v3" xsi:nil="true"/>
    <SeoRobotsNoIndex xmlns="http://schemas.microsoft.com/sharepoint/v3" xsi:nil="true"/>
    <SeoMetaDescription xmlns="http://schemas.microsoft.com/sharepoint/v3" xsi:nil="true"/>
    <PublishingContact xmlns="http://schemas.microsoft.com/sharepoint/v3">
      <UserInfo>
        <DisplayName/>
        <AccountId xsi:nil="true"/>
        <AccountType/>
      </UserInfo>
    </PublishingContact>
    <PublishingContactName xmlns="http://schemas.microsoft.com/sharepoint/v3" xsi:nil="true"/>
    <Comment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Page" ma:contentTypeID="0x010100C568DB52D9D0A14D9B2FDCC96666E9F2007948130EC3DB064584E219954237AF3900F969B26D399C8447B9CEF4C4DC37DE87" ma:contentTypeVersion="3" ma:contentTypeDescription="Page is a system content type template created by the Publishing Resources feature. The column templates from Page will be added to all Pages libraries created by the Publishing feature." ma:contentTypeScope="" ma:versionID="740f82c89a2df6f59e523276ef13c856">
  <xsd:schema xmlns:xsd="http://www.w3.org/2001/XMLSchema" xmlns:xs="http://www.w3.org/2001/XMLSchema" xmlns:p="http://schemas.microsoft.com/office/2006/metadata/properties" xmlns:ns1="http://schemas.microsoft.com/sharepoint/v3" targetNamespace="http://schemas.microsoft.com/office/2006/metadata/properties" ma:root="true" ma:fieldsID="5656ef9c6ee2b4e274fb01f12c124c9c" ns1:_="">
    <xsd:import namespace="http://schemas.microsoft.com/sharepoint/v3"/>
    <xsd:element name="properties">
      <xsd:complexType>
        <xsd:sequence>
          <xsd:element name="documentManagement">
            <xsd:complexType>
              <xsd:all>
                <xsd:element ref="ns1:Comments" minOccurs="0"/>
                <xsd:element ref="ns1:PublishingStartDate" minOccurs="0"/>
                <xsd:element ref="ns1:PublishingExpirationDate" minOccurs="0"/>
                <xsd:element ref="ns1:PublishingContact" minOccurs="0"/>
                <xsd:element ref="ns1:PublishingContactEmail" minOccurs="0"/>
                <xsd:element ref="ns1:PublishingContactName" minOccurs="0"/>
                <xsd:element ref="ns1:PublishingContactPicture" minOccurs="0"/>
                <xsd:element ref="ns1:PublishingPageLayout" minOccurs="0"/>
                <xsd:element ref="ns1:PublishingVariationGroupID" minOccurs="0"/>
                <xsd:element ref="ns1:PublishingVariationRelationshipLinkFieldID" minOccurs="0"/>
                <xsd:element ref="ns1:PublishingRollupImage" minOccurs="0"/>
                <xsd:element ref="ns1:Audience" minOccurs="0"/>
                <xsd:element ref="ns1:PublishingIsFurlPage" minOccurs="0"/>
                <xsd:element ref="ns1:SeoBrowserTitle" minOccurs="0"/>
                <xsd:element ref="ns1:SeoMetaDescription" minOccurs="0"/>
                <xsd:element ref="ns1:SeoKeywords" minOccurs="0"/>
                <xsd:element ref="ns1:SeoRobotsNoIndex"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8" nillable="true" ma:displayName="Comments" ma:internalName="Comments">
      <xsd:simpleType>
        <xsd:restriction base="dms:Note">
          <xsd:maxLength value="255"/>
        </xsd:restriction>
      </xsd:simpleType>
    </xsd:element>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PublishingContact" ma:index="11" nillable="true" ma:displayName="Contact" ma:description="Contact is a site column created by the Publishing feature. It is used on the Page Content Type as the person or group who is the contact person for the page." ma:list="UserInfo" ma:internalName="PublishingContact">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ingContactEmail" ma:index="12" nillable="true" ma:displayName="Contact E-Mail Address" ma:description="Contact E-mail Address is a site column created by the Publishing feature. It is used on the Page Content Type as the e-mail address of the person or group who is the contact person for the page." ma:internalName="PublishingContactEmail">
      <xsd:simpleType>
        <xsd:restriction base="dms:Text">
          <xsd:maxLength value="255"/>
        </xsd:restriction>
      </xsd:simpleType>
    </xsd:element>
    <xsd:element name="PublishingContactName" ma:index="13" nillable="true" ma:displayName="Contact Name" ma:description="Contact Name is a site column created by the Publishing feature. It is used on the Page Content Type as the name of the person or group who is the contact person for the page." ma:internalName="PublishingContactName">
      <xsd:simpleType>
        <xsd:restriction base="dms:Text">
          <xsd:maxLength value="255"/>
        </xsd:restriction>
      </xsd:simpleType>
    </xsd:element>
    <xsd:element name="PublishingContactPicture" ma:index="14" nillable="true" ma:displayName="Contact Picture" ma:description="Contact Picture is a site column created by the Publishing feature. It is used on the Page Content Type as the picture of the user or group who is the contact person for the page." ma:format="Image" ma:internalName="PublishingContactPicture">
      <xsd:complexType>
        <xsd:complexContent>
          <xsd:extension base="dms:URL">
            <xsd:sequence>
              <xsd:element name="Url" type="dms:ValidUrl" minOccurs="0" nillable="true"/>
              <xsd:element name="Description" type="xsd:string" nillable="true"/>
            </xsd:sequence>
          </xsd:extension>
        </xsd:complexContent>
      </xsd:complexType>
    </xsd:element>
    <xsd:element name="PublishingPageLayout" ma:index="15" nillable="true" ma:displayName="Page Layout" ma:internalName="PublishingPageLayout"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PublishingVariationGroupID" ma:index="16" nillable="true" ma:displayName="Variation Group ID" ma:hidden="true" ma:internalName="PublishingVariationGroupID">
      <xsd:simpleType>
        <xsd:restriction base="dms:Text">
          <xsd:maxLength value="255"/>
        </xsd:restriction>
      </xsd:simpleType>
    </xsd:element>
    <xsd:element name="PublishingVariationRelationshipLinkFieldID" ma:index="17" nillable="true" ma:displayName="Variation Relationship Link" ma:hidden="true" ma:internalName="PublishingVariationRelationshipLinkFieldID">
      <xsd:complexType>
        <xsd:complexContent>
          <xsd:extension base="dms:URL">
            <xsd:sequence>
              <xsd:element name="Url" type="dms:ValidUrl" minOccurs="0" nillable="true"/>
              <xsd:element name="Description" type="xsd:string" nillable="true"/>
            </xsd:sequence>
          </xsd:extension>
        </xsd:complexContent>
      </xsd:complexType>
    </xsd:element>
    <xsd:element name="PublishingRollupImage" ma:index="18" nillable="true" ma:displayName="Rollup Image" ma:description="Rollup Image is a site column created by the Publishing feature. It is used on the Page Content Type as the image for the page shown in content roll-ups such as the Content By Search web part." ma:internalName="PublishingRollupImage">
      <xsd:simpleType>
        <xsd:restriction base="dms:Unknown"/>
      </xsd:simpleType>
    </xsd:element>
    <xsd:element name="Audience" ma:index="19" nillable="true" ma:displayName="Target Audiences" ma:description="Target Audiences is a site column created by the Publishing feature. It is used to specify audiences to which this page will be targeted." ma:internalName="Audience">
      <xsd:simpleType>
        <xsd:restriction base="dms:Unknown"/>
      </xsd:simpleType>
    </xsd:element>
    <xsd:element name="PublishingIsFurlPage" ma:index="20" nillable="true" ma:displayName="Hide physical URLs from search" ma:description="If checked, the physical URL of this page will not appear in search results. Friendly URLs assigned to this page will always appear." ma:internalName="PublishingIsFurlPage">
      <xsd:simpleType>
        <xsd:restriction base="dms:Boolean"/>
      </xsd:simpleType>
    </xsd:element>
    <xsd:element name="SeoBrowserTitle" ma:index="21" nillable="true" ma:displayName="Browser Title" ma:description="Browser Title is a site column created by the Publishing feature. It is used as the title that appears at the top of a browser window and may appear in Internet search results." ma:hidden="true" ma:internalName="SeoBrowserTitle">
      <xsd:simpleType>
        <xsd:restriction base="dms:Text"/>
      </xsd:simpleType>
    </xsd:element>
    <xsd:element name="SeoMetaDescription" ma:index="22" nillable="true" ma:displayName="Meta Description" ma:description="Meta Description is a site column created by the Publishing feature. Internet search engines may display this description in search results pages." ma:hidden="true" ma:internalName="SeoMetaDescription">
      <xsd:simpleType>
        <xsd:restriction base="dms:Text"/>
      </xsd:simpleType>
    </xsd:element>
    <xsd:element name="SeoKeywords" ma:index="23" nillable="true" ma:displayName="Meta Keywords" ma:description="Meta Keywords" ma:hidden="true" ma:internalName="SeoKeywords">
      <xsd:simpleType>
        <xsd:restriction base="dms:Text"/>
      </xsd:simpleType>
    </xsd:element>
    <xsd:element name="SeoRobotsNoIndex" ma:index="24" nillable="true" ma:displayName="Hide from Internet Search Engines" ma:description="Hide from Internet Search Engines is a site column created by the Publishing feature. It is used to indicate to search engine crawlers that a particular page should not be indexed." ma:hidden="true" ma:internalName="RobotsNoIndex">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ma:index="25" ma:displayName="Category"/>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24DAA8-3436-48A2-B05D-492FDB988CCD}">
  <ds:schemaRefs>
    <ds:schemaRef ds:uri="http://schemas.microsoft.com/sharepoint/v3/contenttype/forms"/>
  </ds:schemaRefs>
</ds:datastoreItem>
</file>

<file path=customXml/itemProps2.xml><?xml version="1.0" encoding="utf-8"?>
<ds:datastoreItem xmlns:ds="http://schemas.openxmlformats.org/officeDocument/2006/customXml" ds:itemID="{2B0B8D4E-E5BF-4FA7-BFF5-176CFCA4155D}">
  <ds:schemaRefs>
    <ds:schemaRef ds:uri="9085dc96-1cc8-4ce6-870c-27a430893eb3"/>
    <ds:schemaRef ds:uri="http://schemas.microsoft.com/office/infopath/2007/PartnerControls"/>
    <ds:schemaRef ds:uri="http://purl.org/dc/elements/1.1/"/>
    <ds:schemaRef ds:uri="http://schemas.microsoft.com/office/2006/documentManagement/types"/>
    <ds:schemaRef ds:uri="f02ba75f-b561-4f6e-9550-d0f816c2dcc2"/>
    <ds:schemaRef ds:uri="http://schemas.openxmlformats.org/package/2006/metadata/core-properties"/>
    <ds:schemaRef ds:uri="http://www.w3.org/XML/1998/namespace"/>
    <ds:schemaRef ds:uri="http://schemas.microsoft.com/office/2006/metadata/properties"/>
    <ds:schemaRef ds:uri="http://purl.org/dc/dcmitype/"/>
    <ds:schemaRef ds:uri="http://purl.org/dc/terms/"/>
  </ds:schemaRefs>
</ds:datastoreItem>
</file>

<file path=customXml/itemProps3.xml><?xml version="1.0" encoding="utf-8"?>
<ds:datastoreItem xmlns:ds="http://schemas.openxmlformats.org/officeDocument/2006/customXml" ds:itemID="{0027445F-BF7E-492D-8C21-836A180D1585}"/>
</file>

<file path=customXml/itemProps4.xml><?xml version="1.0" encoding="utf-8"?>
<ds:datastoreItem xmlns:ds="http://schemas.openxmlformats.org/officeDocument/2006/customXml" ds:itemID="{828212F6-54D1-474F-BE9A-C9B0127BDE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434</Words>
  <Characters>2477</Characters>
  <Application>Microsoft Office Word</Application>
  <DocSecurity>0</DocSecurity>
  <Lines>20</Lines>
  <Paragraphs>5</Paragraphs>
  <ScaleCrop>false</ScaleCrop>
  <Company>Microsoft</Company>
  <LinksUpToDate>false</LinksUpToDate>
  <CharactersWithSpaces>2906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Social Engineering Avoidance Procedure</dc:title>
  <dc:subject/>
  <dc:creator>Christy Johnston</dc:creator>
  <cp:keywords/>
  <dc:description/>
  <cp:lastModifiedBy>Christy Johnston</cp:lastModifiedBy>
  <cp:revision>18</cp:revision>
  <cp:lastPrinted>2017-02-22T20:57:00Z</cp:lastPrinted>
  <dcterms:created xsi:type="dcterms:W3CDTF">2017-02-03T23:14:00Z</dcterms:created>
  <dcterms:modified xsi:type="dcterms:W3CDTF">2017-12-05T21:43:00Z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0x010100C568DB52D9D0A14D9B2FDCC96666E9F2007948130EC3DB064584E219954237AF3900F969B26D399C8447B9CEF4C4DC37DE87</vt:lpwstr>
  </property>
</Properties>
</file>