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619D5" w14:textId="17C3A8F8" w:rsidR="00D34B0A" w:rsidRPr="0068634E" w:rsidRDefault="00936780" w:rsidP="4A368268">
      <w:pPr>
        <w:spacing w:line="240" w:lineRule="auto"/>
        <w:jc w:val="center"/>
        <w:rPr>
          <w:b/>
          <w:bCs/>
          <w:color w:val="2E74B5" w:themeColor="accent1" w:themeShade="BF"/>
          <w:sz w:val="36"/>
          <w:szCs w:val="36"/>
        </w:rPr>
      </w:pPr>
      <w:r w:rsidRPr="000D3DE0">
        <w:rPr>
          <w:noProof/>
        </w:rPr>
        <mc:AlternateContent>
          <mc:Choice Requires="wps">
            <w:drawing>
              <wp:anchor distT="0" distB="0" distL="114300" distR="114300" simplePos="0" relativeHeight="251658240" behindDoc="0" locked="0" layoutInCell="1" allowOverlap="1" wp14:anchorId="52FD44C8" wp14:editId="6BEC704B">
                <wp:simplePos x="0" y="0"/>
                <wp:positionH relativeFrom="column">
                  <wp:posOffset>952500</wp:posOffset>
                </wp:positionH>
                <wp:positionV relativeFrom="paragraph">
                  <wp:posOffset>323215</wp:posOffset>
                </wp:positionV>
                <wp:extent cx="41529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4152900" cy="9525"/>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a="http://schemas.openxmlformats.org/drawingml/2006/main" xmlns:cx1="http://schemas.microsoft.com/office/drawing/2015/9/8/chartex">
            <w:pict w14:anchorId="22ED3A11">
              <v:line id="Straight Connector 3"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from="75pt,25.45pt" to="402pt,26.2pt" w14:anchorId="59C341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">
                <v:stroke joinstyle="miter"/>
              </v:line>
            </w:pict>
          </mc:Fallback>
        </mc:AlternateContent>
      </w:r>
      <w:r w:rsidR="006A0A14">
        <w:rPr>
          <w:b/>
          <w:bCs/>
          <w:color w:val="2E74B5" w:themeColor="accent1" w:themeShade="BF"/>
          <w:sz w:val="36"/>
          <w:szCs w:val="36"/>
        </w:rPr>
        <w:t xml:space="preserve">Social </w:t>
      </w:r>
      <w:r w:rsidR="00B72B1A">
        <w:rPr>
          <w:b/>
          <w:bCs/>
          <w:color w:val="2E74B5" w:themeColor="accent1" w:themeShade="BF"/>
          <w:sz w:val="36"/>
          <w:szCs w:val="36"/>
        </w:rPr>
        <w:t>Networking</w:t>
      </w:r>
      <w:r w:rsidR="006A0A14">
        <w:rPr>
          <w:b/>
          <w:bCs/>
          <w:color w:val="2E74B5" w:themeColor="accent1" w:themeShade="BF"/>
          <w:sz w:val="36"/>
          <w:szCs w:val="36"/>
        </w:rPr>
        <w:t xml:space="preserve"> </w:t>
      </w:r>
      <w:r w:rsidR="00D02E7B">
        <w:rPr>
          <w:b/>
          <w:bCs/>
          <w:color w:val="2E74B5" w:themeColor="accent1" w:themeShade="BF"/>
          <w:sz w:val="36"/>
          <w:szCs w:val="36"/>
        </w:rPr>
        <w:t>Procedure</w:t>
      </w:r>
    </w:p>
    <w:p w14:paraId="3532CFDB" w14:textId="20AB8E2E" w:rsidR="00494F83" w:rsidRPr="00D02E7B" w:rsidRDefault="4A368268" w:rsidP="4A368268">
      <w:pPr>
        <w:spacing w:before="100" w:beforeAutospacing="1" w:after="100" w:afterAutospacing="1" w:line="240" w:lineRule="auto"/>
        <w:textAlignment w:val="baseline"/>
        <w:rPr>
          <w:rStyle w:val="normaltextrun"/>
          <w:rFonts w:ascii="Times New Roman" w:eastAsia="Times New Roman" w:hAnsi="Times New Roman" w:cs="Times New Roman"/>
          <w:sz w:val="24"/>
          <w:szCs w:val="24"/>
        </w:rPr>
      </w:pPr>
      <w:r w:rsidRPr="4A368268">
        <w:rPr>
          <w:rFonts w:ascii="Calibri" w:eastAsia="Calibri" w:hAnsi="Calibri" w:cs="Calibri"/>
          <w:color w:val="16161D"/>
        </w:rPr>
        <w:t xml:space="preserve">Social networking is increasingly becoming a standard component of work and personal life. While companies are embracing social media technologies, the potential for confidential data leakage or employee abuse is ever present. These </w:t>
      </w:r>
      <w:r w:rsidR="004D6CA0">
        <w:rPr>
          <w:rFonts w:ascii="Calibri" w:eastAsia="Calibri" w:hAnsi="Calibri" w:cs="Calibri"/>
          <w:color w:val="16161D"/>
        </w:rPr>
        <w:t>procedures</w:t>
      </w:r>
      <w:r w:rsidRPr="4A368268">
        <w:rPr>
          <w:rFonts w:ascii="Calibri" w:eastAsia="Calibri" w:hAnsi="Calibri" w:cs="Calibri"/>
          <w:color w:val="16161D"/>
        </w:rPr>
        <w:t xml:space="preserve"> are designed to protect the individual and the </w:t>
      </w:r>
      <w:r w:rsidR="001026DC" w:rsidRPr="001026DC">
        <w:rPr>
          <w:rFonts w:ascii="Calibri" w:eastAsia="Calibri" w:hAnsi="Calibri" w:cs="Calibri"/>
          <w:b/>
          <w:color w:val="16161D"/>
        </w:rPr>
        <w:t>[Organization].</w:t>
      </w:r>
    </w:p>
    <w:p w14:paraId="3D9DE75F" w14:textId="2287E65B" w:rsidR="00B72B1A" w:rsidRDefault="26F9148F" w:rsidP="26F9148F">
      <w:pPr>
        <w:pStyle w:val="Heading1"/>
        <w:keepNext/>
        <w:keepLines/>
        <w:numPr>
          <w:ilvl w:val="0"/>
          <w:numId w:val="18"/>
        </w:numPr>
        <w:pBdr>
          <w:bottom w:val="none" w:sz="0" w:space="0" w:color="auto"/>
        </w:pBdr>
        <w:spacing w:before="0" w:after="0"/>
        <w:textAlignment w:val="baseline"/>
        <w:rPr>
          <w:rFonts w:ascii="Times New Roman" w:eastAsia="Times New Roman" w:hAnsi="Times New Roman" w:cs="Times New Roman"/>
        </w:rPr>
      </w:pPr>
      <w:r>
        <w:t>Purpose</w:t>
      </w:r>
      <w:r w:rsidR="4A368268">
        <w:br/>
      </w:r>
      <w:r w:rsidRPr="26F9148F">
        <w:rPr>
          <w:rStyle w:val="normaltextrun"/>
          <w:rFonts w:ascii="Calibri" w:eastAsia="Calibri" w:hAnsi="Calibri" w:cs="Calibri"/>
          <w:b w:val="0"/>
          <w:bCs w:val="0"/>
          <w:color w:val="16161D"/>
          <w:sz w:val="22"/>
          <w:szCs w:val="22"/>
        </w:rPr>
        <w:t xml:space="preserve">The purpose of this procedure is to bring awareness to employees, contractors, and other individuals performing work for </w:t>
      </w:r>
      <w:r w:rsidR="001026DC" w:rsidRPr="001026DC">
        <w:rPr>
          <w:rStyle w:val="normaltextrun"/>
          <w:rFonts w:ascii="Calibri" w:eastAsia="Calibri" w:hAnsi="Calibri" w:cs="Calibri"/>
          <w:bCs w:val="0"/>
          <w:color w:val="16161D"/>
          <w:sz w:val="22"/>
          <w:szCs w:val="22"/>
        </w:rPr>
        <w:t>[Organization]</w:t>
      </w:r>
      <w:r w:rsidRPr="26F9148F">
        <w:rPr>
          <w:rStyle w:val="normaltextrun"/>
          <w:rFonts w:ascii="Calibri" w:eastAsia="Calibri" w:hAnsi="Calibri" w:cs="Calibri"/>
          <w:b w:val="0"/>
          <w:bCs w:val="0"/>
          <w:color w:val="16161D"/>
          <w:sz w:val="22"/>
          <w:szCs w:val="22"/>
        </w:rPr>
        <w:t xml:space="preserve"> regarding the acceptable use of social networking applications both on the job and with personal use.</w:t>
      </w:r>
    </w:p>
    <w:p w14:paraId="28B13AB2" w14:textId="77777777" w:rsidR="00B72B1A" w:rsidRDefault="00B72B1A" w:rsidP="00B72B1A">
      <w:pPr>
        <w:pStyle w:val="Heading1"/>
        <w:keepNext/>
        <w:keepLines/>
        <w:pBdr>
          <w:bottom w:val="none" w:sz="0" w:space="0" w:color="auto"/>
        </w:pBdr>
        <w:spacing w:before="0" w:after="0"/>
        <w:textAlignment w:val="baseline"/>
      </w:pPr>
    </w:p>
    <w:p w14:paraId="0C4FEEE3" w14:textId="48F2E112" w:rsidR="00494F83" w:rsidRDefault="4A368268" w:rsidP="006A0A14">
      <w:pPr>
        <w:pStyle w:val="Heading1"/>
        <w:keepNext/>
        <w:keepLines/>
        <w:numPr>
          <w:ilvl w:val="0"/>
          <w:numId w:val="18"/>
        </w:numPr>
        <w:pBdr>
          <w:bottom w:val="none" w:sz="0" w:space="0" w:color="auto"/>
        </w:pBdr>
        <w:spacing w:before="0" w:after="0"/>
        <w:textAlignment w:val="baseline"/>
      </w:pPr>
      <w:r>
        <w:t>Scope</w:t>
      </w:r>
    </w:p>
    <w:p w14:paraId="3C36BEF4" w14:textId="318768C0" w:rsidR="00F779A9" w:rsidRPr="00F779A9" w:rsidRDefault="26F9148F" w:rsidP="26F9148F">
      <w:pPr>
        <w:pStyle w:val="Heading1"/>
        <w:keepNext/>
        <w:keepLines/>
        <w:pBdr>
          <w:bottom w:val="none" w:sz="0" w:space="0" w:color="auto"/>
        </w:pBdr>
        <w:spacing w:before="0" w:after="0"/>
        <w:ind w:left="360"/>
        <w:textAlignment w:val="baseline"/>
        <w:rPr>
          <w:rStyle w:val="normaltextrun"/>
          <w:rFonts w:ascii="Calibri" w:eastAsia="Calibri" w:hAnsi="Calibri" w:cs="Calibri"/>
          <w:b w:val="0"/>
          <w:bCs w:val="0"/>
          <w:color w:val="16161D"/>
          <w:sz w:val="22"/>
          <w:szCs w:val="22"/>
        </w:rPr>
      </w:pPr>
      <w:r w:rsidRPr="26F9148F">
        <w:rPr>
          <w:rStyle w:val="normaltextrun"/>
          <w:rFonts w:ascii="Calibri" w:eastAsia="Calibri" w:hAnsi="Calibri" w:cs="Calibri"/>
          <w:b w:val="0"/>
          <w:bCs w:val="0"/>
          <w:color w:val="16161D"/>
          <w:sz w:val="22"/>
          <w:szCs w:val="22"/>
        </w:rPr>
        <w:t xml:space="preserve">All staff, employees, and entities working on behalf of </w:t>
      </w:r>
      <w:r w:rsidR="001026DC" w:rsidRPr="001026DC">
        <w:rPr>
          <w:rStyle w:val="normaltextrun"/>
          <w:rFonts w:ascii="Calibri" w:eastAsia="Calibri" w:hAnsi="Calibri" w:cs="Calibri"/>
          <w:bCs w:val="0"/>
          <w:color w:val="16161D"/>
          <w:sz w:val="22"/>
          <w:szCs w:val="22"/>
        </w:rPr>
        <w:t>[Organization]</w:t>
      </w:r>
      <w:r w:rsidR="001026DC" w:rsidRPr="001026DC">
        <w:rPr>
          <w:rStyle w:val="normaltextrun"/>
          <w:rFonts w:ascii="Calibri" w:eastAsia="Calibri" w:hAnsi="Calibri" w:cs="Calibri"/>
          <w:b w:val="0"/>
          <w:bCs w:val="0"/>
          <w:color w:val="16161D"/>
          <w:sz w:val="22"/>
          <w:szCs w:val="22"/>
        </w:rPr>
        <w:t xml:space="preserve"> </w:t>
      </w:r>
      <w:r w:rsidRPr="26F9148F">
        <w:rPr>
          <w:rStyle w:val="normaltextrun"/>
          <w:rFonts w:ascii="Calibri" w:eastAsia="Calibri" w:hAnsi="Calibri" w:cs="Calibri"/>
          <w:b w:val="0"/>
          <w:bCs w:val="0"/>
          <w:color w:val="16161D"/>
          <w:sz w:val="22"/>
          <w:szCs w:val="22"/>
        </w:rPr>
        <w:t>are subject to this procedure.  </w:t>
      </w:r>
    </w:p>
    <w:p w14:paraId="19AB3203" w14:textId="77777777" w:rsidR="00F779A9" w:rsidRPr="00F779A9" w:rsidRDefault="00F779A9" w:rsidP="000D0721">
      <w:pPr>
        <w:spacing w:after="0" w:line="240" w:lineRule="auto"/>
        <w:rPr>
          <w:lang w:eastAsia="zh-CN" w:bidi="hi-IN"/>
        </w:rPr>
      </w:pPr>
    </w:p>
    <w:p w14:paraId="3815A545" w14:textId="4330C329" w:rsidR="009D5755" w:rsidRDefault="4A368268" w:rsidP="000D0721">
      <w:pPr>
        <w:pStyle w:val="Heading1"/>
        <w:keepNext/>
        <w:keepLines/>
        <w:numPr>
          <w:ilvl w:val="0"/>
          <w:numId w:val="18"/>
        </w:numPr>
        <w:pBdr>
          <w:bottom w:val="none" w:sz="0" w:space="0" w:color="auto"/>
        </w:pBdr>
        <w:spacing w:before="0" w:after="0"/>
        <w:textAlignment w:val="baseline"/>
      </w:pPr>
      <w:r>
        <w:t>Procedure</w:t>
      </w:r>
    </w:p>
    <w:p w14:paraId="5A533754" w14:textId="0C6D44AA" w:rsidR="002B5045" w:rsidRPr="001C7314" w:rsidRDefault="4A368268" w:rsidP="005C2A8A">
      <w:pPr>
        <w:pStyle w:val="Heading1"/>
        <w:keepNext/>
        <w:keepLines/>
        <w:pBdr>
          <w:bottom w:val="none" w:sz="0" w:space="0" w:color="auto"/>
        </w:pBdr>
        <w:spacing w:before="0" w:after="0"/>
        <w:ind w:left="360"/>
        <w:textAlignment w:val="baseline"/>
        <w:rPr>
          <w:rStyle w:val="normaltextrun"/>
          <w:rFonts w:ascii="Calibri" w:eastAsia="Calibri" w:hAnsi="Calibri" w:cs="Calibri"/>
          <w:b w:val="0"/>
          <w:bCs w:val="0"/>
          <w:color w:val="16161D"/>
          <w:sz w:val="22"/>
          <w:szCs w:val="22"/>
        </w:rPr>
      </w:pPr>
      <w:r w:rsidRPr="4A368268">
        <w:rPr>
          <w:rStyle w:val="normaltextrun"/>
          <w:rFonts w:ascii="Calibri" w:eastAsia="Calibri" w:hAnsi="Calibri" w:cs="Calibri"/>
          <w:b w:val="0"/>
          <w:bCs w:val="0"/>
          <w:color w:val="16161D"/>
          <w:sz w:val="22"/>
          <w:szCs w:val="22"/>
          <w:u w:val="single"/>
        </w:rPr>
        <w:t xml:space="preserve">Speaking on Behalf of </w:t>
      </w:r>
      <w:r w:rsidR="001026DC" w:rsidRPr="001026DC">
        <w:rPr>
          <w:rStyle w:val="normaltextrun"/>
          <w:rFonts w:ascii="Calibri" w:eastAsia="Calibri" w:hAnsi="Calibri" w:cs="Calibri"/>
          <w:bCs w:val="0"/>
          <w:color w:val="16161D"/>
          <w:sz w:val="22"/>
          <w:szCs w:val="22"/>
          <w:u w:val="single"/>
        </w:rPr>
        <w:t>[Organization]</w:t>
      </w:r>
      <w:r w:rsidR="00B72B1A" w:rsidRPr="001026DC">
        <w:rPr>
          <w:rStyle w:val="normaltextrun"/>
          <w:rFonts w:ascii="Calibri" w:eastAsia="Calibri" w:hAnsi="Calibri" w:cs="Calibri"/>
          <w:bCs w:val="0"/>
          <w:color w:val="16161D"/>
          <w:sz w:val="22"/>
          <w:szCs w:val="22"/>
          <w:u w:val="single"/>
        </w:rPr>
        <w:br/>
      </w:r>
      <w:r w:rsidRPr="4A368268">
        <w:rPr>
          <w:rStyle w:val="normaltextrun"/>
          <w:rFonts w:ascii="Calibri" w:eastAsia="Calibri" w:hAnsi="Calibri" w:cs="Calibri"/>
          <w:b w:val="0"/>
          <w:bCs w:val="0"/>
          <w:color w:val="16161D"/>
          <w:sz w:val="22"/>
          <w:szCs w:val="22"/>
        </w:rPr>
        <w:t>Some individuals performing work on behalf of</w:t>
      </w:r>
      <w:r w:rsidR="001026DC">
        <w:rPr>
          <w:rStyle w:val="normaltextrun"/>
          <w:rFonts w:ascii="Calibri" w:eastAsia="Calibri" w:hAnsi="Calibri" w:cs="Calibri"/>
          <w:b w:val="0"/>
          <w:bCs w:val="0"/>
          <w:color w:val="16161D"/>
          <w:sz w:val="22"/>
          <w:szCs w:val="22"/>
        </w:rPr>
        <w:t xml:space="preserve"> </w:t>
      </w:r>
      <w:r w:rsidR="001026DC" w:rsidRPr="001026DC">
        <w:rPr>
          <w:rStyle w:val="normaltextrun"/>
          <w:rFonts w:ascii="Calibri" w:eastAsia="Calibri" w:hAnsi="Calibri" w:cs="Calibri"/>
          <w:bCs w:val="0"/>
          <w:color w:val="16161D"/>
          <w:sz w:val="22"/>
          <w:szCs w:val="22"/>
        </w:rPr>
        <w:t>[Organization]</w:t>
      </w:r>
      <w:r w:rsidR="001026DC" w:rsidRPr="26F9148F">
        <w:rPr>
          <w:rStyle w:val="normaltextrun"/>
          <w:rFonts w:ascii="Calibri" w:eastAsia="Calibri" w:hAnsi="Calibri" w:cs="Calibri"/>
          <w:b w:val="0"/>
          <w:bCs w:val="0"/>
          <w:color w:val="16161D"/>
          <w:sz w:val="22"/>
          <w:szCs w:val="22"/>
        </w:rPr>
        <w:t xml:space="preserve"> </w:t>
      </w:r>
      <w:r w:rsidRPr="4A368268">
        <w:rPr>
          <w:rStyle w:val="normaltextrun"/>
          <w:rFonts w:ascii="Calibri" w:eastAsia="Calibri" w:hAnsi="Calibri" w:cs="Calibri"/>
          <w:b w:val="0"/>
          <w:bCs w:val="0"/>
          <w:color w:val="16161D"/>
          <w:sz w:val="22"/>
          <w:szCs w:val="22"/>
        </w:rPr>
        <w:t xml:space="preserve">will, by the nature of their positions, be knowledgeable about certain aspects of </w:t>
      </w:r>
      <w:r w:rsidR="001026DC" w:rsidRPr="001026DC">
        <w:rPr>
          <w:rStyle w:val="normaltextrun"/>
          <w:rFonts w:ascii="Calibri" w:eastAsia="Calibri" w:hAnsi="Calibri" w:cs="Calibri"/>
          <w:bCs w:val="0"/>
          <w:color w:val="16161D"/>
          <w:sz w:val="22"/>
          <w:szCs w:val="22"/>
        </w:rPr>
        <w:t>[Organization]</w:t>
      </w:r>
      <w:r w:rsidR="001026DC" w:rsidRPr="001026DC">
        <w:rPr>
          <w:rStyle w:val="normaltextrun"/>
          <w:rFonts w:ascii="Calibri" w:eastAsia="Calibri" w:hAnsi="Calibri" w:cs="Calibri"/>
          <w:b w:val="0"/>
          <w:bCs w:val="0"/>
          <w:color w:val="16161D"/>
          <w:sz w:val="22"/>
          <w:szCs w:val="22"/>
        </w:rPr>
        <w:t xml:space="preserve"> </w:t>
      </w:r>
      <w:r w:rsidRPr="4A368268">
        <w:rPr>
          <w:rStyle w:val="normaltextrun"/>
          <w:rFonts w:ascii="Calibri" w:eastAsia="Calibri" w:hAnsi="Calibri" w:cs="Calibri"/>
          <w:b w:val="0"/>
          <w:bCs w:val="0"/>
          <w:color w:val="16161D"/>
          <w:sz w:val="22"/>
          <w:szCs w:val="22"/>
        </w:rPr>
        <w:t xml:space="preserve">and may be authorized to speak on behalf of </w:t>
      </w:r>
      <w:r w:rsidR="001026DC" w:rsidRPr="001026DC">
        <w:rPr>
          <w:rStyle w:val="normaltextrun"/>
          <w:rFonts w:ascii="Calibri" w:eastAsia="Calibri" w:hAnsi="Calibri" w:cs="Calibri"/>
          <w:bCs w:val="0"/>
          <w:color w:val="16161D"/>
          <w:sz w:val="22"/>
          <w:szCs w:val="22"/>
        </w:rPr>
        <w:t>[Organization]</w:t>
      </w:r>
      <w:r w:rsidRPr="001026DC">
        <w:rPr>
          <w:rStyle w:val="normaltextrun"/>
          <w:rFonts w:ascii="Calibri" w:eastAsia="Calibri" w:hAnsi="Calibri" w:cs="Calibri"/>
          <w:bCs w:val="0"/>
          <w:color w:val="16161D"/>
          <w:sz w:val="22"/>
          <w:szCs w:val="22"/>
        </w:rPr>
        <w:t>.</w:t>
      </w:r>
      <w:r w:rsidRPr="4A368268">
        <w:rPr>
          <w:rStyle w:val="normaltextrun"/>
          <w:rFonts w:ascii="Calibri" w:eastAsia="Calibri" w:hAnsi="Calibri" w:cs="Calibri"/>
          <w:b w:val="0"/>
          <w:bCs w:val="0"/>
          <w:color w:val="16161D"/>
          <w:sz w:val="22"/>
          <w:szCs w:val="22"/>
        </w:rPr>
        <w:t xml:space="preserve">  </w:t>
      </w:r>
    </w:p>
    <w:p w14:paraId="397F90E5" w14:textId="0AD3D3B8" w:rsidR="002B5045" w:rsidRDefault="4A368268" w:rsidP="001026DC">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4A368268">
        <w:rPr>
          <w:rStyle w:val="normaltextrun"/>
          <w:rFonts w:ascii="Calibri" w:eastAsia="Calibri" w:hAnsi="Calibri" w:cs="Calibri"/>
          <w:color w:val="16161D"/>
          <w:sz w:val="22"/>
          <w:szCs w:val="22"/>
        </w:rPr>
        <w:t xml:space="preserve">You must not speak on behalf of </w:t>
      </w:r>
      <w:r w:rsidR="001026DC" w:rsidRPr="001026DC">
        <w:rPr>
          <w:rStyle w:val="normaltextrun"/>
          <w:rFonts w:ascii="Calibri" w:eastAsia="Calibri" w:hAnsi="Calibri" w:cs="Calibri"/>
          <w:b/>
          <w:color w:val="16161D"/>
          <w:sz w:val="22"/>
          <w:szCs w:val="22"/>
        </w:rPr>
        <w:t>[Organization]</w:t>
      </w:r>
      <w:r w:rsidR="001026DC" w:rsidRPr="001026DC">
        <w:rPr>
          <w:rStyle w:val="normaltextrun"/>
          <w:rFonts w:ascii="Calibri" w:eastAsia="Calibri" w:hAnsi="Calibri" w:cs="Calibri"/>
          <w:color w:val="16161D"/>
          <w:sz w:val="22"/>
          <w:szCs w:val="22"/>
        </w:rPr>
        <w:t xml:space="preserve"> </w:t>
      </w:r>
      <w:r w:rsidRPr="4A368268">
        <w:rPr>
          <w:rStyle w:val="normaltextrun"/>
          <w:rFonts w:ascii="Calibri" w:eastAsia="Calibri" w:hAnsi="Calibri" w:cs="Calibri"/>
          <w:color w:val="16161D"/>
          <w:sz w:val="22"/>
          <w:szCs w:val="22"/>
        </w:rPr>
        <w:t xml:space="preserve">unless you </w:t>
      </w:r>
      <w:r w:rsidR="00B61100">
        <w:rPr>
          <w:rStyle w:val="normaltextrun"/>
          <w:rFonts w:ascii="Calibri" w:eastAsia="Calibri" w:hAnsi="Calibri" w:cs="Calibri"/>
          <w:color w:val="16161D"/>
          <w:sz w:val="22"/>
          <w:szCs w:val="22"/>
        </w:rPr>
        <w:t xml:space="preserve">have been </w:t>
      </w:r>
      <w:r w:rsidRPr="4A368268">
        <w:rPr>
          <w:rStyle w:val="normaltextrun"/>
          <w:rFonts w:ascii="Calibri" w:eastAsia="Calibri" w:hAnsi="Calibri" w:cs="Calibri"/>
          <w:color w:val="16161D"/>
          <w:sz w:val="22"/>
          <w:szCs w:val="22"/>
        </w:rPr>
        <w:t>authorized, in writing, to speak on behalf of</w:t>
      </w:r>
      <w:r w:rsidRPr="001026DC">
        <w:rPr>
          <w:rStyle w:val="normaltextrun"/>
          <w:rFonts w:ascii="Calibri" w:eastAsia="Calibri" w:hAnsi="Calibri" w:cs="Calibri"/>
          <w:b/>
          <w:color w:val="16161D"/>
          <w:sz w:val="22"/>
          <w:szCs w:val="22"/>
        </w:rPr>
        <w:t xml:space="preserve"> </w:t>
      </w:r>
      <w:r w:rsidR="001026DC" w:rsidRPr="001026DC">
        <w:rPr>
          <w:rStyle w:val="normaltextrun"/>
          <w:rFonts w:ascii="Calibri" w:eastAsia="Calibri" w:hAnsi="Calibri" w:cs="Calibri"/>
          <w:b/>
          <w:color w:val="16161D"/>
          <w:sz w:val="22"/>
          <w:szCs w:val="22"/>
        </w:rPr>
        <w:t>[Organization]</w:t>
      </w:r>
      <w:r w:rsidR="001026DC" w:rsidRPr="001026DC">
        <w:rPr>
          <w:rStyle w:val="normaltextrun"/>
          <w:rFonts w:ascii="Calibri" w:eastAsia="Calibri" w:hAnsi="Calibri" w:cs="Calibri"/>
          <w:color w:val="16161D"/>
          <w:sz w:val="22"/>
          <w:szCs w:val="22"/>
        </w:rPr>
        <w:t xml:space="preserve"> </w:t>
      </w:r>
      <w:r w:rsidRPr="4A368268">
        <w:rPr>
          <w:rStyle w:val="normaltextrun"/>
          <w:rFonts w:ascii="Calibri" w:eastAsia="Calibri" w:hAnsi="Calibri" w:cs="Calibri"/>
          <w:color w:val="16161D"/>
          <w:sz w:val="22"/>
          <w:szCs w:val="22"/>
        </w:rPr>
        <w:t xml:space="preserve">by your manager or responsible </w:t>
      </w:r>
      <w:r w:rsidR="001026DC" w:rsidRPr="001026DC">
        <w:rPr>
          <w:rStyle w:val="normaltextrun"/>
          <w:rFonts w:ascii="Calibri" w:eastAsia="Calibri" w:hAnsi="Calibri" w:cs="Calibri"/>
          <w:b/>
          <w:color w:val="16161D"/>
          <w:sz w:val="22"/>
          <w:szCs w:val="22"/>
        </w:rPr>
        <w:t>[Organization]</w:t>
      </w:r>
      <w:r w:rsidR="001026DC" w:rsidRPr="001026DC">
        <w:rPr>
          <w:rStyle w:val="normaltextrun"/>
          <w:rFonts w:ascii="Calibri" w:eastAsia="Calibri" w:hAnsi="Calibri" w:cs="Calibri"/>
          <w:color w:val="16161D"/>
          <w:sz w:val="22"/>
          <w:szCs w:val="22"/>
        </w:rPr>
        <w:t xml:space="preserve"> </w:t>
      </w:r>
      <w:r w:rsidRPr="4A368268">
        <w:rPr>
          <w:rStyle w:val="normaltextrun"/>
          <w:rFonts w:ascii="Calibri" w:eastAsia="Calibri" w:hAnsi="Calibri" w:cs="Calibri"/>
          <w:color w:val="16161D"/>
          <w:sz w:val="22"/>
          <w:szCs w:val="22"/>
        </w:rPr>
        <w:t>official.</w:t>
      </w:r>
    </w:p>
    <w:p w14:paraId="54DBED89" w14:textId="7618C222" w:rsidR="00F779A9" w:rsidRDefault="4A368268" w:rsidP="005C2A8A">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4A368268">
        <w:rPr>
          <w:rStyle w:val="normaltextrun"/>
          <w:rFonts w:ascii="Calibri" w:eastAsia="Calibri" w:hAnsi="Calibri" w:cs="Calibri"/>
          <w:color w:val="16161D"/>
          <w:sz w:val="22"/>
          <w:szCs w:val="22"/>
        </w:rPr>
        <w:t>You must not share information that is confidential or proprietary. Only publically available information or information which you have been authorized to share may be disseminated.</w:t>
      </w:r>
    </w:p>
    <w:p w14:paraId="7905F4FF" w14:textId="1107EDB6" w:rsidR="002B5045" w:rsidRDefault="4A368268" w:rsidP="001026DC">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4A368268">
        <w:rPr>
          <w:rStyle w:val="normaltextrun"/>
          <w:rFonts w:ascii="Calibri" w:eastAsia="Calibri" w:hAnsi="Calibri" w:cs="Calibri"/>
          <w:color w:val="16161D"/>
          <w:sz w:val="22"/>
          <w:szCs w:val="22"/>
        </w:rPr>
        <w:t xml:space="preserve">Be transparent. Clearly identify yourself as an employee of </w:t>
      </w:r>
      <w:r w:rsidR="001026DC" w:rsidRPr="001026DC">
        <w:rPr>
          <w:rStyle w:val="normaltextrun"/>
          <w:rFonts w:ascii="Calibri" w:eastAsia="Calibri" w:hAnsi="Calibri" w:cs="Calibri"/>
          <w:b/>
          <w:color w:val="16161D"/>
          <w:sz w:val="22"/>
          <w:szCs w:val="22"/>
        </w:rPr>
        <w:t>[Organization]</w:t>
      </w:r>
      <w:r w:rsidR="001026DC" w:rsidRPr="001026DC">
        <w:rPr>
          <w:rStyle w:val="normaltextrun"/>
          <w:rFonts w:ascii="Calibri" w:eastAsia="Calibri" w:hAnsi="Calibri" w:cs="Calibri"/>
          <w:color w:val="16161D"/>
          <w:sz w:val="22"/>
          <w:szCs w:val="22"/>
        </w:rPr>
        <w:t xml:space="preserve"> </w:t>
      </w:r>
      <w:r w:rsidRPr="4A368268">
        <w:rPr>
          <w:rStyle w:val="normaltextrun"/>
          <w:rFonts w:ascii="Calibri" w:eastAsia="Calibri" w:hAnsi="Calibri" w:cs="Calibri"/>
          <w:color w:val="16161D"/>
          <w:sz w:val="22"/>
          <w:szCs w:val="22"/>
        </w:rPr>
        <w:t>and state your role.</w:t>
      </w:r>
    </w:p>
    <w:p w14:paraId="782C9190" w14:textId="74FF54B5" w:rsidR="002B5045" w:rsidRDefault="26F9148F" w:rsidP="005C2A8A">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26F9148F">
        <w:rPr>
          <w:rStyle w:val="normaltextrun"/>
          <w:rFonts w:ascii="Calibri" w:eastAsia="Calibri" w:hAnsi="Calibri" w:cs="Calibri"/>
          <w:color w:val="16161D"/>
          <w:sz w:val="22"/>
          <w:szCs w:val="22"/>
        </w:rPr>
        <w:t>Be professional. This includes being honest, respectful, and factual at all times.</w:t>
      </w:r>
    </w:p>
    <w:p w14:paraId="46CEBAB5" w14:textId="15BA3124" w:rsidR="00BF40F6" w:rsidRPr="00BF40F6" w:rsidRDefault="4A368268" w:rsidP="005C2A8A">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4A368268">
        <w:rPr>
          <w:rStyle w:val="normaltextrun"/>
          <w:rFonts w:ascii="Calibri" w:eastAsia="Calibri" w:hAnsi="Calibri" w:cs="Calibri"/>
          <w:color w:val="16161D"/>
          <w:sz w:val="22"/>
          <w:szCs w:val="22"/>
        </w:rPr>
        <w:t>Do not refer to the products or services of vendors, clients, customers or partners without obtaining their consent.</w:t>
      </w:r>
    </w:p>
    <w:p w14:paraId="0E342776" w14:textId="75532DBF" w:rsidR="00CE6369" w:rsidRPr="00967294" w:rsidRDefault="4A368268" w:rsidP="005C2A8A">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r w:rsidRPr="4A368268">
        <w:rPr>
          <w:rStyle w:val="normaltextrun"/>
          <w:rFonts w:ascii="Calibri" w:eastAsia="Calibri" w:hAnsi="Calibri" w:cs="Calibri"/>
          <w:color w:val="16161D"/>
          <w:sz w:val="22"/>
          <w:szCs w:val="22"/>
          <w:u w:val="single"/>
        </w:rPr>
        <w:t>Personal Use of Social Media Activities</w:t>
      </w:r>
      <w:r w:rsidR="00967294">
        <w:br/>
      </w:r>
      <w:r w:rsidRPr="4A368268">
        <w:rPr>
          <w:rStyle w:val="normaltextrun"/>
          <w:rFonts w:ascii="Calibri" w:eastAsia="Calibri" w:hAnsi="Calibri" w:cs="Calibri"/>
          <w:color w:val="16161D"/>
          <w:sz w:val="22"/>
          <w:szCs w:val="22"/>
        </w:rPr>
        <w:t xml:space="preserve">It is understood that some individuals performing work on behalf of </w:t>
      </w:r>
      <w:r w:rsidR="001026DC" w:rsidRPr="001026DC">
        <w:rPr>
          <w:rStyle w:val="normaltextrun"/>
          <w:rFonts w:ascii="Calibri" w:eastAsia="Calibri" w:hAnsi="Calibri" w:cs="Calibri"/>
          <w:b/>
          <w:color w:val="16161D"/>
          <w:sz w:val="22"/>
          <w:szCs w:val="22"/>
        </w:rPr>
        <w:t>[Organization]</w:t>
      </w:r>
      <w:r w:rsidR="001026DC" w:rsidRPr="001026DC">
        <w:rPr>
          <w:rStyle w:val="normaltextrun"/>
          <w:rFonts w:ascii="Calibri" w:eastAsia="Calibri" w:hAnsi="Calibri" w:cs="Calibri"/>
          <w:color w:val="16161D"/>
          <w:sz w:val="22"/>
          <w:szCs w:val="22"/>
        </w:rPr>
        <w:t xml:space="preserve"> </w:t>
      </w:r>
      <w:r w:rsidRPr="4A368268">
        <w:rPr>
          <w:rStyle w:val="normaltextrun"/>
          <w:rFonts w:ascii="Calibri" w:eastAsia="Calibri" w:hAnsi="Calibri" w:cs="Calibri"/>
          <w:color w:val="16161D"/>
          <w:sz w:val="22"/>
          <w:szCs w:val="22"/>
        </w:rPr>
        <w:t>will be active on social media.</w:t>
      </w:r>
    </w:p>
    <w:p w14:paraId="23B0F357" w14:textId="23C6A6BC" w:rsidR="00CE6369" w:rsidRDefault="4A368268" w:rsidP="001026DC">
      <w:pPr>
        <w:pStyle w:val="paragraph"/>
        <w:numPr>
          <w:ilvl w:val="0"/>
          <w:numId w:val="19"/>
        </w:numPr>
        <w:spacing w:before="0" w:beforeAutospacing="0" w:after="0" w:afterAutospacing="0"/>
        <w:textAlignment w:val="baseline"/>
        <w:rPr>
          <w:rStyle w:val="normaltextrun"/>
          <w:rFonts w:ascii="Calibri" w:eastAsia="Calibri" w:hAnsi="Calibri" w:cs="Calibri"/>
          <w:color w:val="16161D"/>
          <w:sz w:val="22"/>
          <w:szCs w:val="22"/>
        </w:rPr>
      </w:pPr>
      <w:r w:rsidRPr="4A368268">
        <w:rPr>
          <w:rStyle w:val="normaltextrun"/>
          <w:rFonts w:ascii="Calibri" w:eastAsia="Calibri" w:hAnsi="Calibri" w:cs="Calibri"/>
          <w:color w:val="16161D"/>
          <w:sz w:val="22"/>
          <w:szCs w:val="22"/>
        </w:rPr>
        <w:t xml:space="preserve">If you are discussing services or materials provided by </w:t>
      </w:r>
      <w:r w:rsidR="001026DC" w:rsidRPr="001026DC">
        <w:rPr>
          <w:rStyle w:val="normaltextrun"/>
          <w:rFonts w:ascii="Calibri" w:eastAsia="Calibri" w:hAnsi="Calibri" w:cs="Calibri"/>
          <w:b/>
          <w:color w:val="16161D"/>
          <w:sz w:val="22"/>
          <w:szCs w:val="22"/>
        </w:rPr>
        <w:t>[Organization]</w:t>
      </w:r>
      <w:r w:rsidRPr="001026DC">
        <w:rPr>
          <w:rStyle w:val="normaltextrun"/>
          <w:rFonts w:ascii="Calibri" w:eastAsia="Calibri" w:hAnsi="Calibri" w:cs="Calibri"/>
          <w:b/>
          <w:color w:val="16161D"/>
          <w:sz w:val="22"/>
          <w:szCs w:val="22"/>
        </w:rPr>
        <w:t>,</w:t>
      </w:r>
      <w:r w:rsidRPr="4A368268">
        <w:rPr>
          <w:rStyle w:val="normaltextrun"/>
          <w:rFonts w:ascii="Calibri" w:eastAsia="Calibri" w:hAnsi="Calibri" w:cs="Calibri"/>
          <w:color w:val="16161D"/>
          <w:sz w:val="22"/>
          <w:szCs w:val="22"/>
        </w:rPr>
        <w:t xml:space="preserve"> then you must identify yourself as an employee and make it clear that the views are yours and do not represent the views of </w:t>
      </w:r>
      <w:r w:rsidR="001026DC" w:rsidRPr="001026DC">
        <w:rPr>
          <w:rStyle w:val="normaltextrun"/>
          <w:rFonts w:ascii="Calibri" w:eastAsia="Calibri" w:hAnsi="Calibri" w:cs="Calibri"/>
          <w:b/>
          <w:color w:val="16161D"/>
          <w:sz w:val="22"/>
          <w:szCs w:val="22"/>
        </w:rPr>
        <w:t>[Organization]</w:t>
      </w:r>
      <w:r w:rsidRPr="001026DC">
        <w:rPr>
          <w:rStyle w:val="normaltextrun"/>
          <w:rFonts w:ascii="Calibri" w:eastAsia="Calibri" w:hAnsi="Calibri" w:cs="Calibri"/>
          <w:b/>
          <w:color w:val="16161D"/>
          <w:sz w:val="22"/>
          <w:szCs w:val="22"/>
        </w:rPr>
        <w:t>.</w:t>
      </w:r>
    </w:p>
    <w:p w14:paraId="728B8240" w14:textId="154C65EF" w:rsidR="00CE6369" w:rsidRDefault="4A368268" w:rsidP="001026DC">
      <w:pPr>
        <w:pStyle w:val="paragraph"/>
        <w:numPr>
          <w:ilvl w:val="0"/>
          <w:numId w:val="19"/>
        </w:numPr>
        <w:spacing w:before="0" w:beforeAutospacing="0" w:after="0" w:afterAutospacing="0"/>
        <w:textAlignment w:val="baseline"/>
        <w:rPr>
          <w:rStyle w:val="normaltextrun"/>
          <w:rFonts w:ascii="Calibri" w:eastAsia="Calibri" w:hAnsi="Calibri" w:cs="Calibri"/>
          <w:color w:val="16161D"/>
          <w:sz w:val="22"/>
          <w:szCs w:val="22"/>
        </w:rPr>
      </w:pPr>
      <w:r w:rsidRPr="4A368268">
        <w:rPr>
          <w:rStyle w:val="normaltextrun"/>
          <w:rFonts w:ascii="Calibri" w:eastAsia="Calibri" w:hAnsi="Calibri" w:cs="Calibri"/>
          <w:color w:val="16161D"/>
          <w:sz w:val="22"/>
          <w:szCs w:val="22"/>
        </w:rPr>
        <w:t xml:space="preserve">You must not speak disparagingly about </w:t>
      </w:r>
      <w:r w:rsidR="001026DC" w:rsidRPr="001026DC">
        <w:rPr>
          <w:rStyle w:val="normaltextrun"/>
          <w:rFonts w:ascii="Calibri" w:eastAsia="Calibri" w:hAnsi="Calibri" w:cs="Calibri"/>
          <w:b/>
          <w:color w:val="16161D"/>
          <w:sz w:val="22"/>
          <w:szCs w:val="22"/>
        </w:rPr>
        <w:t>[Organization]</w:t>
      </w:r>
      <w:r w:rsidRPr="001026DC">
        <w:rPr>
          <w:rStyle w:val="normaltextrun"/>
          <w:rFonts w:ascii="Calibri" w:eastAsia="Calibri" w:hAnsi="Calibri" w:cs="Calibri"/>
          <w:b/>
          <w:color w:val="16161D"/>
          <w:sz w:val="22"/>
          <w:szCs w:val="22"/>
        </w:rPr>
        <w:t>,</w:t>
      </w:r>
      <w:r w:rsidRPr="4A368268">
        <w:rPr>
          <w:rStyle w:val="normaltextrun"/>
          <w:rFonts w:ascii="Calibri" w:eastAsia="Calibri" w:hAnsi="Calibri" w:cs="Calibri"/>
          <w:color w:val="16161D"/>
          <w:sz w:val="22"/>
          <w:szCs w:val="22"/>
        </w:rPr>
        <w:t xml:space="preserve"> </w:t>
      </w:r>
      <w:bookmarkStart w:id="0" w:name="_GoBack"/>
      <w:r w:rsidRPr="4A368268">
        <w:rPr>
          <w:rStyle w:val="normaltextrun"/>
          <w:rFonts w:ascii="Calibri" w:eastAsia="Calibri" w:hAnsi="Calibri" w:cs="Calibri"/>
          <w:color w:val="16161D"/>
          <w:sz w:val="22"/>
          <w:szCs w:val="22"/>
        </w:rPr>
        <w:t>its</w:t>
      </w:r>
      <w:bookmarkEnd w:id="0"/>
      <w:r w:rsidRPr="4A368268">
        <w:rPr>
          <w:rStyle w:val="normaltextrun"/>
          <w:rFonts w:ascii="Calibri" w:eastAsia="Calibri" w:hAnsi="Calibri" w:cs="Calibri"/>
          <w:color w:val="16161D"/>
          <w:sz w:val="22"/>
          <w:szCs w:val="22"/>
        </w:rPr>
        <w:t xml:space="preserve"> employees or any services or materials provided by </w:t>
      </w:r>
      <w:r w:rsidR="001026DC" w:rsidRPr="001026DC">
        <w:rPr>
          <w:rStyle w:val="normaltextrun"/>
          <w:rFonts w:ascii="Calibri" w:eastAsia="Calibri" w:hAnsi="Calibri" w:cs="Calibri"/>
          <w:b/>
          <w:color w:val="16161D"/>
          <w:sz w:val="22"/>
          <w:szCs w:val="22"/>
        </w:rPr>
        <w:t>[Organization]</w:t>
      </w:r>
      <w:r w:rsidRPr="001026DC">
        <w:rPr>
          <w:rStyle w:val="normaltextrun"/>
          <w:rFonts w:ascii="Calibri" w:eastAsia="Calibri" w:hAnsi="Calibri" w:cs="Calibri"/>
          <w:b/>
          <w:color w:val="16161D"/>
          <w:sz w:val="22"/>
          <w:szCs w:val="22"/>
        </w:rPr>
        <w:t>.</w:t>
      </w:r>
    </w:p>
    <w:p w14:paraId="499CB3EA" w14:textId="7A95534F" w:rsidR="003E29ED" w:rsidRPr="00967294" w:rsidRDefault="4A368268" w:rsidP="005C2A8A">
      <w:pPr>
        <w:pStyle w:val="paragraph"/>
        <w:numPr>
          <w:ilvl w:val="0"/>
          <w:numId w:val="19"/>
        </w:numPr>
        <w:spacing w:before="0" w:beforeAutospacing="0" w:after="0" w:afterAutospacing="0"/>
        <w:textAlignment w:val="baseline"/>
        <w:rPr>
          <w:rStyle w:val="normaltextrun"/>
          <w:rFonts w:ascii="Calibri" w:eastAsia="Calibri" w:hAnsi="Calibri" w:cs="Calibri"/>
          <w:color w:val="16161D"/>
          <w:sz w:val="22"/>
          <w:szCs w:val="22"/>
        </w:rPr>
      </w:pPr>
      <w:r w:rsidRPr="4A368268">
        <w:rPr>
          <w:rStyle w:val="normaltextrun"/>
          <w:rFonts w:ascii="Calibri" w:eastAsia="Calibri" w:hAnsi="Calibri" w:cs="Calibri"/>
          <w:color w:val="16161D"/>
          <w:sz w:val="22"/>
          <w:szCs w:val="22"/>
        </w:rPr>
        <w:t xml:space="preserve">When on the job, access to social media must be confined to limited personal use. </w:t>
      </w:r>
    </w:p>
    <w:p w14:paraId="359015E8" w14:textId="788E64D6" w:rsidR="009D5755" w:rsidRDefault="4A368268" w:rsidP="007F1E4F">
      <w:pPr>
        <w:pStyle w:val="Heading1"/>
        <w:keepNext/>
        <w:keepLines/>
        <w:numPr>
          <w:ilvl w:val="0"/>
          <w:numId w:val="18"/>
        </w:numPr>
        <w:pBdr>
          <w:bottom w:val="none" w:sz="0" w:space="0" w:color="auto"/>
        </w:pBdr>
        <w:spacing w:after="0"/>
      </w:pPr>
      <w:r>
        <w:t>Enforcement</w:t>
      </w:r>
    </w:p>
    <w:p w14:paraId="409CDD22" w14:textId="09BF5158" w:rsidR="008A201B" w:rsidRDefault="4A368268" w:rsidP="00BF40F6">
      <w:pPr>
        <w:spacing w:after="0" w:line="240" w:lineRule="auto"/>
        <w:ind w:left="360"/>
        <w:rPr>
          <w:rStyle w:val="normaltextrun"/>
          <w:rFonts w:ascii="Calibri" w:eastAsia="Calibri" w:hAnsi="Calibri" w:cs="Calibri"/>
        </w:rPr>
      </w:pPr>
      <w:r w:rsidRPr="4A368268">
        <w:rPr>
          <w:rStyle w:val="normaltextrun"/>
          <w:rFonts w:ascii="Calibri" w:eastAsia="Calibri" w:hAnsi="Calibri" w:cs="Calibri"/>
        </w:rPr>
        <w:t>Violation of this procedure could be reported to the appropriate supervisor and could be subject to potential disciplinary action, up to and including termination.</w:t>
      </w:r>
    </w:p>
    <w:p w14:paraId="0BA04A27" w14:textId="60138CCB" w:rsidR="001026DC" w:rsidRDefault="001026DC" w:rsidP="00BF40F6">
      <w:pPr>
        <w:spacing w:after="0" w:line="240" w:lineRule="auto"/>
        <w:ind w:left="360"/>
        <w:rPr>
          <w:rStyle w:val="normaltextrun"/>
          <w:rFonts w:ascii="Calibri" w:eastAsia="Calibri" w:hAnsi="Calibri" w:cs="Calibri"/>
        </w:rPr>
      </w:pPr>
    </w:p>
    <w:p w14:paraId="690D2EC5" w14:textId="77777777" w:rsidR="001026DC" w:rsidRDefault="001026DC" w:rsidP="00BF40F6">
      <w:pPr>
        <w:spacing w:after="0" w:line="240" w:lineRule="auto"/>
        <w:ind w:left="360"/>
        <w:rPr>
          <w:rStyle w:val="normaltextrun"/>
          <w:rFonts w:ascii="Calibri" w:eastAsia="Calibri" w:hAnsi="Calibri" w:cs="Calibri"/>
        </w:rPr>
      </w:pPr>
    </w:p>
    <w:p w14:paraId="1CFAB9BE" w14:textId="77777777" w:rsidR="00BF40F6" w:rsidRDefault="00BF40F6" w:rsidP="00BF40F6">
      <w:pPr>
        <w:spacing w:after="0" w:line="240" w:lineRule="auto"/>
        <w:ind w:left="360"/>
        <w:rPr>
          <w:rStyle w:val="normaltextrun"/>
          <w:rFonts w:ascii="Calibri" w:eastAsia="Calibri" w:hAnsi="Calibri" w:cs="Calibri"/>
        </w:rPr>
      </w:pPr>
    </w:p>
    <w:p w14:paraId="036BCA8B" w14:textId="6BEF7C63" w:rsidR="00613191" w:rsidRDefault="4A368268" w:rsidP="00BF40F6">
      <w:pPr>
        <w:pStyle w:val="ListParagraph"/>
        <w:numPr>
          <w:ilvl w:val="0"/>
          <w:numId w:val="18"/>
        </w:numPr>
        <w:rPr>
          <w:rFonts w:asciiTheme="majorHAnsi" w:eastAsiaTheme="majorEastAsia" w:hAnsiTheme="majorHAnsi" w:cstheme="majorBidi"/>
          <w:b/>
          <w:bCs/>
          <w:color w:val="2E74B5" w:themeColor="accent1" w:themeShade="BF"/>
          <w:sz w:val="24"/>
          <w:szCs w:val="24"/>
        </w:rPr>
      </w:pPr>
      <w:r w:rsidRPr="4A368268">
        <w:rPr>
          <w:rFonts w:asciiTheme="majorHAnsi" w:eastAsiaTheme="majorEastAsia" w:hAnsiTheme="majorHAnsi" w:cstheme="majorBidi"/>
          <w:b/>
          <w:bCs/>
          <w:color w:val="2E74B5" w:themeColor="accent1" w:themeShade="BF"/>
          <w:sz w:val="24"/>
          <w:szCs w:val="24"/>
        </w:rPr>
        <w:lastRenderedPageBreak/>
        <w:t>Definitions</w:t>
      </w:r>
    </w:p>
    <w:p w14:paraId="22A1C356" w14:textId="0071441F" w:rsidR="00D121FA" w:rsidRPr="00967294" w:rsidRDefault="4A368268" w:rsidP="001026DC">
      <w:pPr>
        <w:pStyle w:val="paragraph"/>
        <w:numPr>
          <w:ilvl w:val="0"/>
          <w:numId w:val="19"/>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sidRPr="4A368268">
        <w:rPr>
          <w:rStyle w:val="normaltextrun"/>
          <w:rFonts w:ascii="Calibri" w:eastAsia="Calibri" w:hAnsi="Calibri" w:cs="Calibri"/>
          <w:color w:val="000000" w:themeColor="text1"/>
          <w:sz w:val="22"/>
          <w:szCs w:val="22"/>
          <w:u w:val="single"/>
        </w:rPr>
        <w:t>Limited personal use</w:t>
      </w:r>
      <w:r w:rsidRPr="4A368268">
        <w:rPr>
          <w:rStyle w:val="normaltextrun"/>
          <w:rFonts w:ascii="Calibri" w:eastAsia="Calibri" w:hAnsi="Calibri" w:cs="Calibri"/>
          <w:color w:val="000000" w:themeColor="text1"/>
          <w:sz w:val="22"/>
          <w:szCs w:val="22"/>
        </w:rPr>
        <w:t xml:space="preserve">: A philosophy that employees are permitted limited personal use of </w:t>
      </w:r>
      <w:r w:rsidR="001026DC" w:rsidRPr="001026DC">
        <w:rPr>
          <w:rStyle w:val="normaltextrun"/>
          <w:rFonts w:ascii="Calibri" w:eastAsia="Calibri" w:hAnsi="Calibri" w:cs="Calibri"/>
          <w:b/>
          <w:color w:val="000000" w:themeColor="text1"/>
          <w:sz w:val="22"/>
          <w:szCs w:val="22"/>
        </w:rPr>
        <w:t>[Organization]</w:t>
      </w:r>
      <w:r w:rsidR="001026DC" w:rsidRPr="001026DC">
        <w:rPr>
          <w:rStyle w:val="normaltextrun"/>
          <w:rFonts w:ascii="Calibri" w:eastAsia="Calibri" w:hAnsi="Calibri" w:cs="Calibri"/>
          <w:color w:val="000000" w:themeColor="text1"/>
          <w:sz w:val="22"/>
          <w:szCs w:val="22"/>
        </w:rPr>
        <w:t xml:space="preserve"> </w:t>
      </w:r>
      <w:r w:rsidRPr="4A368268">
        <w:rPr>
          <w:rStyle w:val="normaltextrun"/>
          <w:rFonts w:ascii="Calibri" w:eastAsia="Calibri" w:hAnsi="Calibri" w:cs="Calibri"/>
          <w:color w:val="000000" w:themeColor="text1"/>
          <w:sz w:val="22"/>
          <w:szCs w:val="22"/>
        </w:rPr>
        <w:t>computing resources when such use:</w:t>
      </w:r>
    </w:p>
    <w:p w14:paraId="16EB3ADC" w14:textId="6863AC45" w:rsidR="00967294" w:rsidRPr="00967294" w:rsidRDefault="4A368268" w:rsidP="001026DC">
      <w:pPr>
        <w:pStyle w:val="paragraph"/>
        <w:numPr>
          <w:ilvl w:val="1"/>
          <w:numId w:val="24"/>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sidRPr="4A368268">
        <w:rPr>
          <w:rStyle w:val="normaltextrun"/>
          <w:rFonts w:ascii="Calibri" w:eastAsia="Calibri" w:hAnsi="Calibri" w:cs="Calibri"/>
          <w:color w:val="000000" w:themeColor="text1"/>
          <w:sz w:val="22"/>
          <w:szCs w:val="22"/>
        </w:rPr>
        <w:t xml:space="preserve">Does not interfere with business usage of </w:t>
      </w:r>
      <w:r w:rsidR="001026DC" w:rsidRPr="001026DC">
        <w:rPr>
          <w:rStyle w:val="normaltextrun"/>
          <w:rFonts w:ascii="Calibri" w:eastAsia="Calibri" w:hAnsi="Calibri" w:cs="Calibri"/>
          <w:b/>
          <w:color w:val="000000" w:themeColor="text1"/>
          <w:sz w:val="22"/>
          <w:szCs w:val="22"/>
        </w:rPr>
        <w:t>[Organization]</w:t>
      </w:r>
      <w:r w:rsidR="001026DC" w:rsidRPr="001026DC">
        <w:rPr>
          <w:rStyle w:val="normaltextrun"/>
          <w:rFonts w:ascii="Calibri" w:eastAsia="Calibri" w:hAnsi="Calibri" w:cs="Calibri"/>
          <w:color w:val="000000" w:themeColor="text1"/>
          <w:sz w:val="22"/>
          <w:szCs w:val="22"/>
        </w:rPr>
        <w:t xml:space="preserve"> </w:t>
      </w:r>
      <w:r w:rsidRPr="4A368268">
        <w:rPr>
          <w:rStyle w:val="normaltextrun"/>
          <w:rFonts w:ascii="Calibri" w:eastAsia="Calibri" w:hAnsi="Calibri" w:cs="Calibri"/>
          <w:color w:val="000000" w:themeColor="text1"/>
          <w:sz w:val="22"/>
          <w:szCs w:val="22"/>
        </w:rPr>
        <w:t>resources</w:t>
      </w:r>
    </w:p>
    <w:p w14:paraId="5B042ABB" w14:textId="600E5090" w:rsidR="00967294" w:rsidRPr="00967294" w:rsidRDefault="4A368268" w:rsidP="005C2A8A">
      <w:pPr>
        <w:pStyle w:val="paragraph"/>
        <w:numPr>
          <w:ilvl w:val="1"/>
          <w:numId w:val="24"/>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sidRPr="4A368268">
        <w:rPr>
          <w:rStyle w:val="normaltextrun"/>
          <w:rFonts w:ascii="Calibri" w:eastAsia="Calibri" w:hAnsi="Calibri" w:cs="Calibri"/>
          <w:color w:val="000000" w:themeColor="text1"/>
          <w:sz w:val="22"/>
          <w:szCs w:val="22"/>
        </w:rPr>
        <w:t>Is performed on non-work time</w:t>
      </w:r>
    </w:p>
    <w:p w14:paraId="20358439" w14:textId="5F416DA9" w:rsidR="00967294" w:rsidRPr="00967294" w:rsidRDefault="4A368268" w:rsidP="005C2A8A">
      <w:pPr>
        <w:pStyle w:val="paragraph"/>
        <w:numPr>
          <w:ilvl w:val="1"/>
          <w:numId w:val="24"/>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sidRPr="4A368268">
        <w:rPr>
          <w:rStyle w:val="normaltextrun"/>
          <w:rFonts w:ascii="Calibri" w:eastAsia="Calibri" w:hAnsi="Calibri" w:cs="Calibri"/>
          <w:color w:val="000000" w:themeColor="text1"/>
          <w:sz w:val="22"/>
          <w:szCs w:val="22"/>
        </w:rPr>
        <w:t>Does not violate acceptable use procedures or standards of ethical conduct</w:t>
      </w:r>
    </w:p>
    <w:p w14:paraId="6C18C75B" w14:textId="36F54781" w:rsidR="00967294" w:rsidRPr="000D0721" w:rsidRDefault="26F9148F" w:rsidP="26F9148F">
      <w:pPr>
        <w:pStyle w:val="paragraph"/>
        <w:numPr>
          <w:ilvl w:val="0"/>
          <w:numId w:val="19"/>
        </w:numPr>
        <w:spacing w:before="0" w:beforeAutospacing="0"/>
        <w:textAlignment w:val="baseline"/>
        <w:rPr>
          <w:rStyle w:val="normaltextrun"/>
          <w:rFonts w:asciiTheme="majorHAnsi" w:eastAsiaTheme="majorEastAsia" w:hAnsiTheme="majorHAnsi" w:cstheme="majorBidi"/>
          <w:b/>
          <w:bCs/>
          <w:color w:val="000000" w:themeColor="text1"/>
          <w:sz w:val="22"/>
          <w:szCs w:val="22"/>
        </w:rPr>
      </w:pPr>
      <w:r w:rsidRPr="26F9148F">
        <w:rPr>
          <w:rStyle w:val="normaltextrun"/>
          <w:rFonts w:ascii="Calibri" w:eastAsia="Calibri" w:hAnsi="Calibri" w:cs="Calibri"/>
          <w:color w:val="000000" w:themeColor="text1"/>
          <w:sz w:val="22"/>
          <w:szCs w:val="22"/>
          <w:u w:val="single"/>
        </w:rPr>
        <w:t>Social Networking</w:t>
      </w:r>
      <w:r w:rsidRPr="26F9148F">
        <w:rPr>
          <w:rStyle w:val="normaltextrun"/>
          <w:rFonts w:ascii="Calibri" w:eastAsia="Calibri" w:hAnsi="Calibri" w:cs="Calibri"/>
          <w:color w:val="000000" w:themeColor="text1"/>
          <w:sz w:val="22"/>
          <w:szCs w:val="22"/>
        </w:rPr>
        <w:t>: A variety of applications, usually web based, which allow users to share content, interact with each other, and develop communities around similar interests. Examples include, but are not limited to, Facebook, Blogger, Twitter, LinkedIn, Flickr, Instagram, Pinterest, and other similar sites.</w:t>
      </w:r>
    </w:p>
    <w:p w14:paraId="53EFE591" w14:textId="095F2F45" w:rsidR="000D0721" w:rsidRDefault="000D0721"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23A51ED1" w14:textId="3F23FA80" w:rsidR="00D121FA" w:rsidRDefault="00D121FA"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624DE367" w14:textId="54A884B7" w:rsidR="00D121FA" w:rsidRDefault="00D121FA"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5FF84EA0" w14:textId="02DF71C6" w:rsidR="00D121FA" w:rsidRDefault="00D121FA"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511C5C4C" w14:textId="1D76698A" w:rsidR="00D121FA" w:rsidRDefault="00D121FA"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62BB870E" w14:textId="5E3A69BD" w:rsidR="00967294" w:rsidRDefault="00967294"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01F76F53" w14:textId="02A8B673" w:rsidR="00967294" w:rsidRDefault="00967294"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1D6C1DAA" w14:textId="601EB0EC" w:rsidR="00967294" w:rsidRDefault="00967294"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147625C7" w14:textId="16B73C58" w:rsidR="00967294" w:rsidRDefault="00967294"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0E92B36B" w14:textId="5F51DB84" w:rsidR="00967294" w:rsidRDefault="00967294"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625F2EEB" w14:textId="312431E8" w:rsidR="00967294" w:rsidRDefault="00967294"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549B61AE" w14:textId="36F058A1" w:rsidR="00967294" w:rsidRDefault="00967294"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3D84EF55" w14:textId="1ED2D2ED" w:rsidR="00967294" w:rsidRDefault="00967294"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18F27F2E" w14:textId="3BFFFF52" w:rsidR="00A636CD" w:rsidRDefault="00A636CD"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sectPr w:rsidR="00A636CD" w:rsidSect="00F779A9">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9C08FE" w14:textId="77777777" w:rsidR="001E6BDA" w:rsidRDefault="001E6BDA" w:rsidP="0068634E">
      <w:pPr>
        <w:spacing w:after="0" w:line="240" w:lineRule="auto"/>
      </w:pPr>
      <w:r>
        <w:separator/>
      </w:r>
    </w:p>
  </w:endnote>
  <w:endnote w:type="continuationSeparator" w:id="0">
    <w:p w14:paraId="3BE57733" w14:textId="77777777" w:rsidR="001E6BDA" w:rsidRDefault="001E6BDA" w:rsidP="0068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355541"/>
      <w:docPartObj>
        <w:docPartGallery w:val="Page Numbers (Bottom of Page)"/>
        <w:docPartUnique/>
      </w:docPartObj>
    </w:sdtPr>
    <w:sdtEndPr>
      <w:rPr>
        <w:noProof/>
      </w:rPr>
    </w:sdtEndPr>
    <w:sdtContent>
      <w:sdt>
        <w:sdtPr>
          <w:rPr>
            <w:b/>
            <w:sz w:val="20"/>
          </w:rPr>
          <w:id w:val="1431469437"/>
          <w:docPartObj>
            <w:docPartGallery w:val="Page Numbers (Bottom of Page)"/>
            <w:docPartUnique/>
          </w:docPartObj>
        </w:sdtPr>
        <w:sdtEndPr>
          <w:rPr>
            <w:noProof/>
          </w:rPr>
        </w:sdtEndPr>
        <w:sdtContent>
          <w:p w14:paraId="06E2A89F" w14:textId="41A09C17" w:rsidR="00745509" w:rsidRDefault="00745509" w:rsidP="00745509">
            <w:pPr>
              <w:pStyle w:val="Footer"/>
              <w:tabs>
                <w:tab w:val="clear" w:pos="9360"/>
                <w:tab w:val="right" w:pos="10800"/>
              </w:tabs>
            </w:pPr>
            <w:r w:rsidRPr="005A1271">
              <w:rPr>
                <w:b/>
                <w:noProof/>
                <w:sz w:val="20"/>
              </w:rPr>
              <w:tab/>
            </w:r>
            <w:r w:rsidRPr="005A1271">
              <w:rPr>
                <w:b/>
                <w:noProof/>
                <w:sz w:val="20"/>
              </w:rPr>
              <w:tab/>
            </w:r>
          </w:p>
        </w:sdtContent>
      </w:sdt>
    </w:sdtContent>
  </w:sdt>
  <w:p w14:paraId="5DB7E249" w14:textId="77777777" w:rsidR="00745509" w:rsidRDefault="007455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64BB0C" w14:textId="77777777" w:rsidR="001E6BDA" w:rsidRDefault="001E6BDA" w:rsidP="0068634E">
      <w:pPr>
        <w:spacing w:after="0" w:line="240" w:lineRule="auto"/>
      </w:pPr>
      <w:r>
        <w:separator/>
      </w:r>
    </w:p>
  </w:footnote>
  <w:footnote w:type="continuationSeparator" w:id="0">
    <w:p w14:paraId="6897BB85" w14:textId="77777777" w:rsidR="001E6BDA" w:rsidRDefault="001E6BDA" w:rsidP="0068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B7299"/>
    <w:multiLevelType w:val="hybridMultilevel"/>
    <w:tmpl w:val="5026328C"/>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84AD0"/>
    <w:multiLevelType w:val="hybridMultilevel"/>
    <w:tmpl w:val="C52A7BD0"/>
    <w:lvl w:ilvl="0" w:tplc="4C523C08">
      <w:start w:val="1"/>
      <w:numFmt w:val="decimal"/>
      <w:lvlText w:val="%1."/>
      <w:lvlJc w:val="left"/>
      <w:pPr>
        <w:ind w:left="360" w:hanging="360"/>
      </w:pPr>
      <w:rPr>
        <w:rFonts w:ascii="Calibri Light" w:hAnsi="Calibri Light" w:hint="default"/>
        <w:b/>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0FA0329D"/>
    <w:multiLevelType w:val="multilevel"/>
    <w:tmpl w:val="C6A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325F2"/>
    <w:multiLevelType w:val="hybridMultilevel"/>
    <w:tmpl w:val="EEC49B5E"/>
    <w:lvl w:ilvl="0" w:tplc="0CA808A8">
      <w:start w:val="1"/>
      <w:numFmt w:val="decimal"/>
      <w:lvlText w:val="%1."/>
      <w:lvlJc w:val="left"/>
      <w:pPr>
        <w:ind w:left="720" w:hanging="360"/>
      </w:pPr>
    </w:lvl>
    <w:lvl w:ilvl="1" w:tplc="577A35AC">
      <w:start w:val="1"/>
      <w:numFmt w:val="lowerLetter"/>
      <w:lvlText w:val="%2."/>
      <w:lvlJc w:val="left"/>
      <w:pPr>
        <w:ind w:left="1440" w:hanging="360"/>
      </w:pPr>
    </w:lvl>
    <w:lvl w:ilvl="2" w:tplc="5CA2296C">
      <w:start w:val="1"/>
      <w:numFmt w:val="lowerRoman"/>
      <w:lvlText w:val="%3."/>
      <w:lvlJc w:val="right"/>
      <w:pPr>
        <w:ind w:left="2160" w:hanging="180"/>
      </w:pPr>
    </w:lvl>
    <w:lvl w:ilvl="3" w:tplc="61E63AC6">
      <w:start w:val="1"/>
      <w:numFmt w:val="decimal"/>
      <w:lvlText w:val="%4."/>
      <w:lvlJc w:val="left"/>
      <w:pPr>
        <w:ind w:left="2880" w:hanging="360"/>
      </w:pPr>
    </w:lvl>
    <w:lvl w:ilvl="4" w:tplc="50C05DF2">
      <w:start w:val="1"/>
      <w:numFmt w:val="lowerLetter"/>
      <w:lvlText w:val="%5."/>
      <w:lvlJc w:val="left"/>
      <w:pPr>
        <w:ind w:left="3600" w:hanging="360"/>
      </w:pPr>
    </w:lvl>
    <w:lvl w:ilvl="5" w:tplc="61FC5F7C">
      <w:start w:val="1"/>
      <w:numFmt w:val="lowerRoman"/>
      <w:lvlText w:val="%6."/>
      <w:lvlJc w:val="right"/>
      <w:pPr>
        <w:ind w:left="4320" w:hanging="180"/>
      </w:pPr>
    </w:lvl>
    <w:lvl w:ilvl="6" w:tplc="B59CD508">
      <w:start w:val="1"/>
      <w:numFmt w:val="decimal"/>
      <w:lvlText w:val="%7."/>
      <w:lvlJc w:val="left"/>
      <w:pPr>
        <w:ind w:left="5040" w:hanging="360"/>
      </w:pPr>
    </w:lvl>
    <w:lvl w:ilvl="7" w:tplc="4B962486">
      <w:start w:val="1"/>
      <w:numFmt w:val="lowerLetter"/>
      <w:lvlText w:val="%8."/>
      <w:lvlJc w:val="left"/>
      <w:pPr>
        <w:ind w:left="5760" w:hanging="360"/>
      </w:pPr>
    </w:lvl>
    <w:lvl w:ilvl="8" w:tplc="B0645E8C">
      <w:start w:val="1"/>
      <w:numFmt w:val="lowerRoman"/>
      <w:lvlText w:val="%9."/>
      <w:lvlJc w:val="right"/>
      <w:pPr>
        <w:ind w:left="6480" w:hanging="180"/>
      </w:pPr>
    </w:lvl>
  </w:abstractNum>
  <w:abstractNum w:abstractNumId="4" w15:restartNumberingAfterBreak="0">
    <w:nsid w:val="20A22CF1"/>
    <w:multiLevelType w:val="hybridMultilevel"/>
    <w:tmpl w:val="AAECB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C069DD"/>
    <w:multiLevelType w:val="hybridMultilevel"/>
    <w:tmpl w:val="13DC63E2"/>
    <w:lvl w:ilvl="0" w:tplc="39B400E2">
      <w:start w:val="1"/>
      <w:numFmt w:val="decimal"/>
      <w:lvlText w:val="%1."/>
      <w:lvlJc w:val="left"/>
      <w:pPr>
        <w:ind w:left="720" w:hanging="360"/>
      </w:pPr>
    </w:lvl>
    <w:lvl w:ilvl="1" w:tplc="38A68394">
      <w:start w:val="1"/>
      <w:numFmt w:val="decimal"/>
      <w:lvlText w:val="%2."/>
      <w:lvlJc w:val="left"/>
      <w:pPr>
        <w:ind w:left="1440" w:hanging="360"/>
      </w:pPr>
    </w:lvl>
    <w:lvl w:ilvl="2" w:tplc="33E65574">
      <w:start w:val="1"/>
      <w:numFmt w:val="lowerRoman"/>
      <w:lvlText w:val="%3."/>
      <w:lvlJc w:val="right"/>
      <w:pPr>
        <w:ind w:left="2160" w:hanging="180"/>
      </w:pPr>
    </w:lvl>
    <w:lvl w:ilvl="3" w:tplc="A32C43B4">
      <w:start w:val="1"/>
      <w:numFmt w:val="decimal"/>
      <w:lvlText w:val="%4."/>
      <w:lvlJc w:val="left"/>
      <w:pPr>
        <w:ind w:left="2880" w:hanging="360"/>
      </w:pPr>
    </w:lvl>
    <w:lvl w:ilvl="4" w:tplc="C2E429B0">
      <w:start w:val="1"/>
      <w:numFmt w:val="lowerLetter"/>
      <w:lvlText w:val="%5."/>
      <w:lvlJc w:val="left"/>
      <w:pPr>
        <w:ind w:left="3600" w:hanging="360"/>
      </w:pPr>
    </w:lvl>
    <w:lvl w:ilvl="5" w:tplc="C1B616F8">
      <w:start w:val="1"/>
      <w:numFmt w:val="lowerRoman"/>
      <w:lvlText w:val="%6."/>
      <w:lvlJc w:val="right"/>
      <w:pPr>
        <w:ind w:left="4320" w:hanging="180"/>
      </w:pPr>
    </w:lvl>
    <w:lvl w:ilvl="6" w:tplc="A5902F64">
      <w:start w:val="1"/>
      <w:numFmt w:val="decimal"/>
      <w:lvlText w:val="%7."/>
      <w:lvlJc w:val="left"/>
      <w:pPr>
        <w:ind w:left="5040" w:hanging="360"/>
      </w:pPr>
    </w:lvl>
    <w:lvl w:ilvl="7" w:tplc="5B6CA1CC">
      <w:start w:val="1"/>
      <w:numFmt w:val="lowerLetter"/>
      <w:lvlText w:val="%8."/>
      <w:lvlJc w:val="left"/>
      <w:pPr>
        <w:ind w:left="5760" w:hanging="360"/>
      </w:pPr>
    </w:lvl>
    <w:lvl w:ilvl="8" w:tplc="8B468688">
      <w:start w:val="1"/>
      <w:numFmt w:val="lowerRoman"/>
      <w:lvlText w:val="%9."/>
      <w:lvlJc w:val="right"/>
      <w:pPr>
        <w:ind w:left="6480" w:hanging="180"/>
      </w:pPr>
    </w:lvl>
  </w:abstractNum>
  <w:abstractNum w:abstractNumId="6" w15:restartNumberingAfterBreak="0">
    <w:nsid w:val="22460C99"/>
    <w:multiLevelType w:val="multilevel"/>
    <w:tmpl w:val="EF3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0410AA"/>
    <w:multiLevelType w:val="hybridMultilevel"/>
    <w:tmpl w:val="644AC55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53B4E13"/>
    <w:multiLevelType w:val="hybridMultilevel"/>
    <w:tmpl w:val="00983C0E"/>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D411D9"/>
    <w:multiLevelType w:val="hybridMultilevel"/>
    <w:tmpl w:val="B8FA05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6A7F1E"/>
    <w:multiLevelType w:val="hybridMultilevel"/>
    <w:tmpl w:val="CF128402"/>
    <w:lvl w:ilvl="0" w:tplc="ADA080CC">
      <w:start w:val="5"/>
      <w:numFmt w:val="decimal"/>
      <w:lvlText w:val="%1."/>
      <w:lvlJc w:val="left"/>
      <w:pPr>
        <w:ind w:left="720" w:hanging="360"/>
      </w:pPr>
    </w:lvl>
    <w:lvl w:ilvl="1" w:tplc="A1BACB80">
      <w:start w:val="1"/>
      <w:numFmt w:val="lowerLetter"/>
      <w:lvlText w:val="%2."/>
      <w:lvlJc w:val="left"/>
      <w:pPr>
        <w:ind w:left="1440" w:hanging="360"/>
      </w:pPr>
    </w:lvl>
    <w:lvl w:ilvl="2" w:tplc="70B43E80">
      <w:start w:val="1"/>
      <w:numFmt w:val="lowerRoman"/>
      <w:lvlText w:val="%3."/>
      <w:lvlJc w:val="right"/>
      <w:pPr>
        <w:ind w:left="2160" w:hanging="180"/>
      </w:pPr>
    </w:lvl>
    <w:lvl w:ilvl="3" w:tplc="112C415E">
      <w:start w:val="1"/>
      <w:numFmt w:val="decimal"/>
      <w:lvlText w:val="%4."/>
      <w:lvlJc w:val="left"/>
      <w:pPr>
        <w:ind w:left="2880" w:hanging="360"/>
      </w:pPr>
    </w:lvl>
    <w:lvl w:ilvl="4" w:tplc="0950A53E">
      <w:start w:val="1"/>
      <w:numFmt w:val="lowerLetter"/>
      <w:lvlText w:val="%5."/>
      <w:lvlJc w:val="left"/>
      <w:pPr>
        <w:ind w:left="3600" w:hanging="360"/>
      </w:pPr>
    </w:lvl>
    <w:lvl w:ilvl="5" w:tplc="E3D88282">
      <w:start w:val="1"/>
      <w:numFmt w:val="lowerRoman"/>
      <w:lvlText w:val="%6."/>
      <w:lvlJc w:val="right"/>
      <w:pPr>
        <w:ind w:left="4320" w:hanging="180"/>
      </w:pPr>
    </w:lvl>
    <w:lvl w:ilvl="6" w:tplc="38DEFE2C">
      <w:start w:val="1"/>
      <w:numFmt w:val="decimal"/>
      <w:lvlText w:val="%7."/>
      <w:lvlJc w:val="left"/>
      <w:pPr>
        <w:ind w:left="5040" w:hanging="360"/>
      </w:pPr>
    </w:lvl>
    <w:lvl w:ilvl="7" w:tplc="A4802B04">
      <w:start w:val="1"/>
      <w:numFmt w:val="lowerLetter"/>
      <w:lvlText w:val="%8."/>
      <w:lvlJc w:val="left"/>
      <w:pPr>
        <w:ind w:left="5760" w:hanging="360"/>
      </w:pPr>
    </w:lvl>
    <w:lvl w:ilvl="8" w:tplc="B7DCFEA2">
      <w:start w:val="1"/>
      <w:numFmt w:val="lowerRoman"/>
      <w:lvlText w:val="%9."/>
      <w:lvlJc w:val="right"/>
      <w:pPr>
        <w:ind w:left="6480" w:hanging="180"/>
      </w:pPr>
    </w:lvl>
  </w:abstractNum>
  <w:abstractNum w:abstractNumId="12" w15:restartNumberingAfterBreak="0">
    <w:nsid w:val="439747C9"/>
    <w:multiLevelType w:val="multilevel"/>
    <w:tmpl w:val="80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261019"/>
    <w:multiLevelType w:val="hybridMultilevel"/>
    <w:tmpl w:val="71B45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2F7A4E"/>
    <w:multiLevelType w:val="hybridMultilevel"/>
    <w:tmpl w:val="951E2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0D253AA"/>
    <w:multiLevelType w:val="hybridMultilevel"/>
    <w:tmpl w:val="C8A6280A"/>
    <w:lvl w:ilvl="0" w:tplc="4E160CD2">
      <w:start w:val="1"/>
      <w:numFmt w:val="decimal"/>
      <w:lvlText w:val="%1."/>
      <w:lvlJc w:val="left"/>
      <w:pPr>
        <w:ind w:left="720" w:hanging="360"/>
      </w:pPr>
    </w:lvl>
    <w:lvl w:ilvl="1" w:tplc="3DAC7958">
      <w:start w:val="1"/>
      <w:numFmt w:val="lowerLetter"/>
      <w:lvlText w:val="%2."/>
      <w:lvlJc w:val="left"/>
      <w:pPr>
        <w:ind w:left="1440" w:hanging="360"/>
      </w:pPr>
    </w:lvl>
    <w:lvl w:ilvl="2" w:tplc="98160478">
      <w:start w:val="1"/>
      <w:numFmt w:val="lowerRoman"/>
      <w:lvlText w:val="%3."/>
      <w:lvlJc w:val="right"/>
      <w:pPr>
        <w:ind w:left="2160" w:hanging="180"/>
      </w:pPr>
    </w:lvl>
    <w:lvl w:ilvl="3" w:tplc="B27479E4">
      <w:start w:val="1"/>
      <w:numFmt w:val="decimal"/>
      <w:lvlText w:val="%4."/>
      <w:lvlJc w:val="left"/>
      <w:pPr>
        <w:ind w:left="2880" w:hanging="360"/>
      </w:pPr>
    </w:lvl>
    <w:lvl w:ilvl="4" w:tplc="941EABF2">
      <w:start w:val="1"/>
      <w:numFmt w:val="lowerLetter"/>
      <w:lvlText w:val="%5."/>
      <w:lvlJc w:val="left"/>
      <w:pPr>
        <w:ind w:left="3600" w:hanging="360"/>
      </w:pPr>
    </w:lvl>
    <w:lvl w:ilvl="5" w:tplc="DF8465A8">
      <w:start w:val="1"/>
      <w:numFmt w:val="lowerRoman"/>
      <w:lvlText w:val="%6."/>
      <w:lvlJc w:val="right"/>
      <w:pPr>
        <w:ind w:left="4320" w:hanging="180"/>
      </w:pPr>
    </w:lvl>
    <w:lvl w:ilvl="6" w:tplc="67FA7E5C">
      <w:start w:val="1"/>
      <w:numFmt w:val="decimal"/>
      <w:lvlText w:val="%7."/>
      <w:lvlJc w:val="left"/>
      <w:pPr>
        <w:ind w:left="5040" w:hanging="360"/>
      </w:pPr>
    </w:lvl>
    <w:lvl w:ilvl="7" w:tplc="F96E9F78">
      <w:start w:val="1"/>
      <w:numFmt w:val="lowerLetter"/>
      <w:lvlText w:val="%8."/>
      <w:lvlJc w:val="left"/>
      <w:pPr>
        <w:ind w:left="5760" w:hanging="360"/>
      </w:pPr>
    </w:lvl>
    <w:lvl w:ilvl="8" w:tplc="3912F6A8">
      <w:start w:val="1"/>
      <w:numFmt w:val="lowerRoman"/>
      <w:lvlText w:val="%9."/>
      <w:lvlJc w:val="right"/>
      <w:pPr>
        <w:ind w:left="6480" w:hanging="180"/>
      </w:pPr>
    </w:lvl>
  </w:abstractNum>
  <w:abstractNum w:abstractNumId="16" w15:restartNumberingAfterBreak="0">
    <w:nsid w:val="5BF05218"/>
    <w:multiLevelType w:val="hybridMultilevel"/>
    <w:tmpl w:val="43DE252A"/>
    <w:lvl w:ilvl="0" w:tplc="29BA374C">
      <w:start w:val="1"/>
      <w:numFmt w:val="decimal"/>
      <w:lvlText w:val="%1."/>
      <w:lvlJc w:val="left"/>
      <w:pPr>
        <w:ind w:left="720" w:hanging="360"/>
      </w:pPr>
    </w:lvl>
    <w:lvl w:ilvl="1" w:tplc="EAA444FA">
      <w:start w:val="1"/>
      <w:numFmt w:val="lowerLetter"/>
      <w:lvlText w:val="%2."/>
      <w:lvlJc w:val="left"/>
      <w:pPr>
        <w:ind w:left="1440" w:hanging="360"/>
      </w:pPr>
    </w:lvl>
    <w:lvl w:ilvl="2" w:tplc="808055B0">
      <w:start w:val="1"/>
      <w:numFmt w:val="lowerRoman"/>
      <w:lvlText w:val="%3."/>
      <w:lvlJc w:val="right"/>
      <w:pPr>
        <w:ind w:left="2160" w:hanging="180"/>
      </w:pPr>
    </w:lvl>
    <w:lvl w:ilvl="3" w:tplc="CB1A2C38">
      <w:start w:val="1"/>
      <w:numFmt w:val="decimal"/>
      <w:lvlText w:val="%4."/>
      <w:lvlJc w:val="left"/>
      <w:pPr>
        <w:ind w:left="2880" w:hanging="360"/>
      </w:pPr>
    </w:lvl>
    <w:lvl w:ilvl="4" w:tplc="AEAEE9C2">
      <w:start w:val="1"/>
      <w:numFmt w:val="lowerLetter"/>
      <w:lvlText w:val="%5."/>
      <w:lvlJc w:val="left"/>
      <w:pPr>
        <w:ind w:left="3600" w:hanging="360"/>
      </w:pPr>
    </w:lvl>
    <w:lvl w:ilvl="5" w:tplc="482AD0C6">
      <w:start w:val="1"/>
      <w:numFmt w:val="lowerRoman"/>
      <w:lvlText w:val="%6."/>
      <w:lvlJc w:val="right"/>
      <w:pPr>
        <w:ind w:left="4320" w:hanging="180"/>
      </w:pPr>
    </w:lvl>
    <w:lvl w:ilvl="6" w:tplc="E9C2626C">
      <w:start w:val="1"/>
      <w:numFmt w:val="decimal"/>
      <w:lvlText w:val="%7."/>
      <w:lvlJc w:val="left"/>
      <w:pPr>
        <w:ind w:left="5040" w:hanging="360"/>
      </w:pPr>
    </w:lvl>
    <w:lvl w:ilvl="7" w:tplc="4A9A73B2">
      <w:start w:val="1"/>
      <w:numFmt w:val="lowerLetter"/>
      <w:lvlText w:val="%8."/>
      <w:lvlJc w:val="left"/>
      <w:pPr>
        <w:ind w:left="5760" w:hanging="360"/>
      </w:pPr>
    </w:lvl>
    <w:lvl w:ilvl="8" w:tplc="0A98C258">
      <w:start w:val="1"/>
      <w:numFmt w:val="lowerRoman"/>
      <w:lvlText w:val="%9."/>
      <w:lvlJc w:val="right"/>
      <w:pPr>
        <w:ind w:left="6480" w:hanging="180"/>
      </w:pPr>
    </w:lvl>
  </w:abstractNum>
  <w:abstractNum w:abstractNumId="17" w15:restartNumberingAfterBreak="0">
    <w:nsid w:val="6508377B"/>
    <w:multiLevelType w:val="hybridMultilevel"/>
    <w:tmpl w:val="051C71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FA2EAA"/>
    <w:multiLevelType w:val="hybridMultilevel"/>
    <w:tmpl w:val="EDCAE2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1DD792E"/>
    <w:multiLevelType w:val="multilevel"/>
    <w:tmpl w:val="7B1E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9170E4"/>
    <w:multiLevelType w:val="hybridMultilevel"/>
    <w:tmpl w:val="4B9625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A491D45"/>
    <w:multiLevelType w:val="hybridMultilevel"/>
    <w:tmpl w:val="74ECF968"/>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1A6E12"/>
    <w:multiLevelType w:val="multilevel"/>
    <w:tmpl w:val="0C7E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5"/>
  </w:num>
  <w:num w:numId="3">
    <w:abstractNumId w:val="11"/>
  </w:num>
  <w:num w:numId="4">
    <w:abstractNumId w:val="3"/>
  </w:num>
  <w:num w:numId="5">
    <w:abstractNumId w:val="16"/>
  </w:num>
  <w:num w:numId="6">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2"/>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8">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19"/>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8"/>
  </w:num>
  <w:num w:numId="13">
    <w:abstractNumId w:val="13"/>
  </w:num>
  <w:num w:numId="14">
    <w:abstractNumId w:val="4"/>
  </w:num>
  <w:num w:numId="15">
    <w:abstractNumId w:val="18"/>
  </w:num>
  <w:num w:numId="16">
    <w:abstractNumId w:val="0"/>
  </w:num>
  <w:num w:numId="17">
    <w:abstractNumId w:val="9"/>
  </w:num>
  <w:num w:numId="18">
    <w:abstractNumId w:val="1"/>
  </w:num>
  <w:num w:numId="19">
    <w:abstractNumId w:val="7"/>
  </w:num>
  <w:num w:numId="20">
    <w:abstractNumId w:val="10"/>
  </w:num>
  <w:num w:numId="21">
    <w:abstractNumId w:val="17"/>
  </w:num>
  <w:num w:numId="22">
    <w:abstractNumId w:val="21"/>
  </w:num>
  <w:num w:numId="23">
    <w:abstractNumId w:val="14"/>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76"/>
    <w:rsid w:val="00091591"/>
    <w:rsid w:val="000D03A4"/>
    <w:rsid w:val="000D0721"/>
    <w:rsid w:val="000D457C"/>
    <w:rsid w:val="000F51D7"/>
    <w:rsid w:val="001026DC"/>
    <w:rsid w:val="00160CEF"/>
    <w:rsid w:val="00165A93"/>
    <w:rsid w:val="001C7314"/>
    <w:rsid w:val="001E6BDA"/>
    <w:rsid w:val="002255BD"/>
    <w:rsid w:val="002B5045"/>
    <w:rsid w:val="00301669"/>
    <w:rsid w:val="003C0A3B"/>
    <w:rsid w:val="003E29ED"/>
    <w:rsid w:val="004348D7"/>
    <w:rsid w:val="00494F83"/>
    <w:rsid w:val="004D6CA0"/>
    <w:rsid w:val="005A5ACD"/>
    <w:rsid w:val="005C2A8A"/>
    <w:rsid w:val="00611D8E"/>
    <w:rsid w:val="00613191"/>
    <w:rsid w:val="0068634E"/>
    <w:rsid w:val="006A0A14"/>
    <w:rsid w:val="00745509"/>
    <w:rsid w:val="00753D96"/>
    <w:rsid w:val="00773B51"/>
    <w:rsid w:val="00787876"/>
    <w:rsid w:val="007F1E4F"/>
    <w:rsid w:val="008049F9"/>
    <w:rsid w:val="00816580"/>
    <w:rsid w:val="00817943"/>
    <w:rsid w:val="008419F2"/>
    <w:rsid w:val="00843DA9"/>
    <w:rsid w:val="00874B42"/>
    <w:rsid w:val="008A201B"/>
    <w:rsid w:val="008D3491"/>
    <w:rsid w:val="008F7CA6"/>
    <w:rsid w:val="009215FF"/>
    <w:rsid w:val="00936780"/>
    <w:rsid w:val="009539E5"/>
    <w:rsid w:val="00967294"/>
    <w:rsid w:val="00971561"/>
    <w:rsid w:val="009D5755"/>
    <w:rsid w:val="00A26A94"/>
    <w:rsid w:val="00A3743D"/>
    <w:rsid w:val="00A636CD"/>
    <w:rsid w:val="00A92B33"/>
    <w:rsid w:val="00AB50BB"/>
    <w:rsid w:val="00B3355E"/>
    <w:rsid w:val="00B47F6C"/>
    <w:rsid w:val="00B61100"/>
    <w:rsid w:val="00B72B1A"/>
    <w:rsid w:val="00B80156"/>
    <w:rsid w:val="00BA1831"/>
    <w:rsid w:val="00BD6F0D"/>
    <w:rsid w:val="00BE7B69"/>
    <w:rsid w:val="00BF40F6"/>
    <w:rsid w:val="00C644C3"/>
    <w:rsid w:val="00CE6369"/>
    <w:rsid w:val="00D02E7B"/>
    <w:rsid w:val="00D121FA"/>
    <w:rsid w:val="00D34B0A"/>
    <w:rsid w:val="00DE49DD"/>
    <w:rsid w:val="00E57D3B"/>
    <w:rsid w:val="00EA2A94"/>
    <w:rsid w:val="00EE6BE2"/>
    <w:rsid w:val="00F109E0"/>
    <w:rsid w:val="00F779A9"/>
    <w:rsid w:val="00FA77E7"/>
    <w:rsid w:val="00FE3504"/>
    <w:rsid w:val="0BFCA8B7"/>
    <w:rsid w:val="0FF1BCDD"/>
    <w:rsid w:val="1488FA52"/>
    <w:rsid w:val="26F9148F"/>
    <w:rsid w:val="4375D63D"/>
    <w:rsid w:val="4A368268"/>
    <w:rsid w:val="4CE715DF"/>
    <w:rsid w:val="57E87582"/>
    <w:rsid w:val="6E91CCFA"/>
    <w:rsid w:val="75F9BE0C"/>
    <w:rsid w:val="797B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81EA1A"/>
  <w15:chartTrackingRefBased/>
  <w15:docId w15:val="{570D41CE-9BDE-45C0-9E24-1D793B32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B0A"/>
    <w:pPr>
      <w:pBdr>
        <w:bottom w:val="single" w:sz="12" w:space="1" w:color="2E74B5" w:themeColor="accent1" w:themeShade="BF"/>
      </w:pBdr>
      <w:spacing w:before="600" w:after="80" w:line="240" w:lineRule="auto"/>
      <w:outlineLvl w:val="0"/>
    </w:pPr>
    <w:rPr>
      <w:rFonts w:asciiTheme="majorHAnsi" w:eastAsiaTheme="majorEastAsia" w:hAnsiTheme="majorHAnsi" w:cstheme="majorBidi"/>
      <w:b/>
      <w:bCs/>
      <w:color w:val="2E74B5" w:themeColor="accent1" w:themeShade="BF"/>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B0A"/>
    <w:rPr>
      <w:rFonts w:asciiTheme="majorHAnsi" w:eastAsiaTheme="majorEastAsia" w:hAnsiTheme="majorHAnsi" w:cstheme="majorBidi"/>
      <w:b/>
      <w:bCs/>
      <w:color w:val="2E74B5" w:themeColor="accent1" w:themeShade="BF"/>
      <w:sz w:val="24"/>
      <w:szCs w:val="24"/>
      <w:lang w:eastAsia="zh-CN" w:bidi="hi-IN"/>
    </w:rPr>
  </w:style>
  <w:style w:type="paragraph" w:styleId="ListParagraph">
    <w:name w:val="List Paragraph"/>
    <w:basedOn w:val="Normal"/>
    <w:uiPriority w:val="34"/>
    <w:qFormat/>
    <w:rsid w:val="009D5755"/>
    <w:pPr>
      <w:spacing w:after="0" w:line="240" w:lineRule="auto"/>
      <w:ind w:left="720" w:firstLine="360"/>
      <w:contextualSpacing/>
    </w:pPr>
    <w:rPr>
      <w:rFonts w:eastAsiaTheme="minorEastAsia"/>
      <w:lang w:eastAsia="zh-CN" w:bidi="hi-IN"/>
    </w:rPr>
  </w:style>
  <w:style w:type="character" w:styleId="Hyperlink">
    <w:name w:val="Hyperlink"/>
    <w:basedOn w:val="DefaultParagraphFont"/>
    <w:uiPriority w:val="99"/>
    <w:unhideWhenUsed/>
    <w:rsid w:val="00971561"/>
    <w:rPr>
      <w:color w:val="0563C1" w:themeColor="hyperlink"/>
      <w:u w:val="single"/>
    </w:rPr>
  </w:style>
  <w:style w:type="paragraph" w:customStyle="1" w:styleId="Default">
    <w:name w:val="Default"/>
    <w:rsid w:val="00971561"/>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71561"/>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6A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A94"/>
    <w:rPr>
      <w:rFonts w:ascii="Segoe UI" w:hAnsi="Segoe UI" w:cs="Segoe UI"/>
      <w:sz w:val="18"/>
      <w:szCs w:val="18"/>
    </w:rPr>
  </w:style>
  <w:style w:type="paragraph" w:styleId="Header">
    <w:name w:val="header"/>
    <w:basedOn w:val="Normal"/>
    <w:link w:val="HeaderChar"/>
    <w:uiPriority w:val="99"/>
    <w:unhideWhenUsed/>
    <w:rsid w:val="00686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4E"/>
  </w:style>
  <w:style w:type="paragraph" w:styleId="Footer">
    <w:name w:val="footer"/>
    <w:basedOn w:val="Normal"/>
    <w:link w:val="FooterChar"/>
    <w:uiPriority w:val="99"/>
    <w:unhideWhenUsed/>
    <w:rsid w:val="00686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4E"/>
  </w:style>
  <w:style w:type="table" w:styleId="TableGridLight">
    <w:name w:val="Grid Table Light"/>
    <w:basedOn w:val="TableNormal"/>
    <w:uiPriority w:val="40"/>
    <w:rsid w:val="00160C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17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17943"/>
  </w:style>
  <w:style w:type="character" w:customStyle="1" w:styleId="eop">
    <w:name w:val="eop"/>
    <w:basedOn w:val="DefaultParagraphFont"/>
    <w:rsid w:val="00817943"/>
  </w:style>
  <w:style w:type="character" w:customStyle="1" w:styleId="spellingerror">
    <w:name w:val="spellingerror"/>
    <w:basedOn w:val="DefaultParagraphFont"/>
    <w:rsid w:val="00817943"/>
  </w:style>
  <w:style w:type="paragraph" w:styleId="NoSpacing">
    <w:name w:val="No Spacing"/>
    <w:uiPriority w:val="1"/>
    <w:qFormat/>
    <w:rsid w:val="00817943"/>
    <w:pPr>
      <w:spacing w:after="0" w:line="240" w:lineRule="auto"/>
    </w:pPr>
  </w:style>
  <w:style w:type="character" w:styleId="PlaceholderText">
    <w:name w:val="Placeholder Text"/>
    <w:basedOn w:val="DefaultParagraphFont"/>
    <w:uiPriority w:val="99"/>
    <w:semiHidden/>
    <w:rsid w:val="00494F83"/>
    <w:rPr>
      <w:color w:val="808080"/>
    </w:rPr>
  </w:style>
  <w:style w:type="paragraph" w:styleId="CommentSubject">
    <w:name w:val="annotation subject"/>
    <w:basedOn w:val="CommentText"/>
    <w:next w:val="CommentText"/>
    <w:link w:val="CommentSubjectChar"/>
    <w:uiPriority w:val="99"/>
    <w:semiHidden/>
    <w:unhideWhenUsed/>
    <w:rsid w:val="007F1E4F"/>
    <w:rPr>
      <w:b/>
      <w:bCs/>
    </w:rPr>
  </w:style>
  <w:style w:type="character" w:customStyle="1" w:styleId="CommentSubjectChar">
    <w:name w:val="Comment Subject Char"/>
    <w:basedOn w:val="CommentTextChar"/>
    <w:link w:val="CommentSubject"/>
    <w:uiPriority w:val="99"/>
    <w:semiHidden/>
    <w:rsid w:val="007F1E4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17158">
      <w:bodyDiv w:val="1"/>
      <w:marLeft w:val="0"/>
      <w:marRight w:val="0"/>
      <w:marTop w:val="0"/>
      <w:marBottom w:val="0"/>
      <w:divBdr>
        <w:top w:val="none" w:sz="0" w:space="0" w:color="auto"/>
        <w:left w:val="none" w:sz="0" w:space="0" w:color="auto"/>
        <w:bottom w:val="none" w:sz="0" w:space="0" w:color="auto"/>
        <w:right w:val="none" w:sz="0" w:space="0" w:color="auto"/>
      </w:divBdr>
      <w:divsChild>
        <w:div w:id="1719544727">
          <w:marLeft w:val="0"/>
          <w:marRight w:val="0"/>
          <w:marTop w:val="0"/>
          <w:marBottom w:val="0"/>
          <w:divBdr>
            <w:top w:val="none" w:sz="0" w:space="0" w:color="auto"/>
            <w:left w:val="none" w:sz="0" w:space="0" w:color="auto"/>
            <w:bottom w:val="none" w:sz="0" w:space="0" w:color="auto"/>
            <w:right w:val="none" w:sz="0" w:space="0" w:color="auto"/>
          </w:divBdr>
        </w:div>
      </w:divsChild>
    </w:div>
    <w:div w:id="1193491245">
      <w:bodyDiv w:val="1"/>
      <w:marLeft w:val="0"/>
      <w:marRight w:val="0"/>
      <w:marTop w:val="0"/>
      <w:marBottom w:val="0"/>
      <w:divBdr>
        <w:top w:val="none" w:sz="0" w:space="0" w:color="auto"/>
        <w:left w:val="none" w:sz="0" w:space="0" w:color="auto"/>
        <w:bottom w:val="none" w:sz="0" w:space="0" w:color="auto"/>
        <w:right w:val="none" w:sz="0" w:space="0" w:color="auto"/>
      </w:divBdr>
      <w:divsChild>
        <w:div w:id="283923180">
          <w:marLeft w:val="0"/>
          <w:marRight w:val="0"/>
          <w:marTop w:val="0"/>
          <w:marBottom w:val="0"/>
          <w:divBdr>
            <w:top w:val="none" w:sz="0" w:space="0" w:color="auto"/>
            <w:left w:val="single" w:sz="6" w:space="0" w:color="ABABAB"/>
            <w:bottom w:val="none" w:sz="0" w:space="0" w:color="auto"/>
            <w:right w:val="single" w:sz="6" w:space="0" w:color="ABABAB"/>
          </w:divBdr>
          <w:divsChild>
            <w:div w:id="787159295">
              <w:marLeft w:val="0"/>
              <w:marRight w:val="0"/>
              <w:marTop w:val="0"/>
              <w:marBottom w:val="0"/>
              <w:divBdr>
                <w:top w:val="none" w:sz="0" w:space="0" w:color="auto"/>
                <w:left w:val="none" w:sz="0" w:space="0" w:color="auto"/>
                <w:bottom w:val="none" w:sz="0" w:space="0" w:color="auto"/>
                <w:right w:val="none" w:sz="0" w:space="0" w:color="auto"/>
              </w:divBdr>
              <w:divsChild>
                <w:div w:id="1075665397">
                  <w:marLeft w:val="0"/>
                  <w:marRight w:val="0"/>
                  <w:marTop w:val="0"/>
                  <w:marBottom w:val="0"/>
                  <w:divBdr>
                    <w:top w:val="none" w:sz="0" w:space="0" w:color="auto"/>
                    <w:left w:val="none" w:sz="0" w:space="0" w:color="auto"/>
                    <w:bottom w:val="none" w:sz="0" w:space="0" w:color="auto"/>
                    <w:right w:val="none" w:sz="0" w:space="0" w:color="auto"/>
                  </w:divBdr>
                  <w:divsChild>
                    <w:div w:id="136076276">
                      <w:marLeft w:val="0"/>
                      <w:marRight w:val="0"/>
                      <w:marTop w:val="0"/>
                      <w:marBottom w:val="0"/>
                      <w:divBdr>
                        <w:top w:val="none" w:sz="0" w:space="0" w:color="auto"/>
                        <w:left w:val="none" w:sz="0" w:space="0" w:color="auto"/>
                        <w:bottom w:val="none" w:sz="0" w:space="0" w:color="auto"/>
                        <w:right w:val="none" w:sz="0" w:space="0" w:color="auto"/>
                      </w:divBdr>
                      <w:divsChild>
                        <w:div w:id="1991714165">
                          <w:marLeft w:val="0"/>
                          <w:marRight w:val="0"/>
                          <w:marTop w:val="0"/>
                          <w:marBottom w:val="0"/>
                          <w:divBdr>
                            <w:top w:val="none" w:sz="0" w:space="0" w:color="auto"/>
                            <w:left w:val="none" w:sz="0" w:space="0" w:color="auto"/>
                            <w:bottom w:val="none" w:sz="0" w:space="0" w:color="auto"/>
                            <w:right w:val="none" w:sz="0" w:space="0" w:color="auto"/>
                          </w:divBdr>
                          <w:divsChild>
                            <w:div w:id="657804293">
                              <w:marLeft w:val="0"/>
                              <w:marRight w:val="0"/>
                              <w:marTop w:val="0"/>
                              <w:marBottom w:val="0"/>
                              <w:divBdr>
                                <w:top w:val="none" w:sz="0" w:space="0" w:color="auto"/>
                                <w:left w:val="none" w:sz="0" w:space="0" w:color="auto"/>
                                <w:bottom w:val="none" w:sz="0" w:space="0" w:color="auto"/>
                                <w:right w:val="none" w:sz="0" w:space="0" w:color="auto"/>
                              </w:divBdr>
                              <w:divsChild>
                                <w:div w:id="1074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578341">
      <w:bodyDiv w:val="1"/>
      <w:marLeft w:val="0"/>
      <w:marRight w:val="0"/>
      <w:marTop w:val="0"/>
      <w:marBottom w:val="0"/>
      <w:divBdr>
        <w:top w:val="none" w:sz="0" w:space="0" w:color="auto"/>
        <w:left w:val="none" w:sz="0" w:space="0" w:color="auto"/>
        <w:bottom w:val="none" w:sz="0" w:space="0" w:color="auto"/>
        <w:right w:val="none" w:sz="0" w:space="0" w:color="auto"/>
      </w:divBdr>
      <w:divsChild>
        <w:div w:id="490828139">
          <w:marLeft w:val="0"/>
          <w:marRight w:val="0"/>
          <w:marTop w:val="0"/>
          <w:marBottom w:val="0"/>
          <w:divBdr>
            <w:top w:val="none" w:sz="0" w:space="0" w:color="auto"/>
            <w:left w:val="none" w:sz="0" w:space="0" w:color="auto"/>
            <w:bottom w:val="none" w:sz="0" w:space="0" w:color="auto"/>
            <w:right w:val="none" w:sz="0" w:space="0" w:color="auto"/>
          </w:divBdr>
        </w:div>
        <w:div w:id="1117682710">
          <w:marLeft w:val="0"/>
          <w:marRight w:val="0"/>
          <w:marTop w:val="0"/>
          <w:marBottom w:val="0"/>
          <w:divBdr>
            <w:top w:val="none" w:sz="0" w:space="0" w:color="auto"/>
            <w:left w:val="none" w:sz="0" w:space="0" w:color="auto"/>
            <w:bottom w:val="none" w:sz="0" w:space="0" w:color="auto"/>
            <w:right w:val="none" w:sz="0" w:space="0" w:color="auto"/>
          </w:divBdr>
        </w:div>
        <w:div w:id="1937252872">
          <w:marLeft w:val="0"/>
          <w:marRight w:val="0"/>
          <w:marTop w:val="0"/>
          <w:marBottom w:val="0"/>
          <w:divBdr>
            <w:top w:val="none" w:sz="0" w:space="0" w:color="auto"/>
            <w:left w:val="none" w:sz="0" w:space="0" w:color="auto"/>
            <w:bottom w:val="none" w:sz="0" w:space="0" w:color="auto"/>
            <w:right w:val="none" w:sz="0" w:space="0" w:color="auto"/>
          </w:divBdr>
        </w:div>
        <w:div w:id="205457644">
          <w:marLeft w:val="0"/>
          <w:marRight w:val="0"/>
          <w:marTop w:val="0"/>
          <w:marBottom w:val="0"/>
          <w:divBdr>
            <w:top w:val="none" w:sz="0" w:space="0" w:color="auto"/>
            <w:left w:val="none" w:sz="0" w:space="0" w:color="auto"/>
            <w:bottom w:val="none" w:sz="0" w:space="0" w:color="auto"/>
            <w:right w:val="none" w:sz="0" w:space="0" w:color="auto"/>
          </w:divBdr>
        </w:div>
      </w:divsChild>
    </w:div>
    <w:div w:id="1607955878">
      <w:bodyDiv w:val="1"/>
      <w:marLeft w:val="0"/>
      <w:marRight w:val="0"/>
      <w:marTop w:val="0"/>
      <w:marBottom w:val="0"/>
      <w:divBdr>
        <w:top w:val="none" w:sz="0" w:space="0" w:color="auto"/>
        <w:left w:val="none" w:sz="0" w:space="0" w:color="auto"/>
        <w:bottom w:val="none" w:sz="0" w:space="0" w:color="auto"/>
        <w:right w:val="none" w:sz="0" w:space="0" w:color="auto"/>
      </w:divBdr>
      <w:divsChild>
        <w:div w:id="591862418">
          <w:marLeft w:val="0"/>
          <w:marRight w:val="0"/>
          <w:marTop w:val="0"/>
          <w:marBottom w:val="0"/>
          <w:divBdr>
            <w:top w:val="none" w:sz="0" w:space="0" w:color="auto"/>
            <w:left w:val="none" w:sz="0" w:space="0" w:color="auto"/>
            <w:bottom w:val="none" w:sz="0" w:space="0" w:color="auto"/>
            <w:right w:val="none" w:sz="0" w:space="0" w:color="auto"/>
          </w:divBdr>
        </w:div>
      </w:divsChild>
    </w:div>
    <w:div w:id="1746801119">
      <w:bodyDiv w:val="1"/>
      <w:marLeft w:val="0"/>
      <w:marRight w:val="0"/>
      <w:marTop w:val="0"/>
      <w:marBottom w:val="0"/>
      <w:divBdr>
        <w:top w:val="none" w:sz="0" w:space="0" w:color="auto"/>
        <w:left w:val="none" w:sz="0" w:space="0" w:color="auto"/>
        <w:bottom w:val="none" w:sz="0" w:space="0" w:color="auto"/>
        <w:right w:val="none" w:sz="0" w:space="0" w:color="auto"/>
      </w:divBdr>
      <w:divsChild>
        <w:div w:id="636104220">
          <w:marLeft w:val="0"/>
          <w:marRight w:val="0"/>
          <w:marTop w:val="0"/>
          <w:marBottom w:val="0"/>
          <w:divBdr>
            <w:top w:val="none" w:sz="0" w:space="0" w:color="auto"/>
            <w:left w:val="none" w:sz="0" w:space="0" w:color="auto"/>
            <w:bottom w:val="none" w:sz="0" w:space="0" w:color="auto"/>
            <w:right w:val="none" w:sz="0" w:space="0" w:color="auto"/>
          </w:divBdr>
        </w:div>
        <w:div w:id="2030062988">
          <w:marLeft w:val="0"/>
          <w:marRight w:val="0"/>
          <w:marTop w:val="0"/>
          <w:marBottom w:val="0"/>
          <w:divBdr>
            <w:top w:val="none" w:sz="0" w:space="0" w:color="auto"/>
            <w:left w:val="none" w:sz="0" w:space="0" w:color="auto"/>
            <w:bottom w:val="none" w:sz="0" w:space="0" w:color="auto"/>
            <w:right w:val="none" w:sz="0" w:space="0" w:color="auto"/>
          </w:divBdr>
        </w:div>
        <w:div w:id="186335316">
          <w:marLeft w:val="0"/>
          <w:marRight w:val="0"/>
          <w:marTop w:val="0"/>
          <w:marBottom w:val="0"/>
          <w:divBdr>
            <w:top w:val="none" w:sz="0" w:space="0" w:color="auto"/>
            <w:left w:val="none" w:sz="0" w:space="0" w:color="auto"/>
            <w:bottom w:val="none" w:sz="0" w:space="0" w:color="auto"/>
            <w:right w:val="none" w:sz="0" w:space="0" w:color="auto"/>
          </w:divBdr>
        </w:div>
        <w:div w:id="2092846037">
          <w:marLeft w:val="0"/>
          <w:marRight w:val="0"/>
          <w:marTop w:val="0"/>
          <w:marBottom w:val="0"/>
          <w:divBdr>
            <w:top w:val="none" w:sz="0" w:space="0" w:color="auto"/>
            <w:left w:val="none" w:sz="0" w:space="0" w:color="auto"/>
            <w:bottom w:val="none" w:sz="0" w:space="0" w:color="auto"/>
            <w:right w:val="none" w:sz="0" w:space="0" w:color="auto"/>
          </w:divBdr>
        </w:div>
        <w:div w:id="1210843646">
          <w:marLeft w:val="0"/>
          <w:marRight w:val="0"/>
          <w:marTop w:val="0"/>
          <w:marBottom w:val="0"/>
          <w:divBdr>
            <w:top w:val="none" w:sz="0" w:space="0" w:color="auto"/>
            <w:left w:val="none" w:sz="0" w:space="0" w:color="auto"/>
            <w:bottom w:val="none" w:sz="0" w:space="0" w:color="auto"/>
            <w:right w:val="none" w:sz="0" w:space="0" w:color="auto"/>
          </w:divBdr>
        </w:div>
        <w:div w:id="1779639759">
          <w:marLeft w:val="0"/>
          <w:marRight w:val="0"/>
          <w:marTop w:val="0"/>
          <w:marBottom w:val="0"/>
          <w:divBdr>
            <w:top w:val="none" w:sz="0" w:space="0" w:color="auto"/>
            <w:left w:val="none" w:sz="0" w:space="0" w:color="auto"/>
            <w:bottom w:val="none" w:sz="0" w:space="0" w:color="auto"/>
            <w:right w:val="none" w:sz="0" w:space="0" w:color="auto"/>
          </w:divBdr>
        </w:div>
        <w:div w:id="1997681225">
          <w:marLeft w:val="0"/>
          <w:marRight w:val="0"/>
          <w:marTop w:val="0"/>
          <w:marBottom w:val="0"/>
          <w:divBdr>
            <w:top w:val="none" w:sz="0" w:space="0" w:color="auto"/>
            <w:left w:val="none" w:sz="0" w:space="0" w:color="auto"/>
            <w:bottom w:val="none" w:sz="0" w:space="0" w:color="auto"/>
            <w:right w:val="none" w:sz="0" w:space="0" w:color="auto"/>
          </w:divBdr>
        </w:div>
        <w:div w:id="565797824">
          <w:marLeft w:val="0"/>
          <w:marRight w:val="0"/>
          <w:marTop w:val="0"/>
          <w:marBottom w:val="0"/>
          <w:divBdr>
            <w:top w:val="none" w:sz="0" w:space="0" w:color="auto"/>
            <w:left w:val="none" w:sz="0" w:space="0" w:color="auto"/>
            <w:bottom w:val="none" w:sz="0" w:space="0" w:color="auto"/>
            <w:right w:val="none" w:sz="0" w:space="0" w:color="auto"/>
          </w:divBdr>
        </w:div>
        <w:div w:id="1674456505">
          <w:marLeft w:val="0"/>
          <w:marRight w:val="0"/>
          <w:marTop w:val="0"/>
          <w:marBottom w:val="0"/>
          <w:divBdr>
            <w:top w:val="none" w:sz="0" w:space="0" w:color="auto"/>
            <w:left w:val="none" w:sz="0" w:space="0" w:color="auto"/>
            <w:bottom w:val="none" w:sz="0" w:space="0" w:color="auto"/>
            <w:right w:val="none" w:sz="0" w:space="0" w:color="auto"/>
          </w:divBdr>
        </w:div>
        <w:div w:id="368117036">
          <w:marLeft w:val="0"/>
          <w:marRight w:val="0"/>
          <w:marTop w:val="0"/>
          <w:marBottom w:val="0"/>
          <w:divBdr>
            <w:top w:val="none" w:sz="0" w:space="0" w:color="auto"/>
            <w:left w:val="none" w:sz="0" w:space="0" w:color="auto"/>
            <w:bottom w:val="none" w:sz="0" w:space="0" w:color="auto"/>
            <w:right w:val="none" w:sz="0" w:space="0" w:color="auto"/>
          </w:divBdr>
        </w:div>
        <w:div w:id="1808821158">
          <w:marLeft w:val="0"/>
          <w:marRight w:val="0"/>
          <w:marTop w:val="0"/>
          <w:marBottom w:val="0"/>
          <w:divBdr>
            <w:top w:val="none" w:sz="0" w:space="0" w:color="auto"/>
            <w:left w:val="none" w:sz="0" w:space="0" w:color="auto"/>
            <w:bottom w:val="none" w:sz="0" w:space="0" w:color="auto"/>
            <w:right w:val="none" w:sz="0" w:space="0" w:color="auto"/>
          </w:divBdr>
        </w:div>
      </w:divsChild>
    </w:div>
    <w:div w:id="1854877893">
      <w:bodyDiv w:val="1"/>
      <w:marLeft w:val="0"/>
      <w:marRight w:val="0"/>
      <w:marTop w:val="0"/>
      <w:marBottom w:val="0"/>
      <w:divBdr>
        <w:top w:val="none" w:sz="0" w:space="0" w:color="auto"/>
        <w:left w:val="none" w:sz="0" w:space="0" w:color="auto"/>
        <w:bottom w:val="none" w:sz="0" w:space="0" w:color="auto"/>
        <w:right w:val="none" w:sz="0" w:space="0" w:color="auto"/>
      </w:divBdr>
      <w:divsChild>
        <w:div w:id="201264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4DAA8-3436-48A2-B05D-492FDB988CCD}">
  <ds:schemaRefs>
    <ds:schemaRef ds:uri="http://schemas.microsoft.com/sharepoint/v3/contenttype/forms"/>
  </ds:schemaRefs>
</ds:datastoreItem>
</file>

<file path=customXml/itemProps2.xml><?xml version="1.0" encoding="utf-8"?>
<ds:datastoreItem xmlns:ds="http://schemas.openxmlformats.org/officeDocument/2006/customXml" ds:itemID="{2CB60B07-CF4B-438C-83A7-B45023A857F1}"/>
</file>

<file path=customXml/itemProps3.xml><?xml version="1.0" encoding="utf-8"?>
<ds:datastoreItem xmlns:ds="http://schemas.openxmlformats.org/officeDocument/2006/customXml" ds:itemID="{2B0B8D4E-E5BF-4FA7-BFF5-176CFCA4155D}">
  <ds:schemaRefs>
    <ds:schemaRef ds:uri="9085dc96-1cc8-4ce6-870c-27a430893eb3"/>
    <ds:schemaRef ds:uri="http://schemas.microsoft.com/office/2006/metadata/properties"/>
    <ds:schemaRef ds:uri="http://purl.org/dc/elements/1.1/"/>
    <ds:schemaRef ds:uri="http://schemas.microsoft.com/office/2006/documentManagement/types"/>
    <ds:schemaRef ds:uri="http://schemas.microsoft.com/office/infopath/2007/PartnerControls"/>
    <ds:schemaRef ds:uri="http://www.w3.org/XML/1998/namespace"/>
    <ds:schemaRef ds:uri="http://schemas.openxmlformats.org/package/2006/metadata/core-properties"/>
    <ds:schemaRef ds:uri="f02ba75f-b561-4f6e-9550-d0f816c2dcc2"/>
    <ds:schemaRef ds:uri="http://purl.org/dc/dcmitype/"/>
    <ds:schemaRef ds:uri="http://purl.org/dc/terms/"/>
  </ds:schemaRefs>
</ds:datastoreItem>
</file>

<file path=customXml/itemProps4.xml><?xml version="1.0" encoding="utf-8"?>
<ds:datastoreItem xmlns:ds="http://schemas.openxmlformats.org/officeDocument/2006/customXml" ds:itemID="{F000F012-33DB-4F6B-896A-843C06B3E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451</Words>
  <Characters>2576</Characters>
  <Application>Microsoft Office Word</Application>
  <DocSecurity>0</DocSecurity>
  <Lines>21</Lines>
  <Paragraphs>6</Paragraphs>
  <ScaleCrop>false</ScaleCrop>
  <Company>Microsoft</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Social Networking Procedure</dc:title>
  <dc:subject/>
  <dc:creator>Christy Johnston</dc:creator>
  <cp:keywords/>
  <dc:description/>
  <cp:lastModifiedBy>Christy Johnston</cp:lastModifiedBy>
  <cp:revision>17</cp:revision>
  <cp:lastPrinted>2017-02-22T20:57:00Z</cp:lastPrinted>
  <dcterms:created xsi:type="dcterms:W3CDTF">2017-02-06T15:53:00Z</dcterms:created>
  <dcterms:modified xsi:type="dcterms:W3CDTF">2017-12-05T21:47:00Z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