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4820.0" w:type="dxa"/>
        <w:jc w:val="left"/>
        <w:tblInd w:w="-8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320"/>
        <w:gridCol w:w="2685"/>
        <w:gridCol w:w="3690"/>
        <w:gridCol w:w="1185"/>
        <w:gridCol w:w="2940"/>
        <w:tblGridChange w:id="0">
          <w:tblGrid>
            <w:gridCol w:w="4320"/>
            <w:gridCol w:w="2685"/>
            <w:gridCol w:w="3690"/>
            <w:gridCol w:w="1185"/>
            <w:gridCol w:w="2940"/>
          </w:tblGrid>
        </w:tblGridChange>
      </w:tblGrid>
      <w:tr>
        <w:trPr>
          <w:trHeight w:val="420" w:hRule="atLeast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99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ESSENTIAL SKILLS DOCUMENT FOR MATH</w:t>
            </w:r>
          </w:p>
        </w:tc>
      </w:tr>
      <w:tr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ESSENTIAL SKILL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REFERENCE TO STANDARD IN </w:t>
            </w:r>
            <w:hyperlink r:id="rId6">
              <w:r w:rsidDel="00000000" w:rsidR="00000000" w:rsidRPr="00000000">
                <w:rPr>
                  <w:b w:val="1"/>
                  <w:color w:val="1155cc"/>
                  <w:sz w:val="20"/>
                  <w:szCs w:val="20"/>
                  <w:u w:val="single"/>
                  <w:rtl w:val="0"/>
                </w:rPr>
                <w:t xml:space="preserve">STANDARDS MASTERY DOCUMENT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TEACHER NOTES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DATES TAUGHT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CURRENT MASTERY PERCENTAGE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sz w:val="20"/>
                <w:szCs w:val="20"/>
                <w:rtl w:val="0"/>
              </w:rPr>
              <w:t xml:space="preserve"> (GOAL IS 80%)</w:t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Add fractions with unlike denominators using models and equations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5.NF.1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Subtract fractions with unlike denominators using models and equations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5.NF.1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Multiply fractions with unlike denominators using models and equations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5.NF.4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Divide fractions with unlike denominators using models and equations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(NOTE: this is limited to the case of dividing unit fractions by whole numbers and whole numbers by unit fractions)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5.NF.7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Divide up to four-digit dividends by two-digit divisors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5.NBT.6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widowControl w:val="0"/>
              <w:spacing w:after="0" w:before="0" w:line="240" w:lineRule="auto"/>
              <w:ind w:left="0" w:firstLine="0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widowControl w:val="0"/>
              <w:spacing w:after="0" w:before="0" w:line="240" w:lineRule="auto"/>
              <w:ind w:left="0" w:firstLine="0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Round decimals to any given place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5.NBT.4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Add decimals to the hundredths place</w:t>
            </w:r>
          </w:p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5.NBT.7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Subtract decimals to the hundredths place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5.NBT.7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Convert between fractions and decimals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EX:  0.7 = </w:t>
            </w:r>
            <m:oMath>
              <m:f>
                <m:fPr>
                  <m:ctrlPr>
                    <w:rPr/>
                  </m:ctrlPr>
                </m:fPr>
                <m:num>
                  <m:r>
                    <w:rPr/>
                    <m:t xml:space="preserve">7</m:t>
                  </m:r>
                </m:num>
                <m:den>
                  <m:r>
                    <w:rPr/>
                    <m:t xml:space="preserve">10</m:t>
                  </m:r>
                </m:den>
              </m:f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5.NBT.3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Recognize volume as an attribute of three-dimensional space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5.MD.3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Understand that a 1-unit by 1-unit cube is the standard unit for measuring volume</w:t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5.MD.3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Understand that volume can be measured by finding the total number of same-size units of volume required to fill the space without gaps or overlaps</w:t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Formulas include: </w:t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m:oMath>
              <m:r>
                <w:rPr/>
                <m:t xml:space="preserve">V = l</m:t>
              </m:r>
              <m:r>
                <w:rPr/>
                <m:t>×</m:t>
              </m:r>
              <m:r>
                <w:rPr/>
                <m:t xml:space="preserve">w</m:t>
              </m:r>
              <m:r>
                <w:rPr/>
                <m:t>×</m:t>
              </m:r>
              <m:r>
                <w:rPr/>
                <m:t xml:space="preserve">h</m:t>
              </m:r>
            </m:oMath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/>
            </w:pPr>
            <m:oMath>
              <m:r>
                <w:rPr/>
                <m:t xml:space="preserve">V =B</m:t>
              </m:r>
              <m:r>
                <w:rPr/>
                <m:t>×</m:t>
              </m:r>
              <m:r>
                <w:rPr/>
                <m:t xml:space="preserve">h</m:t>
              </m:r>
            </m:oMath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5.MD.4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5.MD.5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right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Decompose three-dimensional shapes and find volumes of right rectangular prisms by viewing them as decomposed into layers of arrays or cubes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5.MD.4</w:t>
            </w:r>
          </w:p>
          <w:p w:rsidR="00000000" w:rsidDel="00000000" w:rsidP="00000000" w:rsidRDefault="00000000" w:rsidRPr="00000000" w14:paraId="00000114">
            <w:pPr>
              <w:widowControl w:val="0"/>
              <w:spacing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5.MD.5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Classify two-dimensional figures in a hierarchy based on properties</w:t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5.G.3</w:t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5.G.4</w:t>
            </w:r>
          </w:p>
        </w:tc>
        <w:tc>
          <w:tcPr>
            <w:vMerge w:val="restart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80" w:hRule="atLeast"/>
        </w:trPr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2240" w:w="1584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E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PIKE COUNTY SCHOOLS </w:t>
    </w:r>
  </w:p>
  <w:p w:rsidR="00000000" w:rsidDel="00000000" w:rsidP="00000000" w:rsidRDefault="00000000" w:rsidRPr="00000000" w14:paraId="0000013F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ESSENTIAL SKILLS DOCUMENT FOR MATH</w:t>
    </w:r>
  </w:p>
  <w:p w:rsidR="00000000" w:rsidDel="00000000" w:rsidP="00000000" w:rsidRDefault="00000000" w:rsidRPr="00000000" w14:paraId="00000140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b w:val="1"/>
        <w:sz w:val="24"/>
        <w:szCs w:val="24"/>
        <w:rtl w:val="0"/>
      </w:rPr>
      <w:t xml:space="preserve">5TH GRADE</w:t>
    </w:r>
  </w:p>
  <w:p w:rsidR="00000000" w:rsidDel="00000000" w:rsidP="00000000" w:rsidRDefault="00000000" w:rsidRPr="00000000" w14:paraId="00000141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42">
    <w:pPr>
      <w:spacing w:line="240" w:lineRule="auto"/>
      <w:jc w:val="center"/>
      <w:rPr>
        <w:b w:val="1"/>
        <w:sz w:val="24"/>
        <w:szCs w:val="24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pike.kyschools.us/userfiles/261/my%20files/math%205th%20grade%20standards%20mastery%20document%20.pdf?id=5204" TargetMode="Externa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