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9F8" w:rsidRDefault="007439F8" w:rsidP="007439F8">
      <w:r>
        <w:t>Due November 1, 2019 - January 1, 2020</w:t>
      </w:r>
    </w:p>
    <w:p w:rsidR="007439F8" w:rsidRDefault="007439F8" w:rsidP="007439F8"/>
    <w:p w:rsidR="007439F8" w:rsidRDefault="007439F8" w:rsidP="007439F8">
      <w:r>
        <w:t>2019-20 Phase Three: Executive Summary for Schools</w:t>
      </w:r>
    </w:p>
    <w:p w:rsidR="007439F8" w:rsidRDefault="007439F8" w:rsidP="007439F8">
      <w:r>
        <w:t>Every school has its own story to tell. The context in which teaching and learning takes place influences the processes and procedures by which the school makes decisions around curriculum, instruction, and assessment. The context also impacts the way a school stays faithful to its vision. Many factors contribute to the overall narrative such as an identification of stakeholders, a description of stakeholder engagement, the trends and issues affecting the school, and the kinds of programs and services that a school implements to support student learning.</w:t>
      </w:r>
    </w:p>
    <w:p w:rsidR="007439F8" w:rsidRDefault="007439F8" w:rsidP="007439F8"/>
    <w:p w:rsidR="007439F8" w:rsidRDefault="007439F8" w:rsidP="007439F8">
      <w:r>
        <w:t>The purpose of the Executive Summary (ES) is to provide a school with an opportunity to describe in narrative form the strengths and challenges it encounters. By doing so, the public and members of the school community will have a more complete picture of how the school perceives itself and the process of self-reflection for continuous improvement. This summary is structured for the school to reflect on how it provides teaching and learning on a day to day basis.</w:t>
      </w:r>
    </w:p>
    <w:p w:rsidR="007439F8" w:rsidRDefault="007439F8" w:rsidP="007439F8"/>
    <w:p w:rsidR="007439F8" w:rsidRDefault="007439F8" w:rsidP="007439F8">
      <w:r>
        <w:t>Description of the School</w:t>
      </w:r>
    </w:p>
    <w:p w:rsidR="007439F8" w:rsidRDefault="007439F8" w:rsidP="007439F8">
      <w:r>
        <w:t>Describe the school's size, community/communities, location, and changes it has experienced in the last three years. Include demographic information about the students, staff, and community at large. What unique features and challenges are associated with the community/communities the school serves?</w:t>
      </w:r>
    </w:p>
    <w:p w:rsidR="007439F8" w:rsidRDefault="007439F8" w:rsidP="007439F8"/>
    <w:p w:rsidR="007439F8" w:rsidRDefault="007439F8" w:rsidP="007439F8"/>
    <w:p w:rsidR="007439F8" w:rsidRDefault="007439F8" w:rsidP="007439F8">
      <w:r>
        <w:t xml:space="preserve">School climate is a critical piece of school improvement efforts. It encourages collaboration among faculty and staff through professional learning communities. In addition, culture motivates students to become engaged in their education and take ownership for their own learning. At Belfry Elementary School, we are focused on our new mission of "building a community of 21st century learners" which serves as a catalyst to position our students for 21st Century readiness. Culture is a huge focus every year. As we know, a school's culture shapes and informs daily experiences for students, educators, staff, administrators, and visitors. Each teacher works collaboratively with their students to create a classroom mission statement which is posted to keep </w:t>
      </w:r>
      <w:r>
        <w:t>their</w:t>
      </w:r>
      <w:r>
        <w:t xml:space="preserve"> focal point. Students know the expectations that has been established for each of them. As a Title I School, we strive daily to ensure that our diverse population of over five hundred students in grades </w:t>
      </w:r>
      <w:proofErr w:type="spellStart"/>
      <w:r>
        <w:t>PreK</w:t>
      </w:r>
      <w:proofErr w:type="spellEnd"/>
      <w:r>
        <w:t xml:space="preserve"> through Fifth enjoy success at a high level. Our faculty consists of 40 certified teachers and 60 classified employees. Belfry parents, faculty, and administration believe strongly that all students can succeed and we work diligently toward that end. Our school would not be complete without our parent/school partnership through PTO. In addition, parents and grandparents volunteer their time in our school and assist with various programs and activities. Parental support is one key to the success of Belfry Elementary. Good character education is simply good education. It helps solve behavior problems and improve academic achievement. Our </w:t>
      </w:r>
      <w:r>
        <w:lastRenderedPageBreak/>
        <w:t>culture is built around our "Pirate Code" through the PBIS System. Our school-wide behavioral modification system attempts to reward students for exemplary attributes of respect, responsibility, and compassion. We are using this successful program to increase parent attendance in PTO, Title I meetings, and other school events. Students are recognized on our school's daily news program (WKID) for displaying these "Pirate Attitudes." This has improved student morale and school climate. Teachers demonstrate and model these attitudes and recognize examples when exhibited. Furthermore, Belfry Elementary offers a variety of academic opportunities with critical components necessary to ensure student mastery of 21st Century Skills which include arts/ humanities classes, computer lab, music lab classes, and physical education classes. We also have two speech therapists, a physical therapist, an occupational therapist, guidance counselor, gifted/talented coordinator/enrichment teacher, an intervention specialist, three special education teachers, a FMD teacher, a nurse, a Unite Service Worker, and a Family Resource Coordinator. Differentiated instruction is a priority at Belfry Elementary through gifted/talented program, RTI intervention plans, Accelerated Reading, SRA Interventionist, and accelerated/remediation centers. It truly does "take a village to raise a child." That is why our administration, along with faculty and staff, make every effort to remain focused on our mission of "Striving for Excellence" and to prepare our students for the 21st century which is based on the essential skills that our children need to become productive and successful citizens and workers in this ever-changing world around us. Through our academic curriculum, we want to ensure that our students master the Common Core Standards for English/Language and Mathematics, showing our commitment to rigorous standards. Each child must be ready for the future.</w:t>
      </w:r>
    </w:p>
    <w:p w:rsidR="007439F8" w:rsidRDefault="007439F8" w:rsidP="007439F8"/>
    <w:p w:rsidR="007439F8" w:rsidRDefault="007439F8" w:rsidP="007439F8">
      <w:r>
        <w:t>School's Purpose</w:t>
      </w:r>
    </w:p>
    <w:p w:rsidR="007439F8" w:rsidRDefault="007439F8" w:rsidP="007439F8">
      <w:r>
        <w:t>Provide the school's purpose statement and ancillary content such as mission, vision, values, and/or beliefs. Describe how the school embodies its purpose through its program offerings and expectations for students.</w:t>
      </w:r>
    </w:p>
    <w:p w:rsidR="007439F8" w:rsidRDefault="007439F8" w:rsidP="007439F8"/>
    <w:p w:rsidR="007439F8" w:rsidRDefault="007439F8" w:rsidP="007439F8">
      <w:r>
        <w:t>The mission of Belfry Elementary School, Staff, with the support of parents and community members, is to provide explicit, individualized instruction in a safe and nurturing environment, while instilling respect and responsibility to develop lifelong learners in the 21st century. Our vision is "Striving for Excellence!" We focus on our Pirate Pride through teaching how to be respectful, responsible and compassionate to others. We try to remember that each day, Stay Focused! At Open House, student handbooks are handed out and discussed with all community members. Within the handbook, our expectations are found in all areas of our school. It is very clear to everyone what is expected in our school community. The majority of our programs are character education. We know that building our students' character first will bring about the academic aspect as well. Our goal is to raise well rounded young men and women who will be productive in our society.</w:t>
      </w:r>
    </w:p>
    <w:p w:rsidR="007439F8" w:rsidRDefault="007439F8" w:rsidP="007439F8"/>
    <w:p w:rsidR="007439F8" w:rsidRDefault="007439F8" w:rsidP="007439F8"/>
    <w:p w:rsidR="007439F8" w:rsidRDefault="007439F8" w:rsidP="007439F8">
      <w:bookmarkStart w:id="0" w:name="_GoBack"/>
      <w:bookmarkEnd w:id="0"/>
    </w:p>
    <w:p w:rsidR="007439F8" w:rsidRDefault="007439F8" w:rsidP="007439F8">
      <w:r>
        <w:lastRenderedPageBreak/>
        <w:t>Notable Achievements and Areas of Improvement</w:t>
      </w:r>
    </w:p>
    <w:p w:rsidR="007439F8" w:rsidRDefault="007439F8" w:rsidP="007439F8">
      <w:r>
        <w:t>Describe the school's notable achievements and areas of improvement in the last three years. Additionally, describe areas for improvement that the school is striving to achieve in the next three years.</w:t>
      </w:r>
    </w:p>
    <w:p w:rsidR="007439F8" w:rsidRDefault="007439F8" w:rsidP="007439F8"/>
    <w:p w:rsidR="007439F8" w:rsidRDefault="007439F8" w:rsidP="007439F8"/>
    <w:p w:rsidR="007439F8" w:rsidRDefault="007439F8" w:rsidP="007439F8">
      <w:r>
        <w:t>Belfry Elementary has worked diligently to become a proficient school. Over the past several years, we have focused on providing a guaranteed and viable curriculum. Our teachers have worked hard to ensure each child is mastering the essential standards by tracking their progress. Each day through PLC's, we will continue to ensure mastery of standards, provide opportunity for our students to take ownership of their own learning and continue to track progress through formative and summative assessments, diagnostic testing, etc. In addition, we began a Leadership Program on Fridays in which students are provided the opportunity to focus on characteristics/traits needed. In addition, the class works on their data notebooks to continue to set goals throughout the school year. Student take ownership of their own learning. Finally, our leadership team meets bi-monthly to analyze school data to ensure our school is on the right track to maintaining proficiency.</w:t>
      </w:r>
    </w:p>
    <w:p w:rsidR="0087672F" w:rsidRDefault="007439F8" w:rsidP="007439F8"/>
    <w:sectPr w:rsidR="008767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9F8"/>
    <w:rsid w:val="001E097C"/>
    <w:rsid w:val="007439F8"/>
    <w:rsid w:val="00901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D6D77"/>
  <w15:chartTrackingRefBased/>
  <w15:docId w15:val="{34455FAE-C6BA-432E-8606-F95D87A4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Maynard, Jill</dc:creator>
  <cp:keywords/>
  <dc:description/>
  <cp:lastModifiedBy>Maynard, Jill</cp:lastModifiedBy>
  <cp:revision>1</cp:revision>
  <dcterms:created xsi:type="dcterms:W3CDTF">2020-01-14T15:52:00Z</dcterms:created>
  <dcterms:modified xsi:type="dcterms:W3CDTF">2020-01-14T15:54:00Z</dcterms:modified>
</cp:coreProperties>
</file>