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747" w:type="dxa"/>
        <w:tblLook w:val="04A0" w:firstRow="1" w:lastRow="0" w:firstColumn="1" w:lastColumn="0" w:noHBand="0" w:noVBand="1"/>
      </w:tblPr>
      <w:tblGrid>
        <w:gridCol w:w="14747"/>
      </w:tblGrid>
      <w:tr w:rsidR="00E83209" w:rsidTr="009C190F">
        <w:trPr>
          <w:trHeight w:val="10070"/>
        </w:trPr>
        <w:tc>
          <w:tcPr>
            <w:tcW w:w="14747" w:type="dxa"/>
          </w:tcPr>
          <w:tbl>
            <w:tblPr>
              <w:tblStyle w:val="TableGrid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14519"/>
            </w:tblGrid>
            <w:tr w:rsidR="00E83209" w:rsidRPr="00E83209" w:rsidTr="00A00ABC">
              <w:trPr>
                <w:trHeight w:val="486"/>
              </w:trPr>
              <w:tc>
                <w:tcPr>
                  <w:tcW w:w="14519" w:type="dxa"/>
                  <w:shd w:val="clear" w:color="auto" w:fill="D0CECE" w:themeFill="background2" w:themeFillShade="E6"/>
                </w:tcPr>
                <w:p w:rsidR="00E83209" w:rsidRPr="00E83209" w:rsidRDefault="00E83209" w:rsidP="00E83209">
                  <w:pPr>
                    <w:jc w:val="center"/>
                    <w:rPr>
                      <w:b/>
                      <w:color w:val="262626" w:themeColor="text1" w:themeTint="D9"/>
                      <w:sz w:val="40"/>
                      <w:szCs w:val="40"/>
                      <w14:shadow w14:blurRad="0" w14:dist="38100" w14:dir="2700000" w14:sx="100000" w14:sy="100000" w14:kx="0" w14:ky="0" w14:algn="bl">
                        <w14:schemeClr w14:val="accent5"/>
                      </w14:shadow>
                      <w14:textOutline w14:w="6731" w14:cap="flat" w14:cmpd="sng" w14:algn="ctr">
                        <w14:solidFill>
                          <w14:schemeClr w14:val="bg1"/>
                        </w14:solidFill>
                        <w14:prstDash w14:val="solid"/>
                        <w14:round/>
                      </w14:textOutline>
                    </w:rPr>
                  </w:pPr>
                  <w:bookmarkStart w:id="0" w:name="_GoBack"/>
                  <w:bookmarkEnd w:id="0"/>
                  <w:r w:rsidRPr="00E83209">
                    <w:rPr>
                      <w:sz w:val="40"/>
                      <w:szCs w:val="40"/>
                      <w14:textOutline w14:w="9525" w14:cap="rnd" w14:cmpd="sng" w14:algn="ctr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Data to Instruction Framework</w:t>
                  </w:r>
                  <w:r w:rsidR="00A00ABC">
                    <w:rPr>
                      <w:sz w:val="40"/>
                      <w:szCs w:val="40"/>
                      <w14:textOutline w14:w="9525" w14:cap="rnd" w14:cmpd="sng" w14:algn="ctr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—MAP/MPG</w:t>
                  </w:r>
                </w:p>
              </w:tc>
            </w:tr>
          </w:tbl>
          <w:p w:rsidR="00E83209" w:rsidRPr="00A00ABC" w:rsidRDefault="00E83209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2671"/>
              <w:gridCol w:w="3779"/>
              <w:gridCol w:w="3102"/>
              <w:gridCol w:w="4961"/>
            </w:tblGrid>
            <w:tr w:rsidR="00A00ABC" w:rsidTr="00950361">
              <w:trPr>
                <w:trHeight w:val="462"/>
              </w:trPr>
              <w:tc>
                <w:tcPr>
                  <w:tcW w:w="26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0CECE" w:themeFill="background2" w:themeFillShade="E6"/>
                </w:tcPr>
                <w:p w:rsidR="00E83209" w:rsidRPr="00A00ABC" w:rsidRDefault="00A00ABC" w:rsidP="00A00ABC">
                  <w:pPr>
                    <w:rPr>
                      <w:b/>
                      <w:sz w:val="28"/>
                      <w:szCs w:val="28"/>
                    </w:rPr>
                  </w:pPr>
                  <w:r w:rsidRPr="00A00ABC">
                    <w:rPr>
                      <w:b/>
                      <w:sz w:val="28"/>
                      <w:szCs w:val="28"/>
                    </w:rPr>
                    <w:t>Teacher Name:</w:t>
                  </w:r>
                </w:p>
                <w:p w:rsidR="00E83209" w:rsidRPr="00A00ABC" w:rsidRDefault="00E83209" w:rsidP="00A00ABC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3209" w:rsidRPr="00A00ABC" w:rsidRDefault="00E83209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02" w:type="dxa"/>
                  <w:tcBorders>
                    <w:left w:val="single" w:sz="4" w:space="0" w:color="auto"/>
                  </w:tcBorders>
                  <w:shd w:val="clear" w:color="auto" w:fill="D0CECE" w:themeFill="background2" w:themeFillShade="E6"/>
                </w:tcPr>
                <w:p w:rsidR="00E83209" w:rsidRPr="00A00ABC" w:rsidRDefault="00E83209" w:rsidP="00E83209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A00ABC">
                    <w:rPr>
                      <w:b/>
                      <w:sz w:val="28"/>
                      <w:szCs w:val="28"/>
                    </w:rPr>
                    <w:t>Content Area:</w:t>
                  </w:r>
                </w:p>
              </w:tc>
              <w:tc>
                <w:tcPr>
                  <w:tcW w:w="4961" w:type="dxa"/>
                </w:tcPr>
                <w:p w:rsidR="00E83209" w:rsidRPr="00A00ABC" w:rsidRDefault="00055AD9">
                  <w:pPr>
                    <w:rPr>
                      <w:sz w:val="28"/>
                      <w:szCs w:val="28"/>
                    </w:rPr>
                  </w:pPr>
                  <w:r w:rsidRPr="00A00ABC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A00ABC" w:rsidTr="00950361">
              <w:trPr>
                <w:trHeight w:val="682"/>
              </w:trPr>
              <w:tc>
                <w:tcPr>
                  <w:tcW w:w="26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0CECE" w:themeFill="background2" w:themeFillShade="E6"/>
                </w:tcPr>
                <w:p w:rsidR="00E83209" w:rsidRPr="00A00ABC" w:rsidRDefault="00A00ABC">
                  <w:pPr>
                    <w:rPr>
                      <w:b/>
                      <w:sz w:val="28"/>
                      <w:szCs w:val="28"/>
                    </w:rPr>
                  </w:pPr>
                  <w:r w:rsidRPr="00A00ABC">
                    <w:rPr>
                      <w:b/>
                      <w:sz w:val="28"/>
                      <w:szCs w:val="28"/>
                    </w:rPr>
                    <w:t>Class Name:</w:t>
                  </w:r>
                </w:p>
                <w:p w:rsidR="00E83209" w:rsidRPr="00A00ABC" w:rsidRDefault="00E83209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7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3209" w:rsidRPr="00A00ABC" w:rsidRDefault="00E83209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02" w:type="dxa"/>
                  <w:tcBorders>
                    <w:left w:val="single" w:sz="4" w:space="0" w:color="auto"/>
                  </w:tcBorders>
                  <w:shd w:val="clear" w:color="auto" w:fill="D0CECE" w:themeFill="background2" w:themeFillShade="E6"/>
                </w:tcPr>
                <w:p w:rsidR="00E83209" w:rsidRPr="00A00ABC" w:rsidRDefault="00A70022" w:rsidP="00E83209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Topic</w:t>
                  </w:r>
                  <w:r w:rsidR="00E83209" w:rsidRPr="00A00ABC">
                    <w:rPr>
                      <w:b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4961" w:type="dxa"/>
                </w:tcPr>
                <w:p w:rsidR="00E83209" w:rsidRPr="00A00ABC" w:rsidRDefault="00E83209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A00ABC" w:rsidTr="00950361">
              <w:trPr>
                <w:trHeight w:val="682"/>
              </w:trPr>
              <w:tc>
                <w:tcPr>
                  <w:tcW w:w="2671" w:type="dxa"/>
                  <w:shd w:val="clear" w:color="auto" w:fill="D0CECE" w:themeFill="background2" w:themeFillShade="E6"/>
                </w:tcPr>
                <w:p w:rsidR="00E83209" w:rsidRPr="00950361" w:rsidRDefault="00E83209" w:rsidP="00950361">
                  <w:pPr>
                    <w:rPr>
                      <w:b/>
                      <w:sz w:val="28"/>
                      <w:szCs w:val="28"/>
                    </w:rPr>
                  </w:pPr>
                  <w:r w:rsidRPr="00950361">
                    <w:rPr>
                      <w:b/>
                      <w:sz w:val="28"/>
                      <w:szCs w:val="28"/>
                    </w:rPr>
                    <w:t>Overall RIT Score Range</w:t>
                  </w:r>
                  <w:r w:rsidR="00950361" w:rsidRPr="00950361">
                    <w:rPr>
                      <w:b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3779" w:type="dxa"/>
                </w:tcPr>
                <w:p w:rsidR="00E83209" w:rsidRPr="00A00ABC" w:rsidRDefault="00E83209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02" w:type="dxa"/>
                  <w:shd w:val="clear" w:color="auto" w:fill="D0CECE" w:themeFill="background2" w:themeFillShade="E6"/>
                </w:tcPr>
                <w:p w:rsidR="00E83209" w:rsidRPr="00A00ABC" w:rsidRDefault="00E83209" w:rsidP="00E83209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A00ABC">
                    <w:rPr>
                      <w:b/>
                      <w:sz w:val="28"/>
                      <w:szCs w:val="28"/>
                    </w:rPr>
                    <w:t>Goal Performance Area:</w:t>
                  </w:r>
                </w:p>
              </w:tc>
              <w:tc>
                <w:tcPr>
                  <w:tcW w:w="4961" w:type="dxa"/>
                </w:tcPr>
                <w:p w:rsidR="00E83209" w:rsidRPr="00A00ABC" w:rsidRDefault="00E83209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82CAD" w:rsidRPr="00A00ABC" w:rsidRDefault="00D82CAD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2649"/>
              <w:gridCol w:w="2383"/>
              <w:gridCol w:w="3399"/>
              <w:gridCol w:w="3126"/>
              <w:gridCol w:w="2963"/>
            </w:tblGrid>
            <w:tr w:rsidR="00950361" w:rsidTr="00950361">
              <w:trPr>
                <w:trHeight w:val="682"/>
              </w:trPr>
              <w:tc>
                <w:tcPr>
                  <w:tcW w:w="2649" w:type="dxa"/>
                  <w:shd w:val="clear" w:color="auto" w:fill="D0CECE" w:themeFill="background2" w:themeFillShade="E6"/>
                </w:tcPr>
                <w:p w:rsidR="00950361" w:rsidRPr="00950361" w:rsidRDefault="00950361" w:rsidP="007F438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50361">
                    <w:rPr>
                      <w:b/>
                      <w:sz w:val="24"/>
                      <w:szCs w:val="24"/>
                    </w:rPr>
                    <w:t>Instructional</w:t>
                  </w:r>
                </w:p>
                <w:p w:rsidR="00950361" w:rsidRPr="00950361" w:rsidRDefault="00950361" w:rsidP="007F438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50361">
                    <w:rPr>
                      <w:b/>
                      <w:sz w:val="24"/>
                      <w:szCs w:val="24"/>
                    </w:rPr>
                    <w:t>RIT Range</w:t>
                  </w:r>
                </w:p>
              </w:tc>
              <w:tc>
                <w:tcPr>
                  <w:tcW w:w="2383" w:type="dxa"/>
                  <w:shd w:val="clear" w:color="auto" w:fill="D0CECE" w:themeFill="background2" w:themeFillShade="E6"/>
                </w:tcPr>
                <w:p w:rsidR="00950361" w:rsidRPr="00950361" w:rsidRDefault="00950361" w:rsidP="00E8320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50361">
                    <w:rPr>
                      <w:b/>
                      <w:sz w:val="24"/>
                      <w:szCs w:val="24"/>
                    </w:rPr>
                    <w:t>Students</w:t>
                  </w:r>
                </w:p>
                <w:p w:rsidR="00950361" w:rsidRPr="00950361" w:rsidRDefault="00950361" w:rsidP="00E8320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50361">
                    <w:rPr>
                      <w:b/>
                      <w:sz w:val="24"/>
                      <w:szCs w:val="24"/>
                    </w:rPr>
                    <w:t>Names</w:t>
                  </w:r>
                </w:p>
              </w:tc>
              <w:tc>
                <w:tcPr>
                  <w:tcW w:w="3399" w:type="dxa"/>
                  <w:shd w:val="clear" w:color="auto" w:fill="D0CECE" w:themeFill="background2" w:themeFillShade="E6"/>
                </w:tcPr>
                <w:p w:rsidR="009C190F" w:rsidRDefault="00950361" w:rsidP="00E8320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50361">
                    <w:rPr>
                      <w:b/>
                      <w:sz w:val="24"/>
                      <w:szCs w:val="24"/>
                    </w:rPr>
                    <w:t xml:space="preserve">Standards and Skills </w:t>
                  </w:r>
                </w:p>
                <w:p w:rsidR="00950361" w:rsidRPr="00950361" w:rsidRDefault="00950361" w:rsidP="009C190F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50361">
                    <w:rPr>
                      <w:b/>
                      <w:sz w:val="24"/>
                      <w:szCs w:val="24"/>
                    </w:rPr>
                    <w:t>from Learning Continuum</w:t>
                  </w:r>
                </w:p>
              </w:tc>
              <w:tc>
                <w:tcPr>
                  <w:tcW w:w="3126" w:type="dxa"/>
                  <w:shd w:val="clear" w:color="auto" w:fill="D0CECE" w:themeFill="background2" w:themeFillShade="E6"/>
                </w:tcPr>
                <w:p w:rsidR="009C190F" w:rsidRDefault="00950361" w:rsidP="0095036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50361">
                    <w:rPr>
                      <w:b/>
                      <w:sz w:val="24"/>
                      <w:szCs w:val="24"/>
                    </w:rPr>
                    <w:t>Instructional Strategies</w:t>
                  </w:r>
                </w:p>
                <w:p w:rsidR="00950361" w:rsidRPr="00950361" w:rsidRDefault="00950361" w:rsidP="0095036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50361">
                    <w:rPr>
                      <w:b/>
                      <w:sz w:val="24"/>
                      <w:szCs w:val="24"/>
                    </w:rPr>
                    <w:t>/Student Activities</w:t>
                  </w:r>
                </w:p>
              </w:tc>
              <w:tc>
                <w:tcPr>
                  <w:tcW w:w="2963" w:type="dxa"/>
                  <w:shd w:val="clear" w:color="auto" w:fill="D0CECE" w:themeFill="background2" w:themeFillShade="E6"/>
                </w:tcPr>
                <w:p w:rsidR="00950361" w:rsidRPr="00950361" w:rsidRDefault="00950361" w:rsidP="00E8320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50361">
                    <w:rPr>
                      <w:b/>
                      <w:sz w:val="24"/>
                      <w:szCs w:val="24"/>
                    </w:rPr>
                    <w:t>Formative Assessment</w:t>
                  </w:r>
                </w:p>
              </w:tc>
            </w:tr>
            <w:tr w:rsidR="00950361" w:rsidTr="00950361">
              <w:trPr>
                <w:trHeight w:val="2015"/>
              </w:trPr>
              <w:tc>
                <w:tcPr>
                  <w:tcW w:w="2649" w:type="dxa"/>
                  <w:vAlign w:val="bottom"/>
                </w:tcPr>
                <w:p w:rsidR="00950361" w:rsidRDefault="00950361" w:rsidP="007F438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950361" w:rsidRDefault="00950361" w:rsidP="007F438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Enrichment</w:t>
                  </w:r>
                </w:p>
                <w:p w:rsidR="00950361" w:rsidRDefault="00950361" w:rsidP="007F438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Instruction</w:t>
                  </w:r>
                </w:p>
                <w:p w:rsidR="00950361" w:rsidRDefault="00950361" w:rsidP="00787CF7">
                  <w:pPr>
                    <w:rPr>
                      <w:b/>
                      <w:sz w:val="24"/>
                      <w:szCs w:val="24"/>
                    </w:rPr>
                  </w:pPr>
                </w:p>
                <w:p w:rsidR="00950361" w:rsidRPr="00D82CAD" w:rsidRDefault="00950361" w:rsidP="007F438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______ and  </w:t>
                  </w:r>
                  <w:r w:rsidRPr="00D82CAD">
                    <w:rPr>
                      <w:b/>
                      <w:sz w:val="24"/>
                      <w:szCs w:val="24"/>
                    </w:rPr>
                    <w:t>Abov</w:t>
                  </w:r>
                  <w:r>
                    <w:rPr>
                      <w:b/>
                      <w:sz w:val="24"/>
                      <w:szCs w:val="24"/>
                    </w:rPr>
                    <w:t>e</w:t>
                  </w:r>
                </w:p>
                <w:p w:rsidR="00950361" w:rsidRDefault="00950361" w:rsidP="00D82CAD">
                  <w:pPr>
                    <w:jc w:val="center"/>
                  </w:pPr>
                </w:p>
                <w:p w:rsidR="00950361" w:rsidRDefault="00950361" w:rsidP="007F4383"/>
              </w:tc>
              <w:tc>
                <w:tcPr>
                  <w:tcW w:w="2383" w:type="dxa"/>
                </w:tcPr>
                <w:p w:rsidR="00950361" w:rsidRDefault="00950361"/>
              </w:tc>
              <w:tc>
                <w:tcPr>
                  <w:tcW w:w="3399" w:type="dxa"/>
                </w:tcPr>
                <w:p w:rsidR="00950361" w:rsidRDefault="00950361"/>
              </w:tc>
              <w:tc>
                <w:tcPr>
                  <w:tcW w:w="3126" w:type="dxa"/>
                </w:tcPr>
                <w:p w:rsidR="00950361" w:rsidRDefault="00950361"/>
              </w:tc>
              <w:tc>
                <w:tcPr>
                  <w:tcW w:w="2963" w:type="dxa"/>
                </w:tcPr>
                <w:p w:rsidR="00950361" w:rsidRDefault="00950361"/>
              </w:tc>
            </w:tr>
            <w:tr w:rsidR="00950361" w:rsidTr="00950361">
              <w:trPr>
                <w:trHeight w:val="2060"/>
              </w:trPr>
              <w:tc>
                <w:tcPr>
                  <w:tcW w:w="2649" w:type="dxa"/>
                  <w:vAlign w:val="center"/>
                </w:tcPr>
                <w:p w:rsidR="00950361" w:rsidRPr="00D82CAD" w:rsidRDefault="00950361" w:rsidP="00A00AB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Whole Group Instruction</w:t>
                  </w:r>
                </w:p>
                <w:p w:rsidR="00950361" w:rsidRDefault="00950361"/>
                <w:p w:rsidR="00950361" w:rsidRPr="00D82CAD" w:rsidRDefault="00950361" w:rsidP="007F4383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RIT Range __________ </w:t>
                  </w:r>
                </w:p>
                <w:p w:rsidR="00950361" w:rsidRDefault="00950361" w:rsidP="007F4383"/>
              </w:tc>
              <w:tc>
                <w:tcPr>
                  <w:tcW w:w="2383" w:type="dxa"/>
                </w:tcPr>
                <w:p w:rsidR="00950361" w:rsidRDefault="00950361"/>
              </w:tc>
              <w:tc>
                <w:tcPr>
                  <w:tcW w:w="3399" w:type="dxa"/>
                </w:tcPr>
                <w:p w:rsidR="00950361" w:rsidRDefault="00950361"/>
              </w:tc>
              <w:tc>
                <w:tcPr>
                  <w:tcW w:w="3126" w:type="dxa"/>
                </w:tcPr>
                <w:p w:rsidR="00950361" w:rsidRDefault="00950361"/>
              </w:tc>
              <w:tc>
                <w:tcPr>
                  <w:tcW w:w="2963" w:type="dxa"/>
                </w:tcPr>
                <w:p w:rsidR="00950361" w:rsidRDefault="00950361"/>
              </w:tc>
            </w:tr>
            <w:tr w:rsidR="00950361" w:rsidTr="00950361">
              <w:trPr>
                <w:trHeight w:val="2296"/>
              </w:trPr>
              <w:tc>
                <w:tcPr>
                  <w:tcW w:w="2649" w:type="dxa"/>
                  <w:vAlign w:val="center"/>
                </w:tcPr>
                <w:p w:rsidR="00950361" w:rsidRDefault="00950361" w:rsidP="00D82CA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Intervention</w:t>
                  </w:r>
                </w:p>
                <w:p w:rsidR="00950361" w:rsidRPr="00D82CAD" w:rsidRDefault="00950361" w:rsidP="00D82CA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Instruction</w:t>
                  </w:r>
                </w:p>
                <w:p w:rsidR="00950361" w:rsidRDefault="00950361"/>
                <w:p w:rsidR="00950361" w:rsidRPr="009C190F" w:rsidRDefault="00950361" w:rsidP="009C190F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______ and  Below</w:t>
                  </w:r>
                </w:p>
              </w:tc>
              <w:tc>
                <w:tcPr>
                  <w:tcW w:w="2383" w:type="dxa"/>
                </w:tcPr>
                <w:p w:rsidR="00950361" w:rsidRDefault="00950361"/>
              </w:tc>
              <w:tc>
                <w:tcPr>
                  <w:tcW w:w="3399" w:type="dxa"/>
                </w:tcPr>
                <w:p w:rsidR="00950361" w:rsidRDefault="00950361"/>
              </w:tc>
              <w:tc>
                <w:tcPr>
                  <w:tcW w:w="3126" w:type="dxa"/>
                </w:tcPr>
                <w:p w:rsidR="00950361" w:rsidRDefault="00950361"/>
              </w:tc>
              <w:tc>
                <w:tcPr>
                  <w:tcW w:w="2963" w:type="dxa"/>
                </w:tcPr>
                <w:p w:rsidR="00950361" w:rsidRDefault="00950361"/>
              </w:tc>
            </w:tr>
          </w:tbl>
          <w:p w:rsidR="00E83209" w:rsidRDefault="00E83209"/>
        </w:tc>
      </w:tr>
    </w:tbl>
    <w:p w:rsidR="00850545" w:rsidRDefault="00850545" w:rsidP="00850545">
      <w:pPr>
        <w:sectPr w:rsidR="00850545" w:rsidSect="00E83209">
          <w:footerReference w:type="default" r:id="rId8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850545" w:rsidRPr="00850545" w:rsidRDefault="00850545" w:rsidP="00850545">
      <w:pPr>
        <w:pStyle w:val="NoSpacing"/>
        <w:jc w:val="center"/>
        <w:rPr>
          <w:b/>
          <w:sz w:val="32"/>
          <w:szCs w:val="32"/>
        </w:rPr>
      </w:pPr>
      <w:r w:rsidRPr="00850545">
        <w:rPr>
          <w:b/>
          <w:sz w:val="32"/>
          <w:szCs w:val="32"/>
        </w:rPr>
        <w:lastRenderedPageBreak/>
        <w:t>Data to Instruction Framework – MAP/MPG</w:t>
      </w:r>
    </w:p>
    <w:p w:rsidR="00850545" w:rsidRDefault="00850545" w:rsidP="00850545">
      <w:pPr>
        <w:pStyle w:val="NoSpacing"/>
        <w:jc w:val="center"/>
        <w:rPr>
          <w:b/>
          <w:sz w:val="32"/>
          <w:szCs w:val="32"/>
        </w:rPr>
      </w:pPr>
      <w:r w:rsidRPr="00850545">
        <w:rPr>
          <w:b/>
          <w:sz w:val="32"/>
          <w:szCs w:val="32"/>
        </w:rPr>
        <w:t>Instructions</w:t>
      </w:r>
    </w:p>
    <w:p w:rsidR="00850545" w:rsidRPr="007A1FA6" w:rsidRDefault="00850545" w:rsidP="00787CF7">
      <w:pPr>
        <w:pStyle w:val="NoSpacing"/>
        <w:rPr>
          <w:b/>
        </w:rPr>
      </w:pPr>
      <w:r w:rsidRPr="007A1FA6">
        <w:rPr>
          <w:b/>
        </w:rPr>
        <w:t>STEP 1—Concept Area</w:t>
      </w:r>
    </w:p>
    <w:p w:rsidR="00850545" w:rsidRPr="007A1FA6" w:rsidRDefault="00850545" w:rsidP="00787CF7">
      <w:pPr>
        <w:pStyle w:val="NoSpacing"/>
        <w:rPr>
          <w:rFonts w:cs="Arial Narrow"/>
          <w:spacing w:val="19"/>
        </w:rPr>
      </w:pPr>
      <w:r w:rsidRPr="007A1FA6">
        <w:rPr>
          <w:rFonts w:cs="Arial Narrow"/>
          <w:spacing w:val="19"/>
        </w:rPr>
        <w:t>Identify a subject and a standard/concept</w:t>
      </w:r>
      <w:r w:rsidR="00D6033A">
        <w:rPr>
          <w:rFonts w:cs="Arial Narrow"/>
          <w:spacing w:val="19"/>
        </w:rPr>
        <w:t>/topic</w:t>
      </w:r>
      <w:r w:rsidRPr="007A1FA6">
        <w:rPr>
          <w:rFonts w:cs="Arial Narrow"/>
          <w:spacing w:val="19"/>
        </w:rPr>
        <w:t>.</w:t>
      </w:r>
    </w:p>
    <w:p w:rsidR="00850545" w:rsidRPr="007A1FA6" w:rsidRDefault="00850545" w:rsidP="00197B5E">
      <w:pPr>
        <w:pStyle w:val="NoSpacing"/>
        <w:numPr>
          <w:ilvl w:val="0"/>
          <w:numId w:val="2"/>
        </w:numPr>
        <w:rPr>
          <w:rFonts w:cs="Arial Narrow"/>
          <w:spacing w:val="18"/>
        </w:rPr>
      </w:pPr>
      <w:r w:rsidRPr="007A1FA6">
        <w:rPr>
          <w:rFonts w:cs="Arial Narrow"/>
          <w:spacing w:val="18"/>
        </w:rPr>
        <w:t>Choose one you will be teaching soon, or</w:t>
      </w:r>
    </w:p>
    <w:p w:rsidR="00850545" w:rsidRPr="007A1FA6" w:rsidRDefault="00850545" w:rsidP="00197B5E">
      <w:pPr>
        <w:pStyle w:val="NoSpacing"/>
        <w:numPr>
          <w:ilvl w:val="0"/>
          <w:numId w:val="2"/>
        </w:numPr>
        <w:rPr>
          <w:rFonts w:cs="Arial Narrow"/>
          <w:spacing w:val="18"/>
        </w:rPr>
      </w:pPr>
      <w:r w:rsidRPr="007A1FA6">
        <w:rPr>
          <w:rFonts w:cs="Arial Narrow"/>
          <w:spacing w:val="17"/>
        </w:rPr>
        <w:t xml:space="preserve">Choose a concept identified as an area of need on your </w:t>
      </w:r>
      <w:r w:rsidRPr="007A1FA6">
        <w:rPr>
          <w:rFonts w:cs="Arial Narrow"/>
          <w:i/>
          <w:iCs/>
          <w:spacing w:val="17"/>
        </w:rPr>
        <w:t>Class Report.</w:t>
      </w:r>
    </w:p>
    <w:p w:rsidR="00850545" w:rsidRPr="007A1FA6" w:rsidRDefault="00850545" w:rsidP="00787CF7">
      <w:pPr>
        <w:pStyle w:val="NoSpacing"/>
        <w:rPr>
          <w:rFonts w:cs="Arial Narrow"/>
          <w:i/>
          <w:iCs/>
          <w:spacing w:val="17"/>
        </w:rPr>
      </w:pPr>
    </w:p>
    <w:p w:rsidR="00850545" w:rsidRPr="007A1FA6" w:rsidRDefault="00787CF7" w:rsidP="00787CF7">
      <w:pPr>
        <w:pStyle w:val="NoSpacing"/>
        <w:rPr>
          <w:rFonts w:cs="Arial Narrow"/>
          <w:b/>
          <w:iCs/>
          <w:spacing w:val="17"/>
        </w:rPr>
      </w:pPr>
      <w:r w:rsidRPr="007A1FA6">
        <w:rPr>
          <w:rFonts w:cs="Arial Narrow"/>
          <w:b/>
          <w:iCs/>
          <w:spacing w:val="17"/>
        </w:rPr>
        <w:t>STEP</w:t>
      </w:r>
      <w:r w:rsidR="00850545" w:rsidRPr="007A1FA6">
        <w:rPr>
          <w:rFonts w:cs="Arial Narrow"/>
          <w:b/>
          <w:iCs/>
          <w:spacing w:val="17"/>
        </w:rPr>
        <w:t xml:space="preserve"> 2—Goal Performance Area</w:t>
      </w:r>
    </w:p>
    <w:p w:rsidR="00850545" w:rsidRDefault="00850545" w:rsidP="00A70022">
      <w:pPr>
        <w:pStyle w:val="NoSpacing"/>
        <w:numPr>
          <w:ilvl w:val="0"/>
          <w:numId w:val="5"/>
        </w:numPr>
        <w:rPr>
          <w:rFonts w:cs="Arial Narrow"/>
          <w:spacing w:val="19"/>
        </w:rPr>
      </w:pPr>
      <w:r w:rsidRPr="007A1FA6">
        <w:rPr>
          <w:rFonts w:cs="Arial Narrow"/>
          <w:spacing w:val="15"/>
        </w:rPr>
        <w:t xml:space="preserve">Identify the goal area </w:t>
      </w:r>
      <w:r w:rsidR="00A70022">
        <w:rPr>
          <w:rFonts w:cs="Arial Narrow"/>
          <w:spacing w:val="15"/>
        </w:rPr>
        <w:t xml:space="preserve">on the </w:t>
      </w:r>
      <w:r w:rsidRPr="007A1FA6">
        <w:rPr>
          <w:rFonts w:cs="Arial Narrow"/>
          <w:i/>
          <w:spacing w:val="15"/>
        </w:rPr>
        <w:t>Class Report</w:t>
      </w:r>
      <w:r w:rsidRPr="007A1FA6">
        <w:rPr>
          <w:rFonts w:cs="Arial Narrow"/>
          <w:spacing w:val="15"/>
        </w:rPr>
        <w:t xml:space="preserve"> t</w:t>
      </w:r>
      <w:r w:rsidRPr="007A1FA6">
        <w:rPr>
          <w:rFonts w:cs="Arial Narrow"/>
          <w:spacing w:val="19"/>
        </w:rPr>
        <w:t>hat is related to the chosen standard or concept.</w:t>
      </w:r>
    </w:p>
    <w:p w:rsidR="00A70022" w:rsidRPr="00A70022" w:rsidRDefault="00A70022" w:rsidP="00A70022">
      <w:pPr>
        <w:pStyle w:val="NoSpacing"/>
        <w:numPr>
          <w:ilvl w:val="0"/>
          <w:numId w:val="4"/>
        </w:numPr>
        <w:rPr>
          <w:rFonts w:cs="Arial Narrow"/>
          <w:i/>
          <w:spacing w:val="20"/>
        </w:rPr>
      </w:pPr>
      <w:r>
        <w:rPr>
          <w:rFonts w:cs="Arial Narrow"/>
          <w:spacing w:val="20"/>
        </w:rPr>
        <w:t xml:space="preserve">Locate the chosen </w:t>
      </w:r>
      <w:r w:rsidRPr="00A70022">
        <w:rPr>
          <w:rFonts w:cs="Arial Narrow"/>
          <w:b/>
          <w:spacing w:val="20"/>
        </w:rPr>
        <w:t>Goal Performance Area</w:t>
      </w:r>
      <w:r>
        <w:rPr>
          <w:rFonts w:cs="Arial Narrow"/>
          <w:spacing w:val="20"/>
        </w:rPr>
        <w:t xml:space="preserve"> on page</w:t>
      </w:r>
      <w:r w:rsidR="007441AF">
        <w:rPr>
          <w:rFonts w:cs="Arial Narrow"/>
          <w:spacing w:val="20"/>
        </w:rPr>
        <w:t xml:space="preserve"> 2</w:t>
      </w:r>
      <w:r>
        <w:rPr>
          <w:rFonts w:cs="Arial Narrow"/>
          <w:spacing w:val="20"/>
        </w:rPr>
        <w:t xml:space="preserve"> of the </w:t>
      </w:r>
      <w:r w:rsidRPr="00A70022">
        <w:rPr>
          <w:rFonts w:cs="Arial Narrow"/>
          <w:i/>
          <w:spacing w:val="20"/>
        </w:rPr>
        <w:t>Class Report.</w:t>
      </w:r>
    </w:p>
    <w:p w:rsidR="00A70022" w:rsidRPr="007A1FA6" w:rsidRDefault="00A70022" w:rsidP="00787CF7">
      <w:pPr>
        <w:pStyle w:val="NoSpacing"/>
        <w:rPr>
          <w:rFonts w:cs="Arial Narrow"/>
          <w:spacing w:val="19"/>
        </w:rPr>
      </w:pPr>
    </w:p>
    <w:p w:rsidR="00787CF7" w:rsidRPr="007A1FA6" w:rsidRDefault="00787CF7" w:rsidP="00787CF7">
      <w:pPr>
        <w:pStyle w:val="NoSpacing"/>
        <w:rPr>
          <w:rFonts w:cs="Arial Narrow"/>
          <w:spacing w:val="18"/>
        </w:rPr>
      </w:pPr>
    </w:p>
    <w:p w:rsidR="00850545" w:rsidRPr="007A1FA6" w:rsidRDefault="00850545" w:rsidP="00787CF7">
      <w:pPr>
        <w:pStyle w:val="NoSpacing"/>
        <w:rPr>
          <w:rFonts w:cs="Arial Narrow"/>
          <w:b/>
          <w:spacing w:val="18"/>
        </w:rPr>
      </w:pPr>
      <w:r w:rsidRPr="007A1FA6">
        <w:rPr>
          <w:rFonts w:cs="Arial Narrow"/>
          <w:b/>
          <w:spacing w:val="18"/>
        </w:rPr>
        <w:t>STEP 3</w:t>
      </w:r>
      <w:r w:rsidR="00787CF7" w:rsidRPr="007A1FA6">
        <w:rPr>
          <w:rFonts w:cs="Arial Narrow"/>
          <w:b/>
          <w:spacing w:val="18"/>
        </w:rPr>
        <w:t>—Overall RIT Score Range</w:t>
      </w:r>
    </w:p>
    <w:p w:rsidR="00A70022" w:rsidRPr="00A70022" w:rsidRDefault="00787CF7" w:rsidP="00A70022">
      <w:pPr>
        <w:pStyle w:val="NoSpacing"/>
        <w:numPr>
          <w:ilvl w:val="0"/>
          <w:numId w:val="4"/>
        </w:numPr>
        <w:rPr>
          <w:rFonts w:cs="Arial Narrow"/>
          <w:i/>
          <w:spacing w:val="20"/>
        </w:rPr>
      </w:pPr>
      <w:r w:rsidRPr="007A1FA6">
        <w:rPr>
          <w:rFonts w:cs="Arial Narrow"/>
          <w:spacing w:val="16"/>
        </w:rPr>
        <w:t xml:space="preserve">Use the </w:t>
      </w:r>
      <w:r w:rsidRPr="007A1FA6">
        <w:rPr>
          <w:rFonts w:cs="Arial Narrow"/>
          <w:i/>
          <w:iCs/>
          <w:spacing w:val="16"/>
        </w:rPr>
        <w:t>Class Report</w:t>
      </w:r>
      <w:r w:rsidRPr="007A1FA6">
        <w:rPr>
          <w:rFonts w:cs="Arial Narrow"/>
          <w:spacing w:val="16"/>
        </w:rPr>
        <w:t xml:space="preserve"> Mean RIT (+/- Smp Err) to identify the range of RIT scores for the class in the </w:t>
      </w:r>
      <w:r w:rsidRPr="007A1FA6">
        <w:rPr>
          <w:rFonts w:cs="Arial Narrow"/>
          <w:spacing w:val="20"/>
        </w:rPr>
        <w:t xml:space="preserve">identified </w:t>
      </w:r>
      <w:r w:rsidR="00950361" w:rsidRPr="00A70022">
        <w:rPr>
          <w:rFonts w:cs="Arial Narrow"/>
          <w:b/>
          <w:spacing w:val="20"/>
        </w:rPr>
        <w:t>Goal Performance Area</w:t>
      </w:r>
      <w:r w:rsidRPr="007A1FA6">
        <w:rPr>
          <w:rFonts w:cs="Arial Narrow"/>
          <w:spacing w:val="20"/>
        </w:rPr>
        <w:t>.</w:t>
      </w:r>
      <w:r w:rsidR="00A70022">
        <w:rPr>
          <w:rFonts w:cs="Arial Narrow"/>
          <w:spacing w:val="20"/>
        </w:rPr>
        <w:t xml:space="preserve"> </w:t>
      </w:r>
    </w:p>
    <w:p w:rsidR="00A70022" w:rsidRPr="00A70022" w:rsidRDefault="00A70022" w:rsidP="00A70022">
      <w:pPr>
        <w:pStyle w:val="NoSpacing"/>
        <w:numPr>
          <w:ilvl w:val="0"/>
          <w:numId w:val="4"/>
        </w:numPr>
        <w:rPr>
          <w:rFonts w:cs="Arial Narrow"/>
          <w:i/>
          <w:spacing w:val="20"/>
        </w:rPr>
      </w:pPr>
      <w:r>
        <w:rPr>
          <w:rFonts w:cs="Arial Narrow"/>
          <w:spacing w:val="20"/>
        </w:rPr>
        <w:t>Transfer the identified RIT range to the Data to Instruction Framework.</w:t>
      </w:r>
    </w:p>
    <w:p w:rsidR="00787CF7" w:rsidRPr="007A1FA6" w:rsidRDefault="00787CF7" w:rsidP="00787CF7">
      <w:pPr>
        <w:pStyle w:val="NoSpacing"/>
        <w:rPr>
          <w:rFonts w:cs="Arial Narrow"/>
          <w:spacing w:val="20"/>
        </w:rPr>
      </w:pPr>
    </w:p>
    <w:p w:rsidR="00787CF7" w:rsidRPr="007A1FA6" w:rsidRDefault="00787CF7" w:rsidP="00787CF7">
      <w:pPr>
        <w:pStyle w:val="NoSpacing"/>
        <w:rPr>
          <w:rFonts w:cs="Arial Narrow"/>
          <w:b/>
          <w:spacing w:val="20"/>
        </w:rPr>
      </w:pPr>
      <w:r w:rsidRPr="007A1FA6">
        <w:rPr>
          <w:rFonts w:cs="Arial Narrow"/>
          <w:b/>
          <w:spacing w:val="20"/>
        </w:rPr>
        <w:t>STEP 4—</w:t>
      </w:r>
      <w:r w:rsidR="00950361" w:rsidRPr="007A1FA6">
        <w:rPr>
          <w:rFonts w:cs="Arial Narrow"/>
          <w:b/>
          <w:spacing w:val="20"/>
        </w:rPr>
        <w:t>Instructional RIT Ranges</w:t>
      </w:r>
    </w:p>
    <w:p w:rsidR="00787CF7" w:rsidRPr="007A1FA6" w:rsidRDefault="00787CF7" w:rsidP="00787CF7">
      <w:pPr>
        <w:pStyle w:val="NoSpacing"/>
        <w:rPr>
          <w:rFonts w:cs="Arial Narrow"/>
          <w:spacing w:val="20"/>
        </w:rPr>
      </w:pPr>
      <w:r w:rsidRPr="007A1FA6">
        <w:rPr>
          <w:rFonts w:cs="Arial Narrow"/>
          <w:spacing w:val="20"/>
        </w:rPr>
        <w:t>Determine the middle range in this goal area based on the following:</w:t>
      </w:r>
    </w:p>
    <w:p w:rsidR="00950361" w:rsidRPr="007A1FA6" w:rsidRDefault="00950361" w:rsidP="00197B5E">
      <w:pPr>
        <w:pStyle w:val="NoSpacing"/>
        <w:numPr>
          <w:ilvl w:val="0"/>
          <w:numId w:val="3"/>
        </w:numPr>
        <w:rPr>
          <w:rFonts w:cs="Arial Narrow"/>
          <w:spacing w:val="20"/>
        </w:rPr>
      </w:pPr>
      <w:r w:rsidRPr="007A1FA6">
        <w:rPr>
          <w:rFonts w:cs="Arial Narrow"/>
          <w:spacing w:val="20"/>
        </w:rPr>
        <w:t>Identify the Whole Group Instruction RIT Range by using the Overall RIT Range Score.</w:t>
      </w:r>
    </w:p>
    <w:p w:rsidR="00197B5E" w:rsidRPr="007A1FA6" w:rsidRDefault="00950361" w:rsidP="00197B5E">
      <w:pPr>
        <w:pStyle w:val="NoSpacing"/>
        <w:numPr>
          <w:ilvl w:val="0"/>
          <w:numId w:val="3"/>
        </w:numPr>
        <w:rPr>
          <w:rFonts w:cs="Arial Narrow"/>
          <w:spacing w:val="20"/>
        </w:rPr>
      </w:pPr>
      <w:r w:rsidRPr="007A1FA6">
        <w:rPr>
          <w:rFonts w:cs="Arial Narrow"/>
          <w:spacing w:val="20"/>
        </w:rPr>
        <w:t>Identify</w:t>
      </w:r>
      <w:r w:rsidR="00197B5E" w:rsidRPr="007A1FA6">
        <w:rPr>
          <w:rFonts w:cs="Arial Narrow"/>
          <w:spacing w:val="20"/>
        </w:rPr>
        <w:t xml:space="preserve"> the scores </w:t>
      </w:r>
      <w:r w:rsidRPr="007A1FA6">
        <w:rPr>
          <w:rFonts w:cs="Arial Narrow"/>
          <w:spacing w:val="20"/>
        </w:rPr>
        <w:t>for Enrichment Instruction (</w:t>
      </w:r>
      <w:r w:rsidR="00197B5E" w:rsidRPr="007A1FA6">
        <w:rPr>
          <w:rFonts w:cs="Arial Narrow"/>
          <w:spacing w:val="20"/>
        </w:rPr>
        <w:t>above</w:t>
      </w:r>
      <w:r w:rsidRPr="007A1FA6">
        <w:rPr>
          <w:rFonts w:cs="Arial Narrow"/>
          <w:spacing w:val="20"/>
        </w:rPr>
        <w:t>) and Intervention Instruction (</w:t>
      </w:r>
      <w:r w:rsidR="00197B5E" w:rsidRPr="007A1FA6">
        <w:rPr>
          <w:rFonts w:cs="Arial Narrow"/>
          <w:spacing w:val="20"/>
        </w:rPr>
        <w:t>below</w:t>
      </w:r>
      <w:r w:rsidRPr="007A1FA6">
        <w:rPr>
          <w:rFonts w:cs="Arial Narrow"/>
          <w:spacing w:val="20"/>
        </w:rPr>
        <w:t>)</w:t>
      </w:r>
      <w:r w:rsidR="00197B5E" w:rsidRPr="007A1FA6">
        <w:rPr>
          <w:rFonts w:cs="Arial Narrow"/>
          <w:spacing w:val="20"/>
        </w:rPr>
        <w:t>.</w:t>
      </w:r>
    </w:p>
    <w:p w:rsidR="00197B5E" w:rsidRPr="007A1FA6" w:rsidRDefault="00197B5E" w:rsidP="00787CF7">
      <w:pPr>
        <w:pStyle w:val="NoSpacing"/>
        <w:rPr>
          <w:rFonts w:cs="Arial Narrow"/>
          <w:spacing w:val="20"/>
        </w:rPr>
      </w:pPr>
    </w:p>
    <w:p w:rsidR="00197B5E" w:rsidRPr="007A1FA6" w:rsidRDefault="00197B5E" w:rsidP="00787CF7">
      <w:pPr>
        <w:pStyle w:val="NoSpacing"/>
        <w:rPr>
          <w:rFonts w:cs="Arial Narrow"/>
          <w:b/>
          <w:spacing w:val="20"/>
        </w:rPr>
      </w:pPr>
      <w:r w:rsidRPr="007A1FA6">
        <w:rPr>
          <w:rFonts w:cs="Arial Narrow"/>
          <w:b/>
          <w:spacing w:val="20"/>
        </w:rPr>
        <w:t xml:space="preserve">STEP </w:t>
      </w:r>
      <w:r w:rsidR="00950361" w:rsidRPr="007A1FA6">
        <w:rPr>
          <w:rFonts w:cs="Arial Narrow"/>
          <w:b/>
          <w:spacing w:val="20"/>
        </w:rPr>
        <w:t>5</w:t>
      </w:r>
      <w:r w:rsidRPr="007A1FA6">
        <w:rPr>
          <w:rFonts w:cs="Arial Narrow"/>
          <w:b/>
          <w:spacing w:val="20"/>
        </w:rPr>
        <w:t xml:space="preserve">—Student Names </w:t>
      </w:r>
    </w:p>
    <w:p w:rsidR="00197B5E" w:rsidRDefault="00197B5E" w:rsidP="00A70022">
      <w:pPr>
        <w:pStyle w:val="NoSpacing"/>
        <w:numPr>
          <w:ilvl w:val="0"/>
          <w:numId w:val="6"/>
        </w:numPr>
        <w:rPr>
          <w:rFonts w:cs="Arial Narrow"/>
          <w:spacing w:val="20"/>
        </w:rPr>
      </w:pPr>
      <w:r w:rsidRPr="007A1FA6">
        <w:rPr>
          <w:rFonts w:cs="Arial Narrow"/>
          <w:spacing w:val="20"/>
        </w:rPr>
        <w:t>Identify students as determined by their RIT score range</w:t>
      </w:r>
      <w:r w:rsidR="00950361" w:rsidRPr="007A1FA6">
        <w:rPr>
          <w:rFonts w:cs="Arial Narrow"/>
          <w:spacing w:val="20"/>
        </w:rPr>
        <w:t xml:space="preserve"> for the Goal Performance Area from the </w:t>
      </w:r>
      <w:r w:rsidR="00950361" w:rsidRPr="007A1FA6">
        <w:rPr>
          <w:rFonts w:cs="Arial Narrow"/>
          <w:i/>
          <w:spacing w:val="20"/>
        </w:rPr>
        <w:t>Class Breakdown Report by Goal</w:t>
      </w:r>
      <w:r w:rsidRPr="007A1FA6">
        <w:rPr>
          <w:rFonts w:cs="Arial Narrow"/>
          <w:spacing w:val="20"/>
        </w:rPr>
        <w:t>.</w:t>
      </w:r>
    </w:p>
    <w:p w:rsidR="00A70022" w:rsidRPr="007A1FA6" w:rsidRDefault="00A70022" w:rsidP="00A70022">
      <w:pPr>
        <w:pStyle w:val="NoSpacing"/>
        <w:numPr>
          <w:ilvl w:val="0"/>
          <w:numId w:val="6"/>
        </w:numPr>
        <w:rPr>
          <w:rFonts w:cs="Arial Narrow"/>
          <w:spacing w:val="20"/>
        </w:rPr>
      </w:pPr>
      <w:r>
        <w:rPr>
          <w:rFonts w:cs="Arial Narrow"/>
          <w:spacing w:val="20"/>
        </w:rPr>
        <w:t>List students in the appropriate column on the Data to Instruction Framework.</w:t>
      </w:r>
    </w:p>
    <w:p w:rsidR="00197B5E" w:rsidRPr="007A1FA6" w:rsidRDefault="00197B5E" w:rsidP="00787CF7">
      <w:pPr>
        <w:pStyle w:val="NoSpacing"/>
        <w:rPr>
          <w:rFonts w:cs="Arial Narrow"/>
          <w:b/>
          <w:spacing w:val="20"/>
        </w:rPr>
      </w:pPr>
    </w:p>
    <w:p w:rsidR="00197B5E" w:rsidRPr="007A1FA6" w:rsidRDefault="00950361" w:rsidP="00787CF7">
      <w:pPr>
        <w:pStyle w:val="NoSpacing"/>
        <w:rPr>
          <w:rFonts w:cs="Arial Narrow"/>
          <w:spacing w:val="20"/>
        </w:rPr>
      </w:pPr>
      <w:r w:rsidRPr="007A1FA6">
        <w:rPr>
          <w:rFonts w:cs="Arial Narrow"/>
          <w:b/>
          <w:spacing w:val="20"/>
        </w:rPr>
        <w:t>STEP 6</w:t>
      </w:r>
      <w:r w:rsidR="00197B5E" w:rsidRPr="007A1FA6">
        <w:rPr>
          <w:rFonts w:cs="Arial Narrow"/>
          <w:b/>
          <w:spacing w:val="20"/>
        </w:rPr>
        <w:t>—</w:t>
      </w:r>
      <w:r w:rsidRPr="007A1FA6">
        <w:rPr>
          <w:rFonts w:cs="Arial Narrow"/>
          <w:b/>
          <w:spacing w:val="20"/>
        </w:rPr>
        <w:t xml:space="preserve">Standards and </w:t>
      </w:r>
      <w:r w:rsidR="00197B5E" w:rsidRPr="007A1FA6">
        <w:rPr>
          <w:rFonts w:cs="Arial Narrow"/>
          <w:b/>
          <w:spacing w:val="20"/>
        </w:rPr>
        <w:t xml:space="preserve">Skills from </w:t>
      </w:r>
      <w:r w:rsidRPr="007A1FA6">
        <w:rPr>
          <w:rFonts w:cs="Arial Narrow"/>
          <w:b/>
          <w:spacing w:val="20"/>
        </w:rPr>
        <w:t>Learning Continuum</w:t>
      </w:r>
    </w:p>
    <w:p w:rsidR="00D6033A" w:rsidRDefault="00197B5E" w:rsidP="00D6033A">
      <w:pPr>
        <w:pStyle w:val="NoSpacing"/>
        <w:numPr>
          <w:ilvl w:val="0"/>
          <w:numId w:val="7"/>
        </w:numPr>
        <w:rPr>
          <w:rFonts w:cs="Arial Narrow"/>
          <w:spacing w:val="20"/>
        </w:rPr>
      </w:pPr>
      <w:r w:rsidRPr="007A1FA6">
        <w:rPr>
          <w:rFonts w:cs="Arial Narrow"/>
          <w:spacing w:val="20"/>
        </w:rPr>
        <w:t xml:space="preserve">Access </w:t>
      </w:r>
      <w:r w:rsidRPr="007A1FA6">
        <w:rPr>
          <w:rFonts w:cs="Arial Narrow"/>
          <w:i/>
          <w:iCs/>
          <w:spacing w:val="20"/>
        </w:rPr>
        <w:t>Learning Continuum</w:t>
      </w:r>
      <w:r w:rsidRPr="007A1FA6">
        <w:rPr>
          <w:rFonts w:cs="Arial Narrow"/>
          <w:spacing w:val="20"/>
        </w:rPr>
        <w:t>. Choose 2-3 learning statements related to your chosen concept</w:t>
      </w:r>
      <w:r w:rsidR="007441AF">
        <w:rPr>
          <w:rFonts w:cs="Arial Narrow"/>
          <w:spacing w:val="20"/>
        </w:rPr>
        <w:t>/top</w:t>
      </w:r>
      <w:r w:rsidR="00D6033A">
        <w:rPr>
          <w:rFonts w:cs="Arial Narrow"/>
          <w:spacing w:val="20"/>
        </w:rPr>
        <w:t xml:space="preserve">ic and </w:t>
      </w:r>
      <w:r w:rsidRPr="007A1FA6">
        <w:rPr>
          <w:rFonts w:cs="Arial Narrow"/>
          <w:spacing w:val="20"/>
        </w:rPr>
        <w:t>record for each range.</w:t>
      </w:r>
      <w:r w:rsidR="00950361" w:rsidRPr="007A1FA6">
        <w:rPr>
          <w:rFonts w:cs="Arial Narrow"/>
          <w:spacing w:val="20"/>
        </w:rPr>
        <w:t xml:space="preserve"> </w:t>
      </w:r>
    </w:p>
    <w:p w:rsidR="00197B5E" w:rsidRPr="007A1FA6" w:rsidRDefault="00D6033A" w:rsidP="00D6033A">
      <w:pPr>
        <w:pStyle w:val="NoSpacing"/>
        <w:numPr>
          <w:ilvl w:val="0"/>
          <w:numId w:val="7"/>
        </w:numPr>
        <w:rPr>
          <w:rFonts w:cs="Arial Narrow"/>
          <w:spacing w:val="20"/>
        </w:rPr>
      </w:pPr>
      <w:r>
        <w:rPr>
          <w:rFonts w:cs="Arial Narrow"/>
          <w:spacing w:val="20"/>
        </w:rPr>
        <w:t>Edit the display options and group by</w:t>
      </w:r>
      <w:r w:rsidR="00950361" w:rsidRPr="007A1FA6">
        <w:rPr>
          <w:rFonts w:cs="Arial Narrow"/>
          <w:spacing w:val="20"/>
        </w:rPr>
        <w:t xml:space="preserve"> standards. Inclu</w:t>
      </w:r>
      <w:r>
        <w:rPr>
          <w:rFonts w:cs="Arial Narrow"/>
          <w:spacing w:val="20"/>
        </w:rPr>
        <w:t>de the standard number with your listed</w:t>
      </w:r>
      <w:r w:rsidR="00950361" w:rsidRPr="007A1FA6">
        <w:rPr>
          <w:rFonts w:cs="Arial Narrow"/>
          <w:spacing w:val="20"/>
        </w:rPr>
        <w:t xml:space="preserve"> skills.  </w:t>
      </w:r>
    </w:p>
    <w:p w:rsidR="00787CF7" w:rsidRPr="007A1FA6" w:rsidRDefault="00787CF7" w:rsidP="00787CF7">
      <w:pPr>
        <w:pStyle w:val="NoSpacing"/>
        <w:rPr>
          <w:rFonts w:cs="Arial Narrow"/>
          <w:spacing w:val="18"/>
        </w:rPr>
      </w:pPr>
    </w:p>
    <w:p w:rsidR="00950361" w:rsidRPr="007A1FA6" w:rsidRDefault="00D6033A" w:rsidP="00787CF7">
      <w:pPr>
        <w:pStyle w:val="NoSpacing"/>
        <w:rPr>
          <w:rFonts w:cs="Arial Narrow"/>
          <w:b/>
          <w:spacing w:val="18"/>
        </w:rPr>
      </w:pPr>
      <w:r>
        <w:rPr>
          <w:rFonts w:cs="Arial Narrow"/>
          <w:b/>
          <w:spacing w:val="18"/>
        </w:rPr>
        <w:t>STEP 7</w:t>
      </w:r>
      <w:r w:rsidR="00950361" w:rsidRPr="007A1FA6">
        <w:rPr>
          <w:rFonts w:cs="Arial Narrow"/>
          <w:b/>
          <w:spacing w:val="18"/>
        </w:rPr>
        <w:t>—Formative Assessment</w:t>
      </w:r>
    </w:p>
    <w:p w:rsidR="00950361" w:rsidRPr="007A1FA6" w:rsidRDefault="00191DBA" w:rsidP="00D6033A">
      <w:pPr>
        <w:pStyle w:val="NoSpacing"/>
        <w:numPr>
          <w:ilvl w:val="0"/>
          <w:numId w:val="8"/>
        </w:numPr>
        <w:rPr>
          <w:rFonts w:cs="Arial Narrow"/>
          <w:spacing w:val="18"/>
        </w:rPr>
      </w:pPr>
      <w:r w:rsidRPr="007A1FA6">
        <w:rPr>
          <w:rFonts w:cs="Arial Narrow"/>
          <w:spacing w:val="18"/>
        </w:rPr>
        <w:t>Determine appropriate as</w:t>
      </w:r>
      <w:r w:rsidRPr="007A1FA6">
        <w:rPr>
          <w:rFonts w:cs="Arial Narrow"/>
          <w:spacing w:val="18"/>
        </w:rPr>
        <w:softHyphen/>
        <w:t>sessment</w:t>
      </w:r>
      <w:r w:rsidR="007441AF">
        <w:rPr>
          <w:rFonts w:cs="Arial Narrow"/>
          <w:spacing w:val="18"/>
        </w:rPr>
        <w:t>(s)</w:t>
      </w:r>
      <w:r w:rsidRPr="007A1FA6">
        <w:rPr>
          <w:rFonts w:cs="Arial Narrow"/>
          <w:spacing w:val="18"/>
        </w:rPr>
        <w:t xml:space="preserve"> to measure success.</w:t>
      </w:r>
      <w:r w:rsidR="009C190F" w:rsidRPr="007A1FA6">
        <w:rPr>
          <w:rFonts w:cs="Arial Narrow"/>
          <w:spacing w:val="18"/>
        </w:rPr>
        <w:t xml:space="preserve"> </w:t>
      </w:r>
      <w:r w:rsidR="00E10AF8" w:rsidRPr="007A1FA6">
        <w:rPr>
          <w:rFonts w:cs="Arial Narrow"/>
          <w:spacing w:val="18"/>
        </w:rPr>
        <w:t xml:space="preserve">Examples include:  Quick and Easy Formative Assessments </w:t>
      </w:r>
      <w:hyperlink r:id="rId9" w:history="1">
        <w:r w:rsidR="00E10AF8" w:rsidRPr="007A1FA6">
          <w:rPr>
            <w:rStyle w:val="Hyperlink"/>
            <w:rFonts w:cs="Arial Narrow"/>
            <w:spacing w:val="18"/>
          </w:rPr>
          <w:t>http://www.educatorstechnology.com/2014/10/beautiful-visual-featuring-7-ways-to-do.html</w:t>
        </w:r>
      </w:hyperlink>
      <w:r w:rsidR="00E10AF8" w:rsidRPr="007A1FA6">
        <w:rPr>
          <w:rFonts w:cs="Arial Narrow"/>
          <w:spacing w:val="18"/>
        </w:rPr>
        <w:t xml:space="preserve">, Types of Formative Assessment </w:t>
      </w:r>
      <w:hyperlink r:id="rId10" w:history="1">
        <w:r w:rsidR="00E10AF8" w:rsidRPr="007A1FA6">
          <w:rPr>
            <w:rStyle w:val="Hyperlink"/>
            <w:rFonts w:cs="Arial Narrow"/>
            <w:spacing w:val="18"/>
          </w:rPr>
          <w:t>http://www.taosschools.org/ths/school%20improvement/ciedipttmod</w:t>
        </w:r>
        <w:r w:rsidR="00E10AF8" w:rsidRPr="007A1FA6">
          <w:rPr>
            <w:rStyle w:val="Hyperlink"/>
            <w:rFonts w:cs="Arial Narrow"/>
            <w:spacing w:val="18"/>
          </w:rPr>
          <w:lastRenderedPageBreak/>
          <w:t>ule7typesofformativeassessment.pdf</w:t>
        </w:r>
      </w:hyperlink>
      <w:r w:rsidR="00E10AF8" w:rsidRPr="007A1FA6">
        <w:rPr>
          <w:rFonts w:cs="Arial Narrow"/>
          <w:spacing w:val="18"/>
        </w:rPr>
        <w:t xml:space="preserve">; </w:t>
      </w:r>
      <w:r w:rsidR="00A94152" w:rsidRPr="007A1FA6">
        <w:rPr>
          <w:rFonts w:cs="Arial Narrow"/>
          <w:spacing w:val="18"/>
        </w:rPr>
        <w:t xml:space="preserve">25 Quick Formative Assessments for the Differentiated Classroom </w:t>
      </w:r>
      <w:hyperlink r:id="rId11" w:history="1">
        <w:r w:rsidR="00E10AF8" w:rsidRPr="007A1FA6">
          <w:rPr>
            <w:rStyle w:val="Hyperlink"/>
            <w:rFonts w:cs="Arial Narrow"/>
            <w:spacing w:val="18"/>
          </w:rPr>
          <w:t>http://store.scholastic.com/content/stores/media/products/samples/21/9780545087421.pdf</w:t>
        </w:r>
      </w:hyperlink>
      <w:r w:rsidR="00A94152" w:rsidRPr="007A1FA6">
        <w:rPr>
          <w:rFonts w:cs="Arial Narrow"/>
          <w:spacing w:val="18"/>
        </w:rPr>
        <w:t xml:space="preserve">, </w:t>
      </w:r>
    </w:p>
    <w:p w:rsidR="009C190F" w:rsidRDefault="00A94152" w:rsidP="00D6033A">
      <w:pPr>
        <w:pStyle w:val="NoSpacing"/>
        <w:ind w:left="720"/>
        <w:rPr>
          <w:rFonts w:cs="Arial Narrow"/>
          <w:spacing w:val="18"/>
        </w:rPr>
      </w:pPr>
      <w:r w:rsidRPr="007A1FA6">
        <w:rPr>
          <w:rFonts w:cs="Arial Narrow"/>
          <w:spacing w:val="18"/>
        </w:rPr>
        <w:t xml:space="preserve">A Sampling of Types of Formative Assessment </w:t>
      </w:r>
      <w:hyperlink r:id="rId12" w:history="1">
        <w:r w:rsidR="00D6033A" w:rsidRPr="00834833">
          <w:rPr>
            <w:rStyle w:val="Hyperlink"/>
            <w:rFonts w:cs="Arial Narrow"/>
            <w:spacing w:val="18"/>
          </w:rPr>
          <w:t>http://www.isbe.net/common_core/pdf/da-form-asmt-chart.pdf</w:t>
        </w:r>
      </w:hyperlink>
      <w:r w:rsidR="00E10AF8" w:rsidRPr="007A1FA6">
        <w:rPr>
          <w:rFonts w:cs="Arial Narrow"/>
          <w:spacing w:val="18"/>
        </w:rPr>
        <w:t>, etc.</w:t>
      </w:r>
    </w:p>
    <w:p w:rsidR="00D6033A" w:rsidRPr="007A1FA6" w:rsidRDefault="00D6033A" w:rsidP="00D6033A">
      <w:pPr>
        <w:pStyle w:val="NoSpacing"/>
        <w:numPr>
          <w:ilvl w:val="0"/>
          <w:numId w:val="8"/>
        </w:numPr>
        <w:rPr>
          <w:rFonts w:cs="Arial Narrow"/>
          <w:spacing w:val="18"/>
        </w:rPr>
      </w:pPr>
      <w:r>
        <w:rPr>
          <w:rFonts w:cs="Arial Narrow"/>
          <w:spacing w:val="18"/>
        </w:rPr>
        <w:t>List your formative assessments in the correct column on the Data to Instruction Framework</w:t>
      </w:r>
    </w:p>
    <w:p w:rsidR="009C190F" w:rsidRDefault="009C190F" w:rsidP="00787CF7">
      <w:pPr>
        <w:pStyle w:val="NoSpacing"/>
        <w:rPr>
          <w:rFonts w:cs="Arial Narrow"/>
          <w:spacing w:val="18"/>
        </w:rPr>
      </w:pPr>
    </w:p>
    <w:p w:rsidR="00D6033A" w:rsidRPr="007A1FA6" w:rsidRDefault="00D6033A" w:rsidP="00D6033A">
      <w:pPr>
        <w:pStyle w:val="NoSpacing"/>
        <w:rPr>
          <w:rFonts w:cs="Arial Narrow"/>
          <w:b/>
          <w:spacing w:val="18"/>
        </w:rPr>
      </w:pPr>
      <w:r w:rsidRPr="007A1FA6">
        <w:rPr>
          <w:rFonts w:cs="Arial Narrow"/>
          <w:b/>
          <w:spacing w:val="18"/>
        </w:rPr>
        <w:t xml:space="preserve">STEP </w:t>
      </w:r>
      <w:r>
        <w:rPr>
          <w:rFonts w:cs="Arial Narrow"/>
          <w:b/>
          <w:spacing w:val="18"/>
        </w:rPr>
        <w:t>8</w:t>
      </w:r>
      <w:r w:rsidRPr="007A1FA6">
        <w:rPr>
          <w:rFonts w:cs="Arial Narrow"/>
          <w:b/>
          <w:spacing w:val="18"/>
        </w:rPr>
        <w:t>— Instructional Strategies/Student Activities</w:t>
      </w:r>
    </w:p>
    <w:p w:rsidR="00D6033A" w:rsidRDefault="00D6033A" w:rsidP="00D6033A">
      <w:pPr>
        <w:pStyle w:val="NoSpacing"/>
        <w:numPr>
          <w:ilvl w:val="0"/>
          <w:numId w:val="8"/>
        </w:numPr>
        <w:rPr>
          <w:rFonts w:cs="Arial Narrow"/>
          <w:spacing w:val="18"/>
        </w:rPr>
      </w:pPr>
      <w:r w:rsidRPr="007A1FA6">
        <w:rPr>
          <w:rFonts w:cs="Arial Narrow"/>
          <w:spacing w:val="18"/>
        </w:rPr>
        <w:t xml:space="preserve">Identify instructional strategies/student activities to target these skills. Examples include: RIT to Resource </w:t>
      </w:r>
      <w:hyperlink r:id="rId13" w:history="1">
        <w:r w:rsidRPr="007A1FA6">
          <w:rPr>
            <w:rStyle w:val="Hyperlink"/>
            <w:rFonts w:cs="Arial Narrow"/>
            <w:spacing w:val="18"/>
          </w:rPr>
          <w:t>http://rittoresource.org</w:t>
        </w:r>
      </w:hyperlink>
      <w:r w:rsidRPr="007A1FA6">
        <w:rPr>
          <w:rFonts w:cs="Arial Narrow"/>
          <w:spacing w:val="18"/>
        </w:rPr>
        <w:t xml:space="preserve">, Khan Academy Resources by RIT </w:t>
      </w:r>
      <w:hyperlink r:id="rId14" w:history="1">
        <w:r w:rsidRPr="007A1FA6">
          <w:rPr>
            <w:rStyle w:val="Hyperlink"/>
            <w:rFonts w:cs="Arial Narrow"/>
            <w:spacing w:val="18"/>
          </w:rPr>
          <w:t>http://support.nwea.org/khanrit</w:t>
        </w:r>
      </w:hyperlink>
      <w:r w:rsidRPr="007A1FA6">
        <w:rPr>
          <w:rFonts w:cs="Arial Narrow"/>
          <w:spacing w:val="18"/>
        </w:rPr>
        <w:t>, Study Island,</w:t>
      </w:r>
      <w:r>
        <w:rPr>
          <w:rFonts w:cs="Arial Narrow"/>
          <w:spacing w:val="18"/>
        </w:rPr>
        <w:t xml:space="preserve"> A+,</w:t>
      </w:r>
      <w:r w:rsidRPr="007A1FA6">
        <w:rPr>
          <w:rFonts w:cs="Arial Narrow"/>
          <w:spacing w:val="18"/>
        </w:rPr>
        <w:t xml:space="preserve"> Riverdeep, “The Differentiated Classroom” Handout, etc.</w:t>
      </w:r>
    </w:p>
    <w:p w:rsidR="00D6033A" w:rsidRPr="007A1FA6" w:rsidRDefault="00D6033A" w:rsidP="00D6033A">
      <w:pPr>
        <w:pStyle w:val="NoSpacing"/>
        <w:numPr>
          <w:ilvl w:val="0"/>
          <w:numId w:val="8"/>
        </w:numPr>
        <w:rPr>
          <w:rFonts w:cs="Arial Narrow"/>
          <w:spacing w:val="18"/>
        </w:rPr>
      </w:pPr>
      <w:r>
        <w:rPr>
          <w:rFonts w:cs="Arial Narrow"/>
          <w:spacing w:val="18"/>
        </w:rPr>
        <w:t>List 1-2 Instructional Strategies/Student Activities on the Data to Instruction Framework</w:t>
      </w:r>
    </w:p>
    <w:p w:rsidR="00D6033A" w:rsidRPr="007A1FA6" w:rsidRDefault="00D6033A" w:rsidP="00D6033A">
      <w:pPr>
        <w:pStyle w:val="NoSpacing"/>
        <w:rPr>
          <w:rFonts w:ascii="Arial Narrow" w:hAnsi="Arial Narrow" w:cs="Arial Narrow"/>
          <w:spacing w:val="18"/>
        </w:rPr>
      </w:pPr>
    </w:p>
    <w:p w:rsidR="00A70022" w:rsidRDefault="00A70022" w:rsidP="00787CF7">
      <w:pPr>
        <w:pStyle w:val="NoSpacing"/>
        <w:rPr>
          <w:rFonts w:cs="Arial Narrow"/>
          <w:spacing w:val="18"/>
        </w:rPr>
      </w:pPr>
    </w:p>
    <w:p w:rsidR="00A70022" w:rsidRDefault="00A70022" w:rsidP="00787CF7">
      <w:pPr>
        <w:pStyle w:val="NoSpacing"/>
        <w:rPr>
          <w:rFonts w:cs="Arial Narrow"/>
          <w:spacing w:val="18"/>
        </w:rPr>
      </w:pPr>
    </w:p>
    <w:p w:rsidR="009C190F" w:rsidRPr="007A1FA6" w:rsidRDefault="007A1FA6" w:rsidP="007A1FA6">
      <w:pPr>
        <w:pStyle w:val="NoSpacing"/>
        <w:rPr>
          <w:rFonts w:cs="Arial Narrow"/>
          <w:spacing w:val="18"/>
        </w:rPr>
      </w:pPr>
      <w:r w:rsidRPr="007A1FA6">
        <w:rPr>
          <w:rFonts w:cs="Arial Narrow"/>
          <w:b/>
          <w:spacing w:val="18"/>
        </w:rPr>
        <w:t>**RIT Reference Charts</w:t>
      </w:r>
      <w:r>
        <w:rPr>
          <w:rFonts w:cs="Arial Narrow"/>
          <w:b/>
          <w:spacing w:val="18"/>
        </w:rPr>
        <w:t>.</w:t>
      </w:r>
      <w:r w:rsidRPr="007A1FA6">
        <w:rPr>
          <w:rFonts w:cs="Arial Narrow"/>
          <w:spacing w:val="18"/>
        </w:rPr>
        <w:t xml:space="preserve"> The</w:t>
      </w:r>
      <w:r>
        <w:rPr>
          <w:rFonts w:cs="Arial Narrow"/>
          <w:spacing w:val="18"/>
        </w:rPr>
        <w:t xml:space="preserve"> </w:t>
      </w:r>
      <w:r w:rsidRPr="007A1FA6">
        <w:rPr>
          <w:rFonts w:cs="Arial Narrow"/>
          <w:spacing w:val="18"/>
        </w:rPr>
        <w:t>chart</w:t>
      </w:r>
      <w:r>
        <w:rPr>
          <w:rFonts w:cs="Arial Narrow"/>
          <w:spacing w:val="18"/>
        </w:rPr>
        <w:t xml:space="preserve">s </w:t>
      </w:r>
      <w:r w:rsidRPr="007A1FA6">
        <w:rPr>
          <w:rFonts w:cs="Arial Narrow"/>
          <w:spacing w:val="18"/>
        </w:rPr>
        <w:t>show examples of the</w:t>
      </w:r>
      <w:r>
        <w:rPr>
          <w:rFonts w:cs="Arial Narrow"/>
          <w:spacing w:val="18"/>
        </w:rPr>
        <w:t xml:space="preserve"> type</w:t>
      </w:r>
      <w:r w:rsidRPr="007A1FA6">
        <w:rPr>
          <w:rFonts w:cs="Arial Narrow"/>
          <w:spacing w:val="18"/>
        </w:rPr>
        <w:t xml:space="preserve"> of work students can do at various points along the MAP RIT scale, assuming they have been exposed to content.</w:t>
      </w:r>
      <w:r>
        <w:rPr>
          <w:rFonts w:cs="Arial Narrow"/>
          <w:spacing w:val="18"/>
        </w:rPr>
        <w:t xml:space="preserve">  </w:t>
      </w:r>
      <w:r w:rsidRPr="007A1FA6">
        <w:rPr>
          <w:rFonts w:cs="Arial Narrow"/>
          <w:spacing w:val="18"/>
        </w:rPr>
        <w:t xml:space="preserve">This type of information is helpful in supporting appropriate instruction. </w:t>
      </w:r>
      <w:hyperlink r:id="rId15" w:history="1">
        <w:r w:rsidRPr="007A1FA6">
          <w:rPr>
            <w:rStyle w:val="Hyperlink"/>
            <w:rFonts w:cs="Arial Narrow"/>
            <w:spacing w:val="18"/>
          </w:rPr>
          <w:t>https://www.nwea.org/content/uploads/2014/07/NWEA-RIT-Reference-Brochure-Digital.pdf</w:t>
        </w:r>
      </w:hyperlink>
      <w:r w:rsidRPr="007A1FA6">
        <w:rPr>
          <w:rFonts w:cs="Arial Narrow"/>
          <w:spacing w:val="18"/>
        </w:rPr>
        <w:t xml:space="preserve">      </w:t>
      </w:r>
    </w:p>
    <w:sectPr w:rsidR="009C190F" w:rsidRPr="007A1FA6" w:rsidSect="008505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979" w:rsidRDefault="009C0979" w:rsidP="009C190F">
      <w:pPr>
        <w:spacing w:after="0" w:line="240" w:lineRule="auto"/>
      </w:pPr>
      <w:r>
        <w:separator/>
      </w:r>
    </w:p>
  </w:endnote>
  <w:endnote w:type="continuationSeparator" w:id="0">
    <w:p w:rsidR="009C0979" w:rsidRDefault="009C0979" w:rsidP="009C1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90F" w:rsidRDefault="009C190F">
    <w:pPr>
      <w:pStyle w:val="Footer"/>
    </w:pPr>
    <w:r>
      <w:t>Adapted for Pike County Schools – January 13, 2015</w:t>
    </w:r>
  </w:p>
  <w:p w:rsidR="009C190F" w:rsidRDefault="009C19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979" w:rsidRDefault="009C0979" w:rsidP="009C190F">
      <w:pPr>
        <w:spacing w:after="0" w:line="240" w:lineRule="auto"/>
      </w:pPr>
      <w:r>
        <w:separator/>
      </w:r>
    </w:p>
  </w:footnote>
  <w:footnote w:type="continuationSeparator" w:id="0">
    <w:p w:rsidR="009C0979" w:rsidRDefault="009C0979" w:rsidP="009C1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F71CD"/>
    <w:multiLevelType w:val="singleLevel"/>
    <w:tmpl w:val="3B6D1AE9"/>
    <w:lvl w:ilvl="0">
      <w:numFmt w:val="bullet"/>
      <w:lvlText w:val="·"/>
      <w:lvlJc w:val="left"/>
      <w:pPr>
        <w:tabs>
          <w:tab w:val="num" w:pos="360"/>
        </w:tabs>
        <w:ind w:left="1584"/>
      </w:pPr>
      <w:rPr>
        <w:rFonts w:ascii="Symbol" w:hAnsi="Symbol" w:cs="Symbol"/>
        <w:snapToGrid/>
        <w:color w:val="252525"/>
        <w:spacing w:val="24"/>
        <w:sz w:val="21"/>
        <w:szCs w:val="21"/>
      </w:rPr>
    </w:lvl>
  </w:abstractNum>
  <w:abstractNum w:abstractNumId="1">
    <w:nsid w:val="157E4514"/>
    <w:multiLevelType w:val="hybridMultilevel"/>
    <w:tmpl w:val="B1FA3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81FBB"/>
    <w:multiLevelType w:val="hybridMultilevel"/>
    <w:tmpl w:val="1A4C4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9713E1"/>
    <w:multiLevelType w:val="hybridMultilevel"/>
    <w:tmpl w:val="81FC1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B348A9"/>
    <w:multiLevelType w:val="hybridMultilevel"/>
    <w:tmpl w:val="64E66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CF606E"/>
    <w:multiLevelType w:val="hybridMultilevel"/>
    <w:tmpl w:val="69601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6423A9"/>
    <w:multiLevelType w:val="hybridMultilevel"/>
    <w:tmpl w:val="8264B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9D5E02"/>
    <w:multiLevelType w:val="hybridMultilevel"/>
    <w:tmpl w:val="8D988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·"/>
        <w:lvlJc w:val="left"/>
        <w:pPr>
          <w:tabs>
            <w:tab w:val="num" w:pos="432"/>
          </w:tabs>
          <w:ind w:left="720" w:hanging="432"/>
        </w:pPr>
        <w:rPr>
          <w:rFonts w:ascii="Symbol" w:hAnsi="Symbol" w:cs="Symbol"/>
          <w:snapToGrid/>
          <w:spacing w:val="19"/>
          <w:sz w:val="19"/>
          <w:szCs w:val="19"/>
        </w:rPr>
      </w:lvl>
    </w:lvlOverride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209"/>
    <w:rsid w:val="00055AD9"/>
    <w:rsid w:val="00191DBA"/>
    <w:rsid w:val="00197B5E"/>
    <w:rsid w:val="001D469D"/>
    <w:rsid w:val="003F7FB2"/>
    <w:rsid w:val="004D32E0"/>
    <w:rsid w:val="007441AF"/>
    <w:rsid w:val="00787CF7"/>
    <w:rsid w:val="007A1FA6"/>
    <w:rsid w:val="007C38FD"/>
    <w:rsid w:val="007F4383"/>
    <w:rsid w:val="0081080D"/>
    <w:rsid w:val="00850545"/>
    <w:rsid w:val="00950361"/>
    <w:rsid w:val="009C0979"/>
    <w:rsid w:val="009C190F"/>
    <w:rsid w:val="00A00ABC"/>
    <w:rsid w:val="00A70022"/>
    <w:rsid w:val="00A94152"/>
    <w:rsid w:val="00C258A1"/>
    <w:rsid w:val="00D6033A"/>
    <w:rsid w:val="00D82CAD"/>
    <w:rsid w:val="00E10AF8"/>
    <w:rsid w:val="00E72661"/>
    <w:rsid w:val="00E83209"/>
    <w:rsid w:val="00F2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84C447-9504-4324-A97B-81AA69AE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2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CA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5054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C1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90F"/>
  </w:style>
  <w:style w:type="paragraph" w:styleId="Footer">
    <w:name w:val="footer"/>
    <w:basedOn w:val="Normal"/>
    <w:link w:val="FooterChar"/>
    <w:uiPriority w:val="99"/>
    <w:unhideWhenUsed/>
    <w:rsid w:val="009C1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90F"/>
  </w:style>
  <w:style w:type="character" w:styleId="Hyperlink">
    <w:name w:val="Hyperlink"/>
    <w:basedOn w:val="DefaultParagraphFont"/>
    <w:uiPriority w:val="99"/>
    <w:unhideWhenUsed/>
    <w:rsid w:val="009C190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441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rittoresourc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sbe.net/common_core/pdf/da-form-asmt-chart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tore.scholastic.com/content/stores/media/products/samples/21/9780545087421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wea.org/content/uploads/2014/07/NWEA-RIT-Reference-Brochure-Digital.pdf" TargetMode="External"/><Relationship Id="rId10" Type="http://schemas.openxmlformats.org/officeDocument/2006/relationships/hyperlink" Target="http://www.taosschools.org/ths/school%20improvement/ciedipttmodule7typesofformativeassessment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catorstechnology.com/2014/10/beautiful-visual-featuring-7-ways-to-do.html" TargetMode="External"/><Relationship Id="rId14" Type="http://schemas.openxmlformats.org/officeDocument/2006/relationships/hyperlink" Target="http://support.nwea.org/khan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9BD2D-AD64-4941-B72F-B9E5606C0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Patty</dc:creator>
  <cp:keywords/>
  <dc:description/>
  <cp:lastModifiedBy>Heise, Sherri J</cp:lastModifiedBy>
  <cp:revision>2</cp:revision>
  <cp:lastPrinted>2015-01-20T13:37:00Z</cp:lastPrinted>
  <dcterms:created xsi:type="dcterms:W3CDTF">2015-08-25T12:42:00Z</dcterms:created>
  <dcterms:modified xsi:type="dcterms:W3CDTF">2015-08-25T12:42:00Z</dcterms:modified>
</cp:coreProperties>
</file>