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F863" w14:textId="77777777" w:rsidR="00537109" w:rsidRDefault="00537109">
      <w:pPr>
        <w:pStyle w:val="BodyText"/>
        <w:rPr>
          <w:rFonts w:ascii="Times New Roman"/>
          <w:sz w:val="20"/>
        </w:rPr>
      </w:pPr>
    </w:p>
    <w:p w14:paraId="301CA364" w14:textId="77777777" w:rsidR="00537109" w:rsidRDefault="00537109">
      <w:pPr>
        <w:pStyle w:val="BodyText"/>
        <w:spacing w:before="3" w:after="1"/>
        <w:rPr>
          <w:rFonts w:ascii="Times New Roman"/>
          <w:sz w:val="12"/>
        </w:rPr>
      </w:pPr>
    </w:p>
    <w:p w14:paraId="55B4FA5C" w14:textId="693993B3" w:rsidR="00537109" w:rsidRDefault="00F56675">
      <w:pPr>
        <w:tabs>
          <w:tab w:val="left" w:pos="5525"/>
        </w:tabs>
        <w:ind w:left="329"/>
        <w:rPr>
          <w:rFonts w:ascii="Times New Roman"/>
          <w:sz w:val="20"/>
        </w:rPr>
      </w:pPr>
      <w:r>
        <w:rPr>
          <w:rFonts w:ascii="Times New Roman"/>
          <w:noProof/>
          <w:sz w:val="20"/>
        </w:rPr>
        <mc:AlternateContent>
          <mc:Choice Requires="wps">
            <w:drawing>
              <wp:inline distT="0" distB="0" distL="0" distR="0" wp14:anchorId="63B0340F" wp14:editId="52357E42">
                <wp:extent cx="2944495" cy="1444625"/>
                <wp:effectExtent l="21590" t="17145" r="15240" b="14605"/>
                <wp:docPr id="16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495" cy="1444625"/>
                        </a:xfrm>
                        <a:prstGeom prst="rect">
                          <a:avLst/>
                        </a:prstGeom>
                        <a:noFill/>
                        <a:ln w="254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21C029" w14:textId="77777777" w:rsidR="00537109" w:rsidRDefault="00537109">
                            <w:pPr>
                              <w:pStyle w:val="BodyText"/>
                              <w:rPr>
                                <w:rFonts w:ascii="Times New Roman"/>
                                <w:sz w:val="24"/>
                              </w:rPr>
                            </w:pPr>
                          </w:p>
                          <w:p w14:paraId="1AD5A137" w14:textId="025E35B4" w:rsidR="00537109" w:rsidRDefault="00252251">
                            <w:pPr>
                              <w:tabs>
                                <w:tab w:val="left" w:pos="1339"/>
                              </w:tabs>
                              <w:ind w:left="74"/>
                              <w:rPr>
                                <w:b/>
                                <w:sz w:val="14"/>
                              </w:rPr>
                            </w:pPr>
                            <w:r>
                              <w:rPr>
                                <w:b/>
                                <w:color w:val="231F20"/>
                              </w:rPr>
                              <w:t>Date</w:t>
                            </w:r>
                            <w:r>
                              <w:rPr>
                                <w:b/>
                                <w:color w:val="231F20"/>
                                <w:spacing w:val="-1"/>
                              </w:rPr>
                              <w:t xml:space="preserve"> </w:t>
                            </w:r>
                            <w:r>
                              <w:rPr>
                                <w:b/>
                                <w:color w:val="231F20"/>
                              </w:rPr>
                              <w:t>Due:</w:t>
                            </w:r>
                            <w:r>
                              <w:rPr>
                                <w:b/>
                                <w:color w:val="231F20"/>
                              </w:rPr>
                              <w:tab/>
                              <w:t>August</w:t>
                            </w:r>
                            <w:r>
                              <w:rPr>
                                <w:b/>
                                <w:color w:val="231F20"/>
                                <w:spacing w:val="-9"/>
                              </w:rPr>
                              <w:t xml:space="preserve"> </w:t>
                            </w:r>
                            <w:r w:rsidR="000664B9">
                              <w:rPr>
                                <w:b/>
                                <w:color w:val="231F20"/>
                              </w:rPr>
                              <w:t>20</w:t>
                            </w:r>
                          </w:p>
                          <w:p w14:paraId="109676ED" w14:textId="77777777" w:rsidR="00537109" w:rsidRDefault="00252251">
                            <w:pPr>
                              <w:ind w:left="1439"/>
                              <w:rPr>
                                <w:b/>
                              </w:rPr>
                            </w:pPr>
                            <w:r>
                              <w:rPr>
                                <w:b/>
                                <w:color w:val="231F20"/>
                              </w:rPr>
                              <w:t>@10AM CST</w:t>
                            </w:r>
                          </w:p>
                          <w:p w14:paraId="775D218F" w14:textId="77777777" w:rsidR="00537109" w:rsidRDefault="00537109">
                            <w:pPr>
                              <w:pStyle w:val="BodyText"/>
                              <w:spacing w:before="3"/>
                              <w:rPr>
                                <w:rFonts w:ascii="Times New Roman"/>
                                <w:sz w:val="25"/>
                              </w:rPr>
                            </w:pPr>
                          </w:p>
                          <w:p w14:paraId="4ADD6562" w14:textId="77777777" w:rsidR="00537109" w:rsidRDefault="00252251">
                            <w:pPr>
                              <w:ind w:left="103" w:right="30"/>
                              <w:rPr>
                                <w:b/>
                                <w:i/>
                                <w:sz w:val="20"/>
                              </w:rPr>
                            </w:pPr>
                            <w:r>
                              <w:rPr>
                                <w:b/>
                                <w:i/>
                                <w:color w:val="231F20"/>
                                <w:sz w:val="20"/>
                              </w:rPr>
                              <w:t>Proposals received later than the above date and time will not be considered.</w:t>
                            </w:r>
                          </w:p>
                        </w:txbxContent>
                      </wps:txbx>
                      <wps:bodyPr rot="0" vert="horz" wrap="square" lIns="0" tIns="0" rIns="0" bIns="0" anchor="t" anchorCtr="0" upright="1">
                        <a:noAutofit/>
                      </wps:bodyPr>
                    </wps:wsp>
                  </a:graphicData>
                </a:graphic>
              </wp:inline>
            </w:drawing>
          </mc:Choice>
          <mc:Fallback>
            <w:pict>
              <v:shapetype w14:anchorId="63B0340F" id="_x0000_t202" coordsize="21600,21600" o:spt="202" path="m,l,21600r21600,l21600,xe">
                <v:stroke joinstyle="miter"/>
                <v:path gradientshapeok="t" o:connecttype="rect"/>
              </v:shapetype>
              <v:shape id="Text Box 142" o:spid="_x0000_s1026" type="#_x0000_t202" style="width:231.85pt;height:1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stCLQIAADYEAAAOAAAAZHJzL2Uyb0RvYy54bWysU9tu2zAMfR+wfxD0vviyJGiNOEWXLMOA&#10;rhvQ7gNkWY6FyaImKbG7rx8lJWmwvQ3zg0CL5CF5eLS6mwZFjsI6CbqmxSynRGgOrdT7mn5/3r27&#10;ocR5plumQIuavghH79Zv36xGU4kSelCtsARBtKtGU9Pee1NlmeO9GJibgREanR3YgXn8tfustWxE&#10;9EFlZZ4vsxFsayxw4RzebpOTriN+1wnuv3adE56ommJvPp42nk04s/WKVXvLTC/5qQ32D10MTGos&#10;eoHaMs/Iwcq/oAbJLTjo/IzDkEHXSS7iDDhNkf8xzVPPjIizIDnOXGhy/w+WPx6/WSJb3N0S+dFs&#10;wCU9i8mTDzCRYl4GhkbjKgx8MhjqJ3RgdJzWmQfgPxzRsOmZ3ot7a2HsBWuxwyJkZlepCccFkGb8&#10;Ai0WYgcPEWjq7BDoQ0IIomMnL5fthGY4Xpa38/n8dkEJR1+B9rJcxBqsOqcb6/wnAQMJRk0trj/C&#10;s+OD86EdVp1DQjUNO6lUlIDSZMQSi3mep8lAyTZ4Q5yz+2ajLDkyVFH5vtiVUTiI5q7DAvSWuT7F&#10;RVfS1yA9ilzJoaY3efjSdSDqo25jfc+kSjaiKn1iLpCVaPNTM2FgoLOB9gU5tJDEjI8PjR7sL0pG&#10;FHJN3c8Ds4IS9VnjHoLqz4Y9G83ZYJpjak09Jcnc+PQ6DsbKfY/IadMa7nFXnYwsvnZx6hPFGck9&#10;PaSg/uv/GPX63Ne/AQAA//8DAFBLAwQUAAYACAAAACEA9W4QQ94AAAAFAQAADwAAAGRycy9kb3du&#10;cmV2LnhtbEyPUUvDMBSF3wX/Q7iCL7Kl1rmN2nRoYYgwwW2Cr7fNNSk2SWnStfv3Rl/05cLhHM75&#10;br6ZTMtO1PvGWQG38wQY2drJxioB78ftbA3MB7QSW2dJwJk8bIrLixwz6Ua7p9MhKBZLrM9QgA6h&#10;yzj3tSaDfu46stH7dL3BEGWvuOxxjOWm5WmSLLnBxsYFjR2Vmuqvw2AE7J+26zf9Ui1u1Mf4unvG&#10;Ug3nUojrq+nxAVigKfyF4Qc/okMRmSo3WOlZKyA+En5v9BbLuxWwSkCaru6BFzn/T198AwAA//8D&#10;AFBLAQItABQABgAIAAAAIQC2gziS/gAAAOEBAAATAAAAAAAAAAAAAAAAAAAAAABbQ29udGVudF9U&#10;eXBlc10ueG1sUEsBAi0AFAAGAAgAAAAhADj9If/WAAAAlAEAAAsAAAAAAAAAAAAAAAAALwEAAF9y&#10;ZWxzLy5yZWxzUEsBAi0AFAAGAAgAAAAhABSyy0ItAgAANgQAAA4AAAAAAAAAAAAAAAAALgIAAGRy&#10;cy9lMm9Eb2MueG1sUEsBAi0AFAAGAAgAAAAhAPVuEEPeAAAABQEAAA8AAAAAAAAAAAAAAAAAhwQA&#10;AGRycy9kb3ducmV2LnhtbFBLBQYAAAAABAAEAPMAAACSBQAAAAA=&#10;" filled="f" strokecolor="#231f20" strokeweight="2pt">
                <v:textbox inset="0,0,0,0">
                  <w:txbxContent>
                    <w:p w14:paraId="2521C029" w14:textId="77777777" w:rsidR="00537109" w:rsidRDefault="00537109">
                      <w:pPr>
                        <w:pStyle w:val="BodyText"/>
                        <w:rPr>
                          <w:rFonts w:ascii="Times New Roman"/>
                          <w:sz w:val="24"/>
                        </w:rPr>
                      </w:pPr>
                    </w:p>
                    <w:p w14:paraId="1AD5A137" w14:textId="025E35B4" w:rsidR="00537109" w:rsidRDefault="00252251">
                      <w:pPr>
                        <w:tabs>
                          <w:tab w:val="left" w:pos="1339"/>
                        </w:tabs>
                        <w:ind w:left="74"/>
                        <w:rPr>
                          <w:b/>
                          <w:sz w:val="14"/>
                        </w:rPr>
                      </w:pPr>
                      <w:r>
                        <w:rPr>
                          <w:b/>
                          <w:color w:val="231F20"/>
                        </w:rPr>
                        <w:t>Date</w:t>
                      </w:r>
                      <w:r>
                        <w:rPr>
                          <w:b/>
                          <w:color w:val="231F20"/>
                          <w:spacing w:val="-1"/>
                        </w:rPr>
                        <w:t xml:space="preserve"> </w:t>
                      </w:r>
                      <w:r>
                        <w:rPr>
                          <w:b/>
                          <w:color w:val="231F20"/>
                        </w:rPr>
                        <w:t>Due:</w:t>
                      </w:r>
                      <w:r>
                        <w:rPr>
                          <w:b/>
                          <w:color w:val="231F20"/>
                        </w:rPr>
                        <w:tab/>
                        <w:t>August</w:t>
                      </w:r>
                      <w:r>
                        <w:rPr>
                          <w:b/>
                          <w:color w:val="231F20"/>
                          <w:spacing w:val="-9"/>
                        </w:rPr>
                        <w:t xml:space="preserve"> </w:t>
                      </w:r>
                      <w:r w:rsidR="000664B9">
                        <w:rPr>
                          <w:b/>
                          <w:color w:val="231F20"/>
                        </w:rPr>
                        <w:t>20</w:t>
                      </w:r>
                    </w:p>
                    <w:p w14:paraId="109676ED" w14:textId="77777777" w:rsidR="00537109" w:rsidRDefault="00252251">
                      <w:pPr>
                        <w:ind w:left="1439"/>
                        <w:rPr>
                          <w:b/>
                        </w:rPr>
                      </w:pPr>
                      <w:r>
                        <w:rPr>
                          <w:b/>
                          <w:color w:val="231F20"/>
                        </w:rPr>
                        <w:t>@10AM CST</w:t>
                      </w:r>
                    </w:p>
                    <w:p w14:paraId="775D218F" w14:textId="77777777" w:rsidR="00537109" w:rsidRDefault="00537109">
                      <w:pPr>
                        <w:pStyle w:val="BodyText"/>
                        <w:spacing w:before="3"/>
                        <w:rPr>
                          <w:rFonts w:ascii="Times New Roman"/>
                          <w:sz w:val="25"/>
                        </w:rPr>
                      </w:pPr>
                    </w:p>
                    <w:p w14:paraId="4ADD6562" w14:textId="77777777" w:rsidR="00537109" w:rsidRDefault="00252251">
                      <w:pPr>
                        <w:ind w:left="103" w:right="30"/>
                        <w:rPr>
                          <w:b/>
                          <w:i/>
                          <w:sz w:val="20"/>
                        </w:rPr>
                      </w:pPr>
                      <w:r>
                        <w:rPr>
                          <w:b/>
                          <w:i/>
                          <w:color w:val="231F20"/>
                          <w:sz w:val="20"/>
                        </w:rPr>
                        <w:t>Proposals received later than the above date and time will not be considered.</w:t>
                      </w:r>
                    </w:p>
                  </w:txbxContent>
                </v:textbox>
                <w10:anchorlock/>
              </v:shape>
            </w:pict>
          </mc:Fallback>
        </mc:AlternateContent>
      </w:r>
      <w:r w:rsidR="00252251">
        <w:rPr>
          <w:rFonts w:ascii="Times New Roman"/>
          <w:sz w:val="20"/>
        </w:rPr>
        <w:tab/>
      </w:r>
      <w:r>
        <w:rPr>
          <w:rFonts w:ascii="Times New Roman"/>
          <w:noProof/>
          <w:position w:val="23"/>
          <w:sz w:val="20"/>
        </w:rPr>
        <mc:AlternateContent>
          <mc:Choice Requires="wps">
            <w:drawing>
              <wp:inline distT="0" distB="0" distL="0" distR="0" wp14:anchorId="56C45D82" wp14:editId="7CDC5E59">
                <wp:extent cx="2319655" cy="1255395"/>
                <wp:effectExtent l="6350" t="13970" r="7620" b="6985"/>
                <wp:docPr id="15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255395"/>
                        </a:xfrm>
                        <a:prstGeom prst="rect">
                          <a:avLst/>
                        </a:prstGeom>
                        <a:noFill/>
                        <a:ln w="952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BA5FA8" w14:textId="77777777" w:rsidR="00537109" w:rsidRDefault="00252251">
                            <w:pPr>
                              <w:spacing w:before="69"/>
                              <w:ind w:left="310" w:right="399"/>
                              <w:jc w:val="center"/>
                              <w:rPr>
                                <w:b/>
                                <w:sz w:val="40"/>
                              </w:rPr>
                            </w:pPr>
                            <w:proofErr w:type="gramStart"/>
                            <w:r>
                              <w:rPr>
                                <w:b/>
                                <w:color w:val="231F20"/>
                                <w:sz w:val="40"/>
                              </w:rPr>
                              <w:t>YES</w:t>
                            </w:r>
                            <w:proofErr w:type="gramEnd"/>
                            <w:r>
                              <w:rPr>
                                <w:b/>
                                <w:color w:val="231F20"/>
                                <w:sz w:val="40"/>
                              </w:rPr>
                              <w:t xml:space="preserve"> Prep Public Schools</w:t>
                            </w:r>
                          </w:p>
                          <w:p w14:paraId="4BF47F88" w14:textId="77777777" w:rsidR="00537109" w:rsidRDefault="00252251">
                            <w:pPr>
                              <w:spacing w:before="1"/>
                              <w:ind w:left="310" w:right="398"/>
                              <w:jc w:val="center"/>
                              <w:rPr>
                                <w:b/>
                                <w:sz w:val="28"/>
                              </w:rPr>
                            </w:pPr>
                            <w:r>
                              <w:rPr>
                                <w:b/>
                                <w:color w:val="231F20"/>
                                <w:sz w:val="28"/>
                              </w:rPr>
                              <w:t>REQUEST FOR PROPOSAL</w:t>
                            </w:r>
                          </w:p>
                        </w:txbxContent>
                      </wps:txbx>
                      <wps:bodyPr rot="0" vert="horz" wrap="square" lIns="0" tIns="0" rIns="0" bIns="0" anchor="t" anchorCtr="0" upright="1">
                        <a:noAutofit/>
                      </wps:bodyPr>
                    </wps:wsp>
                  </a:graphicData>
                </a:graphic>
              </wp:inline>
            </w:drawing>
          </mc:Choice>
          <mc:Fallback>
            <w:pict>
              <v:shape w14:anchorId="56C45D82" id="Text Box 141" o:spid="_x0000_s1027" type="#_x0000_t202" style="width:182.65pt;height:9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x+AMAIAADwEAAAOAAAAZHJzL2Uyb0RvYy54bWysU9tu2zAMfR+wfxD0vjh256IJ4hRdsgwD&#10;ugvQ7gNkWbaFyaImKbG7rx8lxVmwvQ3zg0CL1CF5Drm5nwZFTsI6Cbqi+WJJidAcGqm7in57Pry5&#10;o8R5phumQIuKvghH77evX21GsxYF9KAaYQmCaLceTUV77806yxzvxcDcAozQ6GzBDszjr+2yxrIR&#10;0QeVFcvlbTaCbYwFLpzD231y0m3Eb1vB/Ze2dcITVVGszcfTxrMOZ7bdsHVnmeklP5fB/qGKgUmN&#10;SS9Qe+YZOVr5F9QguQUHrV9wGDJoW8lF7AG7yZd/dPPUMyNiL0iOMxea3P+D5Z9PXy2RDWpXrijR&#10;bECRnsXkyTuYSP42DwyNxq0x8MlgqJ/QgdGxW2cegX93RMOuZ7oTD9bC2AvWYIXxZXb1NOG4AFKP&#10;n6DBROzoIQJNrR0CfUgIQXRU6uWiTiiG42Vxk69uy5ISjr68KMubVRmqy9h6fm6s8x8EDCQYFbUo&#10;f4Rnp0fnU+gcErJpOEil4ggoTcaKrsqiTI2Bkk1whjBnu3qnLDkxHCKs4lDEucG87josIO+Z61Nc&#10;dKXxGqTHGVdyqOjdMnzpOvD0XjcxvWdSJRtRlcamAnGBq8San+opqTTrUUPzgkxaSCONK4hGD/Yn&#10;JSOOc0XdjyOzghL1UaMaYfZnw85GPRtMc3xaUU9JMnc+7cjRWNn1iJz01vCAirUychkqTFWcy8UR&#10;jWqc1ynswPV/jPq99NtfAAAA//8DAFBLAwQUAAYACAAAACEAq9b+e90AAAAFAQAADwAAAGRycy9k&#10;b3ducmV2LnhtbEyPzU7DMBCE70h9B2srcUGtAxX9CXEqQMChggNtH8CNlyTCXofYadK375YLXEZa&#10;zWjm22w9OCuO2Ibak4LbaQICqfCmplLBfvc6WYIIUZPR1hMqOGGAdT66ynRqfE+feNzGUnAJhVQr&#10;qGJsUilDUaHTYeobJPa+fOt05LMtpWl1z+XOyrskmUuna+KFSjf4XGHxve2cgqV1m/K0evuwP/XT&#10;zbCz+N6/dEpdj4fHBxARh/gXhgs+o0POTAffkQnCKuBH4q+yN5vfz0AcOLRaLEDmmfxPn58BAAD/&#10;/wMAUEsBAi0AFAAGAAgAAAAhALaDOJL+AAAA4QEAABMAAAAAAAAAAAAAAAAAAAAAAFtDb250ZW50&#10;X1R5cGVzXS54bWxQSwECLQAUAAYACAAAACEAOP0h/9YAAACUAQAACwAAAAAAAAAAAAAAAAAvAQAA&#10;X3JlbHMvLnJlbHNQSwECLQAUAAYACAAAACEA6lMfgDACAAA8BAAADgAAAAAAAAAAAAAAAAAuAgAA&#10;ZHJzL2Uyb0RvYy54bWxQSwECLQAUAAYACAAAACEAq9b+e90AAAAFAQAADwAAAAAAAAAAAAAAAACK&#10;BAAAZHJzL2Rvd25yZXYueG1sUEsFBgAAAAAEAAQA8wAAAJQFAAAAAA==&#10;" filled="f" strokecolor="#231f20">
                <v:textbox inset="0,0,0,0">
                  <w:txbxContent>
                    <w:p w14:paraId="1FBA5FA8" w14:textId="77777777" w:rsidR="00537109" w:rsidRDefault="00252251">
                      <w:pPr>
                        <w:spacing w:before="69"/>
                        <w:ind w:left="310" w:right="399"/>
                        <w:jc w:val="center"/>
                        <w:rPr>
                          <w:b/>
                          <w:sz w:val="40"/>
                        </w:rPr>
                      </w:pPr>
                      <w:proofErr w:type="gramStart"/>
                      <w:r>
                        <w:rPr>
                          <w:b/>
                          <w:color w:val="231F20"/>
                          <w:sz w:val="40"/>
                        </w:rPr>
                        <w:t>YES</w:t>
                      </w:r>
                      <w:proofErr w:type="gramEnd"/>
                      <w:r>
                        <w:rPr>
                          <w:b/>
                          <w:color w:val="231F20"/>
                          <w:sz w:val="40"/>
                        </w:rPr>
                        <w:t xml:space="preserve"> Prep Public Schools</w:t>
                      </w:r>
                    </w:p>
                    <w:p w14:paraId="4BF47F88" w14:textId="77777777" w:rsidR="00537109" w:rsidRDefault="00252251">
                      <w:pPr>
                        <w:spacing w:before="1"/>
                        <w:ind w:left="310" w:right="398"/>
                        <w:jc w:val="center"/>
                        <w:rPr>
                          <w:b/>
                          <w:sz w:val="28"/>
                        </w:rPr>
                      </w:pPr>
                      <w:r>
                        <w:rPr>
                          <w:b/>
                          <w:color w:val="231F20"/>
                          <w:sz w:val="28"/>
                        </w:rPr>
                        <w:t>REQUEST FOR PROPOSAL</w:t>
                      </w:r>
                    </w:p>
                  </w:txbxContent>
                </v:textbox>
                <w10:anchorlock/>
              </v:shape>
            </w:pict>
          </mc:Fallback>
        </mc:AlternateContent>
      </w:r>
    </w:p>
    <w:p w14:paraId="1AF57CC2" w14:textId="77777777" w:rsidR="00537109" w:rsidRDefault="00537109">
      <w:pPr>
        <w:pStyle w:val="BodyText"/>
        <w:spacing w:before="1"/>
        <w:rPr>
          <w:rFonts w:ascii="Times New Roman"/>
          <w:sz w:val="14"/>
        </w:rPr>
      </w:pPr>
    </w:p>
    <w:p w14:paraId="56BFD014" w14:textId="77777777" w:rsidR="00537109" w:rsidRDefault="00252251">
      <w:pPr>
        <w:spacing w:before="100"/>
        <w:ind w:left="1295" w:right="1469"/>
        <w:jc w:val="center"/>
        <w:rPr>
          <w:b/>
          <w:i/>
          <w:sz w:val="24"/>
        </w:rPr>
      </w:pPr>
      <w:r>
        <w:rPr>
          <w:b/>
          <w:i/>
          <w:color w:val="231F20"/>
          <w:sz w:val="24"/>
        </w:rPr>
        <w:t>REQUEST FOR PROPOSAL</w:t>
      </w:r>
    </w:p>
    <w:p w14:paraId="179E728C" w14:textId="77777777" w:rsidR="00537109" w:rsidRDefault="00252251">
      <w:pPr>
        <w:pStyle w:val="Heading2"/>
        <w:spacing w:line="240" w:lineRule="auto"/>
        <w:ind w:left="1681" w:right="1469" w:firstLine="0"/>
        <w:jc w:val="center"/>
      </w:pPr>
      <w:r>
        <w:rPr>
          <w:color w:val="231F20"/>
        </w:rPr>
        <w:t>RFP#YESP2021-04 APPLICANT TRACKING SYSTEM (ATS)</w:t>
      </w:r>
    </w:p>
    <w:p w14:paraId="349D3230" w14:textId="77777777" w:rsidR="00537109" w:rsidRDefault="00252251">
      <w:pPr>
        <w:spacing w:before="267"/>
        <w:ind w:left="577" w:right="401" w:firstLine="4"/>
        <w:jc w:val="center"/>
        <w:rPr>
          <w:b/>
          <w:sz w:val="20"/>
        </w:rPr>
      </w:pPr>
      <w:r>
        <w:rPr>
          <w:b/>
          <w:color w:val="231F20"/>
          <w:sz w:val="20"/>
        </w:rPr>
        <w:t>NOTE TO PROPOSERS: Carefully read all instructions, requirements, and specifications. Fill out all forms properly and completely. Submit your proposal with all appropriate supplements</w:t>
      </w:r>
      <w:r>
        <w:rPr>
          <w:b/>
          <w:color w:val="231F20"/>
          <w:spacing w:val="-5"/>
          <w:sz w:val="20"/>
        </w:rPr>
        <w:t xml:space="preserve"> </w:t>
      </w:r>
      <w:r>
        <w:rPr>
          <w:b/>
          <w:color w:val="231F20"/>
          <w:sz w:val="20"/>
        </w:rPr>
        <w:t>and/or</w:t>
      </w:r>
      <w:r>
        <w:rPr>
          <w:b/>
          <w:color w:val="231F20"/>
          <w:spacing w:val="-7"/>
          <w:sz w:val="20"/>
        </w:rPr>
        <w:t xml:space="preserve"> </w:t>
      </w:r>
      <w:r>
        <w:rPr>
          <w:b/>
          <w:color w:val="231F20"/>
          <w:sz w:val="20"/>
        </w:rPr>
        <w:t>samples</w:t>
      </w:r>
      <w:r>
        <w:rPr>
          <w:b/>
          <w:color w:val="231F20"/>
          <w:spacing w:val="-5"/>
          <w:sz w:val="20"/>
        </w:rPr>
        <w:t xml:space="preserve"> </w:t>
      </w:r>
      <w:r>
        <w:rPr>
          <w:b/>
          <w:color w:val="231F20"/>
          <w:sz w:val="20"/>
        </w:rPr>
        <w:t>and</w:t>
      </w:r>
      <w:r>
        <w:rPr>
          <w:b/>
          <w:color w:val="231F20"/>
          <w:spacing w:val="-7"/>
          <w:sz w:val="20"/>
        </w:rPr>
        <w:t xml:space="preserve"> </w:t>
      </w:r>
      <w:r>
        <w:rPr>
          <w:b/>
          <w:color w:val="231F20"/>
          <w:sz w:val="20"/>
        </w:rPr>
        <w:t>return</w:t>
      </w:r>
      <w:r>
        <w:rPr>
          <w:b/>
          <w:color w:val="231F20"/>
          <w:spacing w:val="-7"/>
          <w:sz w:val="20"/>
        </w:rPr>
        <w:t xml:space="preserve"> </w:t>
      </w:r>
      <w:r>
        <w:rPr>
          <w:b/>
          <w:color w:val="231F20"/>
          <w:sz w:val="20"/>
        </w:rPr>
        <w:t>as</w:t>
      </w:r>
      <w:r>
        <w:rPr>
          <w:b/>
          <w:color w:val="231F20"/>
          <w:spacing w:val="-5"/>
          <w:sz w:val="20"/>
        </w:rPr>
        <w:t xml:space="preserve"> </w:t>
      </w:r>
      <w:r>
        <w:rPr>
          <w:b/>
          <w:color w:val="231F20"/>
          <w:sz w:val="20"/>
        </w:rPr>
        <w:t>instructed</w:t>
      </w:r>
      <w:r>
        <w:rPr>
          <w:b/>
          <w:color w:val="231F20"/>
          <w:spacing w:val="-7"/>
          <w:sz w:val="20"/>
        </w:rPr>
        <w:t xml:space="preserve"> </w:t>
      </w:r>
      <w:r>
        <w:rPr>
          <w:b/>
          <w:color w:val="231F20"/>
          <w:sz w:val="20"/>
        </w:rPr>
        <w:t>in</w:t>
      </w:r>
      <w:r>
        <w:rPr>
          <w:b/>
          <w:color w:val="231F20"/>
          <w:spacing w:val="-7"/>
          <w:sz w:val="20"/>
        </w:rPr>
        <w:t xml:space="preserve"> </w:t>
      </w:r>
      <w:r>
        <w:rPr>
          <w:b/>
          <w:color w:val="231F20"/>
          <w:sz w:val="20"/>
        </w:rPr>
        <w:t>Special</w:t>
      </w:r>
      <w:r>
        <w:rPr>
          <w:b/>
          <w:color w:val="231F20"/>
          <w:spacing w:val="-5"/>
          <w:sz w:val="20"/>
        </w:rPr>
        <w:t xml:space="preserve"> </w:t>
      </w:r>
      <w:r>
        <w:rPr>
          <w:b/>
          <w:color w:val="231F20"/>
          <w:sz w:val="20"/>
        </w:rPr>
        <w:t>Requirements/Instructions.</w:t>
      </w:r>
    </w:p>
    <w:p w14:paraId="0D9B204D" w14:textId="37B5E6E6" w:rsidR="00537109" w:rsidRDefault="00F56675">
      <w:pPr>
        <w:ind w:left="1643" w:right="1469"/>
        <w:jc w:val="center"/>
        <w:rPr>
          <w:b/>
          <w:sz w:val="20"/>
        </w:rPr>
      </w:pPr>
      <w:r>
        <w:rPr>
          <w:noProof/>
        </w:rPr>
        <mc:AlternateContent>
          <mc:Choice Requires="wps">
            <w:drawing>
              <wp:anchor distT="0" distB="0" distL="114300" distR="114300" simplePos="0" relativeHeight="503281088" behindDoc="1" locked="0" layoutInCell="1" allowOverlap="1" wp14:anchorId="40366D58" wp14:editId="39549B8F">
                <wp:simplePos x="0" y="0"/>
                <wp:positionH relativeFrom="page">
                  <wp:posOffset>4441190</wp:posOffset>
                </wp:positionH>
                <wp:positionV relativeFrom="paragraph">
                  <wp:posOffset>151765</wp:posOffset>
                </wp:positionV>
                <wp:extent cx="1461135" cy="0"/>
                <wp:effectExtent l="12065" t="6985" r="12700" b="12065"/>
                <wp:wrapNone/>
                <wp:docPr id="15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1135" cy="0"/>
                        </a:xfrm>
                        <a:prstGeom prst="line">
                          <a:avLst/>
                        </a:prstGeom>
                        <a:noFill/>
                        <a:ln w="762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4727D" id="Line 140" o:spid="_x0000_s1026" style="position:absolute;z-index:-3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9.7pt,11.95pt" to="464.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FP0QEAAIYDAAAOAAAAZHJzL2Uyb0RvYy54bWysU8Fu2zAMvQ/YPwi6L47TNhuMOD0kyy7Z&#10;FqDdBzCSbAuTRUFS4uTvR8lJ2m63oRdBMh8fHx/pxeOpN+yofNBoa15OppwpK1Bq29b81/Pm0xfO&#10;QgQrwaBVNT+rwB+XHz8sBlepGXZopPKMSGyoBlfzLkZXFUUQneohTNApS8EGfQ+Rnr4tpIeB2HtT&#10;zKbTeTGgl86jUCHQ1/UY5MvM3zRKxJ9NE1RkpuakLebT53OfzmK5gKr14DotLjLgP1T0oC0VvVGt&#10;IQI7eP0PVa+Fx4BNnAjsC2waLVTugbopp39189SBU7kXMie4m03h/WjFj+POMy1pdg80Kgs9DWmr&#10;rWLlfXZncKEi0MrufOpPnOyT26L4HZjFVQe2VVnl89lRYpn8LN6kpEdwVGM/fEdJGDhEzFadGt8n&#10;SjKBnfJEzreJqFNkgj6W9/OyvHvgTFxjBVTXROdD/KawZ+lSc0OqMzEctyEmIVBdIamOxY02Jg/c&#10;WDbU/PN8Ns0JAY2WKZhgwbf7lfHsCLQys7tyQ6CR7A0sMa8hdCMuh8Zl8niwMlfpFMivl3sEbcY7&#10;qTL24lIyJq1qqPYozzuf6qQXDTvLvyxm2qbX74x6+X2WfwAAAP//AwBQSwMEFAAGAAgAAAAhAG1x&#10;ul7cAAAACQEAAA8AAABkcnMvZG93bnJldi54bWxMj8FOhDAQhu8mvkMzJt7csijEImVjNnLRi67G&#10;8wAjoHRKaBfQp7fGgx5n5ss/35/vVjOImSbXW9aw3UQgiGvb9NxqeHkuL65BOI/c4GCZNHySg11x&#10;epJj1tiFn2g++FaEEHYZaui8HzMpXd2RQbexI3G4vdnJoA/j1MpmwiWEm0HGUZRKgz2HDx2OtO+o&#10;/jgcjYbHtpLl/L5u98nXguXDa3qXyHutz8/W2xsQnlb/B8OPflCHIjhV9siNE4OGVKmrgGqILxWI&#10;AKhYJSCq34Uscvm/QfENAAD//wMAUEsBAi0AFAAGAAgAAAAhALaDOJL+AAAA4QEAABMAAAAAAAAA&#10;AAAAAAAAAAAAAFtDb250ZW50X1R5cGVzXS54bWxQSwECLQAUAAYACAAAACEAOP0h/9YAAACUAQAA&#10;CwAAAAAAAAAAAAAAAAAvAQAAX3JlbHMvLnJlbHNQSwECLQAUAAYACAAAACEA4XOxT9EBAACGAwAA&#10;DgAAAAAAAAAAAAAAAAAuAgAAZHJzL2Uyb0RvYy54bWxQSwECLQAUAAYACAAAACEAbXG6XtwAAAAJ&#10;AQAADwAAAAAAAAAAAAAAAAArBAAAZHJzL2Rvd25yZXYueG1sUEsFBgAAAAAEAAQA8wAAADQFAAAA&#10;AA==&#10;" strokecolor="#231f20" strokeweight=".6pt">
                <w10:wrap anchorx="page"/>
              </v:line>
            </w:pict>
          </mc:Fallback>
        </mc:AlternateContent>
      </w:r>
      <w:r w:rsidR="00252251">
        <w:rPr>
          <w:b/>
          <w:color w:val="231F20"/>
          <w:sz w:val="20"/>
        </w:rPr>
        <w:t xml:space="preserve">Inquiry Deadline for Proposal Questions: August </w:t>
      </w:r>
      <w:r w:rsidR="000664B9">
        <w:rPr>
          <w:b/>
          <w:color w:val="231F20"/>
          <w:sz w:val="20"/>
        </w:rPr>
        <w:t>12</w:t>
      </w:r>
      <w:r w:rsidR="00252251">
        <w:rPr>
          <w:b/>
          <w:color w:val="231F20"/>
          <w:position w:val="7"/>
          <w:sz w:val="13"/>
        </w:rPr>
        <w:t xml:space="preserve"> </w:t>
      </w:r>
      <w:r w:rsidR="00252251">
        <w:rPr>
          <w:b/>
          <w:color w:val="231F20"/>
          <w:sz w:val="20"/>
        </w:rPr>
        <w:t>@10AM CST</w:t>
      </w:r>
    </w:p>
    <w:p w14:paraId="1332DAAE" w14:textId="77777777" w:rsidR="00537109" w:rsidRDefault="00537109">
      <w:pPr>
        <w:pStyle w:val="BodyText"/>
        <w:spacing w:before="7"/>
        <w:rPr>
          <w:b/>
          <w:sz w:val="12"/>
        </w:rPr>
      </w:pPr>
    </w:p>
    <w:p w14:paraId="20FBFB3D" w14:textId="77777777" w:rsidR="00537109" w:rsidRDefault="00252251">
      <w:pPr>
        <w:spacing w:before="99"/>
        <w:ind w:left="1643" w:right="1469"/>
        <w:jc w:val="center"/>
        <w:rPr>
          <w:b/>
          <w:sz w:val="20"/>
        </w:rPr>
      </w:pPr>
      <w:r>
        <w:rPr>
          <w:b/>
          <w:color w:val="231F20"/>
          <w:sz w:val="20"/>
        </w:rPr>
        <w:t>RETURN PROPOSAL TO:</w:t>
      </w:r>
    </w:p>
    <w:p w14:paraId="7DE20535" w14:textId="77777777" w:rsidR="00537109" w:rsidRDefault="00252251">
      <w:pPr>
        <w:ind w:left="3750" w:right="3570" w:hanging="3"/>
        <w:jc w:val="center"/>
        <w:rPr>
          <w:b/>
          <w:sz w:val="20"/>
        </w:rPr>
      </w:pPr>
      <w:r>
        <w:rPr>
          <w:b/>
          <w:color w:val="231F20"/>
          <w:sz w:val="20"/>
        </w:rPr>
        <w:t>Kerem KUTUK Purchasing Department YES Prep Public Schools</w:t>
      </w:r>
    </w:p>
    <w:p w14:paraId="62EECF58" w14:textId="77777777" w:rsidR="00537109" w:rsidRDefault="00252251">
      <w:pPr>
        <w:ind w:left="3448" w:right="3272"/>
        <w:jc w:val="center"/>
        <w:rPr>
          <w:b/>
          <w:sz w:val="20"/>
        </w:rPr>
      </w:pPr>
      <w:r>
        <w:rPr>
          <w:b/>
          <w:color w:val="231F20"/>
          <w:sz w:val="20"/>
        </w:rPr>
        <w:t>5515 South Loop East, Suite B Houston, Texas 77033</w:t>
      </w:r>
    </w:p>
    <w:p w14:paraId="7E953E01" w14:textId="77777777" w:rsidR="00537109" w:rsidRDefault="00252251">
      <w:pPr>
        <w:ind w:left="668" w:right="487" w:hanging="2"/>
        <w:jc w:val="center"/>
        <w:rPr>
          <w:b/>
          <w:sz w:val="20"/>
        </w:rPr>
      </w:pPr>
      <w:r>
        <w:rPr>
          <w:b/>
          <w:color w:val="231F20"/>
          <w:sz w:val="20"/>
        </w:rPr>
        <w:t xml:space="preserve">For additional information, contact YES Prep Purchasing Department at </w:t>
      </w:r>
      <w:hyperlink r:id="rId7">
        <w:r>
          <w:rPr>
            <w:b/>
            <w:color w:val="231F20"/>
            <w:sz w:val="20"/>
          </w:rPr>
          <w:t>procurement@yesprep.org</w:t>
        </w:r>
      </w:hyperlink>
      <w:r>
        <w:rPr>
          <w:b/>
          <w:color w:val="231F20"/>
          <w:sz w:val="20"/>
        </w:rPr>
        <w:t xml:space="preserve"> or (713) 967-9000. You must sign below in INK; failure to sign WILL disqualify the proposal. All prices must be typewritten or printed in ink.</w:t>
      </w:r>
    </w:p>
    <w:p w14:paraId="3E78A0CD" w14:textId="77777777" w:rsidR="00537109" w:rsidRDefault="00537109">
      <w:pPr>
        <w:pStyle w:val="BodyText"/>
        <w:spacing w:before="12"/>
        <w:rPr>
          <w:b/>
          <w:sz w:val="19"/>
        </w:rPr>
      </w:pPr>
    </w:p>
    <w:p w14:paraId="34BDBCCD" w14:textId="77777777" w:rsidR="00537109" w:rsidRDefault="00252251">
      <w:pPr>
        <w:pStyle w:val="BodyText"/>
        <w:tabs>
          <w:tab w:val="left" w:pos="7974"/>
          <w:tab w:val="left" w:pos="8228"/>
          <w:tab w:val="left" w:pos="8305"/>
        </w:tabs>
        <w:spacing w:line="480" w:lineRule="auto"/>
        <w:ind w:left="460" w:right="1252"/>
        <w:rPr>
          <w:rFonts w:ascii="Times New Roman"/>
        </w:rPr>
      </w:pPr>
      <w:r>
        <w:rPr>
          <w:color w:val="231F20"/>
        </w:rPr>
        <w:t>Vendor</w:t>
      </w:r>
      <w:r>
        <w:rPr>
          <w:color w:val="231F20"/>
          <w:spacing w:val="-11"/>
        </w:rPr>
        <w:t xml:space="preserve"> </w:t>
      </w:r>
      <w:r>
        <w:rPr>
          <w:color w:val="231F20"/>
        </w:rPr>
        <w:t xml:space="preserve">Name: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Vendor</w:t>
      </w:r>
      <w:r>
        <w:rPr>
          <w:color w:val="231F20"/>
          <w:spacing w:val="-15"/>
        </w:rPr>
        <w:t xml:space="preserve"> </w:t>
      </w:r>
      <w:r>
        <w:rPr>
          <w:color w:val="231F20"/>
        </w:rPr>
        <w:t xml:space="preserve">Address: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City, State,</w:t>
      </w:r>
      <w:r>
        <w:rPr>
          <w:color w:val="231F20"/>
          <w:spacing w:val="-12"/>
        </w:rPr>
        <w:t xml:space="preserve"> </w:t>
      </w:r>
      <w:r>
        <w:rPr>
          <w:color w:val="231F20"/>
        </w:rPr>
        <w:t>Zip</w:t>
      </w:r>
      <w:r>
        <w:rPr>
          <w:color w:val="231F20"/>
          <w:spacing w:val="-5"/>
        </w:rPr>
        <w:t xml:space="preserve"> </w:t>
      </w:r>
      <w:r>
        <w:rPr>
          <w:color w:val="231F20"/>
        </w:rPr>
        <w:t xml:space="preserve">Code: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r>
        <w:rPr>
          <w:rFonts w:ascii="Times New Roman"/>
          <w:color w:val="231F20"/>
          <w:u w:val="single" w:color="231F20"/>
        </w:rPr>
        <w:tab/>
      </w:r>
      <w:r>
        <w:rPr>
          <w:rFonts w:ascii="Times New Roman"/>
          <w:color w:val="231F20"/>
          <w:u w:val="single" w:color="231F20"/>
        </w:rPr>
        <w:tab/>
      </w:r>
      <w:r>
        <w:rPr>
          <w:rFonts w:ascii="Times New Roman"/>
          <w:color w:val="231F20"/>
        </w:rPr>
        <w:t xml:space="preserve">                                                                                    </w:t>
      </w:r>
      <w:r>
        <w:rPr>
          <w:color w:val="231F20"/>
        </w:rPr>
        <w:t>FEDERAL EIN OR</w:t>
      </w:r>
      <w:r>
        <w:rPr>
          <w:color w:val="231F20"/>
          <w:spacing w:val="-10"/>
        </w:rPr>
        <w:t xml:space="preserve"> </w:t>
      </w:r>
      <w:r>
        <w:rPr>
          <w:color w:val="231F20"/>
        </w:rPr>
        <w:t xml:space="preserve">T.I.N.:  </w:t>
      </w:r>
      <w:r>
        <w:rPr>
          <w:color w:val="231F20"/>
          <w:spacing w:val="-3"/>
        </w:rPr>
        <w:t xml:space="preserve"> </w:t>
      </w:r>
      <w:r>
        <w:rPr>
          <w:rFonts w:ascii="Times New Roman"/>
          <w:color w:val="231F20"/>
          <w:u w:val="single" w:color="231F20"/>
        </w:rPr>
        <w:t xml:space="preserve"> </w:t>
      </w:r>
      <w:r>
        <w:rPr>
          <w:rFonts w:ascii="Times New Roman"/>
          <w:color w:val="231F20"/>
          <w:u w:val="single" w:color="231F20"/>
        </w:rPr>
        <w:tab/>
      </w:r>
      <w:r>
        <w:rPr>
          <w:rFonts w:ascii="Times New Roman"/>
          <w:color w:val="231F20"/>
          <w:u w:val="single" w:color="231F20"/>
        </w:rPr>
        <w:tab/>
      </w:r>
    </w:p>
    <w:p w14:paraId="6E00E6A0" w14:textId="77777777" w:rsidR="00537109" w:rsidRDefault="00252251">
      <w:pPr>
        <w:pStyle w:val="BodyText"/>
        <w:tabs>
          <w:tab w:val="left" w:pos="4664"/>
          <w:tab w:val="left" w:pos="8353"/>
        </w:tabs>
        <w:ind w:left="460"/>
        <w:rPr>
          <w:rFonts w:ascii="Times New Roman"/>
        </w:rPr>
      </w:pPr>
      <w:r>
        <w:rPr>
          <w:color w:val="231F20"/>
        </w:rPr>
        <w:t>Telephone</w:t>
      </w:r>
      <w:r>
        <w:rPr>
          <w:color w:val="231F20"/>
          <w:spacing w:val="-4"/>
        </w:rPr>
        <w:t xml:space="preserve"> </w:t>
      </w:r>
      <w:r>
        <w:rPr>
          <w:color w:val="231F20"/>
        </w:rPr>
        <w:t>No.:</w:t>
      </w:r>
      <w:r>
        <w:rPr>
          <w:rFonts w:ascii="Times New Roman"/>
          <w:color w:val="231F20"/>
          <w:u w:val="single" w:color="231F20"/>
        </w:rPr>
        <w:t xml:space="preserve"> </w:t>
      </w:r>
      <w:r>
        <w:rPr>
          <w:rFonts w:ascii="Times New Roman"/>
          <w:color w:val="231F20"/>
          <w:u w:val="single" w:color="231F20"/>
        </w:rPr>
        <w:tab/>
      </w:r>
      <w:r>
        <w:rPr>
          <w:color w:val="231F20"/>
        </w:rPr>
        <w:t>Fax</w:t>
      </w:r>
      <w:r>
        <w:rPr>
          <w:color w:val="231F20"/>
          <w:spacing w:val="-3"/>
        </w:rPr>
        <w:t xml:space="preserve"> </w:t>
      </w:r>
      <w:r>
        <w:rPr>
          <w:color w:val="231F20"/>
        </w:rPr>
        <w:t xml:space="preserve">No.: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339C8661" w14:textId="77777777" w:rsidR="00537109" w:rsidRDefault="00537109">
      <w:pPr>
        <w:pStyle w:val="BodyText"/>
        <w:spacing w:before="5"/>
        <w:rPr>
          <w:rFonts w:ascii="Times New Roman"/>
          <w:sz w:val="25"/>
        </w:rPr>
      </w:pPr>
    </w:p>
    <w:p w14:paraId="16DC13A1" w14:textId="77777777" w:rsidR="00537109" w:rsidRDefault="00252251">
      <w:pPr>
        <w:pStyle w:val="BodyText"/>
        <w:tabs>
          <w:tab w:val="left" w:pos="7962"/>
        </w:tabs>
        <w:ind w:left="460"/>
        <w:rPr>
          <w:rFonts w:ascii="Times New Roman"/>
        </w:rPr>
      </w:pPr>
      <w:r>
        <w:rPr>
          <w:color w:val="231F20"/>
        </w:rPr>
        <w:t xml:space="preserve">Email:  </w:t>
      </w:r>
      <w:r>
        <w:rPr>
          <w:color w:val="231F20"/>
          <w:spacing w:val="-2"/>
        </w:rPr>
        <w:t xml:space="preserve"> </w:t>
      </w:r>
      <w:r>
        <w:rPr>
          <w:rFonts w:ascii="Times New Roman"/>
          <w:color w:val="231F20"/>
          <w:u w:val="single" w:color="231F20"/>
        </w:rPr>
        <w:t xml:space="preserve"> </w:t>
      </w:r>
      <w:r>
        <w:rPr>
          <w:rFonts w:ascii="Times New Roman"/>
          <w:color w:val="231F20"/>
          <w:u w:val="single" w:color="231F20"/>
        </w:rPr>
        <w:tab/>
      </w:r>
    </w:p>
    <w:p w14:paraId="13E9B98B" w14:textId="77777777" w:rsidR="00537109" w:rsidRDefault="00537109">
      <w:pPr>
        <w:pStyle w:val="BodyText"/>
        <w:rPr>
          <w:rFonts w:ascii="Times New Roman"/>
          <w:sz w:val="25"/>
        </w:rPr>
      </w:pPr>
    </w:p>
    <w:p w14:paraId="087FC9DD" w14:textId="77777777" w:rsidR="00537109" w:rsidRDefault="00252251">
      <w:pPr>
        <w:pStyle w:val="BodyText"/>
        <w:tabs>
          <w:tab w:val="left" w:pos="2439"/>
          <w:tab w:val="left" w:pos="5086"/>
          <w:tab w:val="left" w:pos="9008"/>
        </w:tabs>
        <w:ind w:left="460"/>
        <w:rPr>
          <w:rFonts w:ascii="Times New Roman"/>
        </w:rPr>
      </w:pPr>
      <w:r>
        <w:rPr>
          <w:color w:val="231F20"/>
        </w:rPr>
        <w:t>Print</w:t>
      </w:r>
      <w:r>
        <w:rPr>
          <w:color w:val="231F20"/>
          <w:spacing w:val="-4"/>
        </w:rPr>
        <w:t xml:space="preserve"> </w:t>
      </w:r>
      <w:r>
        <w:rPr>
          <w:color w:val="231F20"/>
        </w:rPr>
        <w:t>Name:</w:t>
      </w:r>
      <w:r>
        <w:rPr>
          <w:color w:val="231F20"/>
        </w:rPr>
        <w:tab/>
      </w:r>
      <w:r>
        <w:rPr>
          <w:rFonts w:ascii="Times New Roman"/>
          <w:color w:val="231F20"/>
          <w:u w:val="single" w:color="231F20"/>
        </w:rPr>
        <w:t xml:space="preserve"> </w:t>
      </w:r>
      <w:r>
        <w:rPr>
          <w:rFonts w:ascii="Times New Roman"/>
          <w:color w:val="231F20"/>
          <w:u w:val="single" w:color="231F20"/>
        </w:rPr>
        <w:tab/>
      </w:r>
      <w:r>
        <w:rPr>
          <w:color w:val="231F20"/>
        </w:rPr>
        <w:t xml:space="preserve">Signature: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296FD7E3" w14:textId="77777777" w:rsidR="00537109" w:rsidRDefault="00537109">
      <w:pPr>
        <w:pStyle w:val="BodyText"/>
        <w:spacing w:before="6"/>
        <w:rPr>
          <w:rFonts w:ascii="Times New Roman"/>
          <w:sz w:val="16"/>
        </w:rPr>
      </w:pPr>
    </w:p>
    <w:p w14:paraId="42B9E692" w14:textId="77777777" w:rsidR="00537109" w:rsidRDefault="00252251">
      <w:pPr>
        <w:spacing w:before="100"/>
        <w:ind w:left="100" w:right="93"/>
        <w:rPr>
          <w:b/>
          <w:sz w:val="18"/>
        </w:rPr>
      </w:pPr>
      <w:r>
        <w:rPr>
          <w:b/>
          <w:color w:val="231F20"/>
          <w:sz w:val="18"/>
        </w:rPr>
        <w:t>[Your signature attests to your proposal to provide the goods and/or services in this proposal according to the published provisions of this Request for Proposal unless modifications or alterations are clearly noted in your proposal submission.]</w:t>
      </w:r>
    </w:p>
    <w:p w14:paraId="70CF5756" w14:textId="77777777" w:rsidR="00537109" w:rsidRDefault="00537109">
      <w:pPr>
        <w:rPr>
          <w:sz w:val="18"/>
        </w:rPr>
        <w:sectPr w:rsidR="00537109">
          <w:headerReference w:type="default" r:id="rId8"/>
          <w:footerReference w:type="default" r:id="rId9"/>
          <w:type w:val="continuous"/>
          <w:pgSz w:w="12240" w:h="15840"/>
          <w:pgMar w:top="960" w:right="1340" w:bottom="720" w:left="1340" w:header="775" w:footer="523" w:gutter="0"/>
          <w:pgNumType w:start="1"/>
          <w:cols w:space="720"/>
        </w:sectPr>
      </w:pPr>
    </w:p>
    <w:p w14:paraId="5D567873" w14:textId="77777777" w:rsidR="00537109" w:rsidRDefault="00537109">
      <w:pPr>
        <w:pStyle w:val="BodyText"/>
        <w:spacing w:before="1"/>
        <w:rPr>
          <w:b/>
          <w:sz w:val="25"/>
        </w:rPr>
      </w:pPr>
    </w:p>
    <w:p w14:paraId="5957B781" w14:textId="77777777" w:rsidR="00537109" w:rsidRDefault="00252251">
      <w:pPr>
        <w:pStyle w:val="Heading1"/>
        <w:numPr>
          <w:ilvl w:val="0"/>
          <w:numId w:val="20"/>
        </w:numPr>
        <w:tabs>
          <w:tab w:val="left" w:pos="435"/>
        </w:tabs>
        <w:ind w:hanging="314"/>
        <w:jc w:val="both"/>
      </w:pPr>
      <w:r>
        <w:rPr>
          <w:color w:val="231F20"/>
        </w:rPr>
        <w:t>TENTATIVE RFP</w:t>
      </w:r>
      <w:r>
        <w:rPr>
          <w:color w:val="231F20"/>
          <w:spacing w:val="-17"/>
        </w:rPr>
        <w:t xml:space="preserve"> </w:t>
      </w:r>
      <w:r>
        <w:rPr>
          <w:color w:val="231F20"/>
        </w:rPr>
        <w:t>SCHEDULE</w:t>
      </w:r>
    </w:p>
    <w:p w14:paraId="1527C701" w14:textId="77777777" w:rsidR="00537109" w:rsidRDefault="00252251">
      <w:pPr>
        <w:pStyle w:val="BodyText"/>
        <w:spacing w:before="1"/>
        <w:ind w:left="120"/>
        <w:jc w:val="both"/>
      </w:pPr>
      <w:proofErr w:type="gramStart"/>
      <w:r>
        <w:rPr>
          <w:color w:val="231F20"/>
        </w:rPr>
        <w:t>YES</w:t>
      </w:r>
      <w:proofErr w:type="gramEnd"/>
      <w:r>
        <w:rPr>
          <w:color w:val="231F20"/>
        </w:rPr>
        <w:t xml:space="preserve"> Prep anticipates following the following time table for this RFP:</w:t>
      </w:r>
    </w:p>
    <w:p w14:paraId="320A1D7F" w14:textId="77777777" w:rsidR="00537109" w:rsidRDefault="00537109">
      <w:pPr>
        <w:pStyle w:val="BodyText"/>
        <w:spacing w:before="10"/>
        <w:rPr>
          <w:sz w:val="21"/>
        </w:rPr>
      </w:pPr>
    </w:p>
    <w:p w14:paraId="491A6A73" w14:textId="77777777" w:rsidR="00537109" w:rsidRDefault="00252251">
      <w:pPr>
        <w:pStyle w:val="Heading4"/>
        <w:numPr>
          <w:ilvl w:val="1"/>
          <w:numId w:val="20"/>
        </w:numPr>
        <w:tabs>
          <w:tab w:val="left" w:pos="1199"/>
          <w:tab w:val="left" w:pos="1200"/>
          <w:tab w:val="left" w:pos="5738"/>
        </w:tabs>
        <w:spacing w:line="296" w:lineRule="exact"/>
        <w:ind w:hanging="359"/>
        <w:jc w:val="left"/>
      </w:pPr>
      <w:r>
        <w:rPr>
          <w:color w:val="231F20"/>
        </w:rPr>
        <w:t>Newspaper</w:t>
      </w:r>
      <w:r>
        <w:rPr>
          <w:color w:val="231F20"/>
          <w:spacing w:val="-7"/>
        </w:rPr>
        <w:t xml:space="preserve"> </w:t>
      </w:r>
      <w:r>
        <w:rPr>
          <w:color w:val="231F20"/>
        </w:rPr>
        <w:t>Ads:</w:t>
      </w:r>
      <w:r>
        <w:rPr>
          <w:color w:val="231F20"/>
        </w:rPr>
        <w:tab/>
        <w:t xml:space="preserve">August 5, </w:t>
      </w:r>
      <w:proofErr w:type="gramStart"/>
      <w:r>
        <w:rPr>
          <w:color w:val="231F20"/>
        </w:rPr>
        <w:t>2021</w:t>
      </w:r>
      <w:proofErr w:type="gramEnd"/>
      <w:r>
        <w:rPr>
          <w:color w:val="231F20"/>
        </w:rPr>
        <w:t xml:space="preserve"> and August 15,</w:t>
      </w:r>
      <w:r>
        <w:rPr>
          <w:color w:val="231F20"/>
          <w:spacing w:val="-8"/>
        </w:rPr>
        <w:t xml:space="preserve"> </w:t>
      </w:r>
      <w:r>
        <w:rPr>
          <w:color w:val="231F20"/>
        </w:rPr>
        <w:t>2021</w:t>
      </w:r>
    </w:p>
    <w:p w14:paraId="1572AB66" w14:textId="77777777" w:rsidR="00537109" w:rsidRDefault="00252251">
      <w:pPr>
        <w:pStyle w:val="ListParagraph"/>
        <w:numPr>
          <w:ilvl w:val="1"/>
          <w:numId w:val="20"/>
        </w:numPr>
        <w:tabs>
          <w:tab w:val="left" w:pos="1200"/>
          <w:tab w:val="left" w:pos="1201"/>
          <w:tab w:val="left" w:pos="6764"/>
        </w:tabs>
        <w:spacing w:line="295" w:lineRule="exact"/>
        <w:ind w:left="1200"/>
        <w:rPr>
          <w:b/>
        </w:rPr>
      </w:pPr>
      <w:r>
        <w:rPr>
          <w:b/>
          <w:color w:val="231F20"/>
        </w:rPr>
        <w:t>Inquiry Deadline for</w:t>
      </w:r>
      <w:r>
        <w:rPr>
          <w:b/>
          <w:color w:val="231F20"/>
          <w:spacing w:val="-12"/>
        </w:rPr>
        <w:t xml:space="preserve"> </w:t>
      </w:r>
      <w:r>
        <w:rPr>
          <w:b/>
          <w:color w:val="231F20"/>
        </w:rPr>
        <w:t>Proposal</w:t>
      </w:r>
      <w:r>
        <w:rPr>
          <w:b/>
          <w:color w:val="231F20"/>
          <w:spacing w:val="-7"/>
        </w:rPr>
        <w:t xml:space="preserve"> </w:t>
      </w:r>
      <w:r>
        <w:rPr>
          <w:b/>
          <w:color w:val="231F20"/>
        </w:rPr>
        <w:t>Questions:</w:t>
      </w:r>
      <w:r>
        <w:rPr>
          <w:b/>
          <w:color w:val="231F20"/>
        </w:rPr>
        <w:tab/>
        <w:t xml:space="preserve">August 12, </w:t>
      </w:r>
      <w:proofErr w:type="gramStart"/>
      <w:r>
        <w:rPr>
          <w:b/>
          <w:color w:val="231F20"/>
        </w:rPr>
        <w:t>2021</w:t>
      </w:r>
      <w:proofErr w:type="gramEnd"/>
      <w:r>
        <w:rPr>
          <w:b/>
          <w:color w:val="231F20"/>
          <w:spacing w:val="10"/>
        </w:rPr>
        <w:t xml:space="preserve"> </w:t>
      </w:r>
      <w:r>
        <w:rPr>
          <w:b/>
          <w:color w:val="231F20"/>
        </w:rPr>
        <w:t>11amCST</w:t>
      </w:r>
    </w:p>
    <w:p w14:paraId="6B2637ED" w14:textId="77777777" w:rsidR="00537109" w:rsidRDefault="00252251">
      <w:pPr>
        <w:pStyle w:val="ListParagraph"/>
        <w:numPr>
          <w:ilvl w:val="1"/>
          <w:numId w:val="20"/>
        </w:numPr>
        <w:tabs>
          <w:tab w:val="left" w:pos="1200"/>
          <w:tab w:val="left" w:pos="1201"/>
          <w:tab w:val="left" w:pos="6580"/>
        </w:tabs>
        <w:spacing w:line="294" w:lineRule="exact"/>
        <w:ind w:left="1200"/>
        <w:rPr>
          <w:b/>
        </w:rPr>
      </w:pPr>
      <w:r>
        <w:rPr>
          <w:b/>
          <w:color w:val="231F20"/>
        </w:rPr>
        <w:t>Virtual Pre-Proposal</w:t>
      </w:r>
      <w:r>
        <w:rPr>
          <w:b/>
          <w:color w:val="231F20"/>
          <w:spacing w:val="-3"/>
        </w:rPr>
        <w:t xml:space="preserve"> </w:t>
      </w:r>
      <w:r>
        <w:rPr>
          <w:b/>
          <w:color w:val="231F20"/>
        </w:rPr>
        <w:t>Meeting</w:t>
      </w:r>
      <w:r>
        <w:rPr>
          <w:b/>
          <w:color w:val="231F20"/>
          <w:spacing w:val="-2"/>
        </w:rPr>
        <w:t xml:space="preserve"> </w:t>
      </w:r>
      <w:r>
        <w:rPr>
          <w:b/>
          <w:color w:val="231F20"/>
        </w:rPr>
        <w:t>(Optional):</w:t>
      </w:r>
      <w:r>
        <w:rPr>
          <w:b/>
          <w:color w:val="231F20"/>
        </w:rPr>
        <w:tab/>
        <w:t xml:space="preserve">August 12, </w:t>
      </w:r>
      <w:proofErr w:type="gramStart"/>
      <w:r>
        <w:rPr>
          <w:b/>
          <w:color w:val="231F20"/>
        </w:rPr>
        <w:t>2021</w:t>
      </w:r>
      <w:proofErr w:type="gramEnd"/>
      <w:r>
        <w:rPr>
          <w:b/>
          <w:color w:val="231F20"/>
        </w:rPr>
        <w:t xml:space="preserve"> 1:30pm</w:t>
      </w:r>
      <w:r>
        <w:rPr>
          <w:b/>
          <w:color w:val="231F20"/>
          <w:spacing w:val="-48"/>
        </w:rPr>
        <w:t xml:space="preserve"> </w:t>
      </w:r>
      <w:r>
        <w:rPr>
          <w:b/>
          <w:color w:val="231F20"/>
        </w:rPr>
        <w:t>CST</w:t>
      </w:r>
    </w:p>
    <w:p w14:paraId="343C7111" w14:textId="77777777" w:rsidR="00537109" w:rsidRDefault="00252251">
      <w:pPr>
        <w:pStyle w:val="ListParagraph"/>
        <w:numPr>
          <w:ilvl w:val="1"/>
          <w:numId w:val="20"/>
        </w:numPr>
        <w:tabs>
          <w:tab w:val="left" w:pos="1199"/>
          <w:tab w:val="left" w:pos="1200"/>
          <w:tab w:val="left" w:pos="6865"/>
        </w:tabs>
        <w:spacing w:line="293" w:lineRule="exact"/>
        <w:ind w:hanging="359"/>
        <w:rPr>
          <w:b/>
        </w:rPr>
      </w:pPr>
      <w:r>
        <w:rPr>
          <w:b/>
          <w:color w:val="231F20"/>
        </w:rPr>
        <w:t>Respond</w:t>
      </w:r>
      <w:r>
        <w:rPr>
          <w:b/>
          <w:color w:val="231F20"/>
          <w:spacing w:val="-6"/>
        </w:rPr>
        <w:t xml:space="preserve"> </w:t>
      </w:r>
      <w:r>
        <w:rPr>
          <w:b/>
          <w:color w:val="231F20"/>
        </w:rPr>
        <w:t>to</w:t>
      </w:r>
      <w:r>
        <w:rPr>
          <w:b/>
          <w:color w:val="231F20"/>
          <w:spacing w:val="-6"/>
        </w:rPr>
        <w:t xml:space="preserve"> </w:t>
      </w:r>
      <w:r>
        <w:rPr>
          <w:b/>
          <w:color w:val="231F20"/>
        </w:rPr>
        <w:t>Questions:</w:t>
      </w:r>
      <w:r>
        <w:rPr>
          <w:b/>
          <w:color w:val="231F20"/>
        </w:rPr>
        <w:tab/>
        <w:t xml:space="preserve">August 12, </w:t>
      </w:r>
      <w:proofErr w:type="gramStart"/>
      <w:r>
        <w:rPr>
          <w:b/>
          <w:color w:val="231F20"/>
        </w:rPr>
        <w:t>2021</w:t>
      </w:r>
      <w:proofErr w:type="gramEnd"/>
      <w:r>
        <w:rPr>
          <w:b/>
          <w:color w:val="231F20"/>
        </w:rPr>
        <w:t xml:space="preserve"> 5pm</w:t>
      </w:r>
      <w:r>
        <w:rPr>
          <w:b/>
          <w:color w:val="231F20"/>
          <w:spacing w:val="-11"/>
        </w:rPr>
        <w:t xml:space="preserve"> </w:t>
      </w:r>
      <w:r>
        <w:rPr>
          <w:b/>
          <w:color w:val="231F20"/>
        </w:rPr>
        <w:t>CST</w:t>
      </w:r>
    </w:p>
    <w:p w14:paraId="0DCA574B" w14:textId="77777777" w:rsidR="00537109" w:rsidRDefault="00252251">
      <w:pPr>
        <w:pStyle w:val="ListParagraph"/>
        <w:numPr>
          <w:ilvl w:val="1"/>
          <w:numId w:val="20"/>
        </w:numPr>
        <w:tabs>
          <w:tab w:val="left" w:pos="1200"/>
          <w:tab w:val="left" w:pos="1201"/>
          <w:tab w:val="left" w:pos="6632"/>
        </w:tabs>
        <w:spacing w:line="293" w:lineRule="exact"/>
        <w:ind w:left="1200"/>
        <w:rPr>
          <w:b/>
        </w:rPr>
      </w:pPr>
      <w:r>
        <w:rPr>
          <w:b/>
          <w:color w:val="231F20"/>
        </w:rPr>
        <w:t>Deadline for submission of proposals</w:t>
      </w:r>
      <w:r>
        <w:rPr>
          <w:b/>
          <w:color w:val="231F20"/>
          <w:spacing w:val="-47"/>
        </w:rPr>
        <w:t xml:space="preserve"> </w:t>
      </w:r>
      <w:r>
        <w:rPr>
          <w:b/>
          <w:color w:val="231F20"/>
        </w:rPr>
        <w:t>&amp;</w:t>
      </w:r>
      <w:r>
        <w:rPr>
          <w:b/>
          <w:color w:val="231F20"/>
          <w:spacing w:val="-10"/>
        </w:rPr>
        <w:t xml:space="preserve"> </w:t>
      </w:r>
      <w:r>
        <w:rPr>
          <w:b/>
          <w:color w:val="231F20"/>
        </w:rPr>
        <w:t>Opening:</w:t>
      </w:r>
      <w:r>
        <w:rPr>
          <w:b/>
          <w:color w:val="231F20"/>
        </w:rPr>
        <w:tab/>
        <w:t xml:space="preserve">August 20, </w:t>
      </w:r>
      <w:proofErr w:type="gramStart"/>
      <w:r>
        <w:rPr>
          <w:b/>
          <w:color w:val="231F20"/>
        </w:rPr>
        <w:t>2021</w:t>
      </w:r>
      <w:proofErr w:type="gramEnd"/>
      <w:r>
        <w:rPr>
          <w:b/>
          <w:color w:val="231F20"/>
        </w:rPr>
        <w:t xml:space="preserve"> 10am</w:t>
      </w:r>
      <w:r>
        <w:rPr>
          <w:b/>
          <w:color w:val="231F20"/>
          <w:spacing w:val="-43"/>
        </w:rPr>
        <w:t xml:space="preserve"> </w:t>
      </w:r>
      <w:r>
        <w:rPr>
          <w:b/>
          <w:color w:val="231F20"/>
        </w:rPr>
        <w:t>CST</w:t>
      </w:r>
    </w:p>
    <w:p w14:paraId="2683A1FA" w14:textId="77777777" w:rsidR="00537109" w:rsidRDefault="00252251">
      <w:pPr>
        <w:pStyle w:val="ListParagraph"/>
        <w:numPr>
          <w:ilvl w:val="1"/>
          <w:numId w:val="20"/>
        </w:numPr>
        <w:tabs>
          <w:tab w:val="left" w:pos="1200"/>
          <w:tab w:val="left" w:pos="1201"/>
          <w:tab w:val="left" w:pos="7666"/>
        </w:tabs>
        <w:spacing w:line="294" w:lineRule="exact"/>
        <w:ind w:left="1200"/>
        <w:rPr>
          <w:b/>
        </w:rPr>
      </w:pPr>
      <w:r>
        <w:rPr>
          <w:b/>
          <w:color w:val="231F20"/>
        </w:rPr>
        <w:t>Proposal</w:t>
      </w:r>
      <w:r>
        <w:rPr>
          <w:b/>
          <w:color w:val="231F20"/>
          <w:spacing w:val="-7"/>
        </w:rPr>
        <w:t xml:space="preserve"> </w:t>
      </w:r>
      <w:r>
        <w:rPr>
          <w:b/>
          <w:color w:val="231F20"/>
        </w:rPr>
        <w:t>evaluation/Short</w:t>
      </w:r>
      <w:r>
        <w:rPr>
          <w:b/>
          <w:color w:val="231F20"/>
          <w:spacing w:val="-4"/>
        </w:rPr>
        <w:t xml:space="preserve"> </w:t>
      </w:r>
      <w:r>
        <w:rPr>
          <w:b/>
          <w:color w:val="231F20"/>
        </w:rPr>
        <w:t>List:</w:t>
      </w:r>
      <w:r>
        <w:rPr>
          <w:b/>
          <w:color w:val="231F20"/>
        </w:rPr>
        <w:tab/>
        <w:t>August 24,</w:t>
      </w:r>
      <w:r>
        <w:rPr>
          <w:b/>
          <w:color w:val="231F20"/>
          <w:spacing w:val="-6"/>
        </w:rPr>
        <w:t xml:space="preserve"> </w:t>
      </w:r>
      <w:r>
        <w:rPr>
          <w:b/>
          <w:color w:val="231F20"/>
        </w:rPr>
        <w:t>2021</w:t>
      </w:r>
    </w:p>
    <w:p w14:paraId="22E9C379" w14:textId="77777777" w:rsidR="00537109" w:rsidRDefault="00252251">
      <w:pPr>
        <w:pStyle w:val="ListParagraph"/>
        <w:numPr>
          <w:ilvl w:val="1"/>
          <w:numId w:val="20"/>
        </w:numPr>
        <w:tabs>
          <w:tab w:val="left" w:pos="1200"/>
          <w:tab w:val="left" w:pos="1201"/>
          <w:tab w:val="left" w:pos="5583"/>
        </w:tabs>
        <w:spacing w:line="295" w:lineRule="exact"/>
        <w:ind w:left="1200"/>
        <w:rPr>
          <w:b/>
        </w:rPr>
      </w:pPr>
      <w:r>
        <w:rPr>
          <w:b/>
          <w:color w:val="231F20"/>
        </w:rPr>
        <w:t>Conduct</w:t>
      </w:r>
      <w:r>
        <w:rPr>
          <w:b/>
          <w:color w:val="231F20"/>
          <w:spacing w:val="-3"/>
        </w:rPr>
        <w:t xml:space="preserve"> </w:t>
      </w:r>
      <w:r>
        <w:rPr>
          <w:b/>
          <w:color w:val="231F20"/>
        </w:rPr>
        <w:t>Demonstrations:</w:t>
      </w:r>
      <w:r>
        <w:rPr>
          <w:b/>
          <w:color w:val="231F20"/>
        </w:rPr>
        <w:tab/>
        <w:t>August 30, 2021 - September 2,</w:t>
      </w:r>
      <w:r>
        <w:rPr>
          <w:b/>
          <w:color w:val="231F20"/>
          <w:spacing w:val="-8"/>
        </w:rPr>
        <w:t xml:space="preserve"> </w:t>
      </w:r>
      <w:r>
        <w:rPr>
          <w:b/>
          <w:color w:val="231F20"/>
        </w:rPr>
        <w:t>2021</w:t>
      </w:r>
    </w:p>
    <w:p w14:paraId="7CFCAFA7" w14:textId="77777777" w:rsidR="00537109" w:rsidRDefault="00252251">
      <w:pPr>
        <w:pStyle w:val="ListParagraph"/>
        <w:numPr>
          <w:ilvl w:val="1"/>
          <w:numId w:val="20"/>
        </w:numPr>
        <w:tabs>
          <w:tab w:val="left" w:pos="1200"/>
          <w:tab w:val="left" w:pos="1201"/>
          <w:tab w:val="left" w:pos="9010"/>
        </w:tabs>
        <w:spacing w:line="296" w:lineRule="exact"/>
        <w:ind w:left="1200"/>
        <w:rPr>
          <w:b/>
        </w:rPr>
      </w:pPr>
      <w:r>
        <w:rPr>
          <w:b/>
          <w:color w:val="231F20"/>
        </w:rPr>
        <w:t>Contract</w:t>
      </w:r>
      <w:r>
        <w:rPr>
          <w:b/>
          <w:color w:val="231F20"/>
          <w:spacing w:val="-4"/>
        </w:rPr>
        <w:t xml:space="preserve"> </w:t>
      </w:r>
      <w:r>
        <w:rPr>
          <w:b/>
          <w:color w:val="231F20"/>
        </w:rPr>
        <w:t>Award:</w:t>
      </w:r>
      <w:r>
        <w:rPr>
          <w:b/>
          <w:color w:val="231F20"/>
        </w:rPr>
        <w:tab/>
      </w:r>
      <w:r>
        <w:rPr>
          <w:b/>
          <w:color w:val="ED2024"/>
        </w:rPr>
        <w:t>TBA</w:t>
      </w:r>
    </w:p>
    <w:p w14:paraId="04EB8A70" w14:textId="77777777" w:rsidR="00537109" w:rsidRDefault="00537109">
      <w:pPr>
        <w:pStyle w:val="BodyText"/>
        <w:spacing w:before="10"/>
        <w:rPr>
          <w:b/>
          <w:sz w:val="21"/>
        </w:rPr>
      </w:pPr>
    </w:p>
    <w:p w14:paraId="5B2AAC66" w14:textId="77777777" w:rsidR="00537109" w:rsidRDefault="00252251">
      <w:pPr>
        <w:pStyle w:val="BodyText"/>
        <w:spacing w:line="276" w:lineRule="auto"/>
        <w:ind w:left="119" w:right="129"/>
        <w:jc w:val="both"/>
      </w:pPr>
      <w:r>
        <w:rPr>
          <w:color w:val="231F20"/>
        </w:rPr>
        <w:t>The Initial term of the prospective contract is a period of one (1) year and shall automatically renew</w:t>
      </w:r>
      <w:r>
        <w:rPr>
          <w:color w:val="231F20"/>
          <w:spacing w:val="-5"/>
        </w:rPr>
        <w:t xml:space="preserve"> </w:t>
      </w:r>
      <w:r>
        <w:rPr>
          <w:color w:val="231F20"/>
        </w:rPr>
        <w:t>each</w:t>
      </w:r>
      <w:r>
        <w:rPr>
          <w:color w:val="231F20"/>
          <w:spacing w:val="-6"/>
        </w:rPr>
        <w:t xml:space="preserve"> </w:t>
      </w:r>
      <w:r>
        <w:rPr>
          <w:color w:val="231F20"/>
        </w:rPr>
        <w:t>year</w:t>
      </w:r>
      <w:r>
        <w:rPr>
          <w:color w:val="231F20"/>
          <w:spacing w:val="-4"/>
        </w:rPr>
        <w:t xml:space="preserve"> </w:t>
      </w:r>
      <w:r>
        <w:rPr>
          <w:color w:val="231F20"/>
        </w:rPr>
        <w:t>unless</w:t>
      </w:r>
      <w:r>
        <w:rPr>
          <w:color w:val="231F20"/>
          <w:spacing w:val="-6"/>
        </w:rPr>
        <w:t xml:space="preserve"> </w:t>
      </w:r>
      <w:r>
        <w:rPr>
          <w:color w:val="231F20"/>
        </w:rPr>
        <w:t>terminated</w:t>
      </w:r>
      <w:r>
        <w:rPr>
          <w:color w:val="231F20"/>
          <w:spacing w:val="-6"/>
        </w:rPr>
        <w:t xml:space="preserve"> </w:t>
      </w:r>
      <w:r>
        <w:rPr>
          <w:color w:val="231F20"/>
        </w:rPr>
        <w:t>by</w:t>
      </w:r>
      <w:r>
        <w:rPr>
          <w:color w:val="231F20"/>
          <w:spacing w:val="-3"/>
        </w:rPr>
        <w:t xml:space="preserve"> </w:t>
      </w:r>
      <w:r>
        <w:rPr>
          <w:color w:val="231F20"/>
        </w:rPr>
        <w:t>either</w:t>
      </w:r>
      <w:r>
        <w:rPr>
          <w:color w:val="231F20"/>
          <w:spacing w:val="-6"/>
        </w:rPr>
        <w:t xml:space="preserve"> </w:t>
      </w:r>
      <w:r>
        <w:rPr>
          <w:color w:val="231F20"/>
        </w:rPr>
        <w:t>party</w:t>
      </w:r>
      <w:r>
        <w:rPr>
          <w:color w:val="231F20"/>
          <w:spacing w:val="-2"/>
        </w:rPr>
        <w:t xml:space="preserve"> </w:t>
      </w:r>
      <w:r>
        <w:rPr>
          <w:color w:val="231F20"/>
        </w:rPr>
        <w:t>for</w:t>
      </w:r>
      <w:r>
        <w:rPr>
          <w:color w:val="231F20"/>
          <w:spacing w:val="-6"/>
        </w:rPr>
        <w:t xml:space="preserve"> </w:t>
      </w:r>
      <w:r>
        <w:rPr>
          <w:color w:val="231F20"/>
        </w:rPr>
        <w:t>additional</w:t>
      </w:r>
      <w:r>
        <w:rPr>
          <w:color w:val="231F20"/>
          <w:spacing w:val="-6"/>
        </w:rPr>
        <w:t xml:space="preserve"> </w:t>
      </w:r>
      <w:r>
        <w:rPr>
          <w:color w:val="231F20"/>
        </w:rPr>
        <w:t>(4)</w:t>
      </w:r>
      <w:r>
        <w:rPr>
          <w:color w:val="231F20"/>
          <w:spacing w:val="-9"/>
        </w:rPr>
        <w:t xml:space="preserve"> </w:t>
      </w:r>
      <w:r>
        <w:rPr>
          <w:color w:val="231F20"/>
        </w:rPr>
        <w:t>year</w:t>
      </w:r>
      <w:r>
        <w:rPr>
          <w:color w:val="231F20"/>
          <w:spacing w:val="-4"/>
        </w:rPr>
        <w:t xml:space="preserve"> </w:t>
      </w:r>
      <w:r>
        <w:rPr>
          <w:color w:val="231F20"/>
        </w:rPr>
        <w:t>if</w:t>
      </w:r>
      <w:r>
        <w:rPr>
          <w:color w:val="231F20"/>
          <w:spacing w:val="-10"/>
        </w:rPr>
        <w:t xml:space="preserve"> </w:t>
      </w:r>
      <w:r>
        <w:rPr>
          <w:color w:val="231F20"/>
        </w:rPr>
        <w:t>needed.</w:t>
      </w:r>
      <w:r>
        <w:rPr>
          <w:color w:val="231F20"/>
          <w:spacing w:val="-4"/>
        </w:rPr>
        <w:t xml:space="preserve"> </w:t>
      </w:r>
      <w:r>
        <w:rPr>
          <w:color w:val="231F20"/>
        </w:rPr>
        <w:t>Renewing</w:t>
      </w:r>
      <w:r>
        <w:rPr>
          <w:color w:val="231F20"/>
          <w:spacing w:val="-6"/>
        </w:rPr>
        <w:t xml:space="preserve"> </w:t>
      </w:r>
      <w:r>
        <w:rPr>
          <w:color w:val="231F20"/>
        </w:rPr>
        <w:t>the contract would imply doing so under the same terms and conditions. The maximum duration of any</w:t>
      </w:r>
      <w:r>
        <w:rPr>
          <w:color w:val="231F20"/>
          <w:spacing w:val="-5"/>
        </w:rPr>
        <w:t xml:space="preserve"> </w:t>
      </w:r>
      <w:r>
        <w:rPr>
          <w:color w:val="231F20"/>
        </w:rPr>
        <w:t>contract</w:t>
      </w:r>
      <w:r>
        <w:rPr>
          <w:color w:val="231F20"/>
          <w:spacing w:val="-4"/>
        </w:rPr>
        <w:t xml:space="preserve"> </w:t>
      </w:r>
      <w:r>
        <w:rPr>
          <w:color w:val="231F20"/>
        </w:rPr>
        <w:t>resulting</w:t>
      </w:r>
      <w:r>
        <w:rPr>
          <w:color w:val="231F20"/>
          <w:spacing w:val="-4"/>
        </w:rPr>
        <w:t xml:space="preserve"> </w:t>
      </w:r>
      <w:r>
        <w:rPr>
          <w:color w:val="231F20"/>
        </w:rPr>
        <w:t>from</w:t>
      </w:r>
      <w:r>
        <w:rPr>
          <w:color w:val="231F20"/>
          <w:spacing w:val="-4"/>
        </w:rPr>
        <w:t xml:space="preserve"> </w:t>
      </w:r>
      <w:r>
        <w:rPr>
          <w:color w:val="231F20"/>
        </w:rPr>
        <w:t>this</w:t>
      </w:r>
      <w:r>
        <w:rPr>
          <w:color w:val="231F20"/>
          <w:spacing w:val="-4"/>
        </w:rPr>
        <w:t xml:space="preserve"> </w:t>
      </w:r>
      <w:r>
        <w:rPr>
          <w:color w:val="231F20"/>
        </w:rPr>
        <w:t>procurement</w:t>
      </w:r>
      <w:r>
        <w:rPr>
          <w:color w:val="231F20"/>
          <w:spacing w:val="-4"/>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total</w:t>
      </w:r>
      <w:r>
        <w:rPr>
          <w:color w:val="231F20"/>
          <w:spacing w:val="-4"/>
        </w:rPr>
        <w:t xml:space="preserve"> </w:t>
      </w:r>
      <w:r>
        <w:rPr>
          <w:color w:val="231F20"/>
        </w:rPr>
        <w:t>of</w:t>
      </w:r>
      <w:r>
        <w:rPr>
          <w:color w:val="231F20"/>
          <w:spacing w:val="-5"/>
        </w:rPr>
        <w:t xml:space="preserve"> </w:t>
      </w:r>
      <w:r>
        <w:rPr>
          <w:b/>
          <w:color w:val="231F20"/>
          <w:u w:val="single" w:color="231F20"/>
        </w:rPr>
        <w:t>five</w:t>
      </w:r>
      <w:r>
        <w:rPr>
          <w:b/>
          <w:color w:val="231F20"/>
          <w:spacing w:val="-3"/>
          <w:u w:val="single" w:color="231F20"/>
        </w:rPr>
        <w:t xml:space="preserve"> </w:t>
      </w:r>
      <w:r>
        <w:rPr>
          <w:b/>
          <w:color w:val="231F20"/>
          <w:u w:val="single" w:color="231F20"/>
        </w:rPr>
        <w:t>(5)</w:t>
      </w:r>
      <w:r>
        <w:rPr>
          <w:b/>
          <w:color w:val="231F20"/>
          <w:spacing w:val="-29"/>
          <w:u w:val="single" w:color="231F20"/>
        </w:rPr>
        <w:t xml:space="preserve"> </w:t>
      </w:r>
      <w:r>
        <w:rPr>
          <w:b/>
          <w:color w:val="231F20"/>
          <w:u w:val="single" w:color="231F20"/>
        </w:rPr>
        <w:t>years</w:t>
      </w:r>
      <w:r>
        <w:rPr>
          <w:color w:val="231F20"/>
        </w:rPr>
        <w:t>.</w:t>
      </w:r>
    </w:p>
    <w:p w14:paraId="0F24AA5C" w14:textId="77777777" w:rsidR="00537109" w:rsidRDefault="00252251">
      <w:pPr>
        <w:pStyle w:val="Heading1"/>
        <w:spacing w:before="200"/>
        <w:ind w:left="120"/>
        <w:jc w:val="both"/>
      </w:pPr>
      <w:r>
        <w:rPr>
          <w:color w:val="231F20"/>
        </w:rPr>
        <w:t>TABLE OF CONTENTS – REQUEST FOR PROPOSAL PACKAGE</w:t>
      </w:r>
    </w:p>
    <w:p w14:paraId="0CA85514" w14:textId="77777777" w:rsidR="00537109" w:rsidRDefault="00252251">
      <w:pPr>
        <w:pStyle w:val="BodyText"/>
        <w:spacing w:before="291"/>
        <w:ind w:left="119" w:right="126"/>
        <w:jc w:val="both"/>
      </w:pPr>
      <w:r>
        <w:rPr>
          <w:color w:val="231F20"/>
        </w:rPr>
        <w:t>The items below represent components which comprise this Request for Proposal (hereinafter “RFP”) package. Suppliers are asked to review the package to be sure that all applicable parts are included.</w:t>
      </w:r>
      <w:r>
        <w:rPr>
          <w:color w:val="231F20"/>
          <w:spacing w:val="-18"/>
        </w:rPr>
        <w:t xml:space="preserve"> </w:t>
      </w:r>
      <w:r>
        <w:rPr>
          <w:color w:val="231F20"/>
        </w:rPr>
        <w:t>If</w:t>
      </w:r>
      <w:r>
        <w:rPr>
          <w:color w:val="231F20"/>
          <w:spacing w:val="-18"/>
        </w:rPr>
        <w:t xml:space="preserve"> </w:t>
      </w:r>
      <w:r>
        <w:rPr>
          <w:color w:val="231F20"/>
        </w:rPr>
        <w:t>any</w:t>
      </w:r>
      <w:r>
        <w:rPr>
          <w:color w:val="231F20"/>
          <w:spacing w:val="-17"/>
        </w:rPr>
        <w:t xml:space="preserve"> </w:t>
      </w:r>
      <w:r>
        <w:rPr>
          <w:color w:val="231F20"/>
        </w:rPr>
        <w:t>portion</w:t>
      </w:r>
      <w:r>
        <w:rPr>
          <w:color w:val="231F20"/>
          <w:spacing w:val="-18"/>
        </w:rPr>
        <w:t xml:space="preserve"> </w:t>
      </w:r>
      <w:r>
        <w:rPr>
          <w:color w:val="231F20"/>
        </w:rPr>
        <w:t>of</w:t>
      </w:r>
      <w:r>
        <w:rPr>
          <w:color w:val="231F20"/>
          <w:spacing w:val="-20"/>
        </w:rPr>
        <w:t xml:space="preserve"> </w:t>
      </w:r>
      <w:r>
        <w:rPr>
          <w:color w:val="231F20"/>
        </w:rPr>
        <w:t>the</w:t>
      </w:r>
      <w:r>
        <w:rPr>
          <w:color w:val="231F20"/>
          <w:spacing w:val="-18"/>
        </w:rPr>
        <w:t xml:space="preserve"> </w:t>
      </w:r>
      <w:r>
        <w:rPr>
          <w:color w:val="231F20"/>
        </w:rPr>
        <w:t>package</w:t>
      </w:r>
      <w:r>
        <w:rPr>
          <w:color w:val="231F20"/>
          <w:spacing w:val="-21"/>
        </w:rPr>
        <w:t xml:space="preserve"> </w:t>
      </w:r>
      <w:r>
        <w:rPr>
          <w:color w:val="231F20"/>
        </w:rPr>
        <w:t>is</w:t>
      </w:r>
      <w:r>
        <w:rPr>
          <w:color w:val="231F20"/>
          <w:spacing w:val="-18"/>
        </w:rPr>
        <w:t xml:space="preserve"> </w:t>
      </w:r>
      <w:r>
        <w:rPr>
          <w:color w:val="231F20"/>
        </w:rPr>
        <w:t>missing,</w:t>
      </w:r>
      <w:r>
        <w:rPr>
          <w:color w:val="231F20"/>
          <w:spacing w:val="-18"/>
        </w:rPr>
        <w:t xml:space="preserve"> </w:t>
      </w:r>
      <w:r>
        <w:rPr>
          <w:color w:val="231F20"/>
        </w:rPr>
        <w:t>please</w:t>
      </w:r>
      <w:r>
        <w:rPr>
          <w:color w:val="231F20"/>
          <w:spacing w:val="-18"/>
        </w:rPr>
        <w:t xml:space="preserve"> </w:t>
      </w:r>
      <w:r>
        <w:rPr>
          <w:color w:val="231F20"/>
        </w:rPr>
        <w:t>notify</w:t>
      </w:r>
      <w:r>
        <w:rPr>
          <w:color w:val="231F20"/>
          <w:spacing w:val="-17"/>
        </w:rPr>
        <w:t xml:space="preserve"> </w:t>
      </w:r>
      <w:r>
        <w:rPr>
          <w:b/>
          <w:color w:val="231F20"/>
        </w:rPr>
        <w:t>YES</w:t>
      </w:r>
      <w:r>
        <w:rPr>
          <w:b/>
          <w:color w:val="231F20"/>
          <w:spacing w:val="-20"/>
        </w:rPr>
        <w:t xml:space="preserve"> </w:t>
      </w:r>
      <w:r>
        <w:rPr>
          <w:b/>
          <w:color w:val="231F20"/>
        </w:rPr>
        <w:t>Prep</w:t>
      </w:r>
      <w:r>
        <w:rPr>
          <w:b/>
          <w:color w:val="231F20"/>
          <w:spacing w:val="-18"/>
        </w:rPr>
        <w:t xml:space="preserve"> </w:t>
      </w:r>
      <w:r>
        <w:rPr>
          <w:b/>
          <w:color w:val="231F20"/>
        </w:rPr>
        <w:t>Purchasing</w:t>
      </w:r>
      <w:r>
        <w:rPr>
          <w:b/>
          <w:color w:val="231F20"/>
          <w:spacing w:val="-18"/>
        </w:rPr>
        <w:t xml:space="preserve"> </w:t>
      </w:r>
      <w:r>
        <w:rPr>
          <w:b/>
          <w:color w:val="231F20"/>
        </w:rPr>
        <w:t xml:space="preserve">Department at </w:t>
      </w:r>
      <w:hyperlink r:id="rId10">
        <w:r>
          <w:rPr>
            <w:b/>
            <w:color w:val="231F20"/>
          </w:rPr>
          <w:t>procurement@yesprep.org</w:t>
        </w:r>
      </w:hyperlink>
      <w:r>
        <w:rPr>
          <w:b/>
          <w:color w:val="231F20"/>
        </w:rPr>
        <w:t xml:space="preserve"> or (713) 967-9000. </w:t>
      </w:r>
      <w:r>
        <w:rPr>
          <w:color w:val="231F20"/>
        </w:rPr>
        <w:t>It is the Vendor’s responsibility to be thoroughly familiar with all Requirements and Specifications. Be sure you understand the following before you return your proposal</w:t>
      </w:r>
      <w:r>
        <w:rPr>
          <w:color w:val="231F20"/>
          <w:spacing w:val="-45"/>
        </w:rPr>
        <w:t xml:space="preserve"> </w:t>
      </w:r>
      <w:r>
        <w:rPr>
          <w:color w:val="231F20"/>
        </w:rPr>
        <w:t>packet.</w:t>
      </w:r>
    </w:p>
    <w:p w14:paraId="30D4A8F3" w14:textId="77777777" w:rsidR="00537109" w:rsidRDefault="00537109">
      <w:pPr>
        <w:pStyle w:val="BodyText"/>
        <w:spacing w:before="12"/>
        <w:rPr>
          <w:sz w:val="21"/>
        </w:rPr>
      </w:pPr>
    </w:p>
    <w:p w14:paraId="69622D18" w14:textId="77777777" w:rsidR="00537109" w:rsidRDefault="00252251">
      <w:pPr>
        <w:pStyle w:val="Heading4"/>
        <w:numPr>
          <w:ilvl w:val="0"/>
          <w:numId w:val="19"/>
        </w:numPr>
        <w:tabs>
          <w:tab w:val="left" w:pos="840"/>
        </w:tabs>
        <w:spacing w:before="1"/>
      </w:pPr>
      <w:r>
        <w:rPr>
          <w:color w:val="231F20"/>
        </w:rPr>
        <w:t>Cover</w:t>
      </w:r>
      <w:r>
        <w:rPr>
          <w:color w:val="231F20"/>
          <w:spacing w:val="-1"/>
        </w:rPr>
        <w:t xml:space="preserve"> </w:t>
      </w:r>
      <w:r>
        <w:rPr>
          <w:color w:val="231F20"/>
        </w:rPr>
        <w:t>Sheet</w:t>
      </w:r>
    </w:p>
    <w:p w14:paraId="7668E21C" w14:textId="77777777" w:rsidR="00537109" w:rsidRDefault="00252251">
      <w:pPr>
        <w:pStyle w:val="BodyText"/>
        <w:ind w:left="839"/>
      </w:pPr>
      <w:r>
        <w:rPr>
          <w:color w:val="231F20"/>
        </w:rPr>
        <w:t>Your company name, address, and your signature (</w:t>
      </w:r>
      <w:r>
        <w:rPr>
          <w:b/>
          <w:color w:val="231F20"/>
        </w:rPr>
        <w:t>IN INK</w:t>
      </w:r>
      <w:r>
        <w:rPr>
          <w:color w:val="231F20"/>
        </w:rPr>
        <w:t>) should appear on this page.</w:t>
      </w:r>
    </w:p>
    <w:p w14:paraId="30B737B2" w14:textId="77777777" w:rsidR="00537109" w:rsidRDefault="00252251">
      <w:pPr>
        <w:pStyle w:val="Heading4"/>
        <w:numPr>
          <w:ilvl w:val="0"/>
          <w:numId w:val="19"/>
        </w:numPr>
        <w:tabs>
          <w:tab w:val="left" w:pos="838"/>
        </w:tabs>
        <w:ind w:left="837" w:hanging="359"/>
      </w:pPr>
      <w:r>
        <w:rPr>
          <w:color w:val="231F20"/>
        </w:rPr>
        <w:t>Tentative RFP Schedule &amp; Table of</w:t>
      </w:r>
      <w:r>
        <w:rPr>
          <w:color w:val="231F20"/>
          <w:spacing w:val="-32"/>
        </w:rPr>
        <w:t xml:space="preserve"> </w:t>
      </w:r>
      <w:r>
        <w:rPr>
          <w:color w:val="231F20"/>
        </w:rPr>
        <w:t>Contents</w:t>
      </w:r>
    </w:p>
    <w:p w14:paraId="7FE07450" w14:textId="77777777" w:rsidR="00537109" w:rsidRDefault="00252251">
      <w:pPr>
        <w:pStyle w:val="BodyText"/>
        <w:ind w:left="838"/>
      </w:pPr>
      <w:r>
        <w:rPr>
          <w:color w:val="231F20"/>
        </w:rPr>
        <w:t>This page is the Table of Contents.</w:t>
      </w:r>
    </w:p>
    <w:p w14:paraId="60DB1A4B" w14:textId="77777777" w:rsidR="00537109" w:rsidRDefault="00252251">
      <w:pPr>
        <w:pStyle w:val="Heading4"/>
        <w:numPr>
          <w:ilvl w:val="0"/>
          <w:numId w:val="19"/>
        </w:numPr>
        <w:tabs>
          <w:tab w:val="left" w:pos="840"/>
        </w:tabs>
      </w:pPr>
      <w:r>
        <w:rPr>
          <w:color w:val="231F20"/>
        </w:rPr>
        <w:t>General</w:t>
      </w:r>
      <w:r>
        <w:rPr>
          <w:color w:val="231F20"/>
          <w:spacing w:val="-15"/>
        </w:rPr>
        <w:t xml:space="preserve"> </w:t>
      </w:r>
      <w:r>
        <w:rPr>
          <w:color w:val="231F20"/>
        </w:rPr>
        <w:t>Requirements</w:t>
      </w:r>
    </w:p>
    <w:p w14:paraId="508CAB8D" w14:textId="77777777" w:rsidR="00537109" w:rsidRDefault="00252251">
      <w:pPr>
        <w:pStyle w:val="BodyText"/>
        <w:ind w:left="838"/>
      </w:pPr>
      <w:r>
        <w:rPr>
          <w:color w:val="231F20"/>
        </w:rPr>
        <w:t>You should be familiar with all the General Requirements.</w:t>
      </w:r>
    </w:p>
    <w:p w14:paraId="3F9E272D" w14:textId="77777777" w:rsidR="00537109" w:rsidRDefault="00252251">
      <w:pPr>
        <w:pStyle w:val="Heading4"/>
        <w:numPr>
          <w:ilvl w:val="0"/>
          <w:numId w:val="19"/>
        </w:numPr>
        <w:tabs>
          <w:tab w:val="left" w:pos="839"/>
        </w:tabs>
        <w:ind w:left="838" w:hanging="359"/>
      </w:pPr>
      <w:r>
        <w:rPr>
          <w:color w:val="231F20"/>
        </w:rPr>
        <w:t>Special</w:t>
      </w:r>
      <w:r>
        <w:rPr>
          <w:color w:val="231F20"/>
          <w:spacing w:val="-24"/>
        </w:rPr>
        <w:t xml:space="preserve"> </w:t>
      </w:r>
      <w:r>
        <w:rPr>
          <w:color w:val="231F20"/>
        </w:rPr>
        <w:t>Requirements/Instructions</w:t>
      </w:r>
    </w:p>
    <w:p w14:paraId="3151B2DB" w14:textId="77777777" w:rsidR="00537109" w:rsidRDefault="00252251">
      <w:pPr>
        <w:pStyle w:val="BodyText"/>
        <w:ind w:left="838"/>
      </w:pPr>
      <w:r>
        <w:rPr>
          <w:color w:val="231F20"/>
        </w:rPr>
        <w:t>This</w:t>
      </w:r>
      <w:r>
        <w:rPr>
          <w:color w:val="231F20"/>
          <w:spacing w:val="-12"/>
        </w:rPr>
        <w:t xml:space="preserve"> </w:t>
      </w:r>
      <w:r>
        <w:rPr>
          <w:color w:val="231F20"/>
        </w:rPr>
        <w:t>section</w:t>
      </w:r>
      <w:r>
        <w:rPr>
          <w:color w:val="231F20"/>
          <w:spacing w:val="-13"/>
        </w:rPr>
        <w:t xml:space="preserve"> </w:t>
      </w:r>
      <w:r>
        <w:rPr>
          <w:color w:val="231F20"/>
        </w:rPr>
        <w:t>provides</w:t>
      </w:r>
      <w:r>
        <w:rPr>
          <w:color w:val="231F20"/>
          <w:spacing w:val="-12"/>
        </w:rPr>
        <w:t xml:space="preserve"> </w:t>
      </w:r>
      <w:r>
        <w:rPr>
          <w:color w:val="231F20"/>
        </w:rPr>
        <w:t>information</w:t>
      </w:r>
      <w:r>
        <w:rPr>
          <w:color w:val="231F20"/>
          <w:spacing w:val="-13"/>
        </w:rPr>
        <w:t xml:space="preserve"> </w:t>
      </w:r>
      <w:r>
        <w:rPr>
          <w:color w:val="231F20"/>
        </w:rPr>
        <w:t>you</w:t>
      </w:r>
      <w:r>
        <w:rPr>
          <w:color w:val="231F20"/>
          <w:spacing w:val="-13"/>
        </w:rPr>
        <w:t xml:space="preserve"> </w:t>
      </w:r>
      <w:r>
        <w:rPr>
          <w:color w:val="231F20"/>
        </w:rPr>
        <w:t>must</w:t>
      </w:r>
      <w:r>
        <w:rPr>
          <w:color w:val="231F20"/>
          <w:spacing w:val="-13"/>
        </w:rPr>
        <w:t xml:space="preserve"> </w:t>
      </w:r>
      <w:r>
        <w:rPr>
          <w:color w:val="231F20"/>
        </w:rPr>
        <w:t>know</w:t>
      </w:r>
      <w:r>
        <w:rPr>
          <w:color w:val="231F20"/>
          <w:spacing w:val="-11"/>
        </w:rPr>
        <w:t xml:space="preserve"> </w:t>
      </w:r>
      <w:proofErr w:type="gramStart"/>
      <w:r>
        <w:rPr>
          <w:color w:val="231F20"/>
        </w:rPr>
        <w:t>in</w:t>
      </w:r>
      <w:r>
        <w:rPr>
          <w:color w:val="231F20"/>
          <w:spacing w:val="-13"/>
        </w:rPr>
        <w:t xml:space="preserve"> </w:t>
      </w:r>
      <w:r>
        <w:rPr>
          <w:color w:val="231F20"/>
        </w:rPr>
        <w:t>order</w:t>
      </w:r>
      <w:r>
        <w:rPr>
          <w:color w:val="231F20"/>
          <w:spacing w:val="-12"/>
        </w:rPr>
        <w:t xml:space="preserve"> </w:t>
      </w:r>
      <w:r>
        <w:rPr>
          <w:color w:val="231F20"/>
        </w:rPr>
        <w:t>to</w:t>
      </w:r>
      <w:proofErr w:type="gramEnd"/>
      <w:r>
        <w:rPr>
          <w:color w:val="231F20"/>
          <w:spacing w:val="-12"/>
        </w:rPr>
        <w:t xml:space="preserve"> </w:t>
      </w:r>
      <w:r>
        <w:rPr>
          <w:color w:val="231F20"/>
        </w:rPr>
        <w:t>make</w:t>
      </w:r>
      <w:r>
        <w:rPr>
          <w:color w:val="231F20"/>
          <w:spacing w:val="-12"/>
        </w:rPr>
        <w:t xml:space="preserve"> </w:t>
      </w:r>
      <w:r>
        <w:rPr>
          <w:color w:val="231F20"/>
        </w:rPr>
        <w:t>a</w:t>
      </w:r>
      <w:r>
        <w:rPr>
          <w:color w:val="231F20"/>
          <w:spacing w:val="-12"/>
        </w:rPr>
        <w:t xml:space="preserve"> </w:t>
      </w:r>
      <w:r>
        <w:rPr>
          <w:color w:val="231F20"/>
        </w:rPr>
        <w:t>complete</w:t>
      </w:r>
      <w:r>
        <w:rPr>
          <w:color w:val="231F20"/>
          <w:spacing w:val="-13"/>
        </w:rPr>
        <w:t xml:space="preserve"> </w:t>
      </w:r>
      <w:r>
        <w:rPr>
          <w:color w:val="231F20"/>
        </w:rPr>
        <w:t>and</w:t>
      </w:r>
      <w:r>
        <w:rPr>
          <w:color w:val="231F20"/>
          <w:spacing w:val="-12"/>
        </w:rPr>
        <w:t xml:space="preserve"> </w:t>
      </w:r>
      <w:r>
        <w:rPr>
          <w:color w:val="231F20"/>
        </w:rPr>
        <w:t>proper proposal.</w:t>
      </w:r>
    </w:p>
    <w:p w14:paraId="2647364E" w14:textId="77777777" w:rsidR="00537109" w:rsidRDefault="00252251">
      <w:pPr>
        <w:pStyle w:val="Heading4"/>
        <w:numPr>
          <w:ilvl w:val="0"/>
          <w:numId w:val="19"/>
        </w:numPr>
        <w:tabs>
          <w:tab w:val="left" w:pos="838"/>
        </w:tabs>
        <w:spacing w:line="285" w:lineRule="exact"/>
        <w:ind w:left="837"/>
      </w:pPr>
      <w:proofErr w:type="gramStart"/>
      <w:r>
        <w:rPr>
          <w:color w:val="231F20"/>
        </w:rPr>
        <w:t>YES</w:t>
      </w:r>
      <w:proofErr w:type="gramEnd"/>
      <w:r>
        <w:rPr>
          <w:color w:val="231F20"/>
        </w:rPr>
        <w:t xml:space="preserve"> Prep and Project Overview – Scope of</w:t>
      </w:r>
      <w:r>
        <w:rPr>
          <w:color w:val="231F20"/>
          <w:spacing w:val="-39"/>
        </w:rPr>
        <w:t xml:space="preserve"> </w:t>
      </w:r>
      <w:r>
        <w:rPr>
          <w:color w:val="231F20"/>
        </w:rPr>
        <w:t>Work</w:t>
      </w:r>
    </w:p>
    <w:p w14:paraId="14FB1166" w14:textId="77777777" w:rsidR="00537109" w:rsidRDefault="00252251">
      <w:pPr>
        <w:pStyle w:val="BodyText"/>
        <w:spacing w:before="2"/>
        <w:ind w:left="837"/>
      </w:pPr>
      <w:r>
        <w:rPr>
          <w:color w:val="231F20"/>
        </w:rPr>
        <w:t>This section contains the detailed description of the products/services sought.</w:t>
      </w:r>
    </w:p>
    <w:p w14:paraId="7ED73F55" w14:textId="77777777" w:rsidR="00537109" w:rsidRDefault="00252251">
      <w:pPr>
        <w:pStyle w:val="Heading4"/>
        <w:numPr>
          <w:ilvl w:val="0"/>
          <w:numId w:val="19"/>
        </w:numPr>
        <w:tabs>
          <w:tab w:val="left" w:pos="839"/>
        </w:tabs>
        <w:ind w:left="838" w:hanging="361"/>
      </w:pPr>
      <w:r>
        <w:rPr>
          <w:color w:val="231F20"/>
        </w:rPr>
        <w:t>Proposer’s Certification Page and Refence</w:t>
      </w:r>
      <w:r>
        <w:rPr>
          <w:color w:val="231F20"/>
          <w:spacing w:val="-44"/>
        </w:rPr>
        <w:t xml:space="preserve"> </w:t>
      </w:r>
      <w:r>
        <w:rPr>
          <w:color w:val="231F20"/>
        </w:rPr>
        <w:t>Form</w:t>
      </w:r>
    </w:p>
    <w:p w14:paraId="22A59272" w14:textId="77777777" w:rsidR="00537109" w:rsidRDefault="00252251">
      <w:pPr>
        <w:pStyle w:val="ListParagraph"/>
        <w:numPr>
          <w:ilvl w:val="0"/>
          <w:numId w:val="19"/>
        </w:numPr>
        <w:tabs>
          <w:tab w:val="left" w:pos="838"/>
        </w:tabs>
        <w:ind w:left="837"/>
        <w:rPr>
          <w:b/>
        </w:rPr>
      </w:pPr>
      <w:r>
        <w:rPr>
          <w:b/>
          <w:color w:val="231F20"/>
        </w:rPr>
        <w:t>Attachment Package – Required</w:t>
      </w:r>
      <w:r>
        <w:rPr>
          <w:b/>
          <w:color w:val="231F20"/>
          <w:spacing w:val="-31"/>
        </w:rPr>
        <w:t xml:space="preserve"> </w:t>
      </w:r>
      <w:r>
        <w:rPr>
          <w:b/>
          <w:color w:val="231F20"/>
        </w:rPr>
        <w:t>Documents</w:t>
      </w:r>
    </w:p>
    <w:p w14:paraId="44EFEEEA" w14:textId="77777777" w:rsidR="00537109" w:rsidRDefault="00537109">
      <w:pPr>
        <w:sectPr w:rsidR="00537109">
          <w:pgSz w:w="12240" w:h="15840"/>
          <w:pgMar w:top="980" w:right="1300" w:bottom="720" w:left="1320" w:header="775" w:footer="523" w:gutter="0"/>
          <w:cols w:space="720"/>
        </w:sectPr>
      </w:pPr>
    </w:p>
    <w:p w14:paraId="43AD5622" w14:textId="77777777" w:rsidR="00537109" w:rsidRDefault="00537109">
      <w:pPr>
        <w:pStyle w:val="BodyText"/>
        <w:spacing w:before="6"/>
        <w:rPr>
          <w:b/>
          <w:sz w:val="25"/>
        </w:rPr>
      </w:pPr>
    </w:p>
    <w:p w14:paraId="6BCE28FF" w14:textId="77777777" w:rsidR="00537109" w:rsidRDefault="00252251">
      <w:pPr>
        <w:spacing w:before="101"/>
        <w:ind w:left="480"/>
        <w:rPr>
          <w:b/>
          <w:sz w:val="28"/>
        </w:rPr>
      </w:pPr>
      <w:r>
        <w:rPr>
          <w:b/>
          <w:color w:val="231F20"/>
          <w:sz w:val="28"/>
        </w:rPr>
        <w:t>3.  GENERAL REQUIREMENTS</w:t>
      </w:r>
    </w:p>
    <w:p w14:paraId="5F07A5E3" w14:textId="77777777" w:rsidR="00537109" w:rsidRDefault="00252251">
      <w:pPr>
        <w:spacing w:before="256"/>
        <w:ind w:left="120"/>
        <w:jc w:val="both"/>
        <w:rPr>
          <w:b/>
        </w:rPr>
      </w:pPr>
      <w:r>
        <w:rPr>
          <w:b/>
          <w:color w:val="231F20"/>
        </w:rPr>
        <w:t>ACCESS TO RECORDS</w:t>
      </w:r>
    </w:p>
    <w:p w14:paraId="4373DAFE" w14:textId="77777777" w:rsidR="00537109" w:rsidRDefault="00252251">
      <w:pPr>
        <w:pStyle w:val="BodyText"/>
        <w:ind w:left="120" w:right="109"/>
        <w:jc w:val="both"/>
      </w:pPr>
      <w:r>
        <w:rPr>
          <w:color w:val="231F20"/>
        </w:rPr>
        <w:t>Proposer (hereinafter “Vendor”) may be required to allow duly authorized representatives of YES Prep Public Schools (hereinafter “YES”), and local, state, and federal governments, access to contracts, books, documents, and records necessary to verify the nature, extent, and cost of services provided by the Vendor.</w:t>
      </w:r>
    </w:p>
    <w:p w14:paraId="4EA520D5" w14:textId="77777777" w:rsidR="00537109" w:rsidRDefault="00537109">
      <w:pPr>
        <w:pStyle w:val="BodyText"/>
      </w:pPr>
    </w:p>
    <w:p w14:paraId="2FE96E10" w14:textId="77777777" w:rsidR="00537109" w:rsidRDefault="00252251">
      <w:pPr>
        <w:pStyle w:val="Heading4"/>
        <w:spacing w:line="291" w:lineRule="exact"/>
      </w:pPr>
      <w:r>
        <w:rPr>
          <w:color w:val="231F20"/>
        </w:rPr>
        <w:t>CANCELLATION OF BIDS</w:t>
      </w:r>
    </w:p>
    <w:p w14:paraId="293017C2" w14:textId="77777777" w:rsidR="00537109" w:rsidRDefault="00252251">
      <w:pPr>
        <w:pStyle w:val="BodyText"/>
        <w:spacing w:line="291" w:lineRule="exact"/>
        <w:ind w:left="120"/>
        <w:jc w:val="both"/>
      </w:pPr>
      <w:r>
        <w:rPr>
          <w:color w:val="231F20"/>
        </w:rPr>
        <w:t>Bids may be cancelled with 30 days’ written notice with good cause.</w:t>
      </w:r>
    </w:p>
    <w:p w14:paraId="350C2CF1" w14:textId="77777777" w:rsidR="00537109" w:rsidRDefault="00537109">
      <w:pPr>
        <w:pStyle w:val="BodyText"/>
      </w:pPr>
    </w:p>
    <w:p w14:paraId="2F24ED9F" w14:textId="77777777" w:rsidR="00537109" w:rsidRDefault="00252251">
      <w:pPr>
        <w:pStyle w:val="Heading4"/>
        <w:spacing w:before="1"/>
        <w:ind w:left="119"/>
      </w:pPr>
      <w:r>
        <w:rPr>
          <w:color w:val="231F20"/>
        </w:rPr>
        <w:t>AWARD</w:t>
      </w:r>
    </w:p>
    <w:p w14:paraId="36BCBEF5" w14:textId="77777777" w:rsidR="00537109" w:rsidRDefault="00252251">
      <w:pPr>
        <w:pStyle w:val="BodyText"/>
        <w:ind w:left="119" w:right="107"/>
        <w:jc w:val="both"/>
      </w:pPr>
      <w:proofErr w:type="gramStart"/>
      <w:r>
        <w:rPr>
          <w:color w:val="231F20"/>
        </w:rPr>
        <w:t>YES</w:t>
      </w:r>
      <w:proofErr w:type="gramEnd"/>
      <w:r>
        <w:rPr>
          <w:color w:val="231F20"/>
        </w:rPr>
        <w:t xml:space="preserve"> reserves the right to reject any and all proposals, and reserves the sole right at its discretion to accept any proposal(s) it considers most favorable to the interest of YES and waive any and all minor irregularities in any proposal(s). </w:t>
      </w:r>
      <w:proofErr w:type="gramStart"/>
      <w:r>
        <w:rPr>
          <w:color w:val="231F20"/>
        </w:rPr>
        <w:t>YES</w:t>
      </w:r>
      <w:proofErr w:type="gramEnd"/>
      <w:r>
        <w:rPr>
          <w:color w:val="231F20"/>
        </w:rPr>
        <w:t xml:space="preserve"> further reserves the right to reject any proposal(s) and seek</w:t>
      </w:r>
      <w:r>
        <w:rPr>
          <w:color w:val="231F20"/>
          <w:spacing w:val="-5"/>
        </w:rPr>
        <w:t xml:space="preserve"> </w:t>
      </w:r>
      <w:r>
        <w:rPr>
          <w:color w:val="231F20"/>
        </w:rPr>
        <w:t>new</w:t>
      </w:r>
      <w:r>
        <w:rPr>
          <w:color w:val="231F20"/>
          <w:spacing w:val="-6"/>
        </w:rPr>
        <w:t xml:space="preserve"> </w:t>
      </w:r>
      <w:r>
        <w:rPr>
          <w:color w:val="231F20"/>
        </w:rPr>
        <w:t>proposals</w:t>
      </w:r>
      <w:r>
        <w:rPr>
          <w:color w:val="231F20"/>
          <w:spacing w:val="-5"/>
        </w:rPr>
        <w:t xml:space="preserve"> </w:t>
      </w:r>
      <w:r>
        <w:rPr>
          <w:color w:val="231F20"/>
        </w:rPr>
        <w:t>through</w:t>
      </w:r>
      <w:r>
        <w:rPr>
          <w:color w:val="231F20"/>
          <w:spacing w:val="-5"/>
        </w:rPr>
        <w:t xml:space="preserve"> </w:t>
      </w:r>
      <w:r>
        <w:rPr>
          <w:color w:val="231F20"/>
        </w:rPr>
        <w:t>the</w:t>
      </w:r>
      <w:r>
        <w:rPr>
          <w:color w:val="231F20"/>
          <w:spacing w:val="-5"/>
        </w:rPr>
        <w:t xml:space="preserve"> </w:t>
      </w:r>
      <w:r>
        <w:rPr>
          <w:color w:val="231F20"/>
        </w:rPr>
        <w:t>issuance</w:t>
      </w:r>
      <w:r>
        <w:rPr>
          <w:color w:val="231F20"/>
          <w:spacing w:val="-4"/>
        </w:rPr>
        <w:t xml:space="preserve"> </w:t>
      </w:r>
      <w:r>
        <w:rPr>
          <w:color w:val="231F20"/>
        </w:rPr>
        <w:t>of</w:t>
      </w:r>
      <w:r>
        <w:rPr>
          <w:color w:val="231F20"/>
          <w:spacing w:val="-5"/>
        </w:rPr>
        <w:t xml:space="preserve"> </w:t>
      </w:r>
      <w:r>
        <w:rPr>
          <w:color w:val="231F20"/>
        </w:rPr>
        <w:t>a</w:t>
      </w:r>
      <w:r>
        <w:rPr>
          <w:color w:val="231F20"/>
          <w:spacing w:val="-7"/>
        </w:rPr>
        <w:t xml:space="preserve"> </w:t>
      </w:r>
      <w:r>
        <w:rPr>
          <w:color w:val="231F20"/>
        </w:rPr>
        <w:t>new</w:t>
      </w:r>
      <w:r>
        <w:rPr>
          <w:color w:val="231F20"/>
          <w:spacing w:val="-6"/>
        </w:rPr>
        <w:t xml:space="preserve"> </w:t>
      </w:r>
      <w:r>
        <w:rPr>
          <w:color w:val="231F20"/>
        </w:rPr>
        <w:t>or</w:t>
      </w:r>
      <w:r>
        <w:rPr>
          <w:color w:val="231F20"/>
          <w:spacing w:val="-7"/>
        </w:rPr>
        <w:t xml:space="preserve"> </w:t>
      </w:r>
      <w:r>
        <w:rPr>
          <w:color w:val="231F20"/>
        </w:rPr>
        <w:t>amended</w:t>
      </w:r>
      <w:r>
        <w:rPr>
          <w:color w:val="231F20"/>
          <w:spacing w:val="-7"/>
        </w:rPr>
        <w:t xml:space="preserve"> </w:t>
      </w:r>
      <w:r>
        <w:rPr>
          <w:color w:val="231F20"/>
        </w:rPr>
        <w:t>Request</w:t>
      </w:r>
      <w:r>
        <w:rPr>
          <w:color w:val="231F20"/>
          <w:spacing w:val="-7"/>
        </w:rPr>
        <w:t xml:space="preserve"> </w:t>
      </w:r>
      <w:r>
        <w:rPr>
          <w:color w:val="231F20"/>
        </w:rPr>
        <w:t>for</w:t>
      </w:r>
      <w:r>
        <w:rPr>
          <w:color w:val="231F20"/>
          <w:spacing w:val="-7"/>
        </w:rPr>
        <w:t xml:space="preserve"> </w:t>
      </w:r>
      <w:r>
        <w:rPr>
          <w:color w:val="231F20"/>
        </w:rPr>
        <w:t>Proposal</w:t>
      </w:r>
      <w:r>
        <w:rPr>
          <w:color w:val="231F20"/>
          <w:spacing w:val="-7"/>
        </w:rPr>
        <w:t xml:space="preserve"> </w:t>
      </w:r>
      <w:r>
        <w:rPr>
          <w:color w:val="231F20"/>
        </w:rPr>
        <w:t>(hereinafter “RFP”)</w:t>
      </w:r>
      <w:r>
        <w:rPr>
          <w:color w:val="231F20"/>
          <w:spacing w:val="-2"/>
        </w:rPr>
        <w:t xml:space="preserve"> </w:t>
      </w:r>
      <w:r>
        <w:rPr>
          <w:color w:val="231F20"/>
        </w:rPr>
        <w:t>if</w:t>
      </w:r>
      <w:r>
        <w:rPr>
          <w:color w:val="231F20"/>
          <w:spacing w:val="-3"/>
        </w:rPr>
        <w:t xml:space="preserve"> </w:t>
      </w:r>
      <w:r>
        <w:rPr>
          <w:color w:val="231F20"/>
        </w:rPr>
        <w:t>such</w:t>
      </w:r>
      <w:r>
        <w:rPr>
          <w:color w:val="231F20"/>
          <w:spacing w:val="-3"/>
        </w:rPr>
        <w:t xml:space="preserve"> </w:t>
      </w:r>
      <w:r>
        <w:rPr>
          <w:color w:val="231F20"/>
        </w:rPr>
        <w:t>action</w:t>
      </w:r>
      <w:r>
        <w:rPr>
          <w:color w:val="231F20"/>
          <w:spacing w:val="-3"/>
        </w:rPr>
        <w:t xml:space="preserve"> </w:t>
      </w:r>
      <w:r>
        <w:rPr>
          <w:color w:val="231F20"/>
        </w:rPr>
        <w:t>is</w:t>
      </w:r>
      <w:r>
        <w:rPr>
          <w:color w:val="231F20"/>
          <w:spacing w:val="-3"/>
        </w:rPr>
        <w:t xml:space="preserve"> </w:t>
      </w:r>
      <w:r>
        <w:rPr>
          <w:color w:val="231F20"/>
        </w:rPr>
        <w:t>deemed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best</w:t>
      </w:r>
      <w:r>
        <w:rPr>
          <w:color w:val="231F20"/>
          <w:spacing w:val="-3"/>
        </w:rPr>
        <w:t xml:space="preserve"> </w:t>
      </w:r>
      <w:r>
        <w:rPr>
          <w:color w:val="231F20"/>
        </w:rPr>
        <w:t>interest</w:t>
      </w:r>
      <w:r>
        <w:rPr>
          <w:color w:val="231F20"/>
          <w:spacing w:val="-3"/>
        </w:rPr>
        <w:t xml:space="preserve"> </w:t>
      </w:r>
      <w:r>
        <w:rPr>
          <w:color w:val="231F20"/>
        </w:rPr>
        <w:t>of</w:t>
      </w:r>
      <w:r>
        <w:rPr>
          <w:color w:val="231F20"/>
          <w:spacing w:val="-27"/>
        </w:rPr>
        <w:t xml:space="preserve"> </w:t>
      </w:r>
      <w:r>
        <w:rPr>
          <w:color w:val="231F20"/>
        </w:rPr>
        <w:t>YES.</w:t>
      </w:r>
    </w:p>
    <w:p w14:paraId="01F6A0D0" w14:textId="77777777" w:rsidR="00537109" w:rsidRDefault="00537109">
      <w:pPr>
        <w:pStyle w:val="BodyText"/>
        <w:spacing w:before="11"/>
        <w:rPr>
          <w:sz w:val="21"/>
        </w:rPr>
      </w:pPr>
    </w:p>
    <w:p w14:paraId="6D83FCF0" w14:textId="77777777" w:rsidR="00537109" w:rsidRDefault="00252251">
      <w:pPr>
        <w:pStyle w:val="Heading4"/>
      </w:pPr>
      <w:r>
        <w:rPr>
          <w:color w:val="231F20"/>
        </w:rPr>
        <w:t>COMMUNICATIONS STATEMENT</w:t>
      </w:r>
    </w:p>
    <w:p w14:paraId="7B8B77ED" w14:textId="77777777" w:rsidR="00537109" w:rsidRDefault="00252251">
      <w:pPr>
        <w:pStyle w:val="BodyText"/>
        <w:ind w:left="120" w:right="108"/>
        <w:jc w:val="both"/>
      </w:pPr>
      <w:r>
        <w:rPr>
          <w:color w:val="231F20"/>
        </w:rPr>
        <w:t>Contact between vendors and YES Prep (No Response Required) personnel during the proposal process or evaluation process is prohibited. Any attempt by vendors during the proposal process to contact YES Prep personnel may result in disqualification. All communication shall go through the Purchasing Department during this competitive process. All questions received, and the corresponding answers will be distributed to all bidders. No verbal responses will be provided. The deadline for questions about this proposal is stated in the Bid Activities and the district will not respond to questions after this time and date. Response to questions will be posted in the form of an addendum to this proposal. The vendors will be responsible for checking the website for any posted addenda.</w:t>
      </w:r>
    </w:p>
    <w:p w14:paraId="3084AFDE" w14:textId="77777777" w:rsidR="00537109" w:rsidRDefault="00537109">
      <w:pPr>
        <w:pStyle w:val="BodyText"/>
      </w:pPr>
    </w:p>
    <w:p w14:paraId="6D5B995C" w14:textId="77777777" w:rsidR="00537109" w:rsidRDefault="00252251">
      <w:pPr>
        <w:pStyle w:val="Heading4"/>
      </w:pPr>
      <w:r>
        <w:rPr>
          <w:color w:val="231F20"/>
        </w:rPr>
        <w:t>PRE-PROPOSAL MEETING</w:t>
      </w:r>
    </w:p>
    <w:p w14:paraId="6E1743B9" w14:textId="77777777" w:rsidR="00537109" w:rsidRDefault="00252251">
      <w:pPr>
        <w:ind w:left="119" w:right="109"/>
        <w:jc w:val="both"/>
        <w:rPr>
          <w:b/>
        </w:rPr>
      </w:pPr>
      <w:r>
        <w:rPr>
          <w:b/>
          <w:color w:val="231F20"/>
        </w:rPr>
        <w:t>A</w:t>
      </w:r>
      <w:r>
        <w:rPr>
          <w:b/>
          <w:color w:val="231F20"/>
          <w:spacing w:val="-7"/>
        </w:rPr>
        <w:t xml:space="preserve"> </w:t>
      </w:r>
      <w:r>
        <w:rPr>
          <w:b/>
          <w:color w:val="231F20"/>
        </w:rPr>
        <w:t>meeting</w:t>
      </w:r>
      <w:r>
        <w:rPr>
          <w:b/>
          <w:color w:val="231F20"/>
          <w:spacing w:val="-8"/>
        </w:rPr>
        <w:t xml:space="preserve"> </w:t>
      </w:r>
      <w:r>
        <w:rPr>
          <w:b/>
          <w:color w:val="231F20"/>
        </w:rPr>
        <w:t>with</w:t>
      </w:r>
      <w:r>
        <w:rPr>
          <w:b/>
          <w:color w:val="231F20"/>
          <w:spacing w:val="-9"/>
        </w:rPr>
        <w:t xml:space="preserve"> </w:t>
      </w:r>
      <w:r>
        <w:rPr>
          <w:b/>
          <w:color w:val="231F20"/>
        </w:rPr>
        <w:t>interested</w:t>
      </w:r>
      <w:r>
        <w:rPr>
          <w:b/>
          <w:color w:val="231F20"/>
          <w:spacing w:val="-8"/>
        </w:rPr>
        <w:t xml:space="preserve"> </w:t>
      </w:r>
      <w:r>
        <w:rPr>
          <w:b/>
          <w:color w:val="231F20"/>
        </w:rPr>
        <w:t>offerors</w:t>
      </w:r>
      <w:r>
        <w:rPr>
          <w:b/>
          <w:color w:val="231F20"/>
          <w:spacing w:val="-7"/>
        </w:rPr>
        <w:t xml:space="preserve"> </w:t>
      </w:r>
      <w:r>
        <w:rPr>
          <w:b/>
          <w:color w:val="231F20"/>
        </w:rPr>
        <w:t>to</w:t>
      </w:r>
      <w:r>
        <w:rPr>
          <w:b/>
          <w:color w:val="231F20"/>
          <w:spacing w:val="-9"/>
        </w:rPr>
        <w:t xml:space="preserve"> </w:t>
      </w:r>
      <w:r>
        <w:rPr>
          <w:b/>
          <w:color w:val="231F20"/>
        </w:rPr>
        <w:t>review</w:t>
      </w:r>
      <w:r>
        <w:rPr>
          <w:b/>
          <w:color w:val="231F20"/>
          <w:spacing w:val="-9"/>
        </w:rPr>
        <w:t xml:space="preserve"> </w:t>
      </w:r>
      <w:r>
        <w:rPr>
          <w:b/>
          <w:color w:val="231F20"/>
        </w:rPr>
        <w:t>the</w:t>
      </w:r>
      <w:r>
        <w:rPr>
          <w:b/>
          <w:color w:val="231F20"/>
          <w:spacing w:val="-7"/>
        </w:rPr>
        <w:t xml:space="preserve"> </w:t>
      </w:r>
      <w:r>
        <w:rPr>
          <w:b/>
          <w:color w:val="231F20"/>
        </w:rPr>
        <w:t>specifications,</w:t>
      </w:r>
      <w:r>
        <w:rPr>
          <w:b/>
          <w:color w:val="231F20"/>
          <w:spacing w:val="-8"/>
        </w:rPr>
        <w:t xml:space="preserve"> </w:t>
      </w:r>
      <w:r>
        <w:rPr>
          <w:b/>
          <w:color w:val="231F20"/>
        </w:rPr>
        <w:t>to</w:t>
      </w:r>
      <w:r>
        <w:rPr>
          <w:b/>
          <w:color w:val="231F20"/>
          <w:spacing w:val="-9"/>
        </w:rPr>
        <w:t xml:space="preserve"> </w:t>
      </w:r>
      <w:r>
        <w:rPr>
          <w:b/>
          <w:color w:val="231F20"/>
        </w:rPr>
        <w:t>clarify</w:t>
      </w:r>
      <w:r>
        <w:rPr>
          <w:b/>
          <w:color w:val="231F20"/>
          <w:spacing w:val="-7"/>
        </w:rPr>
        <w:t xml:space="preserve"> </w:t>
      </w:r>
      <w:r>
        <w:rPr>
          <w:b/>
          <w:color w:val="231F20"/>
        </w:rPr>
        <w:t>any</w:t>
      </w:r>
      <w:r>
        <w:rPr>
          <w:b/>
          <w:color w:val="231F20"/>
          <w:spacing w:val="-7"/>
        </w:rPr>
        <w:t xml:space="preserve"> </w:t>
      </w:r>
      <w:r>
        <w:rPr>
          <w:b/>
          <w:color w:val="231F20"/>
        </w:rPr>
        <w:t>questions</w:t>
      </w:r>
      <w:r>
        <w:rPr>
          <w:b/>
          <w:color w:val="231F20"/>
          <w:spacing w:val="-7"/>
        </w:rPr>
        <w:t xml:space="preserve"> </w:t>
      </w:r>
      <w:r>
        <w:rPr>
          <w:b/>
          <w:color w:val="231F20"/>
        </w:rPr>
        <w:t xml:space="preserve">will be on Friday, August 12, 2021 at 1:30pm. Location: Virtual Recorded Meeting via </w:t>
      </w:r>
      <w:proofErr w:type="spellStart"/>
      <w:r>
        <w:rPr>
          <w:b/>
          <w:color w:val="231F20"/>
        </w:rPr>
        <w:t>Micosoft</w:t>
      </w:r>
      <w:proofErr w:type="spellEnd"/>
      <w:r>
        <w:rPr>
          <w:b/>
          <w:color w:val="231F20"/>
        </w:rPr>
        <w:t xml:space="preserve"> Teams – the link will be emailed out upon request and available at https:</w:t>
      </w:r>
      <w:hyperlink r:id="rId11">
        <w:r>
          <w:rPr>
            <w:b/>
            <w:color w:val="231F20"/>
          </w:rPr>
          <w:t>//www.</w:t>
        </w:r>
      </w:hyperlink>
      <w:r>
        <w:rPr>
          <w:b/>
          <w:color w:val="231F20"/>
        </w:rPr>
        <w:t>ye</w:t>
      </w:r>
      <w:hyperlink r:id="rId12">
        <w:r>
          <w:rPr>
            <w:b/>
            <w:color w:val="231F20"/>
          </w:rPr>
          <w:t>sprep.org/rfps</w:t>
        </w:r>
      </w:hyperlink>
      <w:r>
        <w:rPr>
          <w:b/>
          <w:color w:val="231F20"/>
        </w:rPr>
        <w:t xml:space="preserve"> . </w:t>
      </w:r>
      <w:r>
        <w:rPr>
          <w:b/>
          <w:color w:val="231F20"/>
          <w:u w:val="single" w:color="231F20"/>
        </w:rPr>
        <w:t>Attendance is</w:t>
      </w:r>
      <w:r>
        <w:rPr>
          <w:b/>
          <w:color w:val="231F20"/>
          <w:spacing w:val="-32"/>
          <w:u w:val="single" w:color="231F20"/>
        </w:rPr>
        <w:t xml:space="preserve"> </w:t>
      </w:r>
      <w:r>
        <w:rPr>
          <w:b/>
          <w:color w:val="231F20"/>
          <w:u w:val="single" w:color="231F20"/>
        </w:rPr>
        <w:t>optional.</w:t>
      </w:r>
    </w:p>
    <w:p w14:paraId="0D8E003A" w14:textId="77777777" w:rsidR="00537109" w:rsidRDefault="00537109">
      <w:pPr>
        <w:pStyle w:val="BodyText"/>
        <w:rPr>
          <w:b/>
        </w:rPr>
      </w:pPr>
    </w:p>
    <w:p w14:paraId="1BAB79D4" w14:textId="77777777" w:rsidR="00537109" w:rsidRDefault="00252251">
      <w:pPr>
        <w:spacing w:line="291" w:lineRule="exact"/>
        <w:ind w:left="119"/>
        <w:jc w:val="both"/>
        <w:rPr>
          <w:b/>
        </w:rPr>
      </w:pPr>
      <w:r>
        <w:rPr>
          <w:b/>
          <w:color w:val="231F20"/>
        </w:rPr>
        <w:t>PROPOSAL SUBMISSION</w:t>
      </w:r>
    </w:p>
    <w:p w14:paraId="1C6D7BCE" w14:textId="77777777" w:rsidR="00537109" w:rsidRDefault="00252251">
      <w:pPr>
        <w:ind w:left="119" w:right="109"/>
        <w:jc w:val="both"/>
      </w:pPr>
      <w:r>
        <w:rPr>
          <w:b/>
          <w:color w:val="231F20"/>
        </w:rPr>
        <w:t>Fill out and return to Attn: Kerem KUTUK, Purchasing Manager YES Prep Purchasing Department, one ORIGINAL and one copy on a USB/FLASH DRIVE</w:t>
      </w:r>
      <w:r>
        <w:rPr>
          <w:color w:val="231F20"/>
        </w:rPr>
        <w:t>, as instructed under the Special</w:t>
      </w:r>
      <w:r>
        <w:rPr>
          <w:color w:val="231F20"/>
          <w:spacing w:val="-10"/>
        </w:rPr>
        <w:t xml:space="preserve"> </w:t>
      </w:r>
      <w:r>
        <w:rPr>
          <w:color w:val="231F20"/>
        </w:rPr>
        <w:t>Requirements</w:t>
      </w:r>
      <w:r>
        <w:rPr>
          <w:color w:val="231F20"/>
          <w:spacing w:val="-10"/>
        </w:rPr>
        <w:t xml:space="preserve"> </w:t>
      </w:r>
      <w:r>
        <w:rPr>
          <w:color w:val="231F20"/>
        </w:rPr>
        <w:t>section</w:t>
      </w:r>
      <w:r>
        <w:rPr>
          <w:color w:val="231F20"/>
          <w:spacing w:val="-10"/>
        </w:rPr>
        <w:t xml:space="preserve"> </w:t>
      </w:r>
      <w:r>
        <w:rPr>
          <w:color w:val="231F20"/>
        </w:rPr>
        <w:t>of</w:t>
      </w:r>
      <w:r>
        <w:rPr>
          <w:color w:val="231F20"/>
          <w:spacing w:val="-7"/>
        </w:rPr>
        <w:t xml:space="preserve"> </w:t>
      </w:r>
      <w:r>
        <w:rPr>
          <w:color w:val="231F20"/>
        </w:rPr>
        <w:t>this</w:t>
      </w:r>
      <w:r>
        <w:rPr>
          <w:color w:val="231F20"/>
          <w:spacing w:val="-10"/>
        </w:rPr>
        <w:t xml:space="preserve"> </w:t>
      </w:r>
      <w:r>
        <w:rPr>
          <w:color w:val="231F20"/>
        </w:rPr>
        <w:t>document.</w:t>
      </w:r>
      <w:r>
        <w:rPr>
          <w:color w:val="231F20"/>
          <w:spacing w:val="-7"/>
        </w:rPr>
        <w:t xml:space="preserve"> </w:t>
      </w:r>
      <w:r>
        <w:rPr>
          <w:color w:val="231F20"/>
        </w:rPr>
        <w:t>An</w:t>
      </w:r>
      <w:r>
        <w:rPr>
          <w:color w:val="231F20"/>
          <w:spacing w:val="-11"/>
        </w:rPr>
        <w:t xml:space="preserve"> </w:t>
      </w:r>
      <w:r>
        <w:rPr>
          <w:color w:val="231F20"/>
        </w:rPr>
        <w:t>authorized</w:t>
      </w:r>
      <w:r>
        <w:rPr>
          <w:color w:val="231F20"/>
          <w:spacing w:val="-10"/>
        </w:rPr>
        <w:t xml:space="preserve"> </w:t>
      </w:r>
      <w:r>
        <w:rPr>
          <w:color w:val="231F20"/>
        </w:rPr>
        <w:t>Vendor</w:t>
      </w:r>
      <w:r>
        <w:rPr>
          <w:color w:val="231F20"/>
          <w:spacing w:val="-10"/>
        </w:rPr>
        <w:t xml:space="preserve"> </w:t>
      </w:r>
      <w:r>
        <w:rPr>
          <w:color w:val="231F20"/>
        </w:rPr>
        <w:t>representative</w:t>
      </w:r>
      <w:r>
        <w:rPr>
          <w:color w:val="231F20"/>
          <w:spacing w:val="-10"/>
        </w:rPr>
        <w:t xml:space="preserve"> </w:t>
      </w:r>
      <w:r>
        <w:rPr>
          <w:color w:val="231F20"/>
        </w:rPr>
        <w:t>should</w:t>
      </w:r>
      <w:r>
        <w:rPr>
          <w:color w:val="231F20"/>
          <w:spacing w:val="-10"/>
        </w:rPr>
        <w:t xml:space="preserve"> </w:t>
      </w:r>
      <w:r>
        <w:rPr>
          <w:color w:val="231F20"/>
        </w:rPr>
        <w:t>sign the Cover Sheet and the “Proposer’s Certifications and Signature Page”. Completion of these forms</w:t>
      </w:r>
      <w:r>
        <w:rPr>
          <w:color w:val="231F20"/>
          <w:spacing w:val="-17"/>
        </w:rPr>
        <w:t xml:space="preserve"> </w:t>
      </w:r>
      <w:r>
        <w:rPr>
          <w:color w:val="231F20"/>
        </w:rPr>
        <w:t>is</w:t>
      </w:r>
      <w:r>
        <w:rPr>
          <w:color w:val="231F20"/>
          <w:spacing w:val="-17"/>
        </w:rPr>
        <w:t xml:space="preserve"> </w:t>
      </w:r>
      <w:r>
        <w:rPr>
          <w:color w:val="231F20"/>
        </w:rPr>
        <w:t>intended</w:t>
      </w:r>
      <w:r>
        <w:rPr>
          <w:color w:val="231F20"/>
          <w:spacing w:val="-20"/>
        </w:rPr>
        <w:t xml:space="preserve"> </w:t>
      </w:r>
      <w:r>
        <w:rPr>
          <w:color w:val="231F20"/>
        </w:rPr>
        <w:t>to</w:t>
      </w:r>
      <w:r>
        <w:rPr>
          <w:color w:val="231F20"/>
          <w:spacing w:val="-17"/>
        </w:rPr>
        <w:t xml:space="preserve"> </w:t>
      </w:r>
      <w:r>
        <w:rPr>
          <w:color w:val="231F20"/>
        </w:rPr>
        <w:t>verify</w:t>
      </w:r>
      <w:r>
        <w:rPr>
          <w:color w:val="231F20"/>
          <w:spacing w:val="-16"/>
        </w:rPr>
        <w:t xml:space="preserve"> </w:t>
      </w:r>
      <w:r>
        <w:rPr>
          <w:color w:val="231F20"/>
        </w:rPr>
        <w:t>that</w:t>
      </w:r>
      <w:r>
        <w:rPr>
          <w:color w:val="231F20"/>
          <w:spacing w:val="-20"/>
        </w:rPr>
        <w:t xml:space="preserve"> </w:t>
      </w:r>
      <w:r>
        <w:rPr>
          <w:color w:val="231F20"/>
        </w:rPr>
        <w:t>the</w:t>
      </w:r>
      <w:r>
        <w:rPr>
          <w:color w:val="231F20"/>
          <w:spacing w:val="-17"/>
        </w:rPr>
        <w:t xml:space="preserve"> </w:t>
      </w:r>
      <w:r>
        <w:rPr>
          <w:color w:val="231F20"/>
        </w:rPr>
        <w:t>Vendor</w:t>
      </w:r>
      <w:r>
        <w:rPr>
          <w:color w:val="231F20"/>
          <w:spacing w:val="-17"/>
        </w:rPr>
        <w:t xml:space="preserve"> </w:t>
      </w:r>
      <w:r>
        <w:rPr>
          <w:color w:val="231F20"/>
        </w:rPr>
        <w:t>has</w:t>
      </w:r>
      <w:r>
        <w:rPr>
          <w:color w:val="231F20"/>
          <w:spacing w:val="-17"/>
        </w:rPr>
        <w:t xml:space="preserve"> </w:t>
      </w:r>
      <w:r>
        <w:rPr>
          <w:color w:val="231F20"/>
        </w:rPr>
        <w:t>submitted</w:t>
      </w:r>
      <w:r>
        <w:rPr>
          <w:color w:val="231F20"/>
          <w:spacing w:val="-20"/>
        </w:rPr>
        <w:t xml:space="preserve"> </w:t>
      </w:r>
      <w:r>
        <w:rPr>
          <w:color w:val="231F20"/>
        </w:rPr>
        <w:t>the</w:t>
      </w:r>
      <w:r>
        <w:rPr>
          <w:color w:val="231F20"/>
          <w:spacing w:val="-15"/>
        </w:rPr>
        <w:t xml:space="preserve"> </w:t>
      </w:r>
      <w:r>
        <w:rPr>
          <w:color w:val="231F20"/>
        </w:rPr>
        <w:t>proposal,</w:t>
      </w:r>
      <w:r>
        <w:rPr>
          <w:color w:val="231F20"/>
          <w:spacing w:val="-17"/>
        </w:rPr>
        <w:t xml:space="preserve"> </w:t>
      </w:r>
      <w:r>
        <w:rPr>
          <w:color w:val="231F20"/>
        </w:rPr>
        <w:t>is</w:t>
      </w:r>
      <w:r>
        <w:rPr>
          <w:color w:val="231F20"/>
          <w:spacing w:val="-17"/>
        </w:rPr>
        <w:t xml:space="preserve"> </w:t>
      </w:r>
      <w:r>
        <w:rPr>
          <w:color w:val="231F20"/>
        </w:rPr>
        <w:t>familiar</w:t>
      </w:r>
      <w:r>
        <w:rPr>
          <w:color w:val="231F20"/>
          <w:spacing w:val="-17"/>
        </w:rPr>
        <w:t xml:space="preserve"> </w:t>
      </w:r>
      <w:r>
        <w:rPr>
          <w:color w:val="231F20"/>
        </w:rPr>
        <w:t>with</w:t>
      </w:r>
      <w:r>
        <w:rPr>
          <w:color w:val="231F20"/>
          <w:spacing w:val="-17"/>
        </w:rPr>
        <w:t xml:space="preserve"> </w:t>
      </w:r>
      <w:r>
        <w:rPr>
          <w:color w:val="231F20"/>
        </w:rPr>
        <w:t>its</w:t>
      </w:r>
      <w:r>
        <w:rPr>
          <w:color w:val="231F20"/>
          <w:spacing w:val="-13"/>
        </w:rPr>
        <w:t xml:space="preserve"> </w:t>
      </w:r>
      <w:r>
        <w:rPr>
          <w:color w:val="231F20"/>
        </w:rPr>
        <w:t>contents, and</w:t>
      </w:r>
      <w:r>
        <w:rPr>
          <w:color w:val="231F20"/>
          <w:spacing w:val="-4"/>
        </w:rPr>
        <w:t xml:space="preserve"> </w:t>
      </w:r>
      <w:r>
        <w:rPr>
          <w:color w:val="231F20"/>
        </w:rPr>
        <w:t>has</w:t>
      </w:r>
      <w:r>
        <w:rPr>
          <w:color w:val="231F20"/>
          <w:spacing w:val="-4"/>
        </w:rPr>
        <w:t xml:space="preserve"> </w:t>
      </w:r>
      <w:r>
        <w:rPr>
          <w:color w:val="231F20"/>
        </w:rPr>
        <w:t>submitted</w:t>
      </w:r>
      <w:r>
        <w:rPr>
          <w:color w:val="231F20"/>
          <w:spacing w:val="-4"/>
        </w:rPr>
        <w:t xml:space="preserve"> </w:t>
      </w:r>
      <w:r>
        <w:rPr>
          <w:color w:val="231F20"/>
        </w:rPr>
        <w:t>the</w:t>
      </w:r>
      <w:r>
        <w:rPr>
          <w:color w:val="231F20"/>
          <w:spacing w:val="-4"/>
        </w:rPr>
        <w:t xml:space="preserve"> </w:t>
      </w:r>
      <w:r>
        <w:rPr>
          <w:color w:val="231F20"/>
        </w:rPr>
        <w:t>material</w:t>
      </w:r>
      <w:r>
        <w:rPr>
          <w:color w:val="231F20"/>
          <w:spacing w:val="-4"/>
        </w:rPr>
        <w:t xml:space="preserve"> </w:t>
      </w:r>
      <w:r>
        <w:rPr>
          <w:color w:val="231F20"/>
        </w:rPr>
        <w:t>in</w:t>
      </w:r>
      <w:r>
        <w:rPr>
          <w:color w:val="231F20"/>
          <w:spacing w:val="-4"/>
        </w:rPr>
        <w:t xml:space="preserve"> </w:t>
      </w:r>
      <w:r>
        <w:rPr>
          <w:color w:val="231F20"/>
        </w:rPr>
        <w:t>accordance</w:t>
      </w:r>
      <w:r>
        <w:rPr>
          <w:color w:val="231F20"/>
          <w:spacing w:val="-6"/>
        </w:rPr>
        <w:t xml:space="preserve"> </w:t>
      </w:r>
      <w:r>
        <w:rPr>
          <w:color w:val="231F20"/>
        </w:rPr>
        <w:t>with</w:t>
      </w:r>
      <w:r>
        <w:rPr>
          <w:color w:val="231F20"/>
          <w:spacing w:val="-4"/>
        </w:rPr>
        <w:t xml:space="preserve"> </w:t>
      </w:r>
      <w:r>
        <w:rPr>
          <w:color w:val="231F20"/>
        </w:rPr>
        <w:t>all</w:t>
      </w:r>
      <w:r>
        <w:rPr>
          <w:color w:val="231F20"/>
          <w:spacing w:val="-34"/>
        </w:rPr>
        <w:t xml:space="preserve"> </w:t>
      </w:r>
      <w:r>
        <w:rPr>
          <w:color w:val="231F20"/>
        </w:rPr>
        <w:t>requirements.</w:t>
      </w:r>
    </w:p>
    <w:p w14:paraId="2F3353BF" w14:textId="77777777" w:rsidR="00537109" w:rsidRDefault="00537109">
      <w:pPr>
        <w:pStyle w:val="BodyText"/>
        <w:spacing w:before="2"/>
      </w:pPr>
    </w:p>
    <w:p w14:paraId="5F208BEB" w14:textId="77777777" w:rsidR="00537109" w:rsidRDefault="00252251">
      <w:pPr>
        <w:pStyle w:val="BodyText"/>
        <w:ind w:left="120" w:right="110"/>
        <w:jc w:val="both"/>
      </w:pPr>
      <w:r>
        <w:rPr>
          <w:color w:val="231F20"/>
        </w:rPr>
        <w:t>The</w:t>
      </w:r>
      <w:r>
        <w:rPr>
          <w:color w:val="231F20"/>
          <w:spacing w:val="-8"/>
        </w:rPr>
        <w:t xml:space="preserve"> </w:t>
      </w:r>
      <w:r>
        <w:rPr>
          <w:color w:val="231F20"/>
        </w:rPr>
        <w:t>submission</w:t>
      </w:r>
      <w:r>
        <w:rPr>
          <w:color w:val="231F20"/>
          <w:spacing w:val="-8"/>
        </w:rPr>
        <w:t xml:space="preserve"> </w:t>
      </w:r>
      <w:r>
        <w:rPr>
          <w:color w:val="231F20"/>
        </w:rPr>
        <w:t>of</w:t>
      </w:r>
      <w:r>
        <w:rPr>
          <w:color w:val="231F20"/>
          <w:spacing w:val="-10"/>
        </w:rPr>
        <w:t xml:space="preserve"> </w:t>
      </w:r>
      <w:r>
        <w:rPr>
          <w:color w:val="231F20"/>
        </w:rPr>
        <w:t>a</w:t>
      </w:r>
      <w:r>
        <w:rPr>
          <w:color w:val="231F20"/>
          <w:spacing w:val="-5"/>
        </w:rPr>
        <w:t xml:space="preserve"> </w:t>
      </w:r>
      <w:r>
        <w:rPr>
          <w:color w:val="231F20"/>
        </w:rPr>
        <w:t>response</w:t>
      </w:r>
      <w:r>
        <w:rPr>
          <w:color w:val="231F20"/>
          <w:spacing w:val="-8"/>
        </w:rPr>
        <w:t xml:space="preserve"> </w:t>
      </w:r>
      <w:r>
        <w:rPr>
          <w:color w:val="231F20"/>
        </w:rPr>
        <w:t>shall</w:t>
      </w:r>
      <w:r>
        <w:rPr>
          <w:color w:val="231F20"/>
          <w:spacing w:val="-8"/>
        </w:rPr>
        <w:t xml:space="preserve"> </w:t>
      </w:r>
      <w:r>
        <w:rPr>
          <w:color w:val="231F20"/>
        </w:rPr>
        <w:t>be</w:t>
      </w:r>
      <w:r>
        <w:rPr>
          <w:color w:val="231F20"/>
          <w:spacing w:val="-8"/>
        </w:rPr>
        <w:t xml:space="preserve"> </w:t>
      </w:r>
      <w:r>
        <w:rPr>
          <w:color w:val="231F20"/>
        </w:rPr>
        <w:t>prima</w:t>
      </w:r>
      <w:r>
        <w:rPr>
          <w:color w:val="231F20"/>
          <w:spacing w:val="-10"/>
        </w:rPr>
        <w:t xml:space="preserve"> </w:t>
      </w:r>
      <w:r>
        <w:rPr>
          <w:color w:val="231F20"/>
        </w:rPr>
        <w:t>facie</w:t>
      </w:r>
      <w:r>
        <w:rPr>
          <w:color w:val="231F20"/>
          <w:spacing w:val="-10"/>
        </w:rPr>
        <w:t xml:space="preserve"> </w:t>
      </w:r>
      <w:r>
        <w:rPr>
          <w:color w:val="231F20"/>
        </w:rPr>
        <w:t>evidence</w:t>
      </w:r>
      <w:r>
        <w:rPr>
          <w:color w:val="231F20"/>
          <w:spacing w:val="-8"/>
        </w:rPr>
        <w:t xml:space="preserve"> </w:t>
      </w:r>
      <w:r>
        <w:rPr>
          <w:color w:val="231F20"/>
        </w:rPr>
        <w:t>that</w:t>
      </w:r>
      <w:r>
        <w:rPr>
          <w:color w:val="231F20"/>
          <w:spacing w:val="-10"/>
        </w:rPr>
        <w:t xml:space="preserve"> </w:t>
      </w:r>
      <w:r>
        <w:rPr>
          <w:color w:val="231F20"/>
        </w:rPr>
        <w:t>the</w:t>
      </w:r>
      <w:r>
        <w:rPr>
          <w:color w:val="231F20"/>
          <w:spacing w:val="-8"/>
        </w:rPr>
        <w:t xml:space="preserve"> </w:t>
      </w:r>
      <w:r>
        <w:rPr>
          <w:color w:val="231F20"/>
        </w:rPr>
        <w:t>Vendor</w:t>
      </w:r>
      <w:r>
        <w:rPr>
          <w:color w:val="231F20"/>
          <w:spacing w:val="-13"/>
        </w:rPr>
        <w:t xml:space="preserve"> </w:t>
      </w:r>
      <w:r>
        <w:rPr>
          <w:color w:val="231F20"/>
        </w:rPr>
        <w:t>has</w:t>
      </w:r>
      <w:r>
        <w:rPr>
          <w:color w:val="231F20"/>
          <w:spacing w:val="-8"/>
        </w:rPr>
        <w:t xml:space="preserve"> </w:t>
      </w:r>
      <w:r>
        <w:rPr>
          <w:color w:val="231F20"/>
        </w:rPr>
        <w:t>full</w:t>
      </w:r>
      <w:r>
        <w:rPr>
          <w:color w:val="231F20"/>
          <w:spacing w:val="-8"/>
        </w:rPr>
        <w:t xml:space="preserve"> </w:t>
      </w:r>
      <w:r>
        <w:rPr>
          <w:color w:val="231F20"/>
        </w:rPr>
        <w:t>knowledge</w:t>
      </w:r>
      <w:r>
        <w:rPr>
          <w:color w:val="231F20"/>
          <w:spacing w:val="-8"/>
        </w:rPr>
        <w:t xml:space="preserve"> </w:t>
      </w:r>
      <w:r>
        <w:rPr>
          <w:color w:val="231F20"/>
          <w:spacing w:val="-6"/>
        </w:rPr>
        <w:t xml:space="preserve">of </w:t>
      </w:r>
      <w:r>
        <w:rPr>
          <w:color w:val="231F20"/>
        </w:rPr>
        <w:t>the</w:t>
      </w:r>
      <w:r>
        <w:rPr>
          <w:color w:val="231F20"/>
          <w:spacing w:val="-10"/>
        </w:rPr>
        <w:t xml:space="preserve"> </w:t>
      </w:r>
      <w:r>
        <w:rPr>
          <w:color w:val="231F20"/>
        </w:rPr>
        <w:t>scope,</w:t>
      </w:r>
      <w:r>
        <w:rPr>
          <w:color w:val="231F20"/>
          <w:spacing w:val="-10"/>
        </w:rPr>
        <w:t xml:space="preserve"> </w:t>
      </w:r>
      <w:r>
        <w:rPr>
          <w:color w:val="231F20"/>
        </w:rPr>
        <w:t>nature,</w:t>
      </w:r>
      <w:r>
        <w:rPr>
          <w:color w:val="231F20"/>
          <w:spacing w:val="-10"/>
        </w:rPr>
        <w:t xml:space="preserve"> </w:t>
      </w:r>
      <w:r>
        <w:rPr>
          <w:color w:val="231F20"/>
        </w:rPr>
        <w:t>quantity,</w:t>
      </w:r>
      <w:r>
        <w:rPr>
          <w:color w:val="231F20"/>
          <w:spacing w:val="-10"/>
        </w:rPr>
        <w:t xml:space="preserve"> </w:t>
      </w:r>
      <w:r>
        <w:rPr>
          <w:color w:val="231F20"/>
        </w:rPr>
        <w:t>and</w:t>
      </w:r>
      <w:r>
        <w:rPr>
          <w:color w:val="231F20"/>
          <w:spacing w:val="-10"/>
        </w:rPr>
        <w:t xml:space="preserve"> </w:t>
      </w:r>
      <w:r>
        <w:rPr>
          <w:color w:val="231F20"/>
        </w:rPr>
        <w:t>quality</w:t>
      </w:r>
      <w:r>
        <w:rPr>
          <w:color w:val="231F20"/>
          <w:spacing w:val="-9"/>
        </w:rPr>
        <w:t xml:space="preserve"> </w:t>
      </w:r>
      <w:r>
        <w:rPr>
          <w:color w:val="231F20"/>
        </w:rPr>
        <w:t>of</w:t>
      </w:r>
      <w:r>
        <w:rPr>
          <w:color w:val="231F20"/>
          <w:spacing w:val="-12"/>
        </w:rPr>
        <w:t xml:space="preserve"> </w:t>
      </w:r>
      <w:r>
        <w:rPr>
          <w:color w:val="231F20"/>
        </w:rPr>
        <w:t>work</w:t>
      </w:r>
      <w:r>
        <w:rPr>
          <w:color w:val="231F20"/>
          <w:spacing w:val="-9"/>
        </w:rPr>
        <w:t xml:space="preserve"> </w:t>
      </w:r>
      <w:r>
        <w:rPr>
          <w:color w:val="231F20"/>
        </w:rPr>
        <w:t>to</w:t>
      </w:r>
      <w:r>
        <w:rPr>
          <w:color w:val="231F20"/>
          <w:spacing w:val="-12"/>
        </w:rPr>
        <w:t xml:space="preserve"> </w:t>
      </w:r>
      <w:r>
        <w:rPr>
          <w:color w:val="231F20"/>
        </w:rPr>
        <w:t>be</w:t>
      </w:r>
      <w:r>
        <w:rPr>
          <w:color w:val="231F20"/>
          <w:spacing w:val="-10"/>
        </w:rPr>
        <w:t xml:space="preserve"> </w:t>
      </w:r>
      <w:r>
        <w:rPr>
          <w:color w:val="231F20"/>
        </w:rPr>
        <w:t>performed,</w:t>
      </w:r>
      <w:r>
        <w:rPr>
          <w:color w:val="231F20"/>
          <w:spacing w:val="-10"/>
        </w:rPr>
        <w:t xml:space="preserve"> </w:t>
      </w:r>
      <w:r>
        <w:rPr>
          <w:color w:val="231F20"/>
        </w:rPr>
        <w:t>the</w:t>
      </w:r>
      <w:r>
        <w:rPr>
          <w:color w:val="231F20"/>
          <w:spacing w:val="-10"/>
        </w:rPr>
        <w:t xml:space="preserve"> </w:t>
      </w:r>
      <w:r>
        <w:rPr>
          <w:color w:val="231F20"/>
        </w:rPr>
        <w:t>detailed</w:t>
      </w:r>
      <w:r>
        <w:rPr>
          <w:color w:val="231F20"/>
          <w:spacing w:val="-10"/>
        </w:rPr>
        <w:t xml:space="preserve"> </w:t>
      </w:r>
      <w:r>
        <w:rPr>
          <w:color w:val="231F20"/>
        </w:rPr>
        <w:t>requirements</w:t>
      </w:r>
      <w:r>
        <w:rPr>
          <w:color w:val="231F20"/>
          <w:spacing w:val="-10"/>
        </w:rPr>
        <w:t xml:space="preserve"> </w:t>
      </w:r>
      <w:r>
        <w:rPr>
          <w:color w:val="231F20"/>
        </w:rPr>
        <w:t>of</w:t>
      </w:r>
      <w:r>
        <w:rPr>
          <w:color w:val="231F20"/>
          <w:spacing w:val="-10"/>
        </w:rPr>
        <w:t xml:space="preserve"> </w:t>
      </w:r>
      <w:r>
        <w:rPr>
          <w:color w:val="231F20"/>
        </w:rPr>
        <w:t>the</w:t>
      </w:r>
    </w:p>
    <w:p w14:paraId="7EA4A5C9" w14:textId="77777777" w:rsidR="00537109" w:rsidRDefault="00537109">
      <w:pPr>
        <w:jc w:val="both"/>
        <w:sectPr w:rsidR="00537109">
          <w:pgSz w:w="12240" w:h="15840"/>
          <w:pgMar w:top="980" w:right="1320" w:bottom="720" w:left="1320" w:header="775" w:footer="523" w:gutter="0"/>
          <w:cols w:space="720"/>
        </w:sectPr>
      </w:pPr>
    </w:p>
    <w:p w14:paraId="0D79140C" w14:textId="77777777" w:rsidR="00537109" w:rsidRDefault="00252251">
      <w:pPr>
        <w:pStyle w:val="BodyText"/>
        <w:spacing w:before="1"/>
        <w:ind w:left="120" w:right="109"/>
        <w:jc w:val="both"/>
      </w:pPr>
      <w:r>
        <w:rPr>
          <w:color w:val="231F20"/>
        </w:rPr>
        <w:lastRenderedPageBreak/>
        <w:t xml:space="preserve">project, and the conditions under which the work is to be performed. All terms, conditions, specifications, stipulations, and Vendor requirements stated in the RFP, any attached Appendices to the RFP, and all Addenda issued shall become part of the contract </w:t>
      </w:r>
      <w:proofErr w:type="gramStart"/>
      <w:r>
        <w:rPr>
          <w:color w:val="231F20"/>
        </w:rPr>
        <w:t>entered into</w:t>
      </w:r>
      <w:proofErr w:type="gramEnd"/>
      <w:r>
        <w:rPr>
          <w:color w:val="231F20"/>
        </w:rPr>
        <w:t xml:space="preserve"> between YES and the Vendor.</w:t>
      </w:r>
    </w:p>
    <w:p w14:paraId="7902C5EE" w14:textId="77777777" w:rsidR="00537109" w:rsidRDefault="00252251">
      <w:pPr>
        <w:spacing w:before="101"/>
        <w:ind w:left="118" w:right="108" w:firstLine="1"/>
        <w:jc w:val="both"/>
        <w:rPr>
          <w:b/>
        </w:rPr>
      </w:pPr>
      <w:r>
        <w:rPr>
          <w:color w:val="231F20"/>
        </w:rPr>
        <w:t>Vendors</w:t>
      </w:r>
      <w:r>
        <w:rPr>
          <w:color w:val="231F20"/>
          <w:spacing w:val="-9"/>
        </w:rPr>
        <w:t xml:space="preserve"> </w:t>
      </w:r>
      <w:r>
        <w:rPr>
          <w:color w:val="231F20"/>
        </w:rPr>
        <w:t>must</w:t>
      </w:r>
      <w:r>
        <w:rPr>
          <w:color w:val="231F20"/>
          <w:spacing w:val="-11"/>
        </w:rPr>
        <w:t xml:space="preserve"> </w:t>
      </w:r>
      <w:r>
        <w:rPr>
          <w:color w:val="231F20"/>
        </w:rPr>
        <w:t>return</w:t>
      </w:r>
      <w:r>
        <w:rPr>
          <w:color w:val="231F20"/>
          <w:spacing w:val="-11"/>
        </w:rPr>
        <w:t xml:space="preserve"> </w:t>
      </w:r>
      <w:r>
        <w:rPr>
          <w:color w:val="231F20"/>
        </w:rPr>
        <w:t>all</w:t>
      </w:r>
      <w:r>
        <w:rPr>
          <w:color w:val="231F20"/>
          <w:spacing w:val="-12"/>
        </w:rPr>
        <w:t xml:space="preserve"> </w:t>
      </w:r>
      <w:r>
        <w:rPr>
          <w:color w:val="231F20"/>
        </w:rPr>
        <w:t>completed</w:t>
      </w:r>
      <w:r>
        <w:rPr>
          <w:color w:val="231F20"/>
          <w:spacing w:val="-9"/>
        </w:rPr>
        <w:t xml:space="preserve"> </w:t>
      </w:r>
      <w:r>
        <w:rPr>
          <w:color w:val="231F20"/>
        </w:rPr>
        <w:t>proposals</w:t>
      </w:r>
      <w:r>
        <w:rPr>
          <w:color w:val="231F20"/>
          <w:spacing w:val="-9"/>
        </w:rPr>
        <w:t xml:space="preserve"> </w:t>
      </w:r>
      <w:r>
        <w:rPr>
          <w:color w:val="231F20"/>
        </w:rPr>
        <w:t>to</w:t>
      </w:r>
      <w:r>
        <w:rPr>
          <w:color w:val="231F20"/>
          <w:spacing w:val="-11"/>
        </w:rPr>
        <w:t xml:space="preserve"> </w:t>
      </w:r>
      <w:r>
        <w:rPr>
          <w:color w:val="231F20"/>
        </w:rPr>
        <w:t>the</w:t>
      </w:r>
      <w:r>
        <w:rPr>
          <w:color w:val="231F20"/>
          <w:spacing w:val="-9"/>
        </w:rPr>
        <w:t xml:space="preserve"> </w:t>
      </w:r>
      <w:r>
        <w:rPr>
          <w:color w:val="231F20"/>
        </w:rPr>
        <w:t>office</w:t>
      </w:r>
      <w:r>
        <w:rPr>
          <w:color w:val="231F20"/>
          <w:spacing w:val="-9"/>
        </w:rPr>
        <w:t xml:space="preserve"> </w:t>
      </w:r>
      <w:r>
        <w:rPr>
          <w:color w:val="231F20"/>
        </w:rPr>
        <w:t>of</w:t>
      </w:r>
      <w:r>
        <w:rPr>
          <w:color w:val="231F20"/>
          <w:spacing w:val="-8"/>
        </w:rPr>
        <w:t xml:space="preserve"> </w:t>
      </w:r>
      <w:r>
        <w:rPr>
          <w:color w:val="231F20"/>
        </w:rPr>
        <w:t>Purchasing</w:t>
      </w:r>
      <w:r>
        <w:rPr>
          <w:color w:val="231F20"/>
          <w:spacing w:val="-9"/>
        </w:rPr>
        <w:t xml:space="preserve"> </w:t>
      </w:r>
      <w:r>
        <w:rPr>
          <w:color w:val="231F20"/>
        </w:rPr>
        <w:t>Department</w:t>
      </w:r>
      <w:r>
        <w:rPr>
          <w:color w:val="231F20"/>
          <w:spacing w:val="-9"/>
        </w:rPr>
        <w:t xml:space="preserve"> </w:t>
      </w:r>
      <w:r>
        <w:rPr>
          <w:color w:val="231F20"/>
        </w:rPr>
        <w:t>as</w:t>
      </w:r>
      <w:r>
        <w:rPr>
          <w:color w:val="231F20"/>
          <w:spacing w:val="-11"/>
        </w:rPr>
        <w:t xml:space="preserve"> </w:t>
      </w:r>
      <w:r>
        <w:rPr>
          <w:color w:val="231F20"/>
        </w:rPr>
        <w:t xml:space="preserve">indicated on the Cover Sheet of this package. </w:t>
      </w:r>
      <w:r>
        <w:rPr>
          <w:b/>
          <w:color w:val="231F20"/>
          <w:u w:val="single" w:color="231F20"/>
        </w:rPr>
        <w:t xml:space="preserve">Late proposals will not be accepted. </w:t>
      </w:r>
      <w:r>
        <w:rPr>
          <w:color w:val="231F20"/>
        </w:rPr>
        <w:t>It is the responsibility of the responding Vendor to assure that the response is received prior to the date and time indicated</w:t>
      </w:r>
      <w:r>
        <w:rPr>
          <w:color w:val="231F20"/>
          <w:spacing w:val="-8"/>
        </w:rPr>
        <w:t xml:space="preserve"> </w:t>
      </w:r>
      <w:r>
        <w:rPr>
          <w:color w:val="231F20"/>
        </w:rPr>
        <w:t>on</w:t>
      </w:r>
      <w:r>
        <w:rPr>
          <w:color w:val="231F20"/>
          <w:spacing w:val="-8"/>
        </w:rPr>
        <w:t xml:space="preserve"> </w:t>
      </w:r>
      <w:r>
        <w:rPr>
          <w:color w:val="231F20"/>
        </w:rPr>
        <w:t>the</w:t>
      </w:r>
      <w:r>
        <w:rPr>
          <w:color w:val="231F20"/>
          <w:spacing w:val="-8"/>
        </w:rPr>
        <w:t xml:space="preserve"> </w:t>
      </w:r>
      <w:r>
        <w:rPr>
          <w:color w:val="231F20"/>
        </w:rPr>
        <w:t>Cover</w:t>
      </w:r>
      <w:r>
        <w:rPr>
          <w:color w:val="231F20"/>
          <w:spacing w:val="-10"/>
        </w:rPr>
        <w:t xml:space="preserve"> </w:t>
      </w:r>
      <w:r>
        <w:rPr>
          <w:color w:val="231F20"/>
        </w:rPr>
        <w:t>Sheet</w:t>
      </w:r>
      <w:r>
        <w:rPr>
          <w:color w:val="231F20"/>
          <w:spacing w:val="-8"/>
        </w:rPr>
        <w:t xml:space="preserve"> </w:t>
      </w:r>
      <w:r>
        <w:rPr>
          <w:color w:val="231F20"/>
        </w:rPr>
        <w:t>of</w:t>
      </w:r>
      <w:r>
        <w:rPr>
          <w:color w:val="231F20"/>
          <w:spacing w:val="-7"/>
        </w:rPr>
        <w:t xml:space="preserve"> </w:t>
      </w:r>
      <w:r>
        <w:rPr>
          <w:color w:val="231F20"/>
        </w:rPr>
        <w:t>this</w:t>
      </w:r>
      <w:r>
        <w:rPr>
          <w:color w:val="231F20"/>
          <w:spacing w:val="-8"/>
        </w:rPr>
        <w:t xml:space="preserve"> </w:t>
      </w:r>
      <w:r>
        <w:rPr>
          <w:color w:val="231F20"/>
        </w:rPr>
        <w:t>package.</w:t>
      </w:r>
      <w:r>
        <w:rPr>
          <w:color w:val="231F20"/>
          <w:spacing w:val="-10"/>
        </w:rPr>
        <w:t xml:space="preserve"> </w:t>
      </w:r>
      <w:r>
        <w:rPr>
          <w:b/>
          <w:color w:val="231F20"/>
        </w:rPr>
        <w:t>Proposals</w:t>
      </w:r>
      <w:r>
        <w:rPr>
          <w:b/>
          <w:color w:val="231F20"/>
          <w:spacing w:val="-7"/>
        </w:rPr>
        <w:t xml:space="preserve"> </w:t>
      </w:r>
      <w:r>
        <w:rPr>
          <w:b/>
          <w:color w:val="231F20"/>
        </w:rPr>
        <w:t>received</w:t>
      </w:r>
      <w:r>
        <w:rPr>
          <w:b/>
          <w:color w:val="231F20"/>
          <w:spacing w:val="-8"/>
        </w:rPr>
        <w:t xml:space="preserve"> </w:t>
      </w:r>
      <w:r>
        <w:rPr>
          <w:b/>
          <w:color w:val="231F20"/>
        </w:rPr>
        <w:t>after</w:t>
      </w:r>
      <w:r>
        <w:rPr>
          <w:b/>
          <w:color w:val="231F20"/>
          <w:spacing w:val="-7"/>
        </w:rPr>
        <w:t xml:space="preserve"> </w:t>
      </w:r>
      <w:r>
        <w:rPr>
          <w:b/>
          <w:color w:val="231F20"/>
        </w:rPr>
        <w:t>10am,</w:t>
      </w:r>
      <w:r>
        <w:rPr>
          <w:b/>
          <w:color w:val="231F20"/>
          <w:spacing w:val="-8"/>
        </w:rPr>
        <w:t xml:space="preserve"> </w:t>
      </w:r>
      <w:r>
        <w:rPr>
          <w:b/>
          <w:color w:val="231F20"/>
        </w:rPr>
        <w:t>August</w:t>
      </w:r>
      <w:r>
        <w:rPr>
          <w:b/>
          <w:color w:val="231F20"/>
          <w:spacing w:val="-7"/>
        </w:rPr>
        <w:t xml:space="preserve"> </w:t>
      </w:r>
      <w:r>
        <w:rPr>
          <w:b/>
          <w:color w:val="231F20"/>
        </w:rPr>
        <w:t>20</w:t>
      </w:r>
      <w:proofErr w:type="spellStart"/>
      <w:r>
        <w:rPr>
          <w:b/>
          <w:color w:val="231F20"/>
          <w:position w:val="9"/>
          <w:sz w:val="14"/>
        </w:rPr>
        <w:t>th</w:t>
      </w:r>
      <w:proofErr w:type="spellEnd"/>
      <w:proofErr w:type="gramStart"/>
      <w:r>
        <w:rPr>
          <w:b/>
          <w:color w:val="231F20"/>
          <w:spacing w:val="-17"/>
          <w:position w:val="9"/>
          <w:sz w:val="14"/>
        </w:rPr>
        <w:t xml:space="preserve"> </w:t>
      </w:r>
      <w:r>
        <w:rPr>
          <w:b/>
          <w:color w:val="231F20"/>
        </w:rPr>
        <w:t>2021</w:t>
      </w:r>
      <w:proofErr w:type="gramEnd"/>
      <w:r>
        <w:rPr>
          <w:b/>
          <w:color w:val="231F20"/>
        </w:rPr>
        <w:t xml:space="preserve"> will not be considered and will be returned unopened. Fax and emailed proposals will not be</w:t>
      </w:r>
      <w:r>
        <w:rPr>
          <w:b/>
          <w:color w:val="231F20"/>
          <w:spacing w:val="-6"/>
        </w:rPr>
        <w:t xml:space="preserve"> </w:t>
      </w:r>
      <w:r>
        <w:rPr>
          <w:b/>
          <w:color w:val="231F20"/>
        </w:rPr>
        <w:t>accepted.</w:t>
      </w:r>
    </w:p>
    <w:p w14:paraId="7A7036CA" w14:textId="77777777" w:rsidR="00537109" w:rsidRDefault="00537109">
      <w:pPr>
        <w:pStyle w:val="BodyText"/>
        <w:spacing w:before="8"/>
        <w:rPr>
          <w:b/>
          <w:sz w:val="21"/>
        </w:rPr>
      </w:pPr>
    </w:p>
    <w:p w14:paraId="3DF2E2FC" w14:textId="22C424F2" w:rsidR="00537109" w:rsidRDefault="00252251">
      <w:pPr>
        <w:pStyle w:val="BodyText"/>
        <w:ind w:left="120" w:right="106"/>
        <w:jc w:val="both"/>
      </w:pPr>
      <w:r>
        <w:rPr>
          <w:color w:val="231F20"/>
        </w:rPr>
        <w:t>All proposals must be submitted with the enclosed offer form, signed felony conviction notice, conflict of interest questionnaire, and any other requested documents/information as set forth in this</w:t>
      </w:r>
      <w:r>
        <w:rPr>
          <w:color w:val="231F20"/>
          <w:spacing w:val="-11"/>
        </w:rPr>
        <w:t xml:space="preserve"> </w:t>
      </w:r>
      <w:r>
        <w:rPr>
          <w:color w:val="231F20"/>
        </w:rPr>
        <w:t>RFP.</w:t>
      </w:r>
      <w:r>
        <w:rPr>
          <w:color w:val="231F20"/>
          <w:spacing w:val="-11"/>
        </w:rPr>
        <w:t xml:space="preserve"> </w:t>
      </w:r>
      <w:r>
        <w:rPr>
          <w:color w:val="231F20"/>
        </w:rPr>
        <w:t>Any</w:t>
      </w:r>
      <w:r>
        <w:rPr>
          <w:color w:val="231F20"/>
          <w:spacing w:val="-10"/>
        </w:rPr>
        <w:t xml:space="preserve"> </w:t>
      </w:r>
      <w:r>
        <w:rPr>
          <w:color w:val="231F20"/>
        </w:rPr>
        <w:t>proposal</w:t>
      </w:r>
      <w:r>
        <w:rPr>
          <w:color w:val="231F20"/>
          <w:spacing w:val="-14"/>
        </w:rPr>
        <w:t xml:space="preserve"> </w:t>
      </w:r>
      <w:r>
        <w:rPr>
          <w:color w:val="231F20"/>
        </w:rPr>
        <w:t>submitted</w:t>
      </w:r>
      <w:r>
        <w:rPr>
          <w:color w:val="231F20"/>
          <w:spacing w:val="-14"/>
        </w:rPr>
        <w:t xml:space="preserve"> </w:t>
      </w:r>
      <w:r>
        <w:rPr>
          <w:color w:val="231F20"/>
        </w:rPr>
        <w:t>that</w:t>
      </w:r>
      <w:r>
        <w:rPr>
          <w:color w:val="231F20"/>
          <w:spacing w:val="-14"/>
        </w:rPr>
        <w:t xml:space="preserve"> </w:t>
      </w:r>
      <w:r>
        <w:rPr>
          <w:color w:val="231F20"/>
        </w:rPr>
        <w:t>is</w:t>
      </w:r>
      <w:r>
        <w:rPr>
          <w:color w:val="231F20"/>
          <w:spacing w:val="-11"/>
        </w:rPr>
        <w:t xml:space="preserve"> </w:t>
      </w:r>
      <w:r>
        <w:rPr>
          <w:color w:val="231F20"/>
        </w:rPr>
        <w:t>incomplete</w:t>
      </w:r>
      <w:r>
        <w:rPr>
          <w:color w:val="231F20"/>
          <w:spacing w:val="-14"/>
        </w:rPr>
        <w:t xml:space="preserve"> </w:t>
      </w:r>
      <w:r>
        <w:rPr>
          <w:color w:val="231F20"/>
        </w:rPr>
        <w:t>will</w:t>
      </w:r>
      <w:r>
        <w:rPr>
          <w:color w:val="231F20"/>
          <w:spacing w:val="-14"/>
        </w:rPr>
        <w:t xml:space="preserve"> </w:t>
      </w:r>
      <w:r>
        <w:rPr>
          <w:color w:val="231F20"/>
        </w:rPr>
        <w:t>be</w:t>
      </w:r>
      <w:r>
        <w:rPr>
          <w:color w:val="231F20"/>
          <w:spacing w:val="-14"/>
        </w:rPr>
        <w:t xml:space="preserve"> </w:t>
      </w:r>
      <w:r>
        <w:rPr>
          <w:color w:val="231F20"/>
        </w:rPr>
        <w:t>disqualified.</w:t>
      </w:r>
      <w:r>
        <w:rPr>
          <w:color w:val="231F20"/>
          <w:spacing w:val="-11"/>
        </w:rPr>
        <w:t xml:space="preserve"> </w:t>
      </w:r>
      <w:r>
        <w:rPr>
          <w:color w:val="231F20"/>
        </w:rPr>
        <w:t>Offers</w:t>
      </w:r>
      <w:r>
        <w:rPr>
          <w:color w:val="231F20"/>
          <w:spacing w:val="-11"/>
        </w:rPr>
        <w:t xml:space="preserve"> </w:t>
      </w:r>
      <w:r>
        <w:rPr>
          <w:color w:val="231F20"/>
        </w:rPr>
        <w:t>submitted</w:t>
      </w:r>
      <w:r>
        <w:rPr>
          <w:color w:val="231F20"/>
          <w:spacing w:val="-14"/>
        </w:rPr>
        <w:t xml:space="preserve"> </w:t>
      </w:r>
      <w:r>
        <w:rPr>
          <w:color w:val="231F20"/>
        </w:rPr>
        <w:t>on</w:t>
      </w:r>
      <w:r>
        <w:rPr>
          <w:color w:val="231F20"/>
          <w:spacing w:val="-14"/>
        </w:rPr>
        <w:t xml:space="preserve"> </w:t>
      </w:r>
      <w:r>
        <w:rPr>
          <w:color w:val="231F20"/>
        </w:rPr>
        <w:t xml:space="preserve">other than authorized forms or with different terms or provisions may </w:t>
      </w:r>
      <w:proofErr w:type="gramStart"/>
      <w:r>
        <w:rPr>
          <w:color w:val="231F20"/>
        </w:rPr>
        <w:t>be considered to be</w:t>
      </w:r>
      <w:proofErr w:type="gramEnd"/>
      <w:r>
        <w:rPr>
          <w:color w:val="231F20"/>
        </w:rPr>
        <w:t xml:space="preserve"> non- responsive. All questions regarding the meaning or interpretation of this RFP must be submitted in writing to </w:t>
      </w:r>
      <w:r>
        <w:rPr>
          <w:b/>
          <w:color w:val="231F20"/>
        </w:rPr>
        <w:t xml:space="preserve">Kerem Kutuk – Purchasing Manager, at </w:t>
      </w:r>
      <w:hyperlink r:id="rId13">
        <w:r>
          <w:rPr>
            <w:b/>
            <w:color w:val="231F20"/>
          </w:rPr>
          <w:t>procurement@yesprep.org</w:t>
        </w:r>
        <w:r>
          <w:rPr>
            <w:color w:val="231F20"/>
          </w:rPr>
          <w:t>.</w:t>
        </w:r>
      </w:hyperlink>
      <w:r>
        <w:rPr>
          <w:color w:val="231F20"/>
        </w:rPr>
        <w:t xml:space="preserve"> Oral explanations or instructions will not be binding. Any information given to a prospective offeror will be furnished to all prospective offerors as an amendment to the RFP if such information is necessary to offerors in submitting proposals or if the lack of such information would be prejudicial</w:t>
      </w:r>
      <w:r>
        <w:rPr>
          <w:color w:val="231F20"/>
          <w:spacing w:val="-6"/>
        </w:rPr>
        <w:t xml:space="preserve"> </w:t>
      </w:r>
      <w:r>
        <w:rPr>
          <w:color w:val="231F20"/>
        </w:rPr>
        <w:t>to</w:t>
      </w:r>
      <w:r>
        <w:rPr>
          <w:color w:val="231F20"/>
          <w:spacing w:val="-6"/>
        </w:rPr>
        <w:t xml:space="preserve"> </w:t>
      </w:r>
      <w:r>
        <w:rPr>
          <w:color w:val="231F20"/>
        </w:rPr>
        <w:t>uninformed</w:t>
      </w:r>
      <w:r>
        <w:rPr>
          <w:color w:val="231F20"/>
          <w:spacing w:val="-9"/>
        </w:rPr>
        <w:t xml:space="preserve"> </w:t>
      </w:r>
      <w:r>
        <w:rPr>
          <w:color w:val="231F20"/>
        </w:rPr>
        <w:t>offerors.</w:t>
      </w:r>
      <w:r>
        <w:rPr>
          <w:color w:val="231F20"/>
          <w:spacing w:val="-8"/>
        </w:rPr>
        <w:t xml:space="preserve"> </w:t>
      </w:r>
      <w:r>
        <w:rPr>
          <w:b/>
          <w:color w:val="231F20"/>
        </w:rPr>
        <w:t>All</w:t>
      </w:r>
      <w:r>
        <w:rPr>
          <w:b/>
          <w:color w:val="231F20"/>
          <w:spacing w:val="-6"/>
        </w:rPr>
        <w:t xml:space="preserve"> </w:t>
      </w:r>
      <w:r>
        <w:rPr>
          <w:b/>
          <w:color w:val="231F20"/>
        </w:rPr>
        <w:t>questions</w:t>
      </w:r>
      <w:r>
        <w:rPr>
          <w:b/>
          <w:color w:val="231F20"/>
          <w:spacing w:val="-6"/>
        </w:rPr>
        <w:t xml:space="preserve"> </w:t>
      </w:r>
      <w:r>
        <w:rPr>
          <w:b/>
          <w:color w:val="231F20"/>
        </w:rPr>
        <w:t>are</w:t>
      </w:r>
      <w:r>
        <w:rPr>
          <w:b/>
          <w:color w:val="231F20"/>
          <w:spacing w:val="-6"/>
        </w:rPr>
        <w:t xml:space="preserve"> </w:t>
      </w:r>
      <w:r>
        <w:rPr>
          <w:b/>
          <w:color w:val="231F20"/>
        </w:rPr>
        <w:t>due</w:t>
      </w:r>
      <w:r>
        <w:rPr>
          <w:b/>
          <w:color w:val="231F20"/>
          <w:spacing w:val="-6"/>
        </w:rPr>
        <w:t xml:space="preserve"> </w:t>
      </w:r>
      <w:r>
        <w:rPr>
          <w:b/>
          <w:color w:val="231F20"/>
        </w:rPr>
        <w:t>by</w:t>
      </w:r>
      <w:r>
        <w:rPr>
          <w:b/>
          <w:color w:val="231F20"/>
          <w:spacing w:val="-5"/>
        </w:rPr>
        <w:t xml:space="preserve"> </w:t>
      </w:r>
      <w:r>
        <w:rPr>
          <w:b/>
          <w:color w:val="231F20"/>
        </w:rPr>
        <w:t>1</w:t>
      </w:r>
      <w:r w:rsidR="000664B9">
        <w:rPr>
          <w:b/>
          <w:color w:val="231F20"/>
        </w:rPr>
        <w:t>0</w:t>
      </w:r>
      <w:r>
        <w:rPr>
          <w:b/>
          <w:color w:val="231F20"/>
        </w:rPr>
        <w:t>am</w:t>
      </w:r>
      <w:r>
        <w:rPr>
          <w:b/>
          <w:color w:val="231F20"/>
          <w:spacing w:val="-6"/>
        </w:rPr>
        <w:t xml:space="preserve"> </w:t>
      </w:r>
      <w:r>
        <w:rPr>
          <w:b/>
          <w:color w:val="231F20"/>
        </w:rPr>
        <w:t>CST</w:t>
      </w:r>
      <w:r>
        <w:rPr>
          <w:b/>
          <w:color w:val="231F20"/>
          <w:spacing w:val="-6"/>
        </w:rPr>
        <w:t xml:space="preserve"> </w:t>
      </w:r>
      <w:r>
        <w:rPr>
          <w:b/>
          <w:color w:val="231F20"/>
        </w:rPr>
        <w:t>August</w:t>
      </w:r>
      <w:r>
        <w:rPr>
          <w:b/>
          <w:color w:val="231F20"/>
          <w:spacing w:val="-6"/>
        </w:rPr>
        <w:t xml:space="preserve"> </w:t>
      </w:r>
      <w:r>
        <w:rPr>
          <w:b/>
          <w:color w:val="231F20"/>
        </w:rPr>
        <w:t>12th,</w:t>
      </w:r>
      <w:r>
        <w:rPr>
          <w:b/>
          <w:color w:val="231F20"/>
          <w:spacing w:val="-6"/>
        </w:rPr>
        <w:t xml:space="preserve"> </w:t>
      </w:r>
      <w:r>
        <w:rPr>
          <w:b/>
          <w:color w:val="231F20"/>
        </w:rPr>
        <w:t>2021.</w:t>
      </w:r>
      <w:r>
        <w:rPr>
          <w:b/>
          <w:color w:val="231F20"/>
          <w:spacing w:val="-6"/>
        </w:rPr>
        <w:t xml:space="preserve"> </w:t>
      </w:r>
      <w:r>
        <w:rPr>
          <w:color w:val="231F20"/>
        </w:rPr>
        <w:t>Any amendments will be issued as necessary. Until the final award by YES Prep Public Schools, YES reserves the right to reject any and/or all proposals, to waive technicalities, to re-advertise, to proceed otherwise when the best interests of YES will be realized hereby. Bids will be submitted sealed</w:t>
      </w:r>
      <w:r>
        <w:rPr>
          <w:color w:val="231F20"/>
          <w:spacing w:val="-4"/>
        </w:rPr>
        <w:t xml:space="preserve"> </w:t>
      </w:r>
      <w:r>
        <w:rPr>
          <w:color w:val="231F20"/>
        </w:rPr>
        <w:t>and</w:t>
      </w:r>
      <w:r>
        <w:rPr>
          <w:color w:val="231F20"/>
          <w:spacing w:val="-4"/>
        </w:rPr>
        <w:t xml:space="preserve"> </w:t>
      </w:r>
      <w:r>
        <w:rPr>
          <w:color w:val="231F20"/>
        </w:rPr>
        <w:t>plainly</w:t>
      </w:r>
      <w:r>
        <w:rPr>
          <w:color w:val="231F20"/>
          <w:spacing w:val="-2"/>
        </w:rPr>
        <w:t xml:space="preserve"> </w:t>
      </w:r>
      <w:r>
        <w:rPr>
          <w:color w:val="231F20"/>
        </w:rPr>
        <w:t>marked</w:t>
      </w:r>
      <w:r>
        <w:rPr>
          <w:color w:val="231F20"/>
          <w:spacing w:val="-4"/>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date</w:t>
      </w:r>
      <w:r>
        <w:rPr>
          <w:color w:val="231F20"/>
          <w:spacing w:val="-4"/>
        </w:rPr>
        <w:t xml:space="preserve"> </w:t>
      </w:r>
      <w:r>
        <w:rPr>
          <w:color w:val="231F20"/>
        </w:rPr>
        <w:t>and</w:t>
      </w:r>
      <w:r>
        <w:rPr>
          <w:color w:val="231F20"/>
          <w:spacing w:val="-4"/>
        </w:rPr>
        <w:t xml:space="preserve"> </w:t>
      </w:r>
      <w:r>
        <w:rPr>
          <w:color w:val="231F20"/>
        </w:rPr>
        <w:t>time</w:t>
      </w:r>
      <w:r>
        <w:rPr>
          <w:color w:val="231F20"/>
          <w:spacing w:val="-6"/>
        </w:rPr>
        <w:t xml:space="preserve"> </w:t>
      </w:r>
      <w:r>
        <w:rPr>
          <w:color w:val="231F20"/>
        </w:rPr>
        <w:t>of</w:t>
      </w:r>
      <w:r>
        <w:rPr>
          <w:color w:val="231F20"/>
          <w:spacing w:val="-27"/>
        </w:rPr>
        <w:t xml:space="preserve"> </w:t>
      </w:r>
      <w:r>
        <w:rPr>
          <w:color w:val="231F20"/>
        </w:rPr>
        <w:t>opening.</w:t>
      </w:r>
    </w:p>
    <w:p w14:paraId="29FAC446" w14:textId="77777777" w:rsidR="00537109" w:rsidRDefault="00537109">
      <w:pPr>
        <w:pStyle w:val="BodyText"/>
        <w:spacing w:before="12"/>
        <w:rPr>
          <w:sz w:val="21"/>
        </w:rPr>
      </w:pPr>
    </w:p>
    <w:p w14:paraId="14488C65" w14:textId="77777777" w:rsidR="00537109" w:rsidRDefault="00252251">
      <w:pPr>
        <w:pStyle w:val="Heading4"/>
        <w:spacing w:before="1"/>
      </w:pPr>
      <w:r>
        <w:rPr>
          <w:color w:val="231F20"/>
        </w:rPr>
        <w:t>DIGITAL FORMAT</w:t>
      </w:r>
    </w:p>
    <w:p w14:paraId="3E3EC5CC" w14:textId="77777777" w:rsidR="00537109" w:rsidRDefault="00252251">
      <w:pPr>
        <w:pStyle w:val="BodyText"/>
        <w:ind w:left="120" w:right="108"/>
        <w:jc w:val="both"/>
      </w:pPr>
      <w:r>
        <w:rPr>
          <w:color w:val="231F20"/>
        </w:rPr>
        <w:t xml:space="preserve">If Vendor obtained the proposal specifications in digital format </w:t>
      </w:r>
      <w:proofErr w:type="gramStart"/>
      <w:r>
        <w:rPr>
          <w:color w:val="231F20"/>
        </w:rPr>
        <w:t>in order to</w:t>
      </w:r>
      <w:proofErr w:type="gramEnd"/>
      <w:r>
        <w:rPr>
          <w:color w:val="231F20"/>
        </w:rPr>
        <w:t xml:space="preserve"> prepare a response, </w:t>
      </w:r>
      <w:r>
        <w:rPr>
          <w:b/>
          <w:i/>
          <w:color w:val="231F20"/>
        </w:rPr>
        <w:t xml:space="preserve">the proposal must be submitted in hard copy </w:t>
      </w:r>
      <w:r>
        <w:rPr>
          <w:color w:val="231F20"/>
        </w:rPr>
        <w:t xml:space="preserve">according to the instructions contained in this package. If, in its response, Vendor makes any changes whatsoever to the YES published RFP specifications, the RFP specifications </w:t>
      </w:r>
      <w:r>
        <w:rPr>
          <w:b/>
          <w:i/>
          <w:color w:val="231F20"/>
        </w:rPr>
        <w:t xml:space="preserve">as published </w:t>
      </w:r>
      <w:r>
        <w:rPr>
          <w:color w:val="231F20"/>
        </w:rPr>
        <w:t>by YES shall control. Furthermore, if an alteration of any kind to the RFP specifications as published is discovered after the contract is executed, the contract is subject to immediate cancellation at the sole option of YES.</w:t>
      </w:r>
    </w:p>
    <w:p w14:paraId="09370B6A" w14:textId="77777777" w:rsidR="00537109" w:rsidRDefault="00537109">
      <w:pPr>
        <w:pStyle w:val="BodyText"/>
      </w:pPr>
    </w:p>
    <w:p w14:paraId="1FBD8EFE" w14:textId="77777777" w:rsidR="00537109" w:rsidRDefault="00252251">
      <w:pPr>
        <w:pStyle w:val="Heading4"/>
        <w:ind w:left="121"/>
      </w:pPr>
      <w:r>
        <w:rPr>
          <w:color w:val="231F20"/>
        </w:rPr>
        <w:t>DISQUALIFICATION OF VENDOR</w:t>
      </w:r>
    </w:p>
    <w:p w14:paraId="46236391" w14:textId="77777777" w:rsidR="00537109" w:rsidRDefault="00252251">
      <w:pPr>
        <w:pStyle w:val="BodyText"/>
        <w:ind w:left="120" w:right="106" w:firstLine="1"/>
        <w:jc w:val="both"/>
      </w:pPr>
      <w:r>
        <w:rPr>
          <w:color w:val="231F20"/>
        </w:rPr>
        <w:t>Upon</w:t>
      </w:r>
      <w:r>
        <w:rPr>
          <w:color w:val="231F20"/>
          <w:spacing w:val="-11"/>
        </w:rPr>
        <w:t xml:space="preserve"> </w:t>
      </w:r>
      <w:r>
        <w:rPr>
          <w:color w:val="231F20"/>
        </w:rPr>
        <w:t>signing</w:t>
      </w:r>
      <w:r>
        <w:rPr>
          <w:color w:val="231F20"/>
          <w:spacing w:val="-11"/>
        </w:rPr>
        <w:t xml:space="preserve"> </w:t>
      </w:r>
      <w:r>
        <w:rPr>
          <w:color w:val="231F20"/>
        </w:rPr>
        <w:t>this</w:t>
      </w:r>
      <w:r>
        <w:rPr>
          <w:color w:val="231F20"/>
          <w:spacing w:val="-11"/>
        </w:rPr>
        <w:t xml:space="preserve"> </w:t>
      </w:r>
      <w:r>
        <w:rPr>
          <w:color w:val="231F20"/>
        </w:rPr>
        <w:t>RFP,</w:t>
      </w:r>
      <w:r>
        <w:rPr>
          <w:color w:val="231F20"/>
          <w:spacing w:val="-13"/>
        </w:rPr>
        <w:t xml:space="preserve"> </w:t>
      </w:r>
      <w:r>
        <w:rPr>
          <w:color w:val="231F20"/>
        </w:rPr>
        <w:t>Vendor</w:t>
      </w:r>
      <w:r>
        <w:rPr>
          <w:color w:val="231F20"/>
          <w:spacing w:val="-11"/>
        </w:rPr>
        <w:t xml:space="preserve"> </w:t>
      </w:r>
      <w:r>
        <w:rPr>
          <w:color w:val="231F20"/>
        </w:rPr>
        <w:t>certifies</w:t>
      </w:r>
      <w:r>
        <w:rPr>
          <w:color w:val="231F20"/>
          <w:spacing w:val="-11"/>
        </w:rPr>
        <w:t xml:space="preserve"> </w:t>
      </w:r>
      <w:r>
        <w:rPr>
          <w:color w:val="231F20"/>
        </w:rPr>
        <w:t>that</w:t>
      </w:r>
      <w:r>
        <w:rPr>
          <w:color w:val="231F20"/>
          <w:spacing w:val="-11"/>
        </w:rPr>
        <w:t xml:space="preserve"> </w:t>
      </w:r>
      <w:r>
        <w:rPr>
          <w:color w:val="231F20"/>
        </w:rPr>
        <w:t>the</w:t>
      </w:r>
      <w:r>
        <w:rPr>
          <w:color w:val="231F20"/>
          <w:spacing w:val="-11"/>
        </w:rPr>
        <w:t xml:space="preserve"> </w:t>
      </w:r>
      <w:r>
        <w:rPr>
          <w:color w:val="231F20"/>
        </w:rPr>
        <w:t>proposal</w:t>
      </w:r>
      <w:r>
        <w:rPr>
          <w:color w:val="231F20"/>
          <w:spacing w:val="-14"/>
        </w:rPr>
        <w:t xml:space="preserve"> </w:t>
      </w:r>
      <w:r>
        <w:rPr>
          <w:color w:val="231F20"/>
        </w:rPr>
        <w:t>has</w:t>
      </w:r>
      <w:r>
        <w:rPr>
          <w:color w:val="231F20"/>
          <w:spacing w:val="-11"/>
        </w:rPr>
        <w:t xml:space="preserve"> </w:t>
      </w:r>
      <w:r>
        <w:rPr>
          <w:color w:val="231F20"/>
        </w:rPr>
        <w:t>not</w:t>
      </w:r>
      <w:r>
        <w:rPr>
          <w:color w:val="231F20"/>
          <w:spacing w:val="-14"/>
        </w:rPr>
        <w:t xml:space="preserve"> </w:t>
      </w:r>
      <w:r>
        <w:rPr>
          <w:color w:val="231F20"/>
        </w:rPr>
        <w:t>violated</w:t>
      </w:r>
      <w:r>
        <w:rPr>
          <w:color w:val="231F20"/>
          <w:spacing w:val="-11"/>
        </w:rPr>
        <w:t xml:space="preserve"> </w:t>
      </w:r>
      <w:r>
        <w:rPr>
          <w:color w:val="231F20"/>
        </w:rPr>
        <w:t>the</w:t>
      </w:r>
      <w:r>
        <w:rPr>
          <w:color w:val="231F20"/>
          <w:spacing w:val="-11"/>
        </w:rPr>
        <w:t xml:space="preserve"> </w:t>
      </w:r>
      <w:r>
        <w:rPr>
          <w:color w:val="231F20"/>
        </w:rPr>
        <w:t>antitrust</w:t>
      </w:r>
      <w:r>
        <w:rPr>
          <w:color w:val="231F20"/>
          <w:spacing w:val="-11"/>
        </w:rPr>
        <w:t xml:space="preserve"> </w:t>
      </w:r>
      <w:r>
        <w:rPr>
          <w:color w:val="231F20"/>
        </w:rPr>
        <w:t>laws</w:t>
      </w:r>
      <w:r>
        <w:rPr>
          <w:color w:val="231F20"/>
          <w:spacing w:val="-14"/>
        </w:rPr>
        <w:t xml:space="preserve"> </w:t>
      </w:r>
      <w:r>
        <w:rPr>
          <w:color w:val="231F20"/>
        </w:rPr>
        <w:t>of</w:t>
      </w:r>
      <w:r>
        <w:rPr>
          <w:color w:val="231F20"/>
          <w:spacing w:val="-11"/>
        </w:rPr>
        <w:t xml:space="preserve"> </w:t>
      </w:r>
      <w:r>
        <w:rPr>
          <w:color w:val="231F20"/>
        </w:rPr>
        <w:t>this state</w:t>
      </w:r>
      <w:r>
        <w:rPr>
          <w:color w:val="231F20"/>
          <w:spacing w:val="-5"/>
        </w:rPr>
        <w:t xml:space="preserve"> </w:t>
      </w:r>
      <w:r>
        <w:rPr>
          <w:color w:val="231F20"/>
        </w:rPr>
        <w:t>codified</w:t>
      </w:r>
      <w:r>
        <w:rPr>
          <w:color w:val="231F20"/>
          <w:spacing w:val="-8"/>
        </w:rPr>
        <w:t xml:space="preserve"> </w:t>
      </w:r>
      <w:r>
        <w:rPr>
          <w:color w:val="231F20"/>
        </w:rPr>
        <w:t>in</w:t>
      </w:r>
      <w:r>
        <w:rPr>
          <w:color w:val="231F20"/>
          <w:spacing w:val="-5"/>
        </w:rPr>
        <w:t xml:space="preserve"> </w:t>
      </w:r>
      <w:r>
        <w:rPr>
          <w:color w:val="231F20"/>
        </w:rPr>
        <w:t>§15.01,</w:t>
      </w:r>
      <w:r>
        <w:rPr>
          <w:color w:val="231F20"/>
          <w:spacing w:val="-4"/>
        </w:rPr>
        <w:t xml:space="preserve"> </w:t>
      </w:r>
      <w:r>
        <w:rPr>
          <w:i/>
          <w:color w:val="231F20"/>
        </w:rPr>
        <w:t>et</w:t>
      </w:r>
      <w:r>
        <w:rPr>
          <w:i/>
          <w:color w:val="231F20"/>
          <w:spacing w:val="-5"/>
        </w:rPr>
        <w:t xml:space="preserve"> </w:t>
      </w:r>
      <w:r>
        <w:rPr>
          <w:i/>
          <w:color w:val="231F20"/>
        </w:rPr>
        <w:t>seq</w:t>
      </w:r>
      <w:r>
        <w:rPr>
          <w:color w:val="231F20"/>
        </w:rPr>
        <w:t>.,</w:t>
      </w:r>
      <w:r>
        <w:rPr>
          <w:color w:val="231F20"/>
          <w:spacing w:val="-8"/>
        </w:rPr>
        <w:t xml:space="preserve"> </w:t>
      </w:r>
      <w:r>
        <w:rPr>
          <w:color w:val="231F20"/>
        </w:rPr>
        <w:t>Business</w:t>
      </w:r>
      <w:r>
        <w:rPr>
          <w:color w:val="231F20"/>
          <w:spacing w:val="-8"/>
        </w:rPr>
        <w:t xml:space="preserve"> </w:t>
      </w:r>
      <w:r>
        <w:rPr>
          <w:color w:val="231F20"/>
        </w:rPr>
        <w:t>&amp;</w:t>
      </w:r>
      <w:r>
        <w:rPr>
          <w:color w:val="231F20"/>
          <w:spacing w:val="-7"/>
        </w:rPr>
        <w:t xml:space="preserve"> </w:t>
      </w:r>
      <w:r>
        <w:rPr>
          <w:color w:val="231F20"/>
        </w:rPr>
        <w:t>Commerce</w:t>
      </w:r>
      <w:r>
        <w:rPr>
          <w:color w:val="231F20"/>
          <w:spacing w:val="-5"/>
        </w:rPr>
        <w:t xml:space="preserve"> </w:t>
      </w:r>
      <w:r>
        <w:rPr>
          <w:color w:val="231F20"/>
        </w:rPr>
        <w:t>Code,</w:t>
      </w:r>
      <w:r>
        <w:rPr>
          <w:color w:val="231F20"/>
          <w:spacing w:val="-8"/>
        </w:rPr>
        <w:t xml:space="preserve"> </w:t>
      </w:r>
      <w:r>
        <w:rPr>
          <w:color w:val="231F20"/>
        </w:rPr>
        <w:t>or</w:t>
      </w:r>
      <w:r>
        <w:rPr>
          <w:color w:val="231F20"/>
          <w:spacing w:val="-5"/>
        </w:rPr>
        <w:t xml:space="preserve"> </w:t>
      </w:r>
      <w:r>
        <w:rPr>
          <w:color w:val="231F20"/>
        </w:rPr>
        <w:t>the</w:t>
      </w:r>
      <w:r>
        <w:rPr>
          <w:color w:val="231F20"/>
          <w:spacing w:val="-8"/>
        </w:rPr>
        <w:t xml:space="preserve"> </w:t>
      </w:r>
      <w:r>
        <w:rPr>
          <w:color w:val="231F20"/>
        </w:rPr>
        <w:t>federal</w:t>
      </w:r>
      <w:r>
        <w:rPr>
          <w:color w:val="231F20"/>
          <w:spacing w:val="-8"/>
        </w:rPr>
        <w:t xml:space="preserve"> </w:t>
      </w:r>
      <w:r>
        <w:rPr>
          <w:color w:val="231F20"/>
        </w:rPr>
        <w:t>antitrust</w:t>
      </w:r>
      <w:r>
        <w:rPr>
          <w:color w:val="231F20"/>
          <w:spacing w:val="-8"/>
        </w:rPr>
        <w:t xml:space="preserve"> </w:t>
      </w:r>
      <w:r>
        <w:rPr>
          <w:color w:val="231F20"/>
        </w:rPr>
        <w:t>laws,</w:t>
      </w:r>
      <w:r>
        <w:rPr>
          <w:color w:val="231F20"/>
          <w:spacing w:val="-8"/>
        </w:rPr>
        <w:t xml:space="preserve"> </w:t>
      </w:r>
      <w:r>
        <w:rPr>
          <w:color w:val="231F20"/>
        </w:rPr>
        <w:t>and</w:t>
      </w:r>
      <w:r>
        <w:rPr>
          <w:color w:val="231F20"/>
          <w:spacing w:val="-8"/>
        </w:rPr>
        <w:t xml:space="preserve"> </w:t>
      </w:r>
      <w:r>
        <w:rPr>
          <w:color w:val="231F20"/>
        </w:rPr>
        <w:t>has not</w:t>
      </w:r>
      <w:r>
        <w:rPr>
          <w:color w:val="231F20"/>
          <w:spacing w:val="-13"/>
        </w:rPr>
        <w:t xml:space="preserve"> </w:t>
      </w:r>
      <w:r>
        <w:rPr>
          <w:color w:val="231F20"/>
        </w:rPr>
        <w:t>communicated</w:t>
      </w:r>
      <w:r>
        <w:rPr>
          <w:color w:val="231F20"/>
          <w:spacing w:val="-13"/>
        </w:rPr>
        <w:t xml:space="preserve"> </w:t>
      </w:r>
      <w:r>
        <w:rPr>
          <w:color w:val="231F20"/>
        </w:rPr>
        <w:t>directly</w:t>
      </w:r>
      <w:r>
        <w:rPr>
          <w:color w:val="231F20"/>
          <w:spacing w:val="-9"/>
        </w:rPr>
        <w:t xml:space="preserve"> </w:t>
      </w:r>
      <w:r>
        <w:rPr>
          <w:color w:val="231F20"/>
        </w:rPr>
        <w:t>or</w:t>
      </w:r>
      <w:r>
        <w:rPr>
          <w:color w:val="231F20"/>
          <w:spacing w:val="-12"/>
        </w:rPr>
        <w:t xml:space="preserve"> </w:t>
      </w:r>
      <w:r>
        <w:rPr>
          <w:color w:val="231F20"/>
        </w:rPr>
        <w:t>indirectly</w:t>
      </w:r>
      <w:r>
        <w:rPr>
          <w:color w:val="231F20"/>
          <w:spacing w:val="-9"/>
        </w:rPr>
        <w:t xml:space="preserve"> </w:t>
      </w:r>
      <w:r>
        <w:rPr>
          <w:color w:val="231F20"/>
        </w:rPr>
        <w:t>the</w:t>
      </w:r>
      <w:r>
        <w:rPr>
          <w:color w:val="231F20"/>
          <w:spacing w:val="-13"/>
        </w:rPr>
        <w:t xml:space="preserve"> </w:t>
      </w:r>
      <w:r>
        <w:rPr>
          <w:color w:val="231F20"/>
        </w:rPr>
        <w:t>proposal</w:t>
      </w:r>
      <w:r>
        <w:rPr>
          <w:color w:val="231F20"/>
          <w:spacing w:val="-13"/>
        </w:rPr>
        <w:t xml:space="preserve"> </w:t>
      </w:r>
      <w:r>
        <w:rPr>
          <w:color w:val="231F20"/>
        </w:rPr>
        <w:t>made</w:t>
      </w:r>
      <w:r>
        <w:rPr>
          <w:color w:val="231F20"/>
          <w:spacing w:val="-13"/>
        </w:rPr>
        <w:t xml:space="preserve"> </w:t>
      </w:r>
      <w:r>
        <w:rPr>
          <w:color w:val="231F20"/>
        </w:rPr>
        <w:t>to</w:t>
      </w:r>
      <w:r>
        <w:rPr>
          <w:color w:val="231F20"/>
          <w:spacing w:val="-12"/>
        </w:rPr>
        <w:t xml:space="preserve"> </w:t>
      </w:r>
      <w:r>
        <w:rPr>
          <w:color w:val="231F20"/>
        </w:rPr>
        <w:t>any</w:t>
      </w:r>
      <w:r>
        <w:rPr>
          <w:color w:val="231F20"/>
          <w:spacing w:val="-12"/>
        </w:rPr>
        <w:t xml:space="preserve"> </w:t>
      </w:r>
      <w:r>
        <w:rPr>
          <w:color w:val="231F20"/>
        </w:rPr>
        <w:t>competitor</w:t>
      </w:r>
      <w:r>
        <w:rPr>
          <w:color w:val="231F20"/>
          <w:spacing w:val="-12"/>
        </w:rPr>
        <w:t xml:space="preserve"> </w:t>
      </w:r>
      <w:r>
        <w:rPr>
          <w:color w:val="231F20"/>
        </w:rPr>
        <w:t>or</w:t>
      </w:r>
      <w:r>
        <w:rPr>
          <w:color w:val="231F20"/>
          <w:spacing w:val="-12"/>
        </w:rPr>
        <w:t xml:space="preserve"> </w:t>
      </w:r>
      <w:r>
        <w:rPr>
          <w:color w:val="231F20"/>
        </w:rPr>
        <w:t>any</w:t>
      </w:r>
      <w:r>
        <w:rPr>
          <w:color w:val="231F20"/>
          <w:spacing w:val="-9"/>
        </w:rPr>
        <w:t xml:space="preserve"> </w:t>
      </w:r>
      <w:r>
        <w:rPr>
          <w:color w:val="231F20"/>
        </w:rPr>
        <w:t>other</w:t>
      </w:r>
      <w:r>
        <w:rPr>
          <w:color w:val="231F20"/>
          <w:spacing w:val="-12"/>
        </w:rPr>
        <w:t xml:space="preserve"> </w:t>
      </w:r>
      <w:r>
        <w:rPr>
          <w:color w:val="231F20"/>
        </w:rPr>
        <w:t>person engaged</w:t>
      </w:r>
      <w:r>
        <w:rPr>
          <w:color w:val="231F20"/>
          <w:spacing w:val="-18"/>
        </w:rPr>
        <w:t xml:space="preserve"> </w:t>
      </w:r>
      <w:r>
        <w:rPr>
          <w:color w:val="231F20"/>
        </w:rPr>
        <w:t>in</w:t>
      </w:r>
      <w:r>
        <w:rPr>
          <w:color w:val="231F20"/>
          <w:spacing w:val="-16"/>
        </w:rPr>
        <w:t xml:space="preserve"> </w:t>
      </w:r>
      <w:r>
        <w:rPr>
          <w:color w:val="231F20"/>
        </w:rPr>
        <w:t>such</w:t>
      </w:r>
      <w:r>
        <w:rPr>
          <w:color w:val="231F20"/>
          <w:spacing w:val="-16"/>
        </w:rPr>
        <w:t xml:space="preserve"> </w:t>
      </w:r>
      <w:r>
        <w:rPr>
          <w:color w:val="231F20"/>
        </w:rPr>
        <w:t>line</w:t>
      </w:r>
      <w:r>
        <w:rPr>
          <w:color w:val="231F20"/>
          <w:spacing w:val="-18"/>
        </w:rPr>
        <w:t xml:space="preserve"> </w:t>
      </w:r>
      <w:r>
        <w:rPr>
          <w:color w:val="231F20"/>
        </w:rPr>
        <w:t>of</w:t>
      </w:r>
      <w:r>
        <w:rPr>
          <w:color w:val="231F20"/>
          <w:spacing w:val="-15"/>
        </w:rPr>
        <w:t xml:space="preserve"> </w:t>
      </w:r>
      <w:r>
        <w:rPr>
          <w:color w:val="231F20"/>
        </w:rPr>
        <w:t>business.</w:t>
      </w:r>
      <w:r>
        <w:rPr>
          <w:color w:val="231F20"/>
          <w:spacing w:val="-16"/>
        </w:rPr>
        <w:t xml:space="preserve"> </w:t>
      </w:r>
      <w:r>
        <w:rPr>
          <w:color w:val="231F20"/>
        </w:rPr>
        <w:t>Any</w:t>
      </w:r>
      <w:r>
        <w:rPr>
          <w:color w:val="231F20"/>
          <w:spacing w:val="-15"/>
        </w:rPr>
        <w:t xml:space="preserve"> </w:t>
      </w:r>
      <w:r>
        <w:rPr>
          <w:color w:val="231F20"/>
        </w:rPr>
        <w:t>or</w:t>
      </w:r>
      <w:r>
        <w:rPr>
          <w:color w:val="231F20"/>
          <w:spacing w:val="-18"/>
        </w:rPr>
        <w:t xml:space="preserve"> </w:t>
      </w:r>
      <w:r>
        <w:rPr>
          <w:color w:val="231F20"/>
        </w:rPr>
        <w:t>all</w:t>
      </w:r>
      <w:r>
        <w:rPr>
          <w:color w:val="231F20"/>
          <w:spacing w:val="-18"/>
        </w:rPr>
        <w:t xml:space="preserve"> </w:t>
      </w:r>
      <w:r>
        <w:rPr>
          <w:color w:val="231F20"/>
        </w:rPr>
        <w:t>proposals</w:t>
      </w:r>
      <w:r>
        <w:rPr>
          <w:color w:val="231F20"/>
          <w:spacing w:val="-16"/>
        </w:rPr>
        <w:t xml:space="preserve"> </w:t>
      </w:r>
      <w:r>
        <w:rPr>
          <w:color w:val="231F20"/>
        </w:rPr>
        <w:t>may</w:t>
      </w:r>
      <w:r>
        <w:rPr>
          <w:color w:val="231F20"/>
          <w:spacing w:val="-15"/>
        </w:rPr>
        <w:t xml:space="preserve"> </w:t>
      </w:r>
      <w:r>
        <w:rPr>
          <w:color w:val="231F20"/>
        </w:rPr>
        <w:t>be</w:t>
      </w:r>
      <w:r>
        <w:rPr>
          <w:color w:val="231F20"/>
          <w:spacing w:val="-16"/>
        </w:rPr>
        <w:t xml:space="preserve"> </w:t>
      </w:r>
      <w:r>
        <w:rPr>
          <w:color w:val="231F20"/>
        </w:rPr>
        <w:t>rejected</w:t>
      </w:r>
      <w:r>
        <w:rPr>
          <w:color w:val="231F20"/>
          <w:spacing w:val="-18"/>
        </w:rPr>
        <w:t xml:space="preserve"> </w:t>
      </w:r>
      <w:r>
        <w:rPr>
          <w:color w:val="231F20"/>
        </w:rPr>
        <w:t>if</w:t>
      </w:r>
      <w:r>
        <w:rPr>
          <w:color w:val="231F20"/>
          <w:spacing w:val="-18"/>
        </w:rPr>
        <w:t xml:space="preserve"> </w:t>
      </w:r>
      <w:r>
        <w:rPr>
          <w:color w:val="231F20"/>
        </w:rPr>
        <w:t>YES</w:t>
      </w:r>
      <w:r>
        <w:rPr>
          <w:color w:val="231F20"/>
          <w:spacing w:val="-18"/>
        </w:rPr>
        <w:t xml:space="preserve"> </w:t>
      </w:r>
      <w:r>
        <w:rPr>
          <w:color w:val="231F20"/>
        </w:rPr>
        <w:t>believes</w:t>
      </w:r>
      <w:r>
        <w:rPr>
          <w:color w:val="231F20"/>
          <w:spacing w:val="-16"/>
        </w:rPr>
        <w:t xml:space="preserve"> </w:t>
      </w:r>
      <w:r>
        <w:rPr>
          <w:color w:val="231F20"/>
        </w:rPr>
        <w:t>that</w:t>
      </w:r>
      <w:r>
        <w:rPr>
          <w:color w:val="231F20"/>
          <w:spacing w:val="-18"/>
        </w:rPr>
        <w:t xml:space="preserve"> </w:t>
      </w:r>
      <w:r>
        <w:rPr>
          <w:color w:val="231F20"/>
        </w:rPr>
        <w:t>collusion exists among the Vendors. Proposals in which the prices are obviously unbalanced may be rejected.</w:t>
      </w:r>
    </w:p>
    <w:p w14:paraId="56AF7B7B" w14:textId="77777777" w:rsidR="00537109" w:rsidRDefault="00537109">
      <w:pPr>
        <w:pStyle w:val="BodyText"/>
      </w:pPr>
    </w:p>
    <w:p w14:paraId="2520F44D" w14:textId="77777777" w:rsidR="00537109" w:rsidRDefault="00252251">
      <w:pPr>
        <w:pStyle w:val="Heading4"/>
      </w:pPr>
      <w:r>
        <w:rPr>
          <w:color w:val="231F20"/>
        </w:rPr>
        <w:t>EVALUATION</w:t>
      </w:r>
    </w:p>
    <w:p w14:paraId="7C4906E9" w14:textId="77777777" w:rsidR="00537109" w:rsidRDefault="00537109">
      <w:pPr>
        <w:pStyle w:val="BodyText"/>
        <w:rPr>
          <w:b/>
        </w:rPr>
      </w:pPr>
    </w:p>
    <w:p w14:paraId="189B09CA" w14:textId="77777777" w:rsidR="00537109" w:rsidRDefault="00252251">
      <w:pPr>
        <w:spacing w:line="276" w:lineRule="auto"/>
        <w:ind w:left="120" w:right="111"/>
        <w:jc w:val="both"/>
        <w:rPr>
          <w:b/>
        </w:rPr>
      </w:pPr>
      <w:r>
        <w:rPr>
          <w:color w:val="231F20"/>
        </w:rPr>
        <w:t>In evaluating the proposals submitted, YES Prep will apply the “Best Value” process in selecting the</w:t>
      </w:r>
      <w:r>
        <w:rPr>
          <w:color w:val="231F20"/>
          <w:spacing w:val="-9"/>
        </w:rPr>
        <w:t xml:space="preserve"> </w:t>
      </w:r>
      <w:r>
        <w:rPr>
          <w:color w:val="231F20"/>
        </w:rPr>
        <w:t>Vendor</w:t>
      </w:r>
      <w:r>
        <w:rPr>
          <w:color w:val="231F20"/>
          <w:spacing w:val="-9"/>
        </w:rPr>
        <w:t xml:space="preserve"> </w:t>
      </w:r>
      <w:r>
        <w:rPr>
          <w:color w:val="231F20"/>
        </w:rPr>
        <w:t>to</w:t>
      </w:r>
      <w:r>
        <w:rPr>
          <w:color w:val="231F20"/>
          <w:spacing w:val="-9"/>
        </w:rPr>
        <w:t xml:space="preserve"> </w:t>
      </w:r>
      <w:r>
        <w:rPr>
          <w:color w:val="231F20"/>
        </w:rPr>
        <w:t>be</w:t>
      </w:r>
      <w:r>
        <w:rPr>
          <w:color w:val="231F20"/>
          <w:spacing w:val="-9"/>
        </w:rPr>
        <w:t xml:space="preserve"> </w:t>
      </w:r>
      <w:r>
        <w:rPr>
          <w:color w:val="231F20"/>
        </w:rPr>
        <w:t>awarded</w:t>
      </w:r>
      <w:r>
        <w:rPr>
          <w:color w:val="231F20"/>
          <w:spacing w:val="-9"/>
        </w:rPr>
        <w:t xml:space="preserve"> </w:t>
      </w:r>
      <w:r>
        <w:rPr>
          <w:color w:val="231F20"/>
        </w:rPr>
        <w:t>a</w:t>
      </w:r>
      <w:r>
        <w:rPr>
          <w:color w:val="231F20"/>
          <w:spacing w:val="-8"/>
        </w:rPr>
        <w:t xml:space="preserve"> </w:t>
      </w:r>
      <w:r>
        <w:rPr>
          <w:color w:val="231F20"/>
        </w:rPr>
        <w:t>contract</w:t>
      </w:r>
      <w:r>
        <w:rPr>
          <w:color w:val="231F20"/>
          <w:spacing w:val="-9"/>
        </w:rPr>
        <w:t xml:space="preserve"> </w:t>
      </w:r>
      <w:r>
        <w:rPr>
          <w:color w:val="231F20"/>
        </w:rPr>
        <w:t>for</w:t>
      </w:r>
      <w:r>
        <w:rPr>
          <w:color w:val="231F20"/>
          <w:spacing w:val="-9"/>
        </w:rPr>
        <w:t xml:space="preserve"> </w:t>
      </w:r>
      <w:r>
        <w:rPr>
          <w:color w:val="231F20"/>
        </w:rPr>
        <w:t>this</w:t>
      </w:r>
      <w:r>
        <w:rPr>
          <w:color w:val="231F20"/>
          <w:spacing w:val="-9"/>
        </w:rPr>
        <w:t xml:space="preserve"> </w:t>
      </w:r>
      <w:r>
        <w:rPr>
          <w:color w:val="231F20"/>
        </w:rPr>
        <w:t>project.</w:t>
      </w:r>
      <w:r>
        <w:rPr>
          <w:color w:val="231F20"/>
          <w:spacing w:val="-10"/>
        </w:rPr>
        <w:t xml:space="preserve"> </w:t>
      </w:r>
      <w:r>
        <w:rPr>
          <w:b/>
          <w:color w:val="231F20"/>
        </w:rPr>
        <w:t>Purchase</w:t>
      </w:r>
      <w:r>
        <w:rPr>
          <w:b/>
          <w:color w:val="231F20"/>
          <w:spacing w:val="-9"/>
        </w:rPr>
        <w:t xml:space="preserve"> </w:t>
      </w:r>
      <w:r>
        <w:rPr>
          <w:b/>
          <w:color w:val="231F20"/>
        </w:rPr>
        <w:t>price</w:t>
      </w:r>
      <w:r>
        <w:rPr>
          <w:b/>
          <w:color w:val="231F20"/>
          <w:spacing w:val="-9"/>
        </w:rPr>
        <w:t xml:space="preserve"> </w:t>
      </w:r>
      <w:r>
        <w:rPr>
          <w:b/>
          <w:color w:val="231F20"/>
        </w:rPr>
        <w:t>is</w:t>
      </w:r>
      <w:r>
        <w:rPr>
          <w:b/>
          <w:color w:val="231F20"/>
          <w:spacing w:val="-11"/>
        </w:rPr>
        <w:t xml:space="preserve"> </w:t>
      </w:r>
      <w:r>
        <w:rPr>
          <w:b/>
          <w:color w:val="231F20"/>
        </w:rPr>
        <w:t>not</w:t>
      </w:r>
      <w:r>
        <w:rPr>
          <w:b/>
          <w:color w:val="231F20"/>
          <w:spacing w:val="-11"/>
        </w:rPr>
        <w:t xml:space="preserve"> </w:t>
      </w:r>
      <w:r>
        <w:rPr>
          <w:b/>
          <w:color w:val="231F20"/>
        </w:rPr>
        <w:t>the</w:t>
      </w:r>
      <w:r>
        <w:rPr>
          <w:b/>
          <w:color w:val="231F20"/>
          <w:spacing w:val="-9"/>
        </w:rPr>
        <w:t xml:space="preserve"> </w:t>
      </w:r>
      <w:r>
        <w:rPr>
          <w:b/>
          <w:color w:val="231F20"/>
        </w:rPr>
        <w:t>only</w:t>
      </w:r>
      <w:r>
        <w:rPr>
          <w:b/>
          <w:color w:val="231F20"/>
          <w:spacing w:val="-8"/>
        </w:rPr>
        <w:t xml:space="preserve"> </w:t>
      </w:r>
      <w:r>
        <w:rPr>
          <w:b/>
          <w:color w:val="231F20"/>
        </w:rPr>
        <w:t>criteria</w:t>
      </w:r>
      <w:r>
        <w:rPr>
          <w:b/>
          <w:color w:val="231F20"/>
          <w:spacing w:val="-9"/>
        </w:rPr>
        <w:t xml:space="preserve"> </w:t>
      </w:r>
      <w:r>
        <w:rPr>
          <w:b/>
          <w:color w:val="231F20"/>
        </w:rPr>
        <w:t>that</w:t>
      </w:r>
    </w:p>
    <w:p w14:paraId="0ED348A7" w14:textId="77777777" w:rsidR="00537109" w:rsidRDefault="00537109">
      <w:pPr>
        <w:spacing w:line="276" w:lineRule="auto"/>
        <w:jc w:val="both"/>
        <w:sectPr w:rsidR="00537109">
          <w:pgSz w:w="12240" w:h="15840"/>
          <w:pgMar w:top="960" w:right="1320" w:bottom="720" w:left="1320" w:header="775" w:footer="523" w:gutter="0"/>
          <w:cols w:space="720"/>
        </w:sectPr>
      </w:pPr>
    </w:p>
    <w:p w14:paraId="5A96DFF8" w14:textId="77777777" w:rsidR="00537109" w:rsidRDefault="00252251">
      <w:pPr>
        <w:spacing w:before="1" w:line="278" w:lineRule="auto"/>
        <w:ind w:left="120" w:right="185"/>
      </w:pPr>
      <w:r>
        <w:rPr>
          <w:b/>
          <w:color w:val="231F20"/>
        </w:rPr>
        <w:lastRenderedPageBreak/>
        <w:t>will be used in the evaluation process</w:t>
      </w:r>
      <w:r>
        <w:rPr>
          <w:color w:val="231F20"/>
        </w:rPr>
        <w:t>. The selection process will include, but not be limited to, the following considerations</w:t>
      </w:r>
    </w:p>
    <w:p w14:paraId="691B1ADD" w14:textId="77777777" w:rsidR="00537109" w:rsidRDefault="00252251">
      <w:pPr>
        <w:pStyle w:val="Heading4"/>
        <w:spacing w:before="97"/>
      </w:pPr>
      <w:r>
        <w:rPr>
          <w:b w:val="0"/>
          <w:color w:val="231F20"/>
        </w:rPr>
        <w:t>(</w:t>
      </w:r>
      <w:r>
        <w:rPr>
          <w:color w:val="231F20"/>
        </w:rPr>
        <w:t>SCORING RUBRIC - ATTACHMENT C):</w:t>
      </w:r>
    </w:p>
    <w:p w14:paraId="4FE26E18" w14:textId="77777777" w:rsidR="00537109" w:rsidRDefault="00252251">
      <w:pPr>
        <w:tabs>
          <w:tab w:val="left" w:pos="6968"/>
        </w:tabs>
        <w:spacing w:before="43"/>
        <w:ind w:right="97"/>
        <w:jc w:val="center"/>
        <w:rPr>
          <w:b/>
        </w:rPr>
      </w:pPr>
      <w:r>
        <w:rPr>
          <w:b/>
          <w:color w:val="231F20"/>
        </w:rPr>
        <w:t>Evaluation</w:t>
      </w:r>
      <w:r>
        <w:rPr>
          <w:b/>
          <w:color w:val="231F20"/>
          <w:spacing w:val="-5"/>
        </w:rPr>
        <w:t xml:space="preserve"> </w:t>
      </w:r>
      <w:r>
        <w:rPr>
          <w:b/>
          <w:color w:val="231F20"/>
        </w:rPr>
        <w:t>Factors</w:t>
      </w:r>
      <w:r>
        <w:rPr>
          <w:b/>
          <w:color w:val="231F20"/>
        </w:rPr>
        <w:tab/>
        <w:t>Weighted</w:t>
      </w:r>
      <w:r>
        <w:rPr>
          <w:b/>
          <w:color w:val="231F20"/>
          <w:spacing w:val="-8"/>
        </w:rPr>
        <w:t xml:space="preserve"> </w:t>
      </w:r>
      <w:r>
        <w:rPr>
          <w:b/>
          <w:color w:val="231F20"/>
        </w:rPr>
        <w:t>Value</w:t>
      </w:r>
    </w:p>
    <w:p w14:paraId="3CA67871" w14:textId="77777777" w:rsidR="00537109" w:rsidRDefault="00252251">
      <w:pPr>
        <w:pStyle w:val="ListParagraph"/>
        <w:numPr>
          <w:ilvl w:val="0"/>
          <w:numId w:val="18"/>
        </w:numPr>
        <w:tabs>
          <w:tab w:val="left" w:pos="480"/>
          <w:tab w:val="left" w:pos="8042"/>
        </w:tabs>
        <w:spacing w:before="245"/>
        <w:ind w:hanging="359"/>
        <w:jc w:val="both"/>
      </w:pPr>
      <w:r>
        <w:rPr>
          <w:color w:val="231F20"/>
        </w:rPr>
        <w:t>Charges/Cost to</w:t>
      </w:r>
      <w:r>
        <w:rPr>
          <w:color w:val="231F20"/>
          <w:spacing w:val="-2"/>
        </w:rPr>
        <w:t xml:space="preserve"> </w:t>
      </w:r>
      <w:r>
        <w:rPr>
          <w:color w:val="231F20"/>
        </w:rPr>
        <w:t>YES</w:t>
      </w:r>
      <w:r>
        <w:rPr>
          <w:color w:val="231F20"/>
          <w:spacing w:val="-8"/>
        </w:rPr>
        <w:t xml:space="preserve"> </w:t>
      </w:r>
      <w:r>
        <w:rPr>
          <w:color w:val="231F20"/>
        </w:rPr>
        <w:t>PREP:</w:t>
      </w:r>
      <w:r>
        <w:rPr>
          <w:color w:val="231F20"/>
        </w:rPr>
        <w:tab/>
        <w:t>40</w:t>
      </w:r>
      <w:r>
        <w:rPr>
          <w:color w:val="231F20"/>
          <w:spacing w:val="-1"/>
        </w:rPr>
        <w:t xml:space="preserve"> </w:t>
      </w:r>
      <w:r>
        <w:rPr>
          <w:color w:val="231F20"/>
        </w:rPr>
        <w:t>Points.</w:t>
      </w:r>
    </w:p>
    <w:p w14:paraId="59676C34" w14:textId="77777777" w:rsidR="00537109" w:rsidRDefault="00252251">
      <w:pPr>
        <w:pStyle w:val="ListParagraph"/>
        <w:numPr>
          <w:ilvl w:val="0"/>
          <w:numId w:val="18"/>
        </w:numPr>
        <w:tabs>
          <w:tab w:val="left" w:pos="481"/>
          <w:tab w:val="left" w:pos="8041"/>
        </w:tabs>
        <w:spacing w:line="290" w:lineRule="exact"/>
        <w:ind w:left="480"/>
        <w:jc w:val="both"/>
      </w:pPr>
      <w:r>
        <w:rPr>
          <w:color w:val="231F20"/>
        </w:rPr>
        <w:t>The extent to which the goods or services meet the</w:t>
      </w:r>
      <w:r>
        <w:rPr>
          <w:color w:val="231F20"/>
          <w:spacing w:val="-48"/>
        </w:rPr>
        <w:t xml:space="preserve"> </w:t>
      </w:r>
      <w:proofErr w:type="gramStart"/>
      <w:r>
        <w:rPr>
          <w:color w:val="231F20"/>
        </w:rPr>
        <w:t>District’s</w:t>
      </w:r>
      <w:proofErr w:type="gramEnd"/>
      <w:r>
        <w:rPr>
          <w:color w:val="231F20"/>
          <w:spacing w:val="-7"/>
        </w:rPr>
        <w:t xml:space="preserve"> </w:t>
      </w:r>
      <w:r>
        <w:rPr>
          <w:color w:val="231F20"/>
        </w:rPr>
        <w:t>needs</w:t>
      </w:r>
      <w:r>
        <w:rPr>
          <w:color w:val="231F20"/>
        </w:rPr>
        <w:tab/>
        <w:t>30</w:t>
      </w:r>
      <w:r>
        <w:rPr>
          <w:color w:val="231F20"/>
          <w:spacing w:val="-1"/>
        </w:rPr>
        <w:t xml:space="preserve"> </w:t>
      </w:r>
      <w:r>
        <w:rPr>
          <w:color w:val="231F20"/>
        </w:rPr>
        <w:t>Points.</w:t>
      </w:r>
    </w:p>
    <w:p w14:paraId="6FAEE8F8" w14:textId="77777777" w:rsidR="00537109" w:rsidRDefault="00252251">
      <w:pPr>
        <w:pStyle w:val="ListParagraph"/>
        <w:numPr>
          <w:ilvl w:val="0"/>
          <w:numId w:val="18"/>
        </w:numPr>
        <w:tabs>
          <w:tab w:val="left" w:pos="481"/>
          <w:tab w:val="left" w:pos="8042"/>
        </w:tabs>
        <w:spacing w:line="289" w:lineRule="exact"/>
        <w:ind w:left="480"/>
        <w:jc w:val="both"/>
      </w:pPr>
      <w:r>
        <w:rPr>
          <w:color w:val="231F20"/>
        </w:rPr>
        <w:t>Proposer’s size</w:t>
      </w:r>
      <w:r>
        <w:rPr>
          <w:color w:val="231F20"/>
          <w:spacing w:val="-11"/>
        </w:rPr>
        <w:t xml:space="preserve"> </w:t>
      </w:r>
      <w:r>
        <w:rPr>
          <w:color w:val="231F20"/>
        </w:rPr>
        <w:t>and</w:t>
      </w:r>
      <w:r>
        <w:rPr>
          <w:color w:val="231F20"/>
          <w:spacing w:val="-6"/>
        </w:rPr>
        <w:t xml:space="preserve"> </w:t>
      </w:r>
      <w:r>
        <w:rPr>
          <w:color w:val="231F20"/>
        </w:rPr>
        <w:t>structure:</w:t>
      </w:r>
      <w:r>
        <w:rPr>
          <w:color w:val="231F20"/>
        </w:rPr>
        <w:tab/>
        <w:t>10</w:t>
      </w:r>
      <w:r>
        <w:rPr>
          <w:color w:val="231F20"/>
          <w:spacing w:val="-6"/>
        </w:rPr>
        <w:t xml:space="preserve"> </w:t>
      </w:r>
      <w:r>
        <w:rPr>
          <w:color w:val="231F20"/>
        </w:rPr>
        <w:t>Points.</w:t>
      </w:r>
    </w:p>
    <w:p w14:paraId="242C6962" w14:textId="77777777" w:rsidR="00537109" w:rsidRDefault="00252251">
      <w:pPr>
        <w:pStyle w:val="ListParagraph"/>
        <w:numPr>
          <w:ilvl w:val="0"/>
          <w:numId w:val="18"/>
        </w:numPr>
        <w:tabs>
          <w:tab w:val="left" w:pos="481"/>
          <w:tab w:val="left" w:pos="8041"/>
        </w:tabs>
        <w:spacing w:line="291" w:lineRule="exact"/>
        <w:ind w:left="480"/>
        <w:jc w:val="both"/>
      </w:pPr>
      <w:r>
        <w:rPr>
          <w:color w:val="231F20"/>
        </w:rPr>
        <w:t>Proposer’s past relationship with YES Prep or other</w:t>
      </w:r>
      <w:r>
        <w:rPr>
          <w:color w:val="231F20"/>
          <w:spacing w:val="-46"/>
        </w:rPr>
        <w:t xml:space="preserve"> </w:t>
      </w:r>
      <w:r>
        <w:rPr>
          <w:color w:val="231F20"/>
        </w:rPr>
        <w:t>public</w:t>
      </w:r>
      <w:r>
        <w:rPr>
          <w:color w:val="231F20"/>
          <w:spacing w:val="-6"/>
        </w:rPr>
        <w:t xml:space="preserve"> </w:t>
      </w:r>
      <w:r>
        <w:rPr>
          <w:color w:val="231F20"/>
        </w:rPr>
        <w:t>schools:</w:t>
      </w:r>
      <w:r>
        <w:rPr>
          <w:color w:val="231F20"/>
        </w:rPr>
        <w:tab/>
        <w:t>15</w:t>
      </w:r>
      <w:r>
        <w:rPr>
          <w:color w:val="231F20"/>
          <w:spacing w:val="-6"/>
        </w:rPr>
        <w:t xml:space="preserve"> </w:t>
      </w:r>
      <w:r>
        <w:rPr>
          <w:color w:val="231F20"/>
        </w:rPr>
        <w:t>Points.</w:t>
      </w:r>
    </w:p>
    <w:p w14:paraId="56D38EAC" w14:textId="77777777" w:rsidR="00537109" w:rsidRDefault="00252251">
      <w:pPr>
        <w:pStyle w:val="ListParagraph"/>
        <w:numPr>
          <w:ilvl w:val="0"/>
          <w:numId w:val="18"/>
        </w:numPr>
        <w:tabs>
          <w:tab w:val="left" w:pos="481"/>
          <w:tab w:val="left" w:pos="8040"/>
        </w:tabs>
        <w:spacing w:before="2"/>
        <w:ind w:left="480"/>
        <w:jc w:val="both"/>
      </w:pPr>
      <w:r>
        <w:rPr>
          <w:color w:val="231F20"/>
        </w:rPr>
        <w:t>Proposers’</w:t>
      </w:r>
      <w:r>
        <w:rPr>
          <w:color w:val="231F20"/>
          <w:spacing w:val="-10"/>
        </w:rPr>
        <w:t xml:space="preserve"> </w:t>
      </w:r>
      <w:r>
        <w:rPr>
          <w:color w:val="231F20"/>
        </w:rPr>
        <w:t>Diversity</w:t>
      </w:r>
      <w:r>
        <w:rPr>
          <w:color w:val="231F20"/>
          <w:spacing w:val="-6"/>
        </w:rPr>
        <w:t xml:space="preserve"> </w:t>
      </w:r>
      <w:r>
        <w:rPr>
          <w:color w:val="231F20"/>
        </w:rPr>
        <w:t>Credentials</w:t>
      </w:r>
      <w:r>
        <w:rPr>
          <w:color w:val="231F20"/>
        </w:rPr>
        <w:tab/>
        <w:t>5</w:t>
      </w:r>
      <w:r>
        <w:rPr>
          <w:color w:val="231F20"/>
          <w:spacing w:val="-2"/>
        </w:rPr>
        <w:t xml:space="preserve"> </w:t>
      </w:r>
      <w:r>
        <w:rPr>
          <w:color w:val="231F20"/>
        </w:rPr>
        <w:t>Points</w:t>
      </w:r>
    </w:p>
    <w:p w14:paraId="0D152D8F" w14:textId="77777777" w:rsidR="00537109" w:rsidRDefault="00252251">
      <w:pPr>
        <w:pStyle w:val="BodyText"/>
        <w:ind w:left="483"/>
      </w:pPr>
      <w:r>
        <w:rPr>
          <w:color w:val="231F20"/>
        </w:rPr>
        <w:t>(SBA, Women &amp;/or Minority Owned Businesses and others)</w:t>
      </w:r>
    </w:p>
    <w:p w14:paraId="00818EF6" w14:textId="77777777" w:rsidR="00537109" w:rsidRDefault="00252251">
      <w:pPr>
        <w:pStyle w:val="Heading4"/>
        <w:tabs>
          <w:tab w:val="left" w:pos="7559"/>
        </w:tabs>
        <w:ind w:left="0" w:right="70"/>
        <w:jc w:val="center"/>
      </w:pPr>
      <w:r>
        <w:rPr>
          <w:color w:val="231F20"/>
          <w:u w:val="single" w:color="231F20"/>
        </w:rPr>
        <w:t>Total:</w:t>
      </w:r>
      <w:r>
        <w:rPr>
          <w:color w:val="231F20"/>
        </w:rPr>
        <w:tab/>
      </w:r>
      <w:r>
        <w:rPr>
          <w:color w:val="231F20"/>
          <w:u w:val="single" w:color="231F20"/>
        </w:rPr>
        <w:t>100</w:t>
      </w:r>
      <w:r>
        <w:rPr>
          <w:color w:val="231F20"/>
          <w:spacing w:val="-3"/>
          <w:u w:val="single" w:color="231F20"/>
        </w:rPr>
        <w:t xml:space="preserve"> </w:t>
      </w:r>
      <w:r>
        <w:rPr>
          <w:color w:val="231F20"/>
          <w:u w:val="single" w:color="231F20"/>
        </w:rPr>
        <w:t>Points</w:t>
      </w:r>
    </w:p>
    <w:p w14:paraId="055615D7" w14:textId="77777777" w:rsidR="00537109" w:rsidRDefault="00537109">
      <w:pPr>
        <w:pStyle w:val="BodyText"/>
        <w:spacing w:before="13"/>
        <w:rPr>
          <w:b/>
          <w:sz w:val="21"/>
        </w:rPr>
      </w:pPr>
    </w:p>
    <w:p w14:paraId="52907B7F" w14:textId="77777777" w:rsidR="00537109" w:rsidRDefault="00252251">
      <w:pPr>
        <w:pStyle w:val="BodyText"/>
        <w:ind w:left="119" w:right="186"/>
        <w:jc w:val="both"/>
      </w:pPr>
      <w:proofErr w:type="gramStart"/>
      <w:r>
        <w:rPr>
          <w:color w:val="231F20"/>
        </w:rPr>
        <w:t>YES</w:t>
      </w:r>
      <w:proofErr w:type="gramEnd"/>
      <w:r>
        <w:rPr>
          <w:color w:val="231F20"/>
        </w:rPr>
        <w:t xml:space="preserve"> reserves the right to contact references from the Vendor’s client list, or any other persons considered relevant by YES. </w:t>
      </w:r>
      <w:proofErr w:type="gramStart"/>
      <w:r>
        <w:rPr>
          <w:color w:val="231F20"/>
        </w:rPr>
        <w:t>YES</w:t>
      </w:r>
      <w:proofErr w:type="gramEnd"/>
      <w:r>
        <w:rPr>
          <w:color w:val="231F20"/>
        </w:rPr>
        <w:t xml:space="preserve"> reserves the right to conduct personal interviews of any or all potential Vendors prior to selection.</w:t>
      </w:r>
    </w:p>
    <w:p w14:paraId="0BDEAACA" w14:textId="77777777" w:rsidR="00537109" w:rsidRDefault="00537109">
      <w:pPr>
        <w:pStyle w:val="BodyText"/>
        <w:spacing w:before="10"/>
        <w:rPr>
          <w:sz w:val="21"/>
        </w:rPr>
      </w:pPr>
    </w:p>
    <w:p w14:paraId="784AADF8" w14:textId="77777777" w:rsidR="00537109" w:rsidRDefault="00252251">
      <w:pPr>
        <w:pStyle w:val="BodyText"/>
        <w:spacing w:before="1"/>
        <w:ind w:left="119" w:right="302"/>
      </w:pPr>
      <w:proofErr w:type="gramStart"/>
      <w:r>
        <w:rPr>
          <w:color w:val="231F20"/>
        </w:rPr>
        <w:t>YES</w:t>
      </w:r>
      <w:proofErr w:type="gramEnd"/>
      <w:r>
        <w:rPr>
          <w:color w:val="231F20"/>
        </w:rPr>
        <w:t xml:space="preserve"> will not be liable for any costs incurred by the Vendor in connection with such interviews or with the submission of any response.</w:t>
      </w:r>
    </w:p>
    <w:p w14:paraId="6400F1D6" w14:textId="77777777" w:rsidR="00537109" w:rsidRDefault="00537109">
      <w:pPr>
        <w:pStyle w:val="BodyText"/>
        <w:spacing w:before="8"/>
        <w:rPr>
          <w:sz w:val="21"/>
        </w:rPr>
      </w:pPr>
    </w:p>
    <w:p w14:paraId="134A8A91" w14:textId="77777777" w:rsidR="00537109" w:rsidRDefault="00252251">
      <w:pPr>
        <w:pStyle w:val="Heading4"/>
        <w:spacing w:before="1"/>
        <w:ind w:left="119"/>
      </w:pPr>
      <w:r>
        <w:rPr>
          <w:color w:val="231F20"/>
        </w:rPr>
        <w:t>DOCUMENT INTERPRETATION</w:t>
      </w:r>
    </w:p>
    <w:p w14:paraId="2DB29EC4" w14:textId="77777777" w:rsidR="00537109" w:rsidRDefault="00252251">
      <w:pPr>
        <w:pStyle w:val="BodyText"/>
        <w:spacing w:before="2"/>
        <w:ind w:left="120" w:right="185" w:hanging="1"/>
      </w:pPr>
      <w:r>
        <w:rPr>
          <w:color w:val="231F20"/>
        </w:rPr>
        <w:t>In</w:t>
      </w:r>
      <w:r>
        <w:rPr>
          <w:color w:val="231F20"/>
          <w:spacing w:val="-21"/>
        </w:rPr>
        <w:t xml:space="preserve"> </w:t>
      </w:r>
      <w:r>
        <w:rPr>
          <w:color w:val="231F20"/>
        </w:rPr>
        <w:t>the</w:t>
      </w:r>
      <w:r>
        <w:rPr>
          <w:color w:val="231F20"/>
          <w:spacing w:val="-21"/>
        </w:rPr>
        <w:t xml:space="preserve"> </w:t>
      </w:r>
      <w:r>
        <w:rPr>
          <w:color w:val="231F20"/>
        </w:rPr>
        <w:t>event</w:t>
      </w:r>
      <w:r>
        <w:rPr>
          <w:color w:val="231F20"/>
          <w:spacing w:val="-21"/>
        </w:rPr>
        <w:t xml:space="preserve"> </w:t>
      </w:r>
      <w:r>
        <w:rPr>
          <w:color w:val="231F20"/>
        </w:rPr>
        <w:t>of</w:t>
      </w:r>
      <w:r>
        <w:rPr>
          <w:color w:val="231F20"/>
          <w:spacing w:val="-20"/>
        </w:rPr>
        <w:t xml:space="preserve"> </w:t>
      </w:r>
      <w:r>
        <w:rPr>
          <w:color w:val="231F20"/>
        </w:rPr>
        <w:t>any</w:t>
      </w:r>
      <w:r>
        <w:rPr>
          <w:color w:val="231F20"/>
          <w:spacing w:val="-19"/>
        </w:rPr>
        <w:t xml:space="preserve"> </w:t>
      </w:r>
      <w:r>
        <w:rPr>
          <w:color w:val="231F20"/>
        </w:rPr>
        <w:t>conflict</w:t>
      </w:r>
      <w:r>
        <w:rPr>
          <w:color w:val="231F20"/>
          <w:spacing w:val="-21"/>
        </w:rPr>
        <w:t xml:space="preserve"> </w:t>
      </w:r>
      <w:r>
        <w:rPr>
          <w:color w:val="231F20"/>
        </w:rPr>
        <w:t>of</w:t>
      </w:r>
      <w:r>
        <w:rPr>
          <w:color w:val="231F20"/>
          <w:spacing w:val="-21"/>
        </w:rPr>
        <w:t xml:space="preserve"> </w:t>
      </w:r>
      <w:r>
        <w:rPr>
          <w:color w:val="231F20"/>
        </w:rPr>
        <w:t>interpretation</w:t>
      </w:r>
      <w:r>
        <w:rPr>
          <w:color w:val="231F20"/>
          <w:spacing w:val="-21"/>
        </w:rPr>
        <w:t xml:space="preserve"> </w:t>
      </w:r>
      <w:r>
        <w:rPr>
          <w:color w:val="231F20"/>
        </w:rPr>
        <w:t>of</w:t>
      </w:r>
      <w:r>
        <w:rPr>
          <w:color w:val="231F20"/>
          <w:spacing w:val="-20"/>
        </w:rPr>
        <w:t xml:space="preserve"> </w:t>
      </w:r>
      <w:r>
        <w:rPr>
          <w:color w:val="231F20"/>
        </w:rPr>
        <w:t>any</w:t>
      </w:r>
      <w:r>
        <w:rPr>
          <w:color w:val="231F20"/>
          <w:spacing w:val="-22"/>
        </w:rPr>
        <w:t xml:space="preserve"> </w:t>
      </w:r>
      <w:r>
        <w:rPr>
          <w:color w:val="231F20"/>
        </w:rPr>
        <w:t>part</w:t>
      </w:r>
      <w:r>
        <w:rPr>
          <w:color w:val="231F20"/>
          <w:spacing w:val="-21"/>
        </w:rPr>
        <w:t xml:space="preserve"> </w:t>
      </w:r>
      <w:r>
        <w:rPr>
          <w:color w:val="231F20"/>
        </w:rPr>
        <w:t>of</w:t>
      </w:r>
      <w:r>
        <w:rPr>
          <w:color w:val="231F20"/>
          <w:spacing w:val="-21"/>
        </w:rPr>
        <w:t xml:space="preserve"> </w:t>
      </w:r>
      <w:r>
        <w:rPr>
          <w:color w:val="231F20"/>
        </w:rPr>
        <w:t>this</w:t>
      </w:r>
      <w:r>
        <w:rPr>
          <w:color w:val="231F20"/>
          <w:spacing w:val="-21"/>
        </w:rPr>
        <w:t xml:space="preserve"> </w:t>
      </w:r>
      <w:r>
        <w:rPr>
          <w:color w:val="231F20"/>
        </w:rPr>
        <w:t>overall</w:t>
      </w:r>
      <w:r>
        <w:rPr>
          <w:color w:val="231F20"/>
          <w:spacing w:val="-21"/>
        </w:rPr>
        <w:t xml:space="preserve"> </w:t>
      </w:r>
      <w:r>
        <w:rPr>
          <w:color w:val="231F20"/>
        </w:rPr>
        <w:t>document,</w:t>
      </w:r>
      <w:r>
        <w:rPr>
          <w:color w:val="231F20"/>
          <w:spacing w:val="-21"/>
        </w:rPr>
        <w:t xml:space="preserve"> </w:t>
      </w:r>
      <w:r>
        <w:rPr>
          <w:color w:val="231F20"/>
        </w:rPr>
        <w:t>the</w:t>
      </w:r>
      <w:r>
        <w:rPr>
          <w:color w:val="231F20"/>
          <w:spacing w:val="-21"/>
        </w:rPr>
        <w:t xml:space="preserve"> </w:t>
      </w:r>
      <w:r>
        <w:rPr>
          <w:color w:val="231F20"/>
        </w:rPr>
        <w:t>interpretation of YES shall</w:t>
      </w:r>
      <w:r>
        <w:rPr>
          <w:color w:val="231F20"/>
          <w:spacing w:val="-18"/>
        </w:rPr>
        <w:t xml:space="preserve"> </w:t>
      </w:r>
      <w:r>
        <w:rPr>
          <w:color w:val="231F20"/>
        </w:rPr>
        <w:t>govern.</w:t>
      </w:r>
    </w:p>
    <w:p w14:paraId="3881809F" w14:textId="77777777" w:rsidR="00537109" w:rsidRDefault="00537109">
      <w:pPr>
        <w:pStyle w:val="BodyText"/>
        <w:spacing w:before="1"/>
      </w:pPr>
    </w:p>
    <w:p w14:paraId="5B302F2C" w14:textId="77777777" w:rsidR="00537109" w:rsidRDefault="00252251">
      <w:pPr>
        <w:pStyle w:val="Heading4"/>
        <w:spacing w:before="1" w:line="291" w:lineRule="exact"/>
      </w:pPr>
      <w:r>
        <w:rPr>
          <w:color w:val="231F20"/>
        </w:rPr>
        <w:t>GOVERNING LAW</w:t>
      </w:r>
    </w:p>
    <w:p w14:paraId="628E9BE6" w14:textId="77777777" w:rsidR="00537109" w:rsidRDefault="00252251">
      <w:pPr>
        <w:pStyle w:val="BodyText"/>
        <w:ind w:left="118" w:right="187" w:firstLine="2"/>
        <w:jc w:val="both"/>
      </w:pPr>
      <w:r>
        <w:rPr>
          <w:color w:val="231F20"/>
        </w:rPr>
        <w:t>Any agreements resulting from this RFP shall be governed by, construed, and enforced in accordance</w:t>
      </w:r>
      <w:r>
        <w:rPr>
          <w:color w:val="231F20"/>
          <w:spacing w:val="-17"/>
        </w:rPr>
        <w:t xml:space="preserve"> </w:t>
      </w:r>
      <w:r>
        <w:rPr>
          <w:color w:val="231F20"/>
        </w:rPr>
        <w:t>with</w:t>
      </w:r>
      <w:r>
        <w:rPr>
          <w:color w:val="231F20"/>
          <w:spacing w:val="-15"/>
        </w:rPr>
        <w:t xml:space="preserve"> </w:t>
      </w:r>
      <w:r>
        <w:rPr>
          <w:color w:val="231F20"/>
        </w:rPr>
        <w:t>the</w:t>
      </w:r>
      <w:r>
        <w:rPr>
          <w:color w:val="231F20"/>
          <w:spacing w:val="-15"/>
        </w:rPr>
        <w:t xml:space="preserve"> </w:t>
      </w:r>
      <w:r>
        <w:rPr>
          <w:color w:val="231F20"/>
        </w:rPr>
        <w:t>laws</w:t>
      </w:r>
      <w:r>
        <w:rPr>
          <w:color w:val="231F20"/>
          <w:spacing w:val="-15"/>
        </w:rPr>
        <w:t xml:space="preserve"> </w:t>
      </w:r>
      <w:r>
        <w:rPr>
          <w:color w:val="231F20"/>
        </w:rPr>
        <w:t>of</w:t>
      </w:r>
      <w:r>
        <w:rPr>
          <w:color w:val="231F20"/>
          <w:spacing w:val="-14"/>
        </w:rPr>
        <w:t xml:space="preserve"> </w:t>
      </w:r>
      <w:r>
        <w:rPr>
          <w:color w:val="231F20"/>
        </w:rPr>
        <w:t>the</w:t>
      </w:r>
      <w:r>
        <w:rPr>
          <w:color w:val="231F20"/>
          <w:spacing w:val="-15"/>
        </w:rPr>
        <w:t xml:space="preserve"> </w:t>
      </w:r>
      <w:r>
        <w:rPr>
          <w:color w:val="231F20"/>
        </w:rPr>
        <w:t>State</w:t>
      </w:r>
      <w:r>
        <w:rPr>
          <w:color w:val="231F20"/>
          <w:spacing w:val="-15"/>
        </w:rPr>
        <w:t xml:space="preserve"> </w:t>
      </w:r>
      <w:r>
        <w:rPr>
          <w:color w:val="231F20"/>
        </w:rPr>
        <w:t>of</w:t>
      </w:r>
      <w:r>
        <w:rPr>
          <w:color w:val="231F20"/>
          <w:spacing w:val="-14"/>
        </w:rPr>
        <w:t xml:space="preserve"> </w:t>
      </w:r>
      <w:r>
        <w:rPr>
          <w:color w:val="231F20"/>
        </w:rPr>
        <w:t>Texas</w:t>
      </w:r>
      <w:r>
        <w:rPr>
          <w:color w:val="231F20"/>
          <w:spacing w:val="-15"/>
        </w:rPr>
        <w:t xml:space="preserve"> </w:t>
      </w:r>
      <w:r>
        <w:rPr>
          <w:color w:val="231F20"/>
        </w:rPr>
        <w:t>applicable</w:t>
      </w:r>
      <w:r>
        <w:rPr>
          <w:color w:val="231F20"/>
          <w:spacing w:val="-15"/>
        </w:rPr>
        <w:t xml:space="preserve"> </w:t>
      </w:r>
      <w:r>
        <w:rPr>
          <w:color w:val="231F20"/>
        </w:rPr>
        <w:t>to</w:t>
      </w:r>
      <w:r>
        <w:rPr>
          <w:color w:val="231F20"/>
          <w:spacing w:val="-15"/>
        </w:rPr>
        <w:t xml:space="preserve"> </w:t>
      </w:r>
      <w:r>
        <w:rPr>
          <w:color w:val="231F20"/>
        </w:rPr>
        <w:t>contracts</w:t>
      </w:r>
      <w:r>
        <w:rPr>
          <w:color w:val="231F20"/>
          <w:spacing w:val="-15"/>
        </w:rPr>
        <w:t xml:space="preserve"> </w:t>
      </w:r>
      <w:r>
        <w:rPr>
          <w:color w:val="231F20"/>
        </w:rPr>
        <w:t>made</w:t>
      </w:r>
      <w:r>
        <w:rPr>
          <w:color w:val="231F20"/>
          <w:spacing w:val="-17"/>
        </w:rPr>
        <w:t xml:space="preserve"> </w:t>
      </w:r>
      <w:r>
        <w:rPr>
          <w:color w:val="231F20"/>
        </w:rPr>
        <w:t>and</w:t>
      </w:r>
      <w:r>
        <w:rPr>
          <w:color w:val="231F20"/>
          <w:spacing w:val="-15"/>
        </w:rPr>
        <w:t xml:space="preserve"> </w:t>
      </w:r>
      <w:r>
        <w:rPr>
          <w:color w:val="231F20"/>
        </w:rPr>
        <w:t>wholly</w:t>
      </w:r>
      <w:r>
        <w:rPr>
          <w:color w:val="231F20"/>
          <w:spacing w:val="-14"/>
        </w:rPr>
        <w:t xml:space="preserve"> </w:t>
      </w:r>
      <w:r>
        <w:rPr>
          <w:color w:val="231F20"/>
        </w:rPr>
        <w:t>performed within such state (without regard to the conflicts or choice of law principles thereof). The parties irrevocably</w:t>
      </w:r>
      <w:r>
        <w:rPr>
          <w:color w:val="231F20"/>
          <w:spacing w:val="-14"/>
        </w:rPr>
        <w:t xml:space="preserve"> </w:t>
      </w:r>
      <w:r>
        <w:rPr>
          <w:color w:val="231F20"/>
        </w:rPr>
        <w:t>consent</w:t>
      </w:r>
      <w:r>
        <w:rPr>
          <w:color w:val="231F20"/>
          <w:spacing w:val="-15"/>
        </w:rPr>
        <w:t xml:space="preserve"> </w:t>
      </w:r>
      <w:r>
        <w:rPr>
          <w:color w:val="231F20"/>
        </w:rPr>
        <w:t>to</w:t>
      </w:r>
      <w:r>
        <w:rPr>
          <w:color w:val="231F20"/>
          <w:spacing w:val="-15"/>
        </w:rPr>
        <w:t xml:space="preserve"> </w:t>
      </w:r>
      <w:r>
        <w:rPr>
          <w:color w:val="231F20"/>
        </w:rPr>
        <w:t>the</w:t>
      </w:r>
      <w:r>
        <w:rPr>
          <w:color w:val="231F20"/>
          <w:spacing w:val="-15"/>
        </w:rPr>
        <w:t xml:space="preserve"> </w:t>
      </w:r>
      <w:r>
        <w:rPr>
          <w:color w:val="231F20"/>
        </w:rPr>
        <w:t>jurisdiction</w:t>
      </w:r>
      <w:r>
        <w:rPr>
          <w:color w:val="231F20"/>
          <w:spacing w:val="-15"/>
        </w:rPr>
        <w:t xml:space="preserve"> </w:t>
      </w:r>
      <w:r>
        <w:rPr>
          <w:color w:val="231F20"/>
        </w:rPr>
        <w:t>of</w:t>
      </w:r>
      <w:r>
        <w:rPr>
          <w:color w:val="231F20"/>
          <w:spacing w:val="-15"/>
        </w:rPr>
        <w:t xml:space="preserve"> </w:t>
      </w:r>
      <w:r>
        <w:rPr>
          <w:color w:val="231F20"/>
        </w:rPr>
        <w:t>the</w:t>
      </w:r>
      <w:r>
        <w:rPr>
          <w:color w:val="231F20"/>
          <w:spacing w:val="-15"/>
        </w:rPr>
        <w:t xml:space="preserve"> </w:t>
      </w:r>
      <w:r>
        <w:rPr>
          <w:color w:val="231F20"/>
        </w:rPr>
        <w:t>State</w:t>
      </w:r>
      <w:r>
        <w:rPr>
          <w:color w:val="231F20"/>
          <w:spacing w:val="-20"/>
        </w:rPr>
        <w:t xml:space="preserve"> </w:t>
      </w:r>
      <w:r>
        <w:rPr>
          <w:color w:val="231F20"/>
        </w:rPr>
        <w:t>of</w:t>
      </w:r>
      <w:r>
        <w:rPr>
          <w:color w:val="231F20"/>
          <w:spacing w:val="-15"/>
        </w:rPr>
        <w:t xml:space="preserve"> </w:t>
      </w:r>
      <w:proofErr w:type="gramStart"/>
      <w:r>
        <w:rPr>
          <w:color w:val="231F20"/>
        </w:rPr>
        <w:t>Texas,</w:t>
      </w:r>
      <w:r>
        <w:rPr>
          <w:color w:val="231F20"/>
          <w:spacing w:val="-16"/>
        </w:rPr>
        <w:t xml:space="preserve"> </w:t>
      </w:r>
      <w:r>
        <w:rPr>
          <w:color w:val="231F20"/>
        </w:rPr>
        <w:t>and</w:t>
      </w:r>
      <w:proofErr w:type="gramEnd"/>
      <w:r>
        <w:rPr>
          <w:color w:val="231F20"/>
          <w:spacing w:val="-15"/>
        </w:rPr>
        <w:t xml:space="preserve"> </w:t>
      </w:r>
      <w:r>
        <w:rPr>
          <w:color w:val="231F20"/>
        </w:rPr>
        <w:t>agree</w:t>
      </w:r>
      <w:r>
        <w:rPr>
          <w:color w:val="231F20"/>
          <w:spacing w:val="-15"/>
        </w:rPr>
        <w:t xml:space="preserve"> </w:t>
      </w:r>
      <w:r>
        <w:rPr>
          <w:color w:val="231F20"/>
        </w:rPr>
        <w:t>that</w:t>
      </w:r>
      <w:r>
        <w:rPr>
          <w:color w:val="231F20"/>
          <w:spacing w:val="-15"/>
        </w:rPr>
        <w:t xml:space="preserve"> </w:t>
      </w:r>
      <w:r>
        <w:rPr>
          <w:color w:val="231F20"/>
        </w:rPr>
        <w:t>any</w:t>
      </w:r>
      <w:r>
        <w:rPr>
          <w:color w:val="231F20"/>
          <w:spacing w:val="-14"/>
        </w:rPr>
        <w:t xml:space="preserve"> </w:t>
      </w:r>
      <w:r>
        <w:rPr>
          <w:color w:val="231F20"/>
        </w:rPr>
        <w:t>court</w:t>
      </w:r>
      <w:r>
        <w:rPr>
          <w:color w:val="231F20"/>
          <w:spacing w:val="-15"/>
        </w:rPr>
        <w:t xml:space="preserve"> </w:t>
      </w:r>
      <w:r>
        <w:rPr>
          <w:color w:val="231F20"/>
        </w:rPr>
        <w:t>of</w:t>
      </w:r>
      <w:r>
        <w:rPr>
          <w:color w:val="231F20"/>
          <w:spacing w:val="-14"/>
        </w:rPr>
        <w:t xml:space="preserve"> </w:t>
      </w:r>
      <w:r>
        <w:rPr>
          <w:color w:val="231F20"/>
        </w:rPr>
        <w:t>competent jurisdiction sitting in the County of Harris, State of Texas, shall be an appropriate and convenient place of venue, and shall be the sole and exclusive place of venue, to resolve any dispute with respect to any such</w:t>
      </w:r>
      <w:r>
        <w:rPr>
          <w:color w:val="231F20"/>
          <w:spacing w:val="-31"/>
        </w:rPr>
        <w:t xml:space="preserve"> </w:t>
      </w:r>
      <w:r>
        <w:rPr>
          <w:color w:val="231F20"/>
        </w:rPr>
        <w:t>agreements.</w:t>
      </w:r>
    </w:p>
    <w:p w14:paraId="13FFBC7F" w14:textId="77777777" w:rsidR="00537109" w:rsidRDefault="00537109">
      <w:pPr>
        <w:pStyle w:val="BodyText"/>
        <w:spacing w:before="9"/>
        <w:rPr>
          <w:sz w:val="21"/>
        </w:rPr>
      </w:pPr>
    </w:p>
    <w:p w14:paraId="54EF03DD" w14:textId="77777777" w:rsidR="00537109" w:rsidRDefault="00252251">
      <w:pPr>
        <w:pStyle w:val="Heading4"/>
        <w:spacing w:before="1"/>
        <w:ind w:left="117"/>
      </w:pPr>
      <w:r>
        <w:rPr>
          <w:color w:val="231F20"/>
        </w:rPr>
        <w:t>HOLD HARMLESS AGREEMENT</w:t>
      </w:r>
    </w:p>
    <w:p w14:paraId="70742A2C" w14:textId="77777777" w:rsidR="00537109" w:rsidRDefault="00252251">
      <w:pPr>
        <w:pStyle w:val="BodyText"/>
        <w:spacing w:before="2"/>
        <w:ind w:left="117" w:right="189"/>
        <w:jc w:val="both"/>
      </w:pPr>
      <w:r>
        <w:rPr>
          <w:color w:val="231F20"/>
        </w:rPr>
        <w:t>The successful Vendor(s) shall indemnify, hold harmless, and defend YES, its directors, officers, and employees (paid or volunteer) from and against any and all claims, demands, and causes of action of whatever kind or nature arising out of error, omission, misrepresentation, negligent act, conduct, or misconduct of the Vendor and its subcontractors, agents, and employees (paid or volunteer)</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provision</w:t>
      </w:r>
      <w:r>
        <w:rPr>
          <w:color w:val="231F20"/>
          <w:spacing w:val="-6"/>
        </w:rPr>
        <w:t xml:space="preserve"> </w:t>
      </w:r>
      <w:r>
        <w:rPr>
          <w:color w:val="231F20"/>
        </w:rPr>
        <w:t>of</w:t>
      </w:r>
      <w:r>
        <w:rPr>
          <w:color w:val="231F20"/>
          <w:spacing w:val="-6"/>
        </w:rPr>
        <w:t xml:space="preserve"> </w:t>
      </w:r>
      <w:r>
        <w:rPr>
          <w:color w:val="231F20"/>
        </w:rPr>
        <w:t>goods</w:t>
      </w:r>
      <w:r>
        <w:rPr>
          <w:color w:val="231F20"/>
          <w:spacing w:val="-6"/>
        </w:rPr>
        <w:t xml:space="preserve"> </w:t>
      </w:r>
      <w:r>
        <w:rPr>
          <w:color w:val="231F20"/>
        </w:rPr>
        <w:t>or</w:t>
      </w:r>
      <w:r>
        <w:rPr>
          <w:color w:val="231F20"/>
          <w:spacing w:val="-6"/>
        </w:rPr>
        <w:t xml:space="preserve"> </w:t>
      </w:r>
      <w:r>
        <w:rPr>
          <w:color w:val="231F20"/>
        </w:rPr>
        <w:t>the</w:t>
      </w:r>
      <w:r>
        <w:rPr>
          <w:color w:val="231F20"/>
          <w:spacing w:val="-9"/>
        </w:rPr>
        <w:t xml:space="preserve"> </w:t>
      </w:r>
      <w:r>
        <w:rPr>
          <w:color w:val="231F20"/>
        </w:rPr>
        <w:t>performance</w:t>
      </w:r>
      <w:r>
        <w:rPr>
          <w:color w:val="231F20"/>
          <w:spacing w:val="-6"/>
        </w:rPr>
        <w:t xml:space="preserve"> </w:t>
      </w:r>
      <w:r>
        <w:rPr>
          <w:color w:val="231F20"/>
        </w:rPr>
        <w:t>of</w:t>
      </w:r>
      <w:r>
        <w:rPr>
          <w:color w:val="231F20"/>
          <w:spacing w:val="-6"/>
        </w:rPr>
        <w:t xml:space="preserve"> </w:t>
      </w:r>
      <w:r>
        <w:rPr>
          <w:color w:val="231F20"/>
        </w:rPr>
        <w:t>services</w:t>
      </w:r>
      <w:r>
        <w:rPr>
          <w:color w:val="231F20"/>
          <w:spacing w:val="-6"/>
        </w:rPr>
        <w:t xml:space="preserve"> </w:t>
      </w:r>
      <w:r>
        <w:rPr>
          <w:color w:val="231F20"/>
        </w:rPr>
        <w:t>arising</w:t>
      </w:r>
      <w:r>
        <w:rPr>
          <w:color w:val="231F20"/>
          <w:spacing w:val="-11"/>
        </w:rPr>
        <w:t xml:space="preserve"> </w:t>
      </w:r>
      <w:r>
        <w:rPr>
          <w:color w:val="231F20"/>
        </w:rPr>
        <w:t>out</w:t>
      </w:r>
      <w:r>
        <w:rPr>
          <w:color w:val="231F20"/>
          <w:spacing w:val="-9"/>
        </w:rPr>
        <w:t xml:space="preserve"> </w:t>
      </w:r>
      <w:r>
        <w:rPr>
          <w:color w:val="231F20"/>
        </w:rPr>
        <w:t>of</w:t>
      </w:r>
      <w:r>
        <w:rPr>
          <w:color w:val="231F20"/>
          <w:spacing w:val="-6"/>
        </w:rPr>
        <w:t xml:space="preserve"> </w:t>
      </w:r>
      <w:r>
        <w:rPr>
          <w:color w:val="231F20"/>
        </w:rPr>
        <w:t>the</w:t>
      </w:r>
      <w:r>
        <w:rPr>
          <w:color w:val="231F20"/>
          <w:spacing w:val="-9"/>
        </w:rPr>
        <w:t xml:space="preserve"> </w:t>
      </w:r>
      <w:r>
        <w:rPr>
          <w:color w:val="231F20"/>
        </w:rPr>
        <w:t>preparation of this proposal and execution and performance of any contracts resulting therefrom. Such indemnification</w:t>
      </w:r>
      <w:r>
        <w:rPr>
          <w:color w:val="231F20"/>
          <w:spacing w:val="-10"/>
        </w:rPr>
        <w:t xml:space="preserve"> </w:t>
      </w:r>
      <w:r>
        <w:rPr>
          <w:color w:val="231F20"/>
        </w:rPr>
        <w:t>shall</w:t>
      </w:r>
      <w:r>
        <w:rPr>
          <w:color w:val="231F20"/>
          <w:spacing w:val="-10"/>
        </w:rPr>
        <w:t xml:space="preserve"> </w:t>
      </w:r>
      <w:r>
        <w:rPr>
          <w:color w:val="231F20"/>
        </w:rPr>
        <w:t>also</w:t>
      </w:r>
      <w:r>
        <w:rPr>
          <w:color w:val="231F20"/>
          <w:spacing w:val="-14"/>
        </w:rPr>
        <w:t xml:space="preserve"> </w:t>
      </w:r>
      <w:r>
        <w:rPr>
          <w:color w:val="231F20"/>
        </w:rPr>
        <w:t>include</w:t>
      </w:r>
      <w:r>
        <w:rPr>
          <w:color w:val="231F20"/>
          <w:spacing w:val="-10"/>
        </w:rPr>
        <w:t xml:space="preserve"> </w:t>
      </w:r>
      <w:r>
        <w:rPr>
          <w:color w:val="231F20"/>
        </w:rPr>
        <w:t>reasonable</w:t>
      </w:r>
      <w:r>
        <w:rPr>
          <w:color w:val="231F20"/>
          <w:spacing w:val="-10"/>
        </w:rPr>
        <w:t xml:space="preserve"> </w:t>
      </w:r>
      <w:r>
        <w:rPr>
          <w:color w:val="231F20"/>
        </w:rPr>
        <w:t>attorneys’</w:t>
      </w:r>
      <w:r>
        <w:rPr>
          <w:color w:val="231F20"/>
          <w:spacing w:val="-10"/>
        </w:rPr>
        <w:t xml:space="preserve"> </w:t>
      </w:r>
      <w:r>
        <w:rPr>
          <w:color w:val="231F20"/>
        </w:rPr>
        <w:t>fees,</w:t>
      </w:r>
      <w:r>
        <w:rPr>
          <w:color w:val="231F20"/>
          <w:spacing w:val="-10"/>
        </w:rPr>
        <w:t xml:space="preserve"> </w:t>
      </w:r>
      <w:r>
        <w:rPr>
          <w:color w:val="231F20"/>
        </w:rPr>
        <w:t>court</w:t>
      </w:r>
      <w:r>
        <w:rPr>
          <w:color w:val="231F20"/>
          <w:spacing w:val="-10"/>
        </w:rPr>
        <w:t xml:space="preserve"> </w:t>
      </w:r>
      <w:r>
        <w:rPr>
          <w:color w:val="231F20"/>
        </w:rPr>
        <w:t>costs,</w:t>
      </w:r>
      <w:r>
        <w:rPr>
          <w:color w:val="231F20"/>
          <w:spacing w:val="-10"/>
        </w:rPr>
        <w:t xml:space="preserve"> </w:t>
      </w:r>
      <w:r>
        <w:rPr>
          <w:color w:val="231F20"/>
        </w:rPr>
        <w:t>and</w:t>
      </w:r>
      <w:r>
        <w:rPr>
          <w:color w:val="231F20"/>
          <w:spacing w:val="-10"/>
        </w:rPr>
        <w:t xml:space="preserve"> </w:t>
      </w:r>
      <w:r>
        <w:rPr>
          <w:color w:val="231F20"/>
        </w:rPr>
        <w:t>expenses.</w:t>
      </w:r>
    </w:p>
    <w:p w14:paraId="3382C19C" w14:textId="77777777" w:rsidR="00537109" w:rsidRDefault="00537109">
      <w:pPr>
        <w:pStyle w:val="BodyText"/>
        <w:spacing w:before="12"/>
        <w:rPr>
          <w:sz w:val="21"/>
        </w:rPr>
      </w:pPr>
    </w:p>
    <w:p w14:paraId="3A4A5F9B" w14:textId="77777777" w:rsidR="00537109" w:rsidRDefault="00252251">
      <w:pPr>
        <w:pStyle w:val="Heading4"/>
        <w:spacing w:before="1"/>
        <w:ind w:left="117"/>
      </w:pPr>
      <w:r>
        <w:rPr>
          <w:color w:val="231F20"/>
        </w:rPr>
        <w:t>INSPECTIONS</w:t>
      </w:r>
    </w:p>
    <w:p w14:paraId="5242804B" w14:textId="77777777" w:rsidR="00537109" w:rsidRDefault="00252251">
      <w:pPr>
        <w:pStyle w:val="BodyText"/>
        <w:ind w:left="117" w:right="102"/>
      </w:pPr>
      <w:proofErr w:type="gramStart"/>
      <w:r>
        <w:rPr>
          <w:color w:val="231F20"/>
        </w:rPr>
        <w:t>YES</w:t>
      </w:r>
      <w:proofErr w:type="gramEnd"/>
      <w:r>
        <w:rPr>
          <w:color w:val="231F20"/>
        </w:rPr>
        <w:t xml:space="preserve"> reserves the right to inspect any item(s) or service location for compliance with specifications, requirements, and needs of YES. If a Vendor cannot furnish a sample of a proposed item, </w:t>
      </w:r>
      <w:proofErr w:type="gramStart"/>
      <w:r>
        <w:rPr>
          <w:color w:val="231F20"/>
        </w:rPr>
        <w:t>where</w:t>
      </w:r>
      <w:proofErr w:type="gramEnd"/>
    </w:p>
    <w:p w14:paraId="5C40A5EB" w14:textId="77777777" w:rsidR="00537109" w:rsidRDefault="00537109">
      <w:pPr>
        <w:sectPr w:rsidR="00537109">
          <w:pgSz w:w="12240" w:h="15840"/>
          <w:pgMar w:top="960" w:right="1240" w:bottom="720" w:left="1320" w:header="775" w:footer="523" w:gutter="0"/>
          <w:cols w:space="720"/>
        </w:sectPr>
      </w:pPr>
    </w:p>
    <w:p w14:paraId="372A1F0F" w14:textId="77777777" w:rsidR="00537109" w:rsidRDefault="00537109">
      <w:pPr>
        <w:pStyle w:val="BodyText"/>
        <w:spacing w:before="6"/>
        <w:rPr>
          <w:sz w:val="25"/>
        </w:rPr>
      </w:pPr>
    </w:p>
    <w:p w14:paraId="65F6517F" w14:textId="77777777" w:rsidR="00537109" w:rsidRDefault="00252251">
      <w:pPr>
        <w:pStyle w:val="BodyText"/>
        <w:spacing w:before="101"/>
        <w:ind w:left="118" w:right="111" w:firstLine="1"/>
        <w:jc w:val="both"/>
      </w:pPr>
      <w:r>
        <w:rPr>
          <w:color w:val="231F20"/>
        </w:rPr>
        <w:t>applicable,</w:t>
      </w:r>
      <w:r>
        <w:rPr>
          <w:color w:val="231F20"/>
          <w:spacing w:val="-15"/>
        </w:rPr>
        <w:t xml:space="preserve"> </w:t>
      </w:r>
      <w:r>
        <w:rPr>
          <w:color w:val="231F20"/>
        </w:rPr>
        <w:t>for</w:t>
      </w:r>
      <w:r>
        <w:rPr>
          <w:color w:val="231F20"/>
          <w:spacing w:val="-15"/>
        </w:rPr>
        <w:t xml:space="preserve"> </w:t>
      </w:r>
      <w:r>
        <w:rPr>
          <w:color w:val="231F20"/>
        </w:rPr>
        <w:t>review,</w:t>
      </w:r>
      <w:r>
        <w:rPr>
          <w:color w:val="231F20"/>
          <w:spacing w:val="-15"/>
        </w:rPr>
        <w:t xml:space="preserve"> </w:t>
      </w:r>
      <w:r>
        <w:rPr>
          <w:color w:val="231F20"/>
        </w:rPr>
        <w:t>or</w:t>
      </w:r>
      <w:r>
        <w:rPr>
          <w:color w:val="231F20"/>
          <w:spacing w:val="-15"/>
        </w:rPr>
        <w:t xml:space="preserve"> </w:t>
      </w:r>
      <w:r>
        <w:rPr>
          <w:color w:val="231F20"/>
        </w:rPr>
        <w:t>fails</w:t>
      </w:r>
      <w:r>
        <w:rPr>
          <w:color w:val="231F20"/>
          <w:spacing w:val="-15"/>
        </w:rPr>
        <w:t xml:space="preserve"> </w:t>
      </w:r>
      <w:r>
        <w:rPr>
          <w:color w:val="231F20"/>
        </w:rPr>
        <w:t>to</w:t>
      </w:r>
      <w:r>
        <w:rPr>
          <w:color w:val="231F20"/>
          <w:spacing w:val="-15"/>
        </w:rPr>
        <w:t xml:space="preserve"> </w:t>
      </w:r>
      <w:r>
        <w:rPr>
          <w:color w:val="231F20"/>
        </w:rPr>
        <w:t>satisfactorily</w:t>
      </w:r>
      <w:r>
        <w:rPr>
          <w:color w:val="231F20"/>
          <w:spacing w:val="-13"/>
        </w:rPr>
        <w:t xml:space="preserve"> </w:t>
      </w:r>
      <w:r>
        <w:rPr>
          <w:color w:val="231F20"/>
        </w:rPr>
        <w:t>show</w:t>
      </w:r>
      <w:r>
        <w:rPr>
          <w:color w:val="231F20"/>
          <w:spacing w:val="-18"/>
        </w:rPr>
        <w:t xml:space="preserve"> </w:t>
      </w:r>
      <w:r>
        <w:rPr>
          <w:color w:val="231F20"/>
        </w:rPr>
        <w:t>an</w:t>
      </w:r>
      <w:r>
        <w:rPr>
          <w:color w:val="231F20"/>
          <w:spacing w:val="-15"/>
        </w:rPr>
        <w:t xml:space="preserve"> </w:t>
      </w:r>
      <w:r>
        <w:rPr>
          <w:color w:val="231F20"/>
        </w:rPr>
        <w:t>ability</w:t>
      </w:r>
      <w:r>
        <w:rPr>
          <w:color w:val="231F20"/>
          <w:spacing w:val="-14"/>
        </w:rPr>
        <w:t xml:space="preserve"> </w:t>
      </w:r>
      <w:r>
        <w:rPr>
          <w:color w:val="231F20"/>
        </w:rPr>
        <w:t>to</w:t>
      </w:r>
      <w:r>
        <w:rPr>
          <w:color w:val="231F20"/>
          <w:spacing w:val="-15"/>
        </w:rPr>
        <w:t xml:space="preserve"> </w:t>
      </w:r>
      <w:r>
        <w:rPr>
          <w:color w:val="231F20"/>
        </w:rPr>
        <w:t>perform,</w:t>
      </w:r>
      <w:r>
        <w:rPr>
          <w:color w:val="231F20"/>
          <w:spacing w:val="-15"/>
        </w:rPr>
        <w:t xml:space="preserve"> </w:t>
      </w:r>
      <w:r>
        <w:rPr>
          <w:color w:val="231F20"/>
        </w:rPr>
        <w:t>YES</w:t>
      </w:r>
      <w:r>
        <w:rPr>
          <w:color w:val="231F20"/>
          <w:spacing w:val="-15"/>
        </w:rPr>
        <w:t xml:space="preserve"> </w:t>
      </w:r>
      <w:r>
        <w:rPr>
          <w:color w:val="231F20"/>
        </w:rPr>
        <w:t>can</w:t>
      </w:r>
      <w:r>
        <w:rPr>
          <w:color w:val="231F20"/>
          <w:spacing w:val="-15"/>
        </w:rPr>
        <w:t xml:space="preserve"> </w:t>
      </w:r>
      <w:r>
        <w:rPr>
          <w:color w:val="231F20"/>
        </w:rPr>
        <w:t>reject</w:t>
      </w:r>
      <w:r>
        <w:rPr>
          <w:color w:val="231F20"/>
          <w:spacing w:val="-15"/>
        </w:rPr>
        <w:t xml:space="preserve"> </w:t>
      </w:r>
      <w:r>
        <w:rPr>
          <w:color w:val="231F20"/>
        </w:rPr>
        <w:t>the</w:t>
      </w:r>
      <w:r>
        <w:rPr>
          <w:color w:val="231F20"/>
          <w:spacing w:val="-15"/>
        </w:rPr>
        <w:t xml:space="preserve"> </w:t>
      </w:r>
      <w:r>
        <w:rPr>
          <w:color w:val="231F20"/>
        </w:rPr>
        <w:t>Vendor as</w:t>
      </w:r>
      <w:r>
        <w:rPr>
          <w:color w:val="231F20"/>
          <w:spacing w:val="-15"/>
        </w:rPr>
        <w:t xml:space="preserve"> </w:t>
      </w:r>
      <w:r>
        <w:rPr>
          <w:color w:val="231F20"/>
        </w:rPr>
        <w:t>inadequate.</w:t>
      </w:r>
    </w:p>
    <w:p w14:paraId="35A1672E" w14:textId="77777777" w:rsidR="00537109" w:rsidRDefault="00537109">
      <w:pPr>
        <w:pStyle w:val="BodyText"/>
      </w:pPr>
    </w:p>
    <w:p w14:paraId="0C0014B9" w14:textId="77777777" w:rsidR="00537109" w:rsidRDefault="00252251">
      <w:pPr>
        <w:pStyle w:val="Heading4"/>
      </w:pPr>
      <w:r>
        <w:rPr>
          <w:color w:val="231F20"/>
        </w:rPr>
        <w:t>TESTING</w:t>
      </w:r>
    </w:p>
    <w:p w14:paraId="7A27BBD8" w14:textId="77777777" w:rsidR="00537109" w:rsidRDefault="00252251">
      <w:pPr>
        <w:pStyle w:val="BodyText"/>
        <w:ind w:left="119" w:right="107"/>
        <w:jc w:val="both"/>
      </w:pPr>
      <w:proofErr w:type="gramStart"/>
      <w:r>
        <w:rPr>
          <w:color w:val="231F20"/>
        </w:rPr>
        <w:t>YES</w:t>
      </w:r>
      <w:proofErr w:type="gramEnd"/>
      <w:r>
        <w:rPr>
          <w:color w:val="231F20"/>
        </w:rPr>
        <w:t xml:space="preserve"> reserves the right to test equipment, supplies, materials, and goods proposed for quality, compliance with specifications, and ability to meet the needs of YES. Demonstration units must be available for review. Should the goods or services fail to meet requirements and/or be unavailable for evaluation, the proposal is subject to rejection.</w:t>
      </w:r>
    </w:p>
    <w:p w14:paraId="615E47FA" w14:textId="77777777" w:rsidR="00537109" w:rsidRDefault="00537109">
      <w:pPr>
        <w:pStyle w:val="BodyText"/>
        <w:spacing w:before="11"/>
        <w:rPr>
          <w:sz w:val="21"/>
        </w:rPr>
      </w:pPr>
    </w:p>
    <w:p w14:paraId="78FC1B0F" w14:textId="77777777" w:rsidR="00537109" w:rsidRDefault="00252251">
      <w:pPr>
        <w:pStyle w:val="Heading4"/>
        <w:ind w:left="119"/>
      </w:pPr>
      <w:r>
        <w:rPr>
          <w:color w:val="231F20"/>
        </w:rPr>
        <w:t>INVOICES AND PAYMENTS</w:t>
      </w:r>
    </w:p>
    <w:p w14:paraId="7AA6F519" w14:textId="77777777" w:rsidR="00537109" w:rsidRDefault="00252251">
      <w:pPr>
        <w:pStyle w:val="BodyText"/>
        <w:ind w:left="119" w:right="109"/>
        <w:jc w:val="both"/>
      </w:pPr>
      <w:proofErr w:type="gramStart"/>
      <w:r>
        <w:rPr>
          <w:color w:val="231F20"/>
        </w:rPr>
        <w:t>YES</w:t>
      </w:r>
      <w:proofErr w:type="gramEnd"/>
      <w:r>
        <w:rPr>
          <w:color w:val="231F20"/>
          <w:spacing w:val="-7"/>
        </w:rPr>
        <w:t xml:space="preserve"> </w:t>
      </w:r>
      <w:r>
        <w:rPr>
          <w:color w:val="231F20"/>
        </w:rPr>
        <w:t>standard</w:t>
      </w:r>
      <w:r>
        <w:rPr>
          <w:color w:val="231F20"/>
          <w:spacing w:val="-5"/>
        </w:rPr>
        <w:t xml:space="preserve"> </w:t>
      </w:r>
      <w:r>
        <w:rPr>
          <w:color w:val="231F20"/>
        </w:rPr>
        <w:t>payment</w:t>
      </w:r>
      <w:r>
        <w:rPr>
          <w:color w:val="231F20"/>
          <w:spacing w:val="-5"/>
        </w:rPr>
        <w:t xml:space="preserve"> </w:t>
      </w:r>
      <w:r>
        <w:rPr>
          <w:color w:val="231F20"/>
        </w:rPr>
        <w:t>terms</w:t>
      </w:r>
      <w:r>
        <w:rPr>
          <w:color w:val="231F20"/>
          <w:spacing w:val="-5"/>
        </w:rPr>
        <w:t xml:space="preserve"> </w:t>
      </w:r>
      <w:r>
        <w:rPr>
          <w:color w:val="231F20"/>
        </w:rPr>
        <w:t>are</w:t>
      </w:r>
      <w:r>
        <w:rPr>
          <w:color w:val="231F20"/>
          <w:spacing w:val="-8"/>
        </w:rPr>
        <w:t xml:space="preserve"> </w:t>
      </w:r>
      <w:r>
        <w:rPr>
          <w:color w:val="231F20"/>
        </w:rPr>
        <w:t>Net</w:t>
      </w:r>
      <w:r>
        <w:rPr>
          <w:color w:val="231F20"/>
          <w:spacing w:val="-7"/>
        </w:rPr>
        <w:t xml:space="preserve"> </w:t>
      </w:r>
      <w:r>
        <w:rPr>
          <w:color w:val="231F20"/>
        </w:rPr>
        <w:t>30</w:t>
      </w:r>
      <w:r>
        <w:rPr>
          <w:color w:val="231F20"/>
          <w:spacing w:val="-5"/>
        </w:rPr>
        <w:t xml:space="preserve"> </w:t>
      </w:r>
      <w:r>
        <w:rPr>
          <w:color w:val="231F20"/>
        </w:rPr>
        <w:t>days</w:t>
      </w:r>
      <w:r>
        <w:rPr>
          <w:color w:val="231F20"/>
          <w:spacing w:val="-8"/>
        </w:rPr>
        <w:t xml:space="preserve"> </w:t>
      </w:r>
      <w:r>
        <w:rPr>
          <w:color w:val="231F20"/>
        </w:rPr>
        <w:t>after</w:t>
      </w:r>
      <w:r>
        <w:rPr>
          <w:color w:val="231F20"/>
          <w:spacing w:val="-12"/>
        </w:rPr>
        <w:t xml:space="preserve"> </w:t>
      </w:r>
      <w:r>
        <w:rPr>
          <w:color w:val="231F20"/>
        </w:rPr>
        <w:t>receipt</w:t>
      </w:r>
      <w:r>
        <w:rPr>
          <w:color w:val="231F20"/>
          <w:spacing w:val="-5"/>
        </w:rPr>
        <w:t xml:space="preserve"> </w:t>
      </w:r>
      <w:r>
        <w:rPr>
          <w:color w:val="231F20"/>
        </w:rPr>
        <w:t>of</w:t>
      </w:r>
      <w:r>
        <w:rPr>
          <w:color w:val="231F20"/>
          <w:spacing w:val="-5"/>
        </w:rPr>
        <w:t xml:space="preserve"> </w:t>
      </w:r>
      <w:r>
        <w:rPr>
          <w:color w:val="231F20"/>
        </w:rPr>
        <w:t>invoice.</w:t>
      </w:r>
      <w:r>
        <w:rPr>
          <w:color w:val="231F20"/>
          <w:spacing w:val="-8"/>
        </w:rPr>
        <w:t xml:space="preserve"> </w:t>
      </w:r>
      <w:r>
        <w:rPr>
          <w:color w:val="231F20"/>
        </w:rPr>
        <w:t>Invoices</w:t>
      </w:r>
      <w:r>
        <w:rPr>
          <w:color w:val="231F20"/>
          <w:spacing w:val="-5"/>
        </w:rPr>
        <w:t xml:space="preserve"> </w:t>
      </w:r>
      <w:r>
        <w:rPr>
          <w:color w:val="231F20"/>
        </w:rPr>
        <w:t>should</w:t>
      </w:r>
      <w:r>
        <w:rPr>
          <w:color w:val="231F20"/>
          <w:spacing w:val="-8"/>
        </w:rPr>
        <w:t xml:space="preserve"> </w:t>
      </w:r>
      <w:r>
        <w:rPr>
          <w:color w:val="231F20"/>
        </w:rPr>
        <w:t>be</w:t>
      </w:r>
      <w:r>
        <w:rPr>
          <w:color w:val="231F20"/>
          <w:spacing w:val="-8"/>
        </w:rPr>
        <w:t xml:space="preserve"> </w:t>
      </w:r>
      <w:r>
        <w:rPr>
          <w:color w:val="231F20"/>
        </w:rPr>
        <w:t>provided to</w:t>
      </w:r>
      <w:r>
        <w:rPr>
          <w:color w:val="231F20"/>
          <w:spacing w:val="-15"/>
        </w:rPr>
        <w:t xml:space="preserve"> </w:t>
      </w:r>
      <w:r>
        <w:rPr>
          <w:color w:val="231F20"/>
        </w:rPr>
        <w:t>YES</w:t>
      </w:r>
      <w:r>
        <w:rPr>
          <w:color w:val="231F20"/>
          <w:spacing w:val="-14"/>
        </w:rPr>
        <w:t xml:space="preserve"> </w:t>
      </w:r>
      <w:r>
        <w:rPr>
          <w:color w:val="231F20"/>
        </w:rPr>
        <w:t>in</w:t>
      </w:r>
      <w:r>
        <w:rPr>
          <w:color w:val="231F20"/>
          <w:spacing w:val="-15"/>
        </w:rPr>
        <w:t xml:space="preserve"> </w:t>
      </w:r>
      <w:r>
        <w:rPr>
          <w:color w:val="231F20"/>
        </w:rPr>
        <w:t>a</w:t>
      </w:r>
      <w:r>
        <w:rPr>
          <w:color w:val="231F20"/>
          <w:spacing w:val="-14"/>
        </w:rPr>
        <w:t xml:space="preserve"> </w:t>
      </w:r>
      <w:r>
        <w:rPr>
          <w:color w:val="231F20"/>
        </w:rPr>
        <w:t>timely</w:t>
      </w:r>
      <w:r>
        <w:rPr>
          <w:color w:val="231F20"/>
          <w:spacing w:val="-14"/>
        </w:rPr>
        <w:t xml:space="preserve"> </w:t>
      </w:r>
      <w:r>
        <w:rPr>
          <w:color w:val="231F20"/>
        </w:rPr>
        <w:t>manner.</w:t>
      </w:r>
      <w:r>
        <w:rPr>
          <w:color w:val="231F20"/>
          <w:spacing w:val="-15"/>
        </w:rPr>
        <w:t xml:space="preserve"> </w:t>
      </w:r>
      <w:r>
        <w:rPr>
          <w:color w:val="231F20"/>
        </w:rPr>
        <w:t>Vendors</w:t>
      </w:r>
      <w:r>
        <w:rPr>
          <w:color w:val="231F20"/>
          <w:spacing w:val="-15"/>
        </w:rPr>
        <w:t xml:space="preserve"> </w:t>
      </w:r>
      <w:r>
        <w:rPr>
          <w:color w:val="231F20"/>
        </w:rPr>
        <w:t>are</w:t>
      </w:r>
      <w:r>
        <w:rPr>
          <w:color w:val="231F20"/>
          <w:spacing w:val="-17"/>
        </w:rPr>
        <w:t xml:space="preserve"> </w:t>
      </w:r>
      <w:r>
        <w:rPr>
          <w:color w:val="231F20"/>
        </w:rPr>
        <w:t>requested</w:t>
      </w:r>
      <w:r>
        <w:rPr>
          <w:color w:val="231F20"/>
          <w:spacing w:val="-15"/>
        </w:rPr>
        <w:t xml:space="preserve"> </w:t>
      </w:r>
      <w:r>
        <w:rPr>
          <w:color w:val="231F20"/>
        </w:rPr>
        <w:t>to</w:t>
      </w:r>
      <w:r>
        <w:rPr>
          <w:color w:val="231F20"/>
          <w:spacing w:val="-15"/>
        </w:rPr>
        <w:t xml:space="preserve"> </w:t>
      </w:r>
      <w:r>
        <w:rPr>
          <w:color w:val="231F20"/>
        </w:rPr>
        <w:t>invoice</w:t>
      </w:r>
      <w:r>
        <w:rPr>
          <w:color w:val="231F20"/>
          <w:spacing w:val="-15"/>
        </w:rPr>
        <w:t xml:space="preserve"> </w:t>
      </w:r>
      <w:r>
        <w:rPr>
          <w:color w:val="231F20"/>
        </w:rPr>
        <w:t>YES</w:t>
      </w:r>
      <w:r>
        <w:rPr>
          <w:color w:val="231F20"/>
          <w:spacing w:val="-19"/>
        </w:rPr>
        <w:t xml:space="preserve"> </w:t>
      </w:r>
      <w:r>
        <w:rPr>
          <w:color w:val="231F20"/>
        </w:rPr>
        <w:t>within</w:t>
      </w:r>
      <w:r>
        <w:rPr>
          <w:color w:val="231F20"/>
          <w:spacing w:val="-15"/>
        </w:rPr>
        <w:t xml:space="preserve"> </w:t>
      </w:r>
      <w:r>
        <w:rPr>
          <w:color w:val="231F20"/>
        </w:rPr>
        <w:t>30</w:t>
      </w:r>
      <w:r>
        <w:rPr>
          <w:color w:val="231F20"/>
          <w:spacing w:val="-14"/>
        </w:rPr>
        <w:t xml:space="preserve"> </w:t>
      </w:r>
      <w:r>
        <w:rPr>
          <w:color w:val="231F20"/>
        </w:rPr>
        <w:t>days</w:t>
      </w:r>
      <w:r>
        <w:rPr>
          <w:color w:val="231F20"/>
          <w:spacing w:val="-15"/>
        </w:rPr>
        <w:t xml:space="preserve"> </w:t>
      </w:r>
      <w:r>
        <w:rPr>
          <w:color w:val="231F20"/>
        </w:rPr>
        <w:t>of</w:t>
      </w:r>
      <w:r>
        <w:rPr>
          <w:color w:val="231F20"/>
          <w:spacing w:val="-14"/>
        </w:rPr>
        <w:t xml:space="preserve"> </w:t>
      </w:r>
      <w:r>
        <w:rPr>
          <w:color w:val="231F20"/>
        </w:rPr>
        <w:t>providing</w:t>
      </w:r>
      <w:r>
        <w:rPr>
          <w:color w:val="231F20"/>
          <w:spacing w:val="-15"/>
        </w:rPr>
        <w:t xml:space="preserve"> </w:t>
      </w:r>
      <w:r>
        <w:rPr>
          <w:color w:val="231F20"/>
        </w:rPr>
        <w:t>goods and/or services to YES. Vendors who continuously invoice YES in a manner that is outside of generally accepted business practices may affect their continuing relationship</w:t>
      </w:r>
      <w:r>
        <w:rPr>
          <w:color w:val="231F20"/>
          <w:spacing w:val="-29"/>
        </w:rPr>
        <w:t xml:space="preserve"> </w:t>
      </w:r>
      <w:proofErr w:type="spellStart"/>
      <w:r>
        <w:rPr>
          <w:color w:val="231F20"/>
        </w:rPr>
        <w:t>withYES</w:t>
      </w:r>
      <w:proofErr w:type="spellEnd"/>
      <w:r>
        <w:rPr>
          <w:color w:val="231F20"/>
        </w:rPr>
        <w:t>.</w:t>
      </w:r>
    </w:p>
    <w:p w14:paraId="7215BA96" w14:textId="77777777" w:rsidR="00537109" w:rsidRDefault="00537109">
      <w:pPr>
        <w:pStyle w:val="BodyText"/>
      </w:pPr>
    </w:p>
    <w:p w14:paraId="46A40C18" w14:textId="77777777" w:rsidR="00537109" w:rsidRDefault="00252251">
      <w:pPr>
        <w:pStyle w:val="BodyText"/>
        <w:ind w:left="119" w:right="108"/>
        <w:jc w:val="both"/>
      </w:pPr>
      <w:r>
        <w:rPr>
          <w:color w:val="231F20"/>
        </w:rPr>
        <w:t>In the event a Vendor presents YES with invoices, statements, reports, etc. that are incomplete or inaccurate, YES may be required to perform substantial research which could result in delay of payment.</w:t>
      </w:r>
      <w:r>
        <w:rPr>
          <w:color w:val="231F20"/>
          <w:spacing w:val="-17"/>
        </w:rPr>
        <w:t xml:space="preserve"> </w:t>
      </w:r>
      <w:proofErr w:type="gramStart"/>
      <w:r>
        <w:rPr>
          <w:color w:val="231F20"/>
        </w:rPr>
        <w:t>YES</w:t>
      </w:r>
      <w:proofErr w:type="gramEnd"/>
      <w:r>
        <w:rPr>
          <w:color w:val="231F20"/>
          <w:spacing w:val="-17"/>
        </w:rPr>
        <w:t xml:space="preserve"> </w:t>
      </w:r>
      <w:r>
        <w:rPr>
          <w:color w:val="231F20"/>
        </w:rPr>
        <w:t>will</w:t>
      </w:r>
      <w:r>
        <w:rPr>
          <w:color w:val="231F20"/>
          <w:spacing w:val="-17"/>
        </w:rPr>
        <w:t xml:space="preserve"> </w:t>
      </w:r>
      <w:r>
        <w:rPr>
          <w:color w:val="231F20"/>
        </w:rPr>
        <w:t>not</w:t>
      </w:r>
      <w:r>
        <w:rPr>
          <w:color w:val="231F20"/>
          <w:spacing w:val="-17"/>
        </w:rPr>
        <w:t xml:space="preserve"> </w:t>
      </w:r>
      <w:r>
        <w:rPr>
          <w:color w:val="231F20"/>
        </w:rPr>
        <w:t>be</w:t>
      </w:r>
      <w:r>
        <w:rPr>
          <w:color w:val="231F20"/>
          <w:spacing w:val="-17"/>
        </w:rPr>
        <w:t xml:space="preserve"> </w:t>
      </w:r>
      <w:r>
        <w:rPr>
          <w:color w:val="231F20"/>
        </w:rPr>
        <w:t>responsible</w:t>
      </w:r>
      <w:r>
        <w:rPr>
          <w:color w:val="231F20"/>
          <w:spacing w:val="-17"/>
        </w:rPr>
        <w:t xml:space="preserve"> </w:t>
      </w:r>
      <w:r>
        <w:rPr>
          <w:color w:val="231F20"/>
        </w:rPr>
        <w:t>for</w:t>
      </w:r>
      <w:r>
        <w:rPr>
          <w:color w:val="231F20"/>
          <w:spacing w:val="-17"/>
        </w:rPr>
        <w:t xml:space="preserve"> </w:t>
      </w:r>
      <w:r>
        <w:rPr>
          <w:color w:val="231F20"/>
        </w:rPr>
        <w:t>any</w:t>
      </w:r>
      <w:r>
        <w:rPr>
          <w:color w:val="231F20"/>
          <w:spacing w:val="-14"/>
        </w:rPr>
        <w:t xml:space="preserve"> </w:t>
      </w:r>
      <w:r>
        <w:rPr>
          <w:color w:val="231F20"/>
        </w:rPr>
        <w:t>interest</w:t>
      </w:r>
      <w:r>
        <w:rPr>
          <w:color w:val="231F20"/>
          <w:spacing w:val="-17"/>
        </w:rPr>
        <w:t xml:space="preserve"> </w:t>
      </w:r>
      <w:r>
        <w:rPr>
          <w:color w:val="231F20"/>
        </w:rPr>
        <w:t>charges</w:t>
      </w:r>
      <w:r>
        <w:rPr>
          <w:color w:val="231F20"/>
          <w:spacing w:val="-17"/>
        </w:rPr>
        <w:t xml:space="preserve"> </w:t>
      </w:r>
      <w:r>
        <w:rPr>
          <w:color w:val="231F20"/>
        </w:rPr>
        <w:t>and/or</w:t>
      </w:r>
      <w:r>
        <w:rPr>
          <w:color w:val="231F20"/>
          <w:spacing w:val="-17"/>
        </w:rPr>
        <w:t xml:space="preserve"> </w:t>
      </w:r>
      <w:r>
        <w:rPr>
          <w:color w:val="231F20"/>
        </w:rPr>
        <w:t>late</w:t>
      </w:r>
      <w:r>
        <w:rPr>
          <w:color w:val="231F20"/>
          <w:spacing w:val="-17"/>
        </w:rPr>
        <w:t xml:space="preserve"> </w:t>
      </w:r>
      <w:r>
        <w:rPr>
          <w:color w:val="231F20"/>
        </w:rPr>
        <w:t>fees</w:t>
      </w:r>
      <w:r>
        <w:rPr>
          <w:color w:val="231F20"/>
          <w:spacing w:val="-17"/>
        </w:rPr>
        <w:t xml:space="preserve"> </w:t>
      </w:r>
      <w:r>
        <w:rPr>
          <w:color w:val="231F20"/>
        </w:rPr>
        <w:t>as</w:t>
      </w:r>
      <w:r>
        <w:rPr>
          <w:color w:val="231F20"/>
          <w:spacing w:val="-17"/>
        </w:rPr>
        <w:t xml:space="preserve"> </w:t>
      </w:r>
      <w:r>
        <w:rPr>
          <w:color w:val="231F20"/>
        </w:rPr>
        <w:t>a</w:t>
      </w:r>
      <w:r>
        <w:rPr>
          <w:color w:val="231F20"/>
          <w:spacing w:val="-17"/>
        </w:rPr>
        <w:t xml:space="preserve"> </w:t>
      </w:r>
      <w:r>
        <w:rPr>
          <w:color w:val="231F20"/>
        </w:rPr>
        <w:t>result</w:t>
      </w:r>
      <w:r>
        <w:rPr>
          <w:color w:val="231F20"/>
          <w:spacing w:val="-17"/>
        </w:rPr>
        <w:t xml:space="preserve"> </w:t>
      </w:r>
      <w:r>
        <w:rPr>
          <w:color w:val="231F20"/>
        </w:rPr>
        <w:t>of</w:t>
      </w:r>
      <w:r>
        <w:rPr>
          <w:color w:val="231F20"/>
          <w:spacing w:val="-17"/>
        </w:rPr>
        <w:t xml:space="preserve"> </w:t>
      </w:r>
      <w:r>
        <w:rPr>
          <w:color w:val="231F20"/>
        </w:rPr>
        <w:t>delayed payment due to time delays caused by inadequate, incomplete, or inaccurate information provided in invoices by</w:t>
      </w:r>
      <w:r>
        <w:rPr>
          <w:color w:val="231F20"/>
          <w:spacing w:val="-30"/>
        </w:rPr>
        <w:t xml:space="preserve"> </w:t>
      </w:r>
      <w:r>
        <w:rPr>
          <w:color w:val="231F20"/>
        </w:rPr>
        <w:t>Vendor.</w:t>
      </w:r>
    </w:p>
    <w:p w14:paraId="1E70DB73" w14:textId="77777777" w:rsidR="00537109" w:rsidRDefault="00537109">
      <w:pPr>
        <w:pStyle w:val="BodyText"/>
        <w:spacing w:before="10"/>
        <w:rPr>
          <w:sz w:val="21"/>
        </w:rPr>
      </w:pPr>
    </w:p>
    <w:p w14:paraId="6A9F7F60" w14:textId="77777777" w:rsidR="00537109" w:rsidRDefault="00252251">
      <w:pPr>
        <w:pStyle w:val="Heading4"/>
        <w:spacing w:before="1"/>
      </w:pPr>
      <w:r>
        <w:rPr>
          <w:color w:val="231F20"/>
        </w:rPr>
        <w:t>PRICING</w:t>
      </w:r>
    </w:p>
    <w:p w14:paraId="03E67359" w14:textId="77777777" w:rsidR="00537109" w:rsidRDefault="00252251">
      <w:pPr>
        <w:pStyle w:val="BodyText"/>
        <w:ind w:left="119" w:right="110"/>
        <w:jc w:val="both"/>
      </w:pPr>
      <w:r>
        <w:rPr>
          <w:color w:val="231F20"/>
        </w:rPr>
        <w:t>Prices</w:t>
      </w:r>
      <w:r>
        <w:rPr>
          <w:color w:val="231F20"/>
          <w:spacing w:val="-6"/>
        </w:rPr>
        <w:t xml:space="preserve"> </w:t>
      </w:r>
      <w:r>
        <w:rPr>
          <w:color w:val="231F20"/>
        </w:rPr>
        <w:t>and</w:t>
      </w:r>
      <w:r>
        <w:rPr>
          <w:color w:val="231F20"/>
          <w:spacing w:val="-6"/>
        </w:rPr>
        <w:t xml:space="preserve"> </w:t>
      </w:r>
      <w:r>
        <w:rPr>
          <w:color w:val="231F20"/>
        </w:rPr>
        <w:t>catalog</w:t>
      </w:r>
      <w:r>
        <w:rPr>
          <w:color w:val="231F20"/>
          <w:spacing w:val="-6"/>
        </w:rPr>
        <w:t xml:space="preserve"> </w:t>
      </w:r>
      <w:r>
        <w:rPr>
          <w:color w:val="231F20"/>
        </w:rPr>
        <w:t>discount</w:t>
      </w:r>
      <w:r>
        <w:rPr>
          <w:color w:val="231F20"/>
          <w:spacing w:val="-6"/>
        </w:rPr>
        <w:t xml:space="preserve"> </w:t>
      </w:r>
      <w:r>
        <w:rPr>
          <w:color w:val="231F20"/>
        </w:rPr>
        <w:t>for</w:t>
      </w:r>
      <w:r>
        <w:rPr>
          <w:color w:val="231F20"/>
          <w:spacing w:val="-6"/>
        </w:rPr>
        <w:t xml:space="preserve"> </w:t>
      </w:r>
      <w:r>
        <w:rPr>
          <w:color w:val="231F20"/>
        </w:rPr>
        <w:t>all</w:t>
      </w:r>
      <w:r>
        <w:rPr>
          <w:color w:val="231F20"/>
          <w:spacing w:val="-7"/>
        </w:rPr>
        <w:t xml:space="preserve"> </w:t>
      </w:r>
      <w:r>
        <w:rPr>
          <w:color w:val="231F20"/>
        </w:rPr>
        <w:t>goods</w:t>
      </w:r>
      <w:r>
        <w:rPr>
          <w:color w:val="231F20"/>
          <w:spacing w:val="-6"/>
        </w:rPr>
        <w:t xml:space="preserve"> </w:t>
      </w:r>
      <w:r>
        <w:rPr>
          <w:color w:val="231F20"/>
        </w:rPr>
        <w:t>and/or</w:t>
      </w:r>
      <w:r>
        <w:rPr>
          <w:color w:val="231F20"/>
          <w:spacing w:val="-6"/>
        </w:rPr>
        <w:t xml:space="preserve"> </w:t>
      </w:r>
      <w:r>
        <w:rPr>
          <w:color w:val="231F20"/>
        </w:rPr>
        <w:t>services</w:t>
      </w:r>
      <w:r>
        <w:rPr>
          <w:color w:val="231F20"/>
          <w:spacing w:val="-6"/>
        </w:rPr>
        <w:t xml:space="preserve"> </w:t>
      </w:r>
      <w:r>
        <w:rPr>
          <w:color w:val="231F20"/>
        </w:rPr>
        <w:t>shall</w:t>
      </w:r>
      <w:r>
        <w:rPr>
          <w:color w:val="231F20"/>
          <w:spacing w:val="-8"/>
        </w:rPr>
        <w:t xml:space="preserve"> </w:t>
      </w:r>
      <w:r>
        <w:rPr>
          <w:color w:val="231F20"/>
        </w:rPr>
        <w:t>be</w:t>
      </w:r>
      <w:r>
        <w:rPr>
          <w:color w:val="231F20"/>
          <w:spacing w:val="-4"/>
        </w:rPr>
        <w:t xml:space="preserve"> </w:t>
      </w:r>
      <w:r>
        <w:rPr>
          <w:color w:val="231F20"/>
        </w:rPr>
        <w:t>negotiated</w:t>
      </w:r>
      <w:r>
        <w:rPr>
          <w:color w:val="231F20"/>
          <w:spacing w:val="-7"/>
        </w:rPr>
        <w:t xml:space="preserve"> </w:t>
      </w:r>
      <w:r>
        <w:rPr>
          <w:color w:val="231F20"/>
        </w:rPr>
        <w:t>to</w:t>
      </w:r>
      <w:r>
        <w:rPr>
          <w:color w:val="231F20"/>
          <w:spacing w:val="-7"/>
        </w:rPr>
        <w:t xml:space="preserve"> </w:t>
      </w:r>
      <w:r>
        <w:rPr>
          <w:color w:val="231F20"/>
        </w:rPr>
        <w:t>a</w:t>
      </w:r>
      <w:r>
        <w:rPr>
          <w:color w:val="231F20"/>
          <w:spacing w:val="-4"/>
        </w:rPr>
        <w:t xml:space="preserve"> </w:t>
      </w:r>
      <w:r>
        <w:rPr>
          <w:color w:val="231F20"/>
        </w:rPr>
        <w:t>firm</w:t>
      </w:r>
      <w:r>
        <w:rPr>
          <w:color w:val="231F20"/>
          <w:spacing w:val="-4"/>
        </w:rPr>
        <w:t xml:space="preserve"> </w:t>
      </w:r>
      <w:r>
        <w:rPr>
          <w:color w:val="231F20"/>
        </w:rPr>
        <w:t>amount</w:t>
      </w:r>
      <w:r>
        <w:rPr>
          <w:color w:val="231F20"/>
          <w:spacing w:val="-7"/>
        </w:rPr>
        <w:t xml:space="preserve"> </w:t>
      </w:r>
      <w:r>
        <w:rPr>
          <w:color w:val="231F20"/>
        </w:rPr>
        <w:t>for the</w:t>
      </w:r>
      <w:r>
        <w:rPr>
          <w:color w:val="231F20"/>
          <w:spacing w:val="-12"/>
        </w:rPr>
        <w:t xml:space="preserve"> </w:t>
      </w:r>
      <w:r>
        <w:rPr>
          <w:color w:val="231F20"/>
        </w:rPr>
        <w:t>duration</w:t>
      </w:r>
      <w:r>
        <w:rPr>
          <w:color w:val="231F20"/>
          <w:spacing w:val="-12"/>
        </w:rPr>
        <w:t xml:space="preserve"> </w:t>
      </w:r>
      <w:r>
        <w:rPr>
          <w:color w:val="231F20"/>
        </w:rPr>
        <w:t>of</w:t>
      </w:r>
      <w:r>
        <w:rPr>
          <w:color w:val="231F20"/>
          <w:spacing w:val="-11"/>
        </w:rPr>
        <w:t xml:space="preserve"> </w:t>
      </w:r>
      <w:r>
        <w:rPr>
          <w:color w:val="231F20"/>
        </w:rPr>
        <w:t>this</w:t>
      </w:r>
      <w:r>
        <w:rPr>
          <w:color w:val="231F20"/>
          <w:spacing w:val="-11"/>
        </w:rPr>
        <w:t xml:space="preserve"> </w:t>
      </w:r>
      <w:r>
        <w:rPr>
          <w:color w:val="231F20"/>
        </w:rPr>
        <w:t>contract</w:t>
      </w:r>
      <w:r>
        <w:rPr>
          <w:color w:val="231F20"/>
          <w:spacing w:val="-12"/>
        </w:rPr>
        <w:t xml:space="preserve"> </w:t>
      </w:r>
      <w:r>
        <w:rPr>
          <w:color w:val="231F20"/>
        </w:rPr>
        <w:t>or</w:t>
      </w:r>
      <w:r>
        <w:rPr>
          <w:color w:val="231F20"/>
          <w:spacing w:val="-11"/>
        </w:rPr>
        <w:t xml:space="preserve"> </w:t>
      </w:r>
      <w:r>
        <w:rPr>
          <w:color w:val="231F20"/>
        </w:rPr>
        <w:t>as</w:t>
      </w:r>
      <w:r>
        <w:rPr>
          <w:color w:val="231F20"/>
          <w:spacing w:val="-11"/>
        </w:rPr>
        <w:t xml:space="preserve"> </w:t>
      </w:r>
      <w:r>
        <w:rPr>
          <w:color w:val="231F20"/>
        </w:rPr>
        <w:t>agreed</w:t>
      </w:r>
      <w:r>
        <w:rPr>
          <w:color w:val="231F20"/>
          <w:spacing w:val="-12"/>
        </w:rPr>
        <w:t xml:space="preserve"> </w:t>
      </w:r>
      <w:r>
        <w:rPr>
          <w:color w:val="231F20"/>
        </w:rPr>
        <w:t>to</w:t>
      </w:r>
      <w:r>
        <w:rPr>
          <w:color w:val="231F20"/>
          <w:spacing w:val="-11"/>
        </w:rPr>
        <w:t xml:space="preserve"> </w:t>
      </w:r>
      <w:r>
        <w:rPr>
          <w:color w:val="231F20"/>
        </w:rPr>
        <w:t>in</w:t>
      </w:r>
      <w:r>
        <w:rPr>
          <w:color w:val="231F20"/>
          <w:spacing w:val="-12"/>
        </w:rPr>
        <w:t xml:space="preserve"> </w:t>
      </w:r>
      <w:r>
        <w:rPr>
          <w:color w:val="231F20"/>
        </w:rPr>
        <w:t>terms</w:t>
      </w:r>
      <w:r>
        <w:rPr>
          <w:color w:val="231F20"/>
          <w:spacing w:val="-11"/>
        </w:rPr>
        <w:t xml:space="preserve"> </w:t>
      </w:r>
      <w:r>
        <w:rPr>
          <w:color w:val="231F20"/>
        </w:rPr>
        <w:t>of</w:t>
      </w:r>
      <w:r>
        <w:rPr>
          <w:color w:val="231F20"/>
          <w:spacing w:val="-11"/>
        </w:rPr>
        <w:t xml:space="preserve"> </w:t>
      </w:r>
      <w:r>
        <w:rPr>
          <w:color w:val="231F20"/>
        </w:rPr>
        <w:t>time</w:t>
      </w:r>
      <w:r>
        <w:rPr>
          <w:color w:val="231F20"/>
          <w:spacing w:val="-12"/>
        </w:rPr>
        <w:t xml:space="preserve"> </w:t>
      </w:r>
      <w:r>
        <w:rPr>
          <w:color w:val="231F20"/>
        </w:rPr>
        <w:t>frame</w:t>
      </w:r>
      <w:r>
        <w:rPr>
          <w:color w:val="231F20"/>
          <w:spacing w:val="-12"/>
        </w:rPr>
        <w:t xml:space="preserve"> </w:t>
      </w:r>
      <w:r>
        <w:rPr>
          <w:color w:val="231F20"/>
        </w:rPr>
        <w:t>and/or</w:t>
      </w:r>
      <w:r>
        <w:rPr>
          <w:color w:val="231F20"/>
          <w:spacing w:val="-14"/>
        </w:rPr>
        <w:t xml:space="preserve"> </w:t>
      </w:r>
      <w:r>
        <w:rPr>
          <w:color w:val="231F20"/>
        </w:rPr>
        <w:t>method</w:t>
      </w:r>
      <w:r>
        <w:rPr>
          <w:color w:val="231F20"/>
          <w:spacing w:val="-12"/>
        </w:rPr>
        <w:t xml:space="preserve"> </w:t>
      </w:r>
      <w:r>
        <w:rPr>
          <w:color w:val="231F20"/>
        </w:rPr>
        <w:t>of</w:t>
      </w:r>
      <w:r>
        <w:rPr>
          <w:color w:val="231F20"/>
          <w:spacing w:val="-12"/>
        </w:rPr>
        <w:t xml:space="preserve"> </w:t>
      </w:r>
      <w:r>
        <w:rPr>
          <w:color w:val="231F20"/>
        </w:rPr>
        <w:t>determining price</w:t>
      </w:r>
      <w:r>
        <w:rPr>
          <w:color w:val="231F20"/>
          <w:spacing w:val="-4"/>
        </w:rPr>
        <w:t xml:space="preserve"> </w:t>
      </w:r>
      <w:r>
        <w:rPr>
          <w:color w:val="231F20"/>
        </w:rPr>
        <w:t>escalations,</w:t>
      </w:r>
      <w:r>
        <w:rPr>
          <w:color w:val="231F20"/>
          <w:spacing w:val="-4"/>
        </w:rPr>
        <w:t xml:space="preserve"> </w:t>
      </w:r>
      <w:r>
        <w:rPr>
          <w:color w:val="231F20"/>
        </w:rPr>
        <w:t>if</w:t>
      </w:r>
      <w:r>
        <w:rPr>
          <w:color w:val="231F20"/>
          <w:spacing w:val="-6"/>
        </w:rPr>
        <w:t xml:space="preserve"> </w:t>
      </w:r>
      <w:r>
        <w:rPr>
          <w:color w:val="231F20"/>
        </w:rPr>
        <w:t>any,</w:t>
      </w:r>
      <w:r>
        <w:rPr>
          <w:color w:val="231F20"/>
          <w:spacing w:val="-8"/>
        </w:rPr>
        <w:t xml:space="preserve"> </w:t>
      </w:r>
      <w:r>
        <w:rPr>
          <w:color w:val="231F20"/>
        </w:rPr>
        <w:t>by</w:t>
      </w:r>
      <w:r>
        <w:rPr>
          <w:color w:val="231F20"/>
          <w:spacing w:val="-3"/>
        </w:rPr>
        <w:t xml:space="preserve"> </w:t>
      </w:r>
      <w:r>
        <w:rPr>
          <w:color w:val="231F20"/>
        </w:rPr>
        <w:t>Vendor.</w:t>
      </w:r>
      <w:r>
        <w:rPr>
          <w:color w:val="231F20"/>
          <w:spacing w:val="-4"/>
        </w:rPr>
        <w:t xml:space="preserve"> </w:t>
      </w:r>
      <w:r>
        <w:rPr>
          <w:color w:val="231F20"/>
        </w:rPr>
        <w:t>All</w:t>
      </w:r>
      <w:r>
        <w:rPr>
          <w:color w:val="231F20"/>
          <w:spacing w:val="-6"/>
        </w:rPr>
        <w:t xml:space="preserve"> </w:t>
      </w:r>
      <w:r>
        <w:rPr>
          <w:color w:val="231F20"/>
        </w:rPr>
        <w:t>prices</w:t>
      </w:r>
      <w:r>
        <w:rPr>
          <w:color w:val="231F20"/>
          <w:spacing w:val="-6"/>
        </w:rPr>
        <w:t xml:space="preserve"> </w:t>
      </w:r>
      <w:r>
        <w:rPr>
          <w:color w:val="231F20"/>
        </w:rPr>
        <w:t>and</w:t>
      </w:r>
      <w:r>
        <w:rPr>
          <w:color w:val="231F20"/>
          <w:spacing w:val="-9"/>
        </w:rPr>
        <w:t xml:space="preserve"> </w:t>
      </w:r>
      <w:r>
        <w:rPr>
          <w:color w:val="231F20"/>
        </w:rPr>
        <w:t>methods</w:t>
      </w:r>
      <w:r>
        <w:rPr>
          <w:color w:val="231F20"/>
          <w:spacing w:val="-4"/>
        </w:rPr>
        <w:t xml:space="preserve"> </w:t>
      </w:r>
      <w:r>
        <w:rPr>
          <w:color w:val="231F20"/>
        </w:rPr>
        <w:t>of</w:t>
      </w:r>
      <w:r>
        <w:rPr>
          <w:color w:val="231F20"/>
          <w:spacing w:val="-6"/>
        </w:rPr>
        <w:t xml:space="preserve"> </w:t>
      </w:r>
      <w:r>
        <w:rPr>
          <w:color w:val="231F20"/>
        </w:rPr>
        <w:t>determining</w:t>
      </w:r>
      <w:r>
        <w:rPr>
          <w:color w:val="231F20"/>
          <w:spacing w:val="-10"/>
        </w:rPr>
        <w:t xml:space="preserve"> </w:t>
      </w:r>
      <w:r>
        <w:rPr>
          <w:color w:val="231F20"/>
        </w:rPr>
        <w:t>prices</w:t>
      </w:r>
      <w:r>
        <w:rPr>
          <w:color w:val="231F20"/>
          <w:spacing w:val="-4"/>
        </w:rPr>
        <w:t xml:space="preserve"> </w:t>
      </w:r>
      <w:r>
        <w:rPr>
          <w:color w:val="231F20"/>
        </w:rPr>
        <w:t>must</w:t>
      </w:r>
      <w:r>
        <w:rPr>
          <w:color w:val="231F20"/>
          <w:spacing w:val="-6"/>
        </w:rPr>
        <w:t xml:space="preserve"> </w:t>
      </w:r>
      <w:r>
        <w:rPr>
          <w:color w:val="231F20"/>
        </w:rPr>
        <w:t>be</w:t>
      </w:r>
      <w:r>
        <w:rPr>
          <w:color w:val="231F20"/>
          <w:spacing w:val="-6"/>
        </w:rPr>
        <w:t xml:space="preserve"> </w:t>
      </w:r>
      <w:r>
        <w:rPr>
          <w:color w:val="231F20"/>
        </w:rPr>
        <w:t>written in ink or typewritten. Where unit pricing and extended pricing differ, unit</w:t>
      </w:r>
      <w:r>
        <w:rPr>
          <w:color w:val="231F20"/>
          <w:spacing w:val="-29"/>
        </w:rPr>
        <w:t xml:space="preserve"> </w:t>
      </w:r>
      <w:proofErr w:type="spellStart"/>
      <w:r>
        <w:rPr>
          <w:color w:val="231F20"/>
        </w:rPr>
        <w:t>pricingprevails</w:t>
      </w:r>
      <w:proofErr w:type="spellEnd"/>
      <w:r>
        <w:rPr>
          <w:color w:val="231F20"/>
        </w:rPr>
        <w:t>.</w:t>
      </w:r>
    </w:p>
    <w:p w14:paraId="3AE3DF45" w14:textId="77777777" w:rsidR="00537109" w:rsidRDefault="00537109">
      <w:pPr>
        <w:pStyle w:val="BodyText"/>
      </w:pPr>
    </w:p>
    <w:p w14:paraId="52F92DE9" w14:textId="77777777" w:rsidR="00537109" w:rsidRDefault="00252251">
      <w:pPr>
        <w:pStyle w:val="Heading4"/>
        <w:ind w:left="119"/>
      </w:pPr>
      <w:r>
        <w:rPr>
          <w:color w:val="231F20"/>
        </w:rPr>
        <w:t>SCANNED OR RE-TYPED RESPONSE</w:t>
      </w:r>
    </w:p>
    <w:p w14:paraId="3C63274D" w14:textId="77777777" w:rsidR="00537109" w:rsidRDefault="00252251">
      <w:pPr>
        <w:pStyle w:val="BodyText"/>
        <w:ind w:left="119" w:right="107"/>
        <w:jc w:val="both"/>
      </w:pPr>
      <w:r>
        <w:rPr>
          <w:color w:val="231F20"/>
        </w:rPr>
        <w:t>If</w:t>
      </w:r>
      <w:r>
        <w:rPr>
          <w:color w:val="231F20"/>
          <w:spacing w:val="-6"/>
        </w:rPr>
        <w:t xml:space="preserve"> </w:t>
      </w:r>
      <w:r>
        <w:rPr>
          <w:color w:val="231F20"/>
        </w:rPr>
        <w:t>in</w:t>
      </w:r>
      <w:r>
        <w:rPr>
          <w:color w:val="231F20"/>
          <w:spacing w:val="-9"/>
        </w:rPr>
        <w:t xml:space="preserve"> </w:t>
      </w:r>
      <w:r>
        <w:rPr>
          <w:color w:val="231F20"/>
        </w:rPr>
        <w:t>its</w:t>
      </w:r>
      <w:r>
        <w:rPr>
          <w:color w:val="231F20"/>
          <w:spacing w:val="-9"/>
        </w:rPr>
        <w:t xml:space="preserve"> </w:t>
      </w:r>
      <w:r>
        <w:rPr>
          <w:color w:val="231F20"/>
        </w:rPr>
        <w:t>response,</w:t>
      </w:r>
      <w:r>
        <w:rPr>
          <w:color w:val="231F20"/>
          <w:spacing w:val="-8"/>
        </w:rPr>
        <w:t xml:space="preserve"> </w:t>
      </w:r>
      <w:r>
        <w:rPr>
          <w:color w:val="231F20"/>
        </w:rPr>
        <w:t>Vendor</w:t>
      </w:r>
      <w:r>
        <w:rPr>
          <w:color w:val="231F20"/>
          <w:spacing w:val="-11"/>
        </w:rPr>
        <w:t xml:space="preserve"> </w:t>
      </w:r>
      <w:r>
        <w:rPr>
          <w:color w:val="231F20"/>
        </w:rPr>
        <w:t>either</w:t>
      </w:r>
      <w:r>
        <w:rPr>
          <w:color w:val="231F20"/>
          <w:spacing w:val="-9"/>
        </w:rPr>
        <w:t xml:space="preserve"> </w:t>
      </w:r>
      <w:r>
        <w:rPr>
          <w:color w:val="231F20"/>
        </w:rPr>
        <w:t>electronically</w:t>
      </w:r>
      <w:r>
        <w:rPr>
          <w:color w:val="231F20"/>
          <w:spacing w:val="-5"/>
        </w:rPr>
        <w:t xml:space="preserve"> </w:t>
      </w:r>
      <w:r>
        <w:rPr>
          <w:color w:val="231F20"/>
        </w:rPr>
        <w:t>scans,</w:t>
      </w:r>
      <w:r>
        <w:rPr>
          <w:color w:val="231F20"/>
          <w:spacing w:val="-6"/>
        </w:rPr>
        <w:t xml:space="preserve"> </w:t>
      </w:r>
      <w:r>
        <w:rPr>
          <w:color w:val="231F20"/>
        </w:rPr>
        <w:t>re-types,</w:t>
      </w:r>
      <w:r>
        <w:rPr>
          <w:color w:val="231F20"/>
          <w:spacing w:val="-11"/>
        </w:rPr>
        <w:t xml:space="preserve"> </w:t>
      </w:r>
      <w:r>
        <w:rPr>
          <w:color w:val="231F20"/>
        </w:rPr>
        <w:t>or</w:t>
      </w:r>
      <w:r>
        <w:rPr>
          <w:color w:val="231F20"/>
          <w:spacing w:val="-11"/>
        </w:rPr>
        <w:t xml:space="preserve"> </w:t>
      </w:r>
      <w:r>
        <w:rPr>
          <w:color w:val="231F20"/>
        </w:rPr>
        <w:t>in</w:t>
      </w:r>
      <w:r>
        <w:rPr>
          <w:color w:val="231F20"/>
          <w:spacing w:val="-9"/>
        </w:rPr>
        <w:t xml:space="preserve"> </w:t>
      </w:r>
      <w:r>
        <w:rPr>
          <w:color w:val="231F20"/>
        </w:rPr>
        <w:t>some</w:t>
      </w:r>
      <w:r>
        <w:rPr>
          <w:color w:val="231F20"/>
          <w:spacing w:val="-11"/>
        </w:rPr>
        <w:t xml:space="preserve"> </w:t>
      </w:r>
      <w:r>
        <w:rPr>
          <w:color w:val="231F20"/>
        </w:rPr>
        <w:t>way</w:t>
      </w:r>
      <w:r>
        <w:rPr>
          <w:color w:val="231F20"/>
          <w:spacing w:val="-5"/>
        </w:rPr>
        <w:t xml:space="preserve"> </w:t>
      </w:r>
      <w:r>
        <w:rPr>
          <w:color w:val="231F20"/>
        </w:rPr>
        <w:t>reproduces</w:t>
      </w:r>
      <w:r>
        <w:rPr>
          <w:color w:val="231F20"/>
          <w:spacing w:val="-9"/>
        </w:rPr>
        <w:t xml:space="preserve"> </w:t>
      </w:r>
      <w:r>
        <w:rPr>
          <w:color w:val="231F20"/>
        </w:rPr>
        <w:t>the</w:t>
      </w:r>
      <w:r>
        <w:rPr>
          <w:color w:val="231F20"/>
          <w:spacing w:val="-9"/>
        </w:rPr>
        <w:t xml:space="preserve"> </w:t>
      </w:r>
      <w:r>
        <w:rPr>
          <w:color w:val="231F20"/>
        </w:rPr>
        <w:t>YES- published</w:t>
      </w:r>
      <w:r>
        <w:rPr>
          <w:color w:val="231F20"/>
          <w:spacing w:val="-6"/>
        </w:rPr>
        <w:t xml:space="preserve"> </w:t>
      </w:r>
      <w:r>
        <w:rPr>
          <w:color w:val="231F20"/>
        </w:rPr>
        <w:t>RFP</w:t>
      </w:r>
      <w:r>
        <w:rPr>
          <w:color w:val="231F20"/>
          <w:spacing w:val="-7"/>
        </w:rPr>
        <w:t xml:space="preserve"> </w:t>
      </w:r>
      <w:r>
        <w:rPr>
          <w:color w:val="231F20"/>
        </w:rPr>
        <w:t>package,</w:t>
      </w:r>
      <w:r>
        <w:rPr>
          <w:color w:val="231F20"/>
          <w:spacing w:val="-6"/>
        </w:rPr>
        <w:t xml:space="preserve"> </w:t>
      </w:r>
      <w:r>
        <w:rPr>
          <w:color w:val="231F20"/>
        </w:rPr>
        <w:t>then</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event</w:t>
      </w:r>
      <w:r>
        <w:rPr>
          <w:color w:val="231F20"/>
          <w:spacing w:val="-6"/>
        </w:rPr>
        <w:t xml:space="preserve"> </w:t>
      </w:r>
      <w:r>
        <w:rPr>
          <w:color w:val="231F20"/>
        </w:rPr>
        <w:t>of</w:t>
      </w:r>
      <w:r>
        <w:rPr>
          <w:color w:val="231F20"/>
          <w:spacing w:val="-6"/>
        </w:rPr>
        <w:t xml:space="preserve"> </w:t>
      </w:r>
      <w:r>
        <w:rPr>
          <w:color w:val="231F20"/>
        </w:rPr>
        <w:t>any</w:t>
      </w:r>
      <w:r>
        <w:rPr>
          <w:color w:val="231F20"/>
          <w:spacing w:val="-2"/>
        </w:rPr>
        <w:t xml:space="preserve"> </w:t>
      </w:r>
      <w:r>
        <w:rPr>
          <w:color w:val="231F20"/>
        </w:rPr>
        <w:t>conflict</w:t>
      </w:r>
      <w:r>
        <w:rPr>
          <w:color w:val="231F20"/>
          <w:spacing w:val="-6"/>
        </w:rPr>
        <w:t xml:space="preserve"> </w:t>
      </w:r>
      <w:r>
        <w:rPr>
          <w:color w:val="231F20"/>
        </w:rPr>
        <w:t>between</w:t>
      </w:r>
      <w:r>
        <w:rPr>
          <w:color w:val="231F20"/>
          <w:spacing w:val="-6"/>
        </w:rPr>
        <w:t xml:space="preserve"> </w:t>
      </w:r>
      <w:r>
        <w:rPr>
          <w:color w:val="231F20"/>
        </w:rPr>
        <w:t>the</w:t>
      </w:r>
      <w:r>
        <w:rPr>
          <w:color w:val="231F20"/>
          <w:spacing w:val="-6"/>
        </w:rPr>
        <w:t xml:space="preserve"> </w:t>
      </w:r>
      <w:r>
        <w:rPr>
          <w:color w:val="231F20"/>
        </w:rPr>
        <w:t>terms</w:t>
      </w:r>
      <w:r>
        <w:rPr>
          <w:color w:val="231F20"/>
          <w:spacing w:val="-6"/>
        </w:rPr>
        <w:t xml:space="preserve"> </w:t>
      </w:r>
      <w:r>
        <w:rPr>
          <w:color w:val="231F20"/>
        </w:rPr>
        <w:t>and</w:t>
      </w:r>
      <w:r>
        <w:rPr>
          <w:color w:val="231F20"/>
          <w:spacing w:val="-6"/>
        </w:rPr>
        <w:t xml:space="preserve"> </w:t>
      </w:r>
      <w:r>
        <w:rPr>
          <w:color w:val="231F20"/>
        </w:rPr>
        <w:t>provisions</w:t>
      </w:r>
      <w:r>
        <w:rPr>
          <w:color w:val="231F20"/>
          <w:spacing w:val="-6"/>
        </w:rPr>
        <w:t xml:space="preserve"> </w:t>
      </w:r>
      <w:r>
        <w:rPr>
          <w:color w:val="231F20"/>
        </w:rPr>
        <w:t>of</w:t>
      </w:r>
      <w:r>
        <w:rPr>
          <w:color w:val="231F20"/>
          <w:spacing w:val="-6"/>
        </w:rPr>
        <w:t xml:space="preserve"> </w:t>
      </w:r>
      <w:r>
        <w:rPr>
          <w:color w:val="231F20"/>
        </w:rPr>
        <w:t xml:space="preserve">the published RFP package, or any portion thereof, and the terms and provisions of the response made by the Vendor, the RFP package </w:t>
      </w:r>
      <w:r>
        <w:rPr>
          <w:b/>
          <w:i/>
          <w:color w:val="231F20"/>
        </w:rPr>
        <w:t xml:space="preserve">as published </w:t>
      </w:r>
      <w:r>
        <w:rPr>
          <w:color w:val="231F20"/>
        </w:rPr>
        <w:t>by YES shall control. Furthermore, if an alteration of any kind to the YES-published RFP package is only discovered after the contract is executed,</w:t>
      </w:r>
      <w:r>
        <w:rPr>
          <w:color w:val="231F20"/>
          <w:spacing w:val="-4"/>
        </w:rPr>
        <w:t xml:space="preserve"> </w:t>
      </w:r>
      <w:r>
        <w:rPr>
          <w:color w:val="231F20"/>
        </w:rPr>
        <w:t>the</w:t>
      </w:r>
      <w:r>
        <w:rPr>
          <w:color w:val="231F20"/>
          <w:spacing w:val="-4"/>
        </w:rPr>
        <w:t xml:space="preserve"> </w:t>
      </w:r>
      <w:r>
        <w:rPr>
          <w:color w:val="231F20"/>
        </w:rPr>
        <w:t>contract</w:t>
      </w:r>
      <w:r>
        <w:rPr>
          <w:color w:val="231F20"/>
          <w:spacing w:val="-4"/>
        </w:rPr>
        <w:t xml:space="preserve"> </w:t>
      </w:r>
      <w:r>
        <w:rPr>
          <w:color w:val="231F20"/>
        </w:rPr>
        <w:t>is</w:t>
      </w:r>
      <w:r>
        <w:rPr>
          <w:color w:val="231F20"/>
          <w:spacing w:val="-6"/>
        </w:rPr>
        <w:t xml:space="preserve"> </w:t>
      </w:r>
      <w:r>
        <w:rPr>
          <w:color w:val="231F20"/>
        </w:rPr>
        <w:t>subject</w:t>
      </w:r>
      <w:r>
        <w:rPr>
          <w:color w:val="231F20"/>
          <w:spacing w:val="-4"/>
        </w:rPr>
        <w:t xml:space="preserve"> </w:t>
      </w:r>
      <w:r>
        <w:rPr>
          <w:color w:val="231F20"/>
        </w:rPr>
        <w:t>to</w:t>
      </w:r>
      <w:r>
        <w:rPr>
          <w:color w:val="231F20"/>
          <w:spacing w:val="-4"/>
        </w:rPr>
        <w:t xml:space="preserve"> </w:t>
      </w:r>
      <w:r>
        <w:rPr>
          <w:color w:val="231F20"/>
        </w:rPr>
        <w:t>immediate</w:t>
      </w:r>
      <w:r>
        <w:rPr>
          <w:color w:val="231F20"/>
          <w:spacing w:val="-4"/>
        </w:rPr>
        <w:t xml:space="preserve"> </w:t>
      </w:r>
      <w:r>
        <w:rPr>
          <w:color w:val="231F20"/>
        </w:rPr>
        <w:t>cancellation</w:t>
      </w:r>
      <w:r>
        <w:rPr>
          <w:color w:val="231F20"/>
          <w:spacing w:val="-4"/>
        </w:rPr>
        <w:t xml:space="preserve"> </w:t>
      </w:r>
      <w:r>
        <w:rPr>
          <w:color w:val="231F20"/>
        </w:rPr>
        <w:t>at</w:t>
      </w:r>
      <w:r>
        <w:rPr>
          <w:color w:val="231F20"/>
          <w:spacing w:val="-5"/>
        </w:rPr>
        <w:t xml:space="preserve"> </w:t>
      </w:r>
      <w:r>
        <w:rPr>
          <w:color w:val="231F20"/>
        </w:rPr>
        <w:t>the</w:t>
      </w:r>
      <w:r>
        <w:rPr>
          <w:color w:val="231F20"/>
          <w:spacing w:val="-4"/>
        </w:rPr>
        <w:t xml:space="preserve"> </w:t>
      </w:r>
      <w:r>
        <w:rPr>
          <w:color w:val="231F20"/>
        </w:rPr>
        <w:t>sole</w:t>
      </w:r>
      <w:r>
        <w:rPr>
          <w:color w:val="231F20"/>
          <w:spacing w:val="-4"/>
        </w:rPr>
        <w:t xml:space="preserve"> </w:t>
      </w:r>
      <w:r>
        <w:rPr>
          <w:color w:val="231F20"/>
        </w:rPr>
        <w:t>option</w:t>
      </w:r>
      <w:r>
        <w:rPr>
          <w:color w:val="231F20"/>
          <w:spacing w:val="-4"/>
        </w:rPr>
        <w:t xml:space="preserve"> </w:t>
      </w:r>
      <w:r>
        <w:rPr>
          <w:color w:val="231F20"/>
        </w:rPr>
        <w:t>of</w:t>
      </w:r>
      <w:r>
        <w:rPr>
          <w:color w:val="231F20"/>
          <w:spacing w:val="-38"/>
        </w:rPr>
        <w:t xml:space="preserve"> </w:t>
      </w:r>
      <w:r>
        <w:rPr>
          <w:color w:val="231F20"/>
        </w:rPr>
        <w:t>YES.</w:t>
      </w:r>
    </w:p>
    <w:p w14:paraId="42E77EC7" w14:textId="77777777" w:rsidR="00537109" w:rsidRDefault="00537109">
      <w:pPr>
        <w:pStyle w:val="BodyText"/>
      </w:pPr>
    </w:p>
    <w:p w14:paraId="45F76EE9" w14:textId="77777777" w:rsidR="00537109" w:rsidRDefault="00252251">
      <w:pPr>
        <w:pStyle w:val="Heading4"/>
      </w:pPr>
      <w:r>
        <w:rPr>
          <w:color w:val="231F20"/>
        </w:rPr>
        <w:t>SEVERABILITY</w:t>
      </w:r>
    </w:p>
    <w:p w14:paraId="4066B996" w14:textId="77777777" w:rsidR="00537109" w:rsidRDefault="00252251">
      <w:pPr>
        <w:pStyle w:val="BodyText"/>
        <w:ind w:left="120" w:right="109"/>
        <w:jc w:val="both"/>
      </w:pPr>
      <w:r>
        <w:rPr>
          <w:color w:val="231F20"/>
        </w:rPr>
        <w:t xml:space="preserve">If any section, subsection, paragraph, sentence, clause, phrase, or word of these requirements or the specifications shall be held invalid, such holding shall not affect the remaining portions </w:t>
      </w:r>
      <w:r>
        <w:rPr>
          <w:color w:val="231F20"/>
          <w:spacing w:val="-3"/>
        </w:rPr>
        <w:t xml:space="preserve">of </w:t>
      </w:r>
      <w:r>
        <w:rPr>
          <w:color w:val="231F20"/>
        </w:rPr>
        <w:t>these</w:t>
      </w:r>
      <w:r>
        <w:rPr>
          <w:color w:val="231F20"/>
          <w:spacing w:val="-4"/>
        </w:rPr>
        <w:t xml:space="preserve"> </w:t>
      </w:r>
      <w:r>
        <w:rPr>
          <w:color w:val="231F20"/>
        </w:rPr>
        <w:t>requirements</w:t>
      </w:r>
      <w:r>
        <w:rPr>
          <w:color w:val="231F20"/>
          <w:spacing w:val="-6"/>
        </w:rPr>
        <w:t xml:space="preserve"> </w:t>
      </w:r>
      <w:r>
        <w:rPr>
          <w:color w:val="231F20"/>
        </w:rPr>
        <w:t>and</w:t>
      </w:r>
      <w:r>
        <w:rPr>
          <w:color w:val="231F20"/>
          <w:spacing w:val="-6"/>
        </w:rPr>
        <w:t xml:space="preserve"> </w:t>
      </w:r>
      <w:r>
        <w:rPr>
          <w:color w:val="231F20"/>
        </w:rPr>
        <w:t>the</w:t>
      </w:r>
      <w:r>
        <w:rPr>
          <w:color w:val="231F20"/>
          <w:spacing w:val="-4"/>
        </w:rPr>
        <w:t xml:space="preserve"> </w:t>
      </w:r>
      <w:r>
        <w:rPr>
          <w:color w:val="231F20"/>
        </w:rPr>
        <w:t>specifications,</w:t>
      </w:r>
      <w:r>
        <w:rPr>
          <w:color w:val="231F20"/>
          <w:spacing w:val="-3"/>
        </w:rPr>
        <w:t xml:space="preserve"> </w:t>
      </w:r>
      <w:r>
        <w:rPr>
          <w:color w:val="231F20"/>
        </w:rPr>
        <w:t>and</w:t>
      </w:r>
      <w:r>
        <w:rPr>
          <w:color w:val="231F20"/>
          <w:spacing w:val="-6"/>
        </w:rPr>
        <w:t xml:space="preserve"> </w:t>
      </w:r>
      <w:r>
        <w:rPr>
          <w:color w:val="231F20"/>
        </w:rPr>
        <w:t>it</w:t>
      </w:r>
      <w:r>
        <w:rPr>
          <w:color w:val="231F20"/>
          <w:spacing w:val="-6"/>
        </w:rPr>
        <w:t xml:space="preserve"> </w:t>
      </w:r>
      <w:r>
        <w:rPr>
          <w:color w:val="231F20"/>
        </w:rPr>
        <w:t>is</w:t>
      </w:r>
      <w:r>
        <w:rPr>
          <w:color w:val="231F20"/>
          <w:spacing w:val="-4"/>
        </w:rPr>
        <w:t xml:space="preserve"> </w:t>
      </w:r>
      <w:r>
        <w:rPr>
          <w:color w:val="231F20"/>
        </w:rPr>
        <w:t>hereby</w:t>
      </w:r>
      <w:r>
        <w:rPr>
          <w:color w:val="231F20"/>
          <w:spacing w:val="-2"/>
        </w:rPr>
        <w:t xml:space="preserve"> </w:t>
      </w:r>
      <w:r>
        <w:rPr>
          <w:color w:val="231F20"/>
        </w:rPr>
        <w:t>declared</w:t>
      </w:r>
      <w:r>
        <w:rPr>
          <w:color w:val="231F20"/>
          <w:spacing w:val="-6"/>
        </w:rPr>
        <w:t xml:space="preserve"> </w:t>
      </w:r>
      <w:r>
        <w:rPr>
          <w:color w:val="231F20"/>
        </w:rPr>
        <w:t>that</w:t>
      </w:r>
      <w:r>
        <w:rPr>
          <w:color w:val="231F20"/>
          <w:spacing w:val="-7"/>
        </w:rPr>
        <w:t xml:space="preserve"> </w:t>
      </w:r>
      <w:r>
        <w:rPr>
          <w:color w:val="231F20"/>
        </w:rPr>
        <w:t>such</w:t>
      </w:r>
      <w:r>
        <w:rPr>
          <w:color w:val="231F20"/>
          <w:spacing w:val="-4"/>
        </w:rPr>
        <w:t xml:space="preserve"> </w:t>
      </w:r>
      <w:r>
        <w:rPr>
          <w:color w:val="231F20"/>
        </w:rPr>
        <w:t>remaining</w:t>
      </w:r>
      <w:r>
        <w:rPr>
          <w:color w:val="231F20"/>
          <w:spacing w:val="-6"/>
        </w:rPr>
        <w:t xml:space="preserve"> </w:t>
      </w:r>
      <w:r>
        <w:rPr>
          <w:color w:val="231F20"/>
        </w:rPr>
        <w:t>portions would have been included in these requirements and the specifications as though the invalid portion had been</w:t>
      </w:r>
      <w:r>
        <w:rPr>
          <w:color w:val="231F20"/>
          <w:spacing w:val="-24"/>
        </w:rPr>
        <w:t xml:space="preserve"> </w:t>
      </w:r>
      <w:r>
        <w:rPr>
          <w:color w:val="231F20"/>
        </w:rPr>
        <w:t>omitted.</w:t>
      </w:r>
    </w:p>
    <w:p w14:paraId="3FEA7A45" w14:textId="77777777" w:rsidR="00537109" w:rsidRDefault="00537109">
      <w:pPr>
        <w:jc w:val="both"/>
        <w:sectPr w:rsidR="00537109">
          <w:pgSz w:w="12240" w:h="15840"/>
          <w:pgMar w:top="980" w:right="1320" w:bottom="720" w:left="1320" w:header="775" w:footer="523" w:gutter="0"/>
          <w:cols w:space="720"/>
        </w:sectPr>
      </w:pPr>
    </w:p>
    <w:p w14:paraId="21618D8C" w14:textId="77777777" w:rsidR="00537109" w:rsidRDefault="00537109">
      <w:pPr>
        <w:pStyle w:val="BodyText"/>
        <w:spacing w:before="6"/>
        <w:rPr>
          <w:sz w:val="25"/>
        </w:rPr>
      </w:pPr>
    </w:p>
    <w:p w14:paraId="367FFD97" w14:textId="77777777" w:rsidR="00537109" w:rsidRDefault="00252251">
      <w:pPr>
        <w:pStyle w:val="Heading4"/>
        <w:spacing w:before="101"/>
      </w:pPr>
      <w:r>
        <w:rPr>
          <w:color w:val="231F20"/>
        </w:rPr>
        <w:t>SUPPLEMENTAL MATERIALS</w:t>
      </w:r>
    </w:p>
    <w:p w14:paraId="67305981" w14:textId="77777777" w:rsidR="00537109" w:rsidRDefault="00252251">
      <w:pPr>
        <w:pStyle w:val="BodyText"/>
        <w:ind w:left="118" w:right="108" w:firstLine="1"/>
        <w:jc w:val="both"/>
      </w:pPr>
      <w:r>
        <w:rPr>
          <w:color w:val="231F20"/>
        </w:rPr>
        <w:t>Vendors are responsible for including all pertinent product data in the returned offer package. Literature, brochures, data sheets, specification information, completed forms requested as part of</w:t>
      </w:r>
      <w:r>
        <w:rPr>
          <w:color w:val="231F20"/>
          <w:spacing w:val="-13"/>
        </w:rPr>
        <w:t xml:space="preserve"> </w:t>
      </w:r>
      <w:r>
        <w:rPr>
          <w:color w:val="231F20"/>
        </w:rPr>
        <w:t>the</w:t>
      </w:r>
      <w:r>
        <w:rPr>
          <w:color w:val="231F20"/>
          <w:spacing w:val="-14"/>
        </w:rPr>
        <w:t xml:space="preserve"> </w:t>
      </w:r>
      <w:r>
        <w:rPr>
          <w:color w:val="231F20"/>
        </w:rPr>
        <w:t>offer</w:t>
      </w:r>
      <w:r>
        <w:rPr>
          <w:color w:val="231F20"/>
          <w:spacing w:val="-14"/>
        </w:rPr>
        <w:t xml:space="preserve"> </w:t>
      </w:r>
      <w:r>
        <w:rPr>
          <w:color w:val="231F20"/>
        </w:rPr>
        <w:t>package,</w:t>
      </w:r>
      <w:r>
        <w:rPr>
          <w:color w:val="231F20"/>
          <w:spacing w:val="-14"/>
        </w:rPr>
        <w:t xml:space="preserve"> </w:t>
      </w:r>
      <w:r>
        <w:rPr>
          <w:color w:val="231F20"/>
        </w:rPr>
        <w:t>and</w:t>
      </w:r>
      <w:r>
        <w:rPr>
          <w:color w:val="231F20"/>
          <w:spacing w:val="-14"/>
        </w:rPr>
        <w:t xml:space="preserve"> </w:t>
      </w:r>
      <w:r>
        <w:rPr>
          <w:color w:val="231F20"/>
        </w:rPr>
        <w:t>any</w:t>
      </w:r>
      <w:r>
        <w:rPr>
          <w:color w:val="231F20"/>
          <w:spacing w:val="-13"/>
        </w:rPr>
        <w:t xml:space="preserve"> </w:t>
      </w:r>
      <w:r>
        <w:rPr>
          <w:color w:val="231F20"/>
        </w:rPr>
        <w:t>other</w:t>
      </w:r>
      <w:r>
        <w:rPr>
          <w:color w:val="231F20"/>
          <w:spacing w:val="-14"/>
        </w:rPr>
        <w:t xml:space="preserve"> </w:t>
      </w:r>
      <w:r>
        <w:rPr>
          <w:color w:val="231F20"/>
        </w:rPr>
        <w:t>facts</w:t>
      </w:r>
      <w:r>
        <w:rPr>
          <w:color w:val="231F20"/>
          <w:spacing w:val="-14"/>
        </w:rPr>
        <w:t xml:space="preserve"> </w:t>
      </w:r>
      <w:r>
        <w:rPr>
          <w:color w:val="231F20"/>
        </w:rPr>
        <w:t>which</w:t>
      </w:r>
      <w:r>
        <w:rPr>
          <w:color w:val="231F20"/>
          <w:spacing w:val="-14"/>
        </w:rPr>
        <w:t xml:space="preserve"> </w:t>
      </w:r>
      <w:r>
        <w:rPr>
          <w:color w:val="231F20"/>
        </w:rPr>
        <w:t>may</w:t>
      </w:r>
      <w:r>
        <w:rPr>
          <w:color w:val="231F20"/>
          <w:spacing w:val="-13"/>
        </w:rPr>
        <w:t xml:space="preserve"> </w:t>
      </w:r>
      <w:r>
        <w:rPr>
          <w:color w:val="231F20"/>
        </w:rPr>
        <w:t>affect</w:t>
      </w:r>
      <w:r>
        <w:rPr>
          <w:color w:val="231F20"/>
          <w:spacing w:val="-14"/>
        </w:rPr>
        <w:t xml:space="preserve"> </w:t>
      </w:r>
      <w:r>
        <w:rPr>
          <w:color w:val="231F20"/>
        </w:rPr>
        <w:t>the</w:t>
      </w:r>
      <w:r>
        <w:rPr>
          <w:color w:val="231F20"/>
          <w:spacing w:val="-15"/>
        </w:rPr>
        <w:t xml:space="preserve"> </w:t>
      </w:r>
      <w:r>
        <w:rPr>
          <w:color w:val="231F20"/>
        </w:rPr>
        <w:t>evaluation</w:t>
      </w:r>
      <w:r>
        <w:rPr>
          <w:color w:val="231F20"/>
          <w:spacing w:val="-14"/>
        </w:rPr>
        <w:t xml:space="preserve"> </w:t>
      </w:r>
      <w:r>
        <w:rPr>
          <w:color w:val="231F20"/>
        </w:rPr>
        <w:t>and</w:t>
      </w:r>
      <w:r>
        <w:rPr>
          <w:color w:val="231F20"/>
          <w:spacing w:val="-14"/>
        </w:rPr>
        <w:t xml:space="preserve"> </w:t>
      </w:r>
      <w:r>
        <w:rPr>
          <w:color w:val="231F20"/>
        </w:rPr>
        <w:t>subsequent</w:t>
      </w:r>
      <w:r>
        <w:rPr>
          <w:color w:val="231F20"/>
          <w:spacing w:val="-14"/>
        </w:rPr>
        <w:t xml:space="preserve"> </w:t>
      </w:r>
      <w:r>
        <w:rPr>
          <w:color w:val="231F20"/>
        </w:rPr>
        <w:t>contract award</w:t>
      </w:r>
      <w:r>
        <w:rPr>
          <w:color w:val="231F20"/>
          <w:spacing w:val="-6"/>
        </w:rPr>
        <w:t xml:space="preserve"> </w:t>
      </w:r>
      <w:r>
        <w:rPr>
          <w:color w:val="231F20"/>
        </w:rPr>
        <w:t>should</w:t>
      </w:r>
      <w:r>
        <w:rPr>
          <w:color w:val="231F20"/>
          <w:spacing w:val="-6"/>
        </w:rPr>
        <w:t xml:space="preserve"> </w:t>
      </w:r>
      <w:r>
        <w:rPr>
          <w:color w:val="231F20"/>
        </w:rPr>
        <w:t>be</w:t>
      </w:r>
      <w:r>
        <w:rPr>
          <w:color w:val="231F20"/>
          <w:spacing w:val="-4"/>
        </w:rPr>
        <w:t xml:space="preserve"> </w:t>
      </w:r>
      <w:r>
        <w:rPr>
          <w:color w:val="231F20"/>
        </w:rPr>
        <w:t>included.</w:t>
      </w:r>
      <w:r>
        <w:rPr>
          <w:color w:val="231F20"/>
          <w:spacing w:val="-4"/>
        </w:rPr>
        <w:t xml:space="preserve"> </w:t>
      </w:r>
      <w:r>
        <w:rPr>
          <w:color w:val="231F20"/>
        </w:rPr>
        <w:t>Materials</w:t>
      </w:r>
      <w:r>
        <w:rPr>
          <w:color w:val="231F20"/>
          <w:spacing w:val="-4"/>
        </w:rPr>
        <w:t xml:space="preserve"> </w:t>
      </w:r>
      <w:r>
        <w:rPr>
          <w:color w:val="231F20"/>
        </w:rPr>
        <w:t>such</w:t>
      </w:r>
      <w:r>
        <w:rPr>
          <w:color w:val="231F20"/>
          <w:spacing w:val="-6"/>
        </w:rPr>
        <w:t xml:space="preserve"> </w:t>
      </w:r>
      <w:r>
        <w:rPr>
          <w:color w:val="231F20"/>
        </w:rPr>
        <w:t>as</w:t>
      </w:r>
      <w:r>
        <w:rPr>
          <w:color w:val="231F20"/>
          <w:spacing w:val="-4"/>
        </w:rPr>
        <w:t xml:space="preserve"> </w:t>
      </w:r>
      <w:r>
        <w:rPr>
          <w:color w:val="231F20"/>
        </w:rPr>
        <w:t>legal</w:t>
      </w:r>
      <w:r>
        <w:rPr>
          <w:color w:val="231F20"/>
          <w:spacing w:val="-8"/>
        </w:rPr>
        <w:t xml:space="preserve"> </w:t>
      </w:r>
      <w:r>
        <w:rPr>
          <w:color w:val="231F20"/>
        </w:rPr>
        <w:t>documents</w:t>
      </w:r>
      <w:r>
        <w:rPr>
          <w:color w:val="231F20"/>
          <w:spacing w:val="-4"/>
        </w:rPr>
        <w:t xml:space="preserve"> </w:t>
      </w:r>
      <w:r>
        <w:rPr>
          <w:color w:val="231F20"/>
        </w:rPr>
        <w:t>and</w:t>
      </w:r>
      <w:r>
        <w:rPr>
          <w:color w:val="231F20"/>
          <w:spacing w:val="-9"/>
        </w:rPr>
        <w:t xml:space="preserve"> </w:t>
      </w:r>
      <w:r>
        <w:rPr>
          <w:color w:val="231F20"/>
        </w:rPr>
        <w:t>contractual</w:t>
      </w:r>
      <w:r>
        <w:rPr>
          <w:color w:val="231F20"/>
          <w:spacing w:val="-6"/>
        </w:rPr>
        <w:t xml:space="preserve"> </w:t>
      </w:r>
      <w:r>
        <w:rPr>
          <w:color w:val="231F20"/>
        </w:rPr>
        <w:t>agreements,</w:t>
      </w:r>
      <w:r>
        <w:rPr>
          <w:color w:val="231F20"/>
          <w:spacing w:val="-6"/>
        </w:rPr>
        <w:t xml:space="preserve"> </w:t>
      </w:r>
      <w:r>
        <w:rPr>
          <w:color w:val="231F20"/>
        </w:rPr>
        <w:t>which the</w:t>
      </w:r>
      <w:r>
        <w:rPr>
          <w:color w:val="231F20"/>
          <w:spacing w:val="-13"/>
        </w:rPr>
        <w:t xml:space="preserve"> </w:t>
      </w:r>
      <w:r>
        <w:rPr>
          <w:color w:val="231F20"/>
        </w:rPr>
        <w:t>Vendor</w:t>
      </w:r>
      <w:r>
        <w:rPr>
          <w:color w:val="231F20"/>
          <w:spacing w:val="-13"/>
        </w:rPr>
        <w:t xml:space="preserve"> </w:t>
      </w:r>
      <w:r>
        <w:rPr>
          <w:color w:val="231F20"/>
        </w:rPr>
        <w:t>wishes</w:t>
      </w:r>
      <w:r>
        <w:rPr>
          <w:color w:val="231F20"/>
          <w:spacing w:val="-13"/>
        </w:rPr>
        <w:t xml:space="preserve"> </w:t>
      </w:r>
      <w:r>
        <w:rPr>
          <w:color w:val="231F20"/>
        </w:rPr>
        <w:t>to</w:t>
      </w:r>
      <w:r>
        <w:rPr>
          <w:color w:val="231F20"/>
          <w:spacing w:val="-15"/>
        </w:rPr>
        <w:t xml:space="preserve"> </w:t>
      </w:r>
      <w:r>
        <w:rPr>
          <w:color w:val="231F20"/>
        </w:rPr>
        <w:t>include</w:t>
      </w:r>
      <w:r>
        <w:rPr>
          <w:color w:val="231F20"/>
          <w:spacing w:val="-13"/>
        </w:rPr>
        <w:t xml:space="preserve"> </w:t>
      </w:r>
      <w:r>
        <w:rPr>
          <w:color w:val="231F20"/>
        </w:rPr>
        <w:t>as</w:t>
      </w:r>
      <w:r>
        <w:rPr>
          <w:color w:val="231F20"/>
          <w:spacing w:val="-12"/>
        </w:rPr>
        <w:t xml:space="preserve"> </w:t>
      </w:r>
      <w:r>
        <w:rPr>
          <w:color w:val="231F20"/>
        </w:rPr>
        <w:t>a</w:t>
      </w:r>
      <w:r>
        <w:rPr>
          <w:color w:val="231F20"/>
          <w:spacing w:val="-12"/>
        </w:rPr>
        <w:t xml:space="preserve"> </w:t>
      </w:r>
      <w:r>
        <w:rPr>
          <w:color w:val="231F20"/>
        </w:rPr>
        <w:t>condition</w:t>
      </w:r>
      <w:r>
        <w:rPr>
          <w:color w:val="231F20"/>
          <w:spacing w:val="-12"/>
        </w:rPr>
        <w:t xml:space="preserve"> </w:t>
      </w:r>
      <w:r>
        <w:rPr>
          <w:color w:val="231F20"/>
        </w:rPr>
        <w:t>of</w:t>
      </w:r>
      <w:r>
        <w:rPr>
          <w:color w:val="231F20"/>
          <w:spacing w:val="-12"/>
        </w:rPr>
        <w:t xml:space="preserve"> </w:t>
      </w:r>
      <w:r>
        <w:rPr>
          <w:color w:val="231F20"/>
        </w:rPr>
        <w:t>the</w:t>
      </w:r>
      <w:r>
        <w:rPr>
          <w:color w:val="231F20"/>
          <w:spacing w:val="-17"/>
        </w:rPr>
        <w:t xml:space="preserve"> </w:t>
      </w:r>
      <w:r>
        <w:rPr>
          <w:color w:val="231F20"/>
        </w:rPr>
        <w:t>proposal,</w:t>
      </w:r>
      <w:r>
        <w:rPr>
          <w:color w:val="231F20"/>
          <w:spacing w:val="-12"/>
        </w:rPr>
        <w:t xml:space="preserve"> </w:t>
      </w:r>
      <w:r>
        <w:rPr>
          <w:color w:val="231F20"/>
        </w:rPr>
        <w:t>must</w:t>
      </w:r>
      <w:r>
        <w:rPr>
          <w:color w:val="231F20"/>
          <w:spacing w:val="-13"/>
        </w:rPr>
        <w:t xml:space="preserve"> </w:t>
      </w:r>
      <w:r>
        <w:rPr>
          <w:color w:val="231F20"/>
        </w:rPr>
        <w:t>also</w:t>
      </w:r>
      <w:r>
        <w:rPr>
          <w:color w:val="231F20"/>
          <w:spacing w:val="-15"/>
        </w:rPr>
        <w:t xml:space="preserve"> </w:t>
      </w:r>
      <w:r>
        <w:rPr>
          <w:color w:val="231F20"/>
        </w:rPr>
        <w:t>be</w:t>
      </w:r>
      <w:r>
        <w:rPr>
          <w:color w:val="231F20"/>
          <w:spacing w:val="-13"/>
        </w:rPr>
        <w:t xml:space="preserve"> </w:t>
      </w:r>
      <w:r>
        <w:rPr>
          <w:color w:val="231F20"/>
        </w:rPr>
        <w:t>in</w:t>
      </w:r>
      <w:r>
        <w:rPr>
          <w:color w:val="231F20"/>
          <w:spacing w:val="-17"/>
        </w:rPr>
        <w:t xml:space="preserve"> </w:t>
      </w:r>
      <w:r>
        <w:rPr>
          <w:color w:val="231F20"/>
        </w:rPr>
        <w:t>the</w:t>
      </w:r>
      <w:r>
        <w:rPr>
          <w:color w:val="231F20"/>
          <w:spacing w:val="-13"/>
        </w:rPr>
        <w:t xml:space="preserve"> </w:t>
      </w:r>
      <w:r>
        <w:rPr>
          <w:color w:val="231F20"/>
        </w:rPr>
        <w:t>returned</w:t>
      </w:r>
      <w:r>
        <w:rPr>
          <w:color w:val="231F20"/>
          <w:spacing w:val="-13"/>
        </w:rPr>
        <w:t xml:space="preserve"> </w:t>
      </w:r>
      <w:r>
        <w:rPr>
          <w:color w:val="231F20"/>
        </w:rPr>
        <w:t>proposal package. Failure to include all necessary and proper supplemental materials may cause to reject the entire</w:t>
      </w:r>
      <w:r>
        <w:rPr>
          <w:color w:val="231F20"/>
          <w:spacing w:val="-19"/>
        </w:rPr>
        <w:t xml:space="preserve"> </w:t>
      </w:r>
      <w:r>
        <w:rPr>
          <w:color w:val="231F20"/>
        </w:rPr>
        <w:t>proposal.</w:t>
      </w:r>
    </w:p>
    <w:p w14:paraId="44E686ED" w14:textId="77777777" w:rsidR="00537109" w:rsidRDefault="00537109">
      <w:pPr>
        <w:pStyle w:val="BodyText"/>
        <w:spacing w:before="10"/>
        <w:rPr>
          <w:sz w:val="21"/>
        </w:rPr>
      </w:pPr>
    </w:p>
    <w:p w14:paraId="5AD2FC80" w14:textId="77777777" w:rsidR="00537109" w:rsidRDefault="00252251">
      <w:pPr>
        <w:pStyle w:val="Heading4"/>
        <w:spacing w:before="1"/>
        <w:ind w:left="118"/>
      </w:pPr>
      <w:r>
        <w:rPr>
          <w:color w:val="231F20"/>
        </w:rPr>
        <w:t>TAXES</w:t>
      </w:r>
    </w:p>
    <w:p w14:paraId="6B2DA280" w14:textId="77777777" w:rsidR="00537109" w:rsidRDefault="00252251">
      <w:pPr>
        <w:pStyle w:val="BodyText"/>
        <w:ind w:left="118" w:right="111"/>
        <w:jc w:val="both"/>
      </w:pPr>
      <w:proofErr w:type="gramStart"/>
      <w:r>
        <w:rPr>
          <w:color w:val="231F20"/>
        </w:rPr>
        <w:t>YES</w:t>
      </w:r>
      <w:proofErr w:type="gramEnd"/>
      <w:r>
        <w:rPr>
          <w:color w:val="231F20"/>
          <w:spacing w:val="-16"/>
        </w:rPr>
        <w:t xml:space="preserve"> </w:t>
      </w:r>
      <w:r>
        <w:rPr>
          <w:color w:val="231F20"/>
        </w:rPr>
        <w:t>is</w:t>
      </w:r>
      <w:r>
        <w:rPr>
          <w:color w:val="231F20"/>
          <w:spacing w:val="-17"/>
        </w:rPr>
        <w:t xml:space="preserve"> </w:t>
      </w:r>
      <w:r>
        <w:rPr>
          <w:color w:val="231F20"/>
        </w:rPr>
        <w:t>exempt</w:t>
      </w:r>
      <w:r>
        <w:rPr>
          <w:color w:val="231F20"/>
          <w:spacing w:val="-16"/>
        </w:rPr>
        <w:t xml:space="preserve"> </w:t>
      </w:r>
      <w:r>
        <w:rPr>
          <w:color w:val="231F20"/>
        </w:rPr>
        <w:t>from</w:t>
      </w:r>
      <w:r>
        <w:rPr>
          <w:color w:val="231F20"/>
          <w:spacing w:val="-16"/>
        </w:rPr>
        <w:t xml:space="preserve"> </w:t>
      </w:r>
      <w:r>
        <w:rPr>
          <w:color w:val="231F20"/>
        </w:rPr>
        <w:t>federal,</w:t>
      </w:r>
      <w:r>
        <w:rPr>
          <w:color w:val="231F20"/>
          <w:spacing w:val="-16"/>
        </w:rPr>
        <w:t xml:space="preserve"> </w:t>
      </w:r>
      <w:r>
        <w:rPr>
          <w:color w:val="231F20"/>
        </w:rPr>
        <w:t>state,</w:t>
      </w:r>
      <w:r>
        <w:rPr>
          <w:color w:val="231F20"/>
          <w:spacing w:val="-17"/>
        </w:rPr>
        <w:t xml:space="preserve"> </w:t>
      </w:r>
      <w:r>
        <w:rPr>
          <w:color w:val="231F20"/>
        </w:rPr>
        <w:t>and</w:t>
      </w:r>
      <w:r>
        <w:rPr>
          <w:color w:val="231F20"/>
          <w:spacing w:val="-16"/>
        </w:rPr>
        <w:t xml:space="preserve"> </w:t>
      </w:r>
      <w:r>
        <w:rPr>
          <w:color w:val="231F20"/>
        </w:rPr>
        <w:t>local</w:t>
      </w:r>
      <w:r>
        <w:rPr>
          <w:color w:val="231F20"/>
          <w:spacing w:val="-16"/>
        </w:rPr>
        <w:t xml:space="preserve"> </w:t>
      </w:r>
      <w:r>
        <w:rPr>
          <w:color w:val="231F20"/>
        </w:rPr>
        <w:t>taxes.</w:t>
      </w:r>
      <w:r>
        <w:rPr>
          <w:color w:val="231F20"/>
          <w:spacing w:val="-16"/>
        </w:rPr>
        <w:t xml:space="preserve"> </w:t>
      </w:r>
      <w:proofErr w:type="gramStart"/>
      <w:r>
        <w:rPr>
          <w:color w:val="231F20"/>
        </w:rPr>
        <w:t>In</w:t>
      </w:r>
      <w:r>
        <w:rPr>
          <w:color w:val="231F20"/>
          <w:spacing w:val="-16"/>
        </w:rPr>
        <w:t xml:space="preserve"> </w:t>
      </w:r>
      <w:r>
        <w:rPr>
          <w:color w:val="231F20"/>
        </w:rPr>
        <w:t>the</w:t>
      </w:r>
      <w:r>
        <w:rPr>
          <w:color w:val="231F20"/>
          <w:spacing w:val="-16"/>
        </w:rPr>
        <w:t xml:space="preserve"> </w:t>
      </w:r>
      <w:r>
        <w:rPr>
          <w:color w:val="231F20"/>
        </w:rPr>
        <w:t>event</w:t>
      </w:r>
      <w:r>
        <w:rPr>
          <w:color w:val="231F20"/>
          <w:spacing w:val="-16"/>
        </w:rPr>
        <w:t xml:space="preserve"> </w:t>
      </w:r>
      <w:r>
        <w:rPr>
          <w:color w:val="231F20"/>
        </w:rPr>
        <w:t>that</w:t>
      </w:r>
      <w:proofErr w:type="gramEnd"/>
      <w:r>
        <w:rPr>
          <w:color w:val="231F20"/>
          <w:spacing w:val="-16"/>
        </w:rPr>
        <w:t xml:space="preserve"> </w:t>
      </w:r>
      <w:r>
        <w:rPr>
          <w:color w:val="231F20"/>
        </w:rPr>
        <w:t>taxes</w:t>
      </w:r>
      <w:r>
        <w:rPr>
          <w:color w:val="231F20"/>
          <w:spacing w:val="-17"/>
        </w:rPr>
        <w:t xml:space="preserve"> </w:t>
      </w:r>
      <w:r>
        <w:rPr>
          <w:color w:val="231F20"/>
        </w:rPr>
        <w:t>are</w:t>
      </w:r>
      <w:r>
        <w:rPr>
          <w:color w:val="231F20"/>
          <w:spacing w:val="-17"/>
        </w:rPr>
        <w:t xml:space="preserve"> </w:t>
      </w:r>
      <w:r>
        <w:rPr>
          <w:color w:val="231F20"/>
        </w:rPr>
        <w:t>imposed</w:t>
      </w:r>
      <w:r>
        <w:rPr>
          <w:color w:val="231F20"/>
          <w:spacing w:val="-16"/>
        </w:rPr>
        <w:t xml:space="preserve"> </w:t>
      </w:r>
      <w:r>
        <w:rPr>
          <w:color w:val="231F20"/>
        </w:rPr>
        <w:t>on</w:t>
      </w:r>
      <w:r>
        <w:rPr>
          <w:color w:val="231F20"/>
          <w:spacing w:val="-16"/>
        </w:rPr>
        <w:t xml:space="preserve"> </w:t>
      </w:r>
      <w:r>
        <w:rPr>
          <w:color w:val="231F20"/>
        </w:rPr>
        <w:t>the</w:t>
      </w:r>
      <w:r>
        <w:rPr>
          <w:color w:val="231F20"/>
          <w:spacing w:val="-17"/>
        </w:rPr>
        <w:t xml:space="preserve"> </w:t>
      </w:r>
      <w:r>
        <w:rPr>
          <w:color w:val="231F20"/>
        </w:rPr>
        <w:t>goods or services purchased, YES will not be responsible for payment of the taxes. The Vendor shall absorb the taxes entirely. Texas Limited Sales Tax Exemption Certificates will be furnished to Vendors upon written request to YES</w:t>
      </w:r>
      <w:r>
        <w:rPr>
          <w:color w:val="231F20"/>
          <w:spacing w:val="-34"/>
        </w:rPr>
        <w:t xml:space="preserve"> </w:t>
      </w:r>
      <w:r>
        <w:rPr>
          <w:color w:val="231F20"/>
        </w:rPr>
        <w:t>Prep.</w:t>
      </w:r>
    </w:p>
    <w:p w14:paraId="50BFE6D6" w14:textId="77777777" w:rsidR="00537109" w:rsidRDefault="00537109">
      <w:pPr>
        <w:pStyle w:val="BodyText"/>
      </w:pPr>
    </w:p>
    <w:p w14:paraId="6D076D97" w14:textId="77777777" w:rsidR="00537109" w:rsidRDefault="00252251">
      <w:pPr>
        <w:pStyle w:val="Heading4"/>
        <w:ind w:left="118"/>
      </w:pPr>
      <w:r>
        <w:rPr>
          <w:color w:val="231F20"/>
        </w:rPr>
        <w:t>TERM CONTRACTS</w:t>
      </w:r>
    </w:p>
    <w:p w14:paraId="51042F7E" w14:textId="77777777" w:rsidR="00537109" w:rsidRDefault="00252251">
      <w:pPr>
        <w:pStyle w:val="BodyText"/>
        <w:ind w:left="118" w:right="109"/>
        <w:jc w:val="both"/>
      </w:pPr>
      <w:r>
        <w:rPr>
          <w:color w:val="231F20"/>
        </w:rPr>
        <w:t>The</w:t>
      </w:r>
      <w:r>
        <w:rPr>
          <w:color w:val="231F20"/>
          <w:spacing w:val="-8"/>
        </w:rPr>
        <w:t xml:space="preserve"> </w:t>
      </w:r>
      <w:r>
        <w:rPr>
          <w:color w:val="231F20"/>
        </w:rPr>
        <w:t>successful</w:t>
      </w:r>
      <w:r>
        <w:rPr>
          <w:color w:val="231F20"/>
          <w:spacing w:val="-8"/>
        </w:rPr>
        <w:t xml:space="preserve"> </w:t>
      </w:r>
      <w:r>
        <w:rPr>
          <w:color w:val="231F20"/>
        </w:rPr>
        <w:t>Vendor,</w:t>
      </w:r>
      <w:r>
        <w:rPr>
          <w:color w:val="231F20"/>
          <w:spacing w:val="-7"/>
        </w:rPr>
        <w:t xml:space="preserve"> </w:t>
      </w:r>
      <w:r>
        <w:rPr>
          <w:color w:val="231F20"/>
        </w:rPr>
        <w:t>as</w:t>
      </w:r>
      <w:r>
        <w:rPr>
          <w:color w:val="231F20"/>
          <w:spacing w:val="-10"/>
        </w:rPr>
        <w:t xml:space="preserve"> </w:t>
      </w:r>
      <w:r>
        <w:rPr>
          <w:color w:val="231F20"/>
        </w:rPr>
        <w:t>determined</w:t>
      </w:r>
      <w:r>
        <w:rPr>
          <w:color w:val="231F20"/>
          <w:spacing w:val="-8"/>
        </w:rPr>
        <w:t xml:space="preserve"> </w:t>
      </w:r>
      <w:r>
        <w:rPr>
          <w:color w:val="231F20"/>
        </w:rPr>
        <w:t>by</w:t>
      </w:r>
      <w:r>
        <w:rPr>
          <w:color w:val="231F20"/>
          <w:spacing w:val="-4"/>
        </w:rPr>
        <w:t xml:space="preserve"> </w:t>
      </w:r>
      <w:r>
        <w:rPr>
          <w:color w:val="231F20"/>
        </w:rPr>
        <w:t>YES,</w:t>
      </w:r>
      <w:r>
        <w:rPr>
          <w:color w:val="231F20"/>
          <w:spacing w:val="-10"/>
        </w:rPr>
        <w:t xml:space="preserve"> </w:t>
      </w:r>
      <w:r>
        <w:rPr>
          <w:color w:val="231F20"/>
        </w:rPr>
        <w:t>shall</w:t>
      </w:r>
      <w:r>
        <w:rPr>
          <w:color w:val="231F20"/>
          <w:spacing w:val="-15"/>
        </w:rPr>
        <w:t xml:space="preserve"> </w:t>
      </w:r>
      <w:r>
        <w:rPr>
          <w:color w:val="231F20"/>
        </w:rPr>
        <w:t>be</w:t>
      </w:r>
      <w:r>
        <w:rPr>
          <w:color w:val="231F20"/>
          <w:spacing w:val="-8"/>
        </w:rPr>
        <w:t xml:space="preserve"> </w:t>
      </w:r>
      <w:r>
        <w:rPr>
          <w:color w:val="231F20"/>
        </w:rPr>
        <w:t>required</w:t>
      </w:r>
      <w:r>
        <w:rPr>
          <w:color w:val="231F20"/>
          <w:spacing w:val="-8"/>
        </w:rPr>
        <w:t xml:space="preserve"> </w:t>
      </w:r>
      <w:r>
        <w:rPr>
          <w:color w:val="231F20"/>
        </w:rPr>
        <w:t>to</w:t>
      </w:r>
      <w:r>
        <w:rPr>
          <w:color w:val="231F20"/>
          <w:spacing w:val="-5"/>
        </w:rPr>
        <w:t xml:space="preserve"> </w:t>
      </w:r>
      <w:r>
        <w:rPr>
          <w:color w:val="231F20"/>
        </w:rPr>
        <w:t>execute</w:t>
      </w:r>
      <w:r>
        <w:rPr>
          <w:color w:val="231F20"/>
          <w:spacing w:val="-10"/>
        </w:rPr>
        <w:t xml:space="preserve"> </w:t>
      </w:r>
      <w:r>
        <w:rPr>
          <w:color w:val="231F20"/>
        </w:rPr>
        <w:t>a</w:t>
      </w:r>
      <w:r>
        <w:rPr>
          <w:color w:val="231F20"/>
          <w:spacing w:val="-12"/>
        </w:rPr>
        <w:t xml:space="preserve"> </w:t>
      </w:r>
      <w:r>
        <w:rPr>
          <w:color w:val="231F20"/>
        </w:rPr>
        <w:t>contract</w:t>
      </w:r>
      <w:r>
        <w:rPr>
          <w:color w:val="231F20"/>
          <w:spacing w:val="-8"/>
        </w:rPr>
        <w:t xml:space="preserve"> </w:t>
      </w:r>
      <w:r>
        <w:rPr>
          <w:color w:val="231F20"/>
        </w:rPr>
        <w:t>to</w:t>
      </w:r>
      <w:r>
        <w:rPr>
          <w:color w:val="231F20"/>
          <w:spacing w:val="-7"/>
        </w:rPr>
        <w:t xml:space="preserve"> </w:t>
      </w:r>
      <w:r>
        <w:rPr>
          <w:color w:val="231F20"/>
        </w:rPr>
        <w:t>furnish</w:t>
      </w:r>
      <w:r>
        <w:rPr>
          <w:color w:val="231F20"/>
          <w:spacing w:val="-8"/>
        </w:rPr>
        <w:t xml:space="preserve"> </w:t>
      </w:r>
      <w:r>
        <w:rPr>
          <w:color w:val="231F20"/>
        </w:rPr>
        <w:t>all goods</w:t>
      </w:r>
      <w:r>
        <w:rPr>
          <w:color w:val="231F20"/>
          <w:spacing w:val="-7"/>
        </w:rPr>
        <w:t xml:space="preserve"> </w:t>
      </w:r>
      <w:r>
        <w:rPr>
          <w:color w:val="231F20"/>
        </w:rPr>
        <w:t>and/or</w:t>
      </w:r>
      <w:r>
        <w:rPr>
          <w:color w:val="231F20"/>
          <w:spacing w:val="-7"/>
        </w:rPr>
        <w:t xml:space="preserve"> </w:t>
      </w:r>
      <w:r>
        <w:rPr>
          <w:color w:val="231F20"/>
        </w:rPr>
        <w:t>services</w:t>
      </w:r>
      <w:r>
        <w:rPr>
          <w:color w:val="231F20"/>
          <w:spacing w:val="-7"/>
        </w:rPr>
        <w:t xml:space="preserve"> </w:t>
      </w:r>
      <w:r>
        <w:rPr>
          <w:color w:val="231F20"/>
        </w:rPr>
        <w:t>and</w:t>
      </w:r>
      <w:r>
        <w:rPr>
          <w:color w:val="231F20"/>
          <w:spacing w:val="-7"/>
        </w:rPr>
        <w:t xml:space="preserve"> </w:t>
      </w:r>
      <w:r>
        <w:rPr>
          <w:color w:val="231F20"/>
        </w:rPr>
        <w:t>other</w:t>
      </w:r>
      <w:r>
        <w:rPr>
          <w:color w:val="231F20"/>
          <w:spacing w:val="-7"/>
        </w:rPr>
        <w:t xml:space="preserve"> </w:t>
      </w:r>
      <w:r>
        <w:rPr>
          <w:color w:val="231F20"/>
        </w:rPr>
        <w:t>deliverables</w:t>
      </w:r>
      <w:r>
        <w:rPr>
          <w:color w:val="231F20"/>
          <w:spacing w:val="-7"/>
        </w:rPr>
        <w:t xml:space="preserve"> </w:t>
      </w:r>
      <w:r>
        <w:rPr>
          <w:color w:val="231F20"/>
        </w:rPr>
        <w:t>required</w:t>
      </w:r>
      <w:r>
        <w:rPr>
          <w:color w:val="231F20"/>
          <w:spacing w:val="-7"/>
        </w:rPr>
        <w:t xml:space="preserve"> </w:t>
      </w:r>
      <w:r>
        <w:rPr>
          <w:color w:val="231F20"/>
        </w:rPr>
        <w:t>for</w:t>
      </w:r>
      <w:r>
        <w:rPr>
          <w:color w:val="231F20"/>
          <w:spacing w:val="-7"/>
        </w:rPr>
        <w:t xml:space="preserve"> </w:t>
      </w:r>
      <w:r>
        <w:rPr>
          <w:color w:val="231F20"/>
        </w:rPr>
        <w:t>successful</w:t>
      </w:r>
      <w:r>
        <w:rPr>
          <w:color w:val="231F20"/>
          <w:spacing w:val="-9"/>
        </w:rPr>
        <w:t xml:space="preserve"> </w:t>
      </w:r>
      <w:r>
        <w:rPr>
          <w:color w:val="231F20"/>
        </w:rPr>
        <w:t>completion</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proposed project.</w:t>
      </w:r>
      <w:r>
        <w:rPr>
          <w:color w:val="231F20"/>
          <w:spacing w:val="-17"/>
        </w:rPr>
        <w:t xml:space="preserve"> </w:t>
      </w:r>
      <w:r>
        <w:rPr>
          <w:color w:val="231F20"/>
        </w:rPr>
        <w:t>No</w:t>
      </w:r>
      <w:r>
        <w:rPr>
          <w:color w:val="231F20"/>
          <w:spacing w:val="-17"/>
        </w:rPr>
        <w:t xml:space="preserve"> </w:t>
      </w:r>
      <w:r>
        <w:rPr>
          <w:color w:val="231F20"/>
        </w:rPr>
        <w:t>Vendor</w:t>
      </w:r>
      <w:r>
        <w:rPr>
          <w:color w:val="231F20"/>
          <w:spacing w:val="-17"/>
        </w:rPr>
        <w:t xml:space="preserve"> </w:t>
      </w:r>
      <w:r>
        <w:rPr>
          <w:color w:val="231F20"/>
        </w:rPr>
        <w:t>shall</w:t>
      </w:r>
      <w:r>
        <w:rPr>
          <w:color w:val="231F20"/>
          <w:spacing w:val="-20"/>
        </w:rPr>
        <w:t xml:space="preserve"> </w:t>
      </w:r>
      <w:r>
        <w:rPr>
          <w:color w:val="231F20"/>
        </w:rPr>
        <w:t>obtain</w:t>
      </w:r>
      <w:r>
        <w:rPr>
          <w:color w:val="231F20"/>
          <w:spacing w:val="-15"/>
        </w:rPr>
        <w:t xml:space="preserve"> </w:t>
      </w:r>
      <w:r>
        <w:rPr>
          <w:color w:val="231F20"/>
        </w:rPr>
        <w:t>any</w:t>
      </w:r>
      <w:r>
        <w:rPr>
          <w:color w:val="231F20"/>
          <w:spacing w:val="-14"/>
        </w:rPr>
        <w:t xml:space="preserve"> </w:t>
      </w:r>
      <w:r>
        <w:rPr>
          <w:color w:val="231F20"/>
        </w:rPr>
        <w:t>interest</w:t>
      </w:r>
      <w:r>
        <w:rPr>
          <w:color w:val="231F20"/>
          <w:spacing w:val="-17"/>
        </w:rPr>
        <w:t xml:space="preserve"> </w:t>
      </w:r>
      <w:r>
        <w:rPr>
          <w:color w:val="231F20"/>
        </w:rPr>
        <w:t>or</w:t>
      </w:r>
      <w:r>
        <w:rPr>
          <w:color w:val="231F20"/>
          <w:spacing w:val="-17"/>
        </w:rPr>
        <w:t xml:space="preserve"> </w:t>
      </w:r>
      <w:r>
        <w:rPr>
          <w:color w:val="231F20"/>
        </w:rPr>
        <w:t>right</w:t>
      </w:r>
      <w:r>
        <w:rPr>
          <w:color w:val="231F20"/>
          <w:spacing w:val="-17"/>
        </w:rPr>
        <w:t xml:space="preserve"> </w:t>
      </w:r>
      <w:r>
        <w:rPr>
          <w:color w:val="231F20"/>
        </w:rPr>
        <w:t>in</w:t>
      </w:r>
      <w:r>
        <w:rPr>
          <w:color w:val="231F20"/>
          <w:spacing w:val="-15"/>
        </w:rPr>
        <w:t xml:space="preserve"> </w:t>
      </w:r>
      <w:r>
        <w:rPr>
          <w:color w:val="231F20"/>
        </w:rPr>
        <w:t>any</w:t>
      </w:r>
      <w:r>
        <w:rPr>
          <w:color w:val="231F20"/>
          <w:spacing w:val="-17"/>
        </w:rPr>
        <w:t xml:space="preserve"> </w:t>
      </w:r>
      <w:r>
        <w:rPr>
          <w:color w:val="231F20"/>
        </w:rPr>
        <w:t>award</w:t>
      </w:r>
      <w:r>
        <w:rPr>
          <w:color w:val="231F20"/>
          <w:spacing w:val="-17"/>
        </w:rPr>
        <w:t xml:space="preserve"> </w:t>
      </w:r>
      <w:r>
        <w:rPr>
          <w:color w:val="231F20"/>
        </w:rPr>
        <w:t>until</w:t>
      </w:r>
      <w:r>
        <w:rPr>
          <w:color w:val="231F20"/>
          <w:spacing w:val="-18"/>
        </w:rPr>
        <w:t xml:space="preserve"> </w:t>
      </w:r>
      <w:r>
        <w:rPr>
          <w:color w:val="231F20"/>
        </w:rPr>
        <w:t>YES</w:t>
      </w:r>
      <w:r>
        <w:rPr>
          <w:color w:val="231F20"/>
          <w:spacing w:val="-19"/>
        </w:rPr>
        <w:t xml:space="preserve"> </w:t>
      </w:r>
      <w:r>
        <w:rPr>
          <w:color w:val="231F20"/>
        </w:rPr>
        <w:t>has</w:t>
      </w:r>
      <w:r>
        <w:rPr>
          <w:color w:val="231F20"/>
          <w:spacing w:val="-15"/>
        </w:rPr>
        <w:t xml:space="preserve"> </w:t>
      </w:r>
      <w:r>
        <w:rPr>
          <w:color w:val="231F20"/>
        </w:rPr>
        <w:t>executed</w:t>
      </w:r>
      <w:r>
        <w:rPr>
          <w:color w:val="231F20"/>
          <w:spacing w:val="-18"/>
        </w:rPr>
        <w:t xml:space="preserve"> </w:t>
      </w:r>
      <w:r>
        <w:rPr>
          <w:color w:val="231F20"/>
        </w:rPr>
        <w:t>a</w:t>
      </w:r>
      <w:r>
        <w:rPr>
          <w:color w:val="231F20"/>
          <w:spacing w:val="-16"/>
        </w:rPr>
        <w:t xml:space="preserve"> </w:t>
      </w:r>
      <w:r>
        <w:rPr>
          <w:color w:val="231F20"/>
        </w:rPr>
        <w:t>contract, and</w:t>
      </w:r>
      <w:r>
        <w:rPr>
          <w:color w:val="231F20"/>
          <w:spacing w:val="-5"/>
        </w:rPr>
        <w:t xml:space="preserve"> </w:t>
      </w:r>
      <w:r>
        <w:rPr>
          <w:color w:val="231F20"/>
        </w:rPr>
        <w:t>any</w:t>
      </w:r>
      <w:r>
        <w:rPr>
          <w:color w:val="231F20"/>
          <w:spacing w:val="-4"/>
        </w:rPr>
        <w:t xml:space="preserve"> </w:t>
      </w:r>
      <w:r>
        <w:rPr>
          <w:color w:val="231F20"/>
        </w:rPr>
        <w:t>such</w:t>
      </w:r>
      <w:r>
        <w:rPr>
          <w:color w:val="231F20"/>
          <w:spacing w:val="-5"/>
        </w:rPr>
        <w:t xml:space="preserve"> </w:t>
      </w:r>
      <w:r>
        <w:rPr>
          <w:color w:val="231F20"/>
        </w:rPr>
        <w:t>interest</w:t>
      </w:r>
      <w:r>
        <w:rPr>
          <w:color w:val="231F20"/>
          <w:spacing w:val="-8"/>
        </w:rPr>
        <w:t xml:space="preserve"> </w:t>
      </w:r>
      <w:r>
        <w:rPr>
          <w:color w:val="231F20"/>
        </w:rPr>
        <w:t>and</w:t>
      </w:r>
      <w:r>
        <w:rPr>
          <w:color w:val="231F20"/>
          <w:spacing w:val="-5"/>
        </w:rPr>
        <w:t xml:space="preserve"> </w:t>
      </w:r>
      <w:r>
        <w:rPr>
          <w:color w:val="231F20"/>
        </w:rPr>
        <w:t>rights</w:t>
      </w:r>
      <w:r>
        <w:rPr>
          <w:color w:val="231F20"/>
          <w:spacing w:val="-5"/>
        </w:rPr>
        <w:t xml:space="preserve"> </w:t>
      </w:r>
      <w:r>
        <w:rPr>
          <w:color w:val="231F20"/>
        </w:rPr>
        <w:t>shall</w:t>
      </w:r>
      <w:r>
        <w:rPr>
          <w:color w:val="231F20"/>
          <w:spacing w:val="-6"/>
        </w:rPr>
        <w:t xml:space="preserve"> </w:t>
      </w:r>
      <w:r>
        <w:rPr>
          <w:color w:val="231F20"/>
        </w:rPr>
        <w:t>be</w:t>
      </w:r>
      <w:r>
        <w:rPr>
          <w:color w:val="231F20"/>
          <w:spacing w:val="-8"/>
        </w:rPr>
        <w:t xml:space="preserve"> </w:t>
      </w:r>
      <w:r>
        <w:rPr>
          <w:color w:val="231F20"/>
        </w:rPr>
        <w:t>subject</w:t>
      </w:r>
      <w:r>
        <w:rPr>
          <w:color w:val="231F20"/>
          <w:spacing w:val="-6"/>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terms</w:t>
      </w:r>
      <w:r>
        <w:rPr>
          <w:color w:val="231F20"/>
          <w:spacing w:val="-8"/>
        </w:rPr>
        <w:t xml:space="preserve"> </w:t>
      </w:r>
      <w:r>
        <w:rPr>
          <w:color w:val="231F20"/>
        </w:rPr>
        <w:t>and</w:t>
      </w:r>
      <w:r>
        <w:rPr>
          <w:color w:val="231F20"/>
          <w:spacing w:val="-10"/>
        </w:rPr>
        <w:t xml:space="preserve"> </w:t>
      </w:r>
      <w:r>
        <w:rPr>
          <w:color w:val="231F20"/>
        </w:rPr>
        <w:t>conditions</w:t>
      </w:r>
      <w:r>
        <w:rPr>
          <w:color w:val="231F20"/>
          <w:spacing w:val="-5"/>
        </w:rPr>
        <w:t xml:space="preserve"> </w:t>
      </w:r>
      <w:r>
        <w:rPr>
          <w:color w:val="231F20"/>
        </w:rPr>
        <w:t>as</w:t>
      </w:r>
      <w:r>
        <w:rPr>
          <w:color w:val="231F20"/>
          <w:spacing w:val="-10"/>
        </w:rPr>
        <w:t xml:space="preserve"> </w:t>
      </w:r>
      <w:r>
        <w:rPr>
          <w:color w:val="231F20"/>
        </w:rPr>
        <w:t>contained</w:t>
      </w:r>
      <w:r>
        <w:rPr>
          <w:color w:val="231F20"/>
          <w:spacing w:val="-8"/>
        </w:rPr>
        <w:t xml:space="preserve"> </w:t>
      </w:r>
      <w:r>
        <w:rPr>
          <w:color w:val="231F20"/>
        </w:rPr>
        <w:t>in</w:t>
      </w:r>
      <w:r>
        <w:rPr>
          <w:color w:val="231F20"/>
          <w:spacing w:val="-5"/>
        </w:rPr>
        <w:t xml:space="preserve"> </w:t>
      </w:r>
      <w:r>
        <w:rPr>
          <w:color w:val="231F20"/>
        </w:rPr>
        <w:t>such contract.</w:t>
      </w:r>
    </w:p>
    <w:p w14:paraId="289ED582" w14:textId="77777777" w:rsidR="00537109" w:rsidRDefault="00537109">
      <w:pPr>
        <w:pStyle w:val="BodyText"/>
      </w:pPr>
    </w:p>
    <w:p w14:paraId="7071A2CE" w14:textId="77777777" w:rsidR="00537109" w:rsidRDefault="00252251">
      <w:pPr>
        <w:pStyle w:val="BodyText"/>
        <w:ind w:left="117" w:right="112"/>
        <w:jc w:val="both"/>
      </w:pPr>
      <w:r>
        <w:rPr>
          <w:color w:val="231F20"/>
        </w:rPr>
        <w:t>The</w:t>
      </w:r>
      <w:r>
        <w:rPr>
          <w:color w:val="231F20"/>
          <w:spacing w:val="-10"/>
        </w:rPr>
        <w:t xml:space="preserve"> </w:t>
      </w:r>
      <w:r>
        <w:rPr>
          <w:color w:val="231F20"/>
        </w:rPr>
        <w:t>successful</w:t>
      </w:r>
      <w:r>
        <w:rPr>
          <w:color w:val="231F20"/>
          <w:spacing w:val="-10"/>
        </w:rPr>
        <w:t xml:space="preserve"> </w:t>
      </w:r>
      <w:r>
        <w:rPr>
          <w:color w:val="231F20"/>
        </w:rPr>
        <w:t>Vendor</w:t>
      </w:r>
      <w:r>
        <w:rPr>
          <w:color w:val="231F20"/>
          <w:spacing w:val="-10"/>
        </w:rPr>
        <w:t xml:space="preserve"> </w:t>
      </w:r>
      <w:r>
        <w:rPr>
          <w:color w:val="231F20"/>
        </w:rPr>
        <w:t>may</w:t>
      </w:r>
      <w:r>
        <w:rPr>
          <w:color w:val="231F20"/>
          <w:spacing w:val="-4"/>
        </w:rPr>
        <w:t xml:space="preserve"> </w:t>
      </w:r>
      <w:r>
        <w:rPr>
          <w:color w:val="231F20"/>
        </w:rPr>
        <w:t>not</w:t>
      </w:r>
      <w:r>
        <w:rPr>
          <w:color w:val="231F20"/>
          <w:spacing w:val="-10"/>
        </w:rPr>
        <w:t xml:space="preserve"> </w:t>
      </w:r>
      <w:r>
        <w:rPr>
          <w:color w:val="231F20"/>
        </w:rPr>
        <w:t>assign,</w:t>
      </w:r>
      <w:r>
        <w:rPr>
          <w:color w:val="231F20"/>
          <w:spacing w:val="-8"/>
        </w:rPr>
        <w:t xml:space="preserve"> </w:t>
      </w:r>
      <w:r>
        <w:rPr>
          <w:color w:val="231F20"/>
        </w:rPr>
        <w:t>sell,</w:t>
      </w:r>
      <w:r>
        <w:rPr>
          <w:color w:val="231F20"/>
          <w:spacing w:val="-13"/>
        </w:rPr>
        <w:t xml:space="preserve"> </w:t>
      </w:r>
      <w:r>
        <w:rPr>
          <w:color w:val="231F20"/>
        </w:rPr>
        <w:t>or</w:t>
      </w:r>
      <w:r>
        <w:rPr>
          <w:color w:val="231F20"/>
          <w:spacing w:val="-10"/>
        </w:rPr>
        <w:t xml:space="preserve"> </w:t>
      </w:r>
      <w:r>
        <w:rPr>
          <w:color w:val="231F20"/>
        </w:rPr>
        <w:t>otherwise</w:t>
      </w:r>
      <w:r>
        <w:rPr>
          <w:color w:val="231F20"/>
          <w:spacing w:val="-10"/>
        </w:rPr>
        <w:t xml:space="preserve"> </w:t>
      </w:r>
      <w:r>
        <w:rPr>
          <w:color w:val="231F20"/>
        </w:rPr>
        <w:t>transfer</w:t>
      </w:r>
      <w:r>
        <w:rPr>
          <w:color w:val="231F20"/>
          <w:spacing w:val="-12"/>
        </w:rPr>
        <w:t xml:space="preserve"> </w:t>
      </w:r>
      <w:r>
        <w:rPr>
          <w:color w:val="231F20"/>
        </w:rPr>
        <w:t>its</w:t>
      </w:r>
      <w:r>
        <w:rPr>
          <w:color w:val="231F20"/>
          <w:spacing w:val="-10"/>
        </w:rPr>
        <w:t xml:space="preserve"> </w:t>
      </w:r>
      <w:r>
        <w:rPr>
          <w:color w:val="231F20"/>
        </w:rPr>
        <w:t>interest</w:t>
      </w:r>
      <w:r>
        <w:rPr>
          <w:color w:val="231F20"/>
          <w:spacing w:val="-10"/>
        </w:rPr>
        <w:t xml:space="preserve"> </w:t>
      </w:r>
      <w:r>
        <w:rPr>
          <w:color w:val="231F20"/>
        </w:rPr>
        <w:t>in</w:t>
      </w:r>
      <w:r>
        <w:rPr>
          <w:color w:val="231F20"/>
          <w:spacing w:val="-8"/>
        </w:rPr>
        <w:t xml:space="preserve"> </w:t>
      </w:r>
      <w:r>
        <w:rPr>
          <w:color w:val="231F20"/>
        </w:rPr>
        <w:t>the</w:t>
      </w:r>
      <w:r>
        <w:rPr>
          <w:color w:val="231F20"/>
          <w:spacing w:val="-10"/>
        </w:rPr>
        <w:t xml:space="preserve"> </w:t>
      </w:r>
      <w:r>
        <w:rPr>
          <w:color w:val="231F20"/>
        </w:rPr>
        <w:t>contract</w:t>
      </w:r>
      <w:r>
        <w:rPr>
          <w:color w:val="231F20"/>
          <w:spacing w:val="-10"/>
        </w:rPr>
        <w:t xml:space="preserve"> </w:t>
      </w:r>
      <w:r>
        <w:rPr>
          <w:color w:val="231F20"/>
        </w:rPr>
        <w:t>award, or</w:t>
      </w:r>
      <w:r>
        <w:rPr>
          <w:color w:val="231F20"/>
          <w:spacing w:val="-4"/>
        </w:rPr>
        <w:t xml:space="preserve"> </w:t>
      </w:r>
      <w:r>
        <w:rPr>
          <w:color w:val="231F20"/>
        </w:rPr>
        <w:t>any</w:t>
      </w:r>
      <w:r>
        <w:rPr>
          <w:color w:val="231F20"/>
          <w:spacing w:val="-2"/>
        </w:rPr>
        <w:t xml:space="preserve"> </w:t>
      </w:r>
      <w:r>
        <w:rPr>
          <w:color w:val="231F20"/>
        </w:rPr>
        <w:t>part</w:t>
      </w:r>
      <w:r>
        <w:rPr>
          <w:color w:val="231F20"/>
          <w:spacing w:val="-4"/>
        </w:rPr>
        <w:t xml:space="preserve"> </w:t>
      </w:r>
      <w:r>
        <w:rPr>
          <w:color w:val="231F20"/>
        </w:rPr>
        <w:t>thereof,</w:t>
      </w:r>
      <w:r>
        <w:rPr>
          <w:color w:val="231F20"/>
          <w:spacing w:val="-4"/>
        </w:rPr>
        <w:t xml:space="preserve"> </w:t>
      </w:r>
      <w:r>
        <w:rPr>
          <w:color w:val="231F20"/>
        </w:rPr>
        <w:t>without</w:t>
      </w:r>
      <w:r>
        <w:rPr>
          <w:color w:val="231F20"/>
          <w:spacing w:val="-4"/>
        </w:rPr>
        <w:t xml:space="preserve"> </w:t>
      </w:r>
      <w:r>
        <w:rPr>
          <w:color w:val="231F20"/>
        </w:rPr>
        <w:t>prior</w:t>
      </w:r>
      <w:r>
        <w:rPr>
          <w:color w:val="231F20"/>
          <w:spacing w:val="-4"/>
        </w:rPr>
        <w:t xml:space="preserve"> </w:t>
      </w:r>
      <w:r>
        <w:rPr>
          <w:color w:val="231F20"/>
        </w:rPr>
        <w:t>written</w:t>
      </w:r>
      <w:r>
        <w:rPr>
          <w:color w:val="231F20"/>
          <w:spacing w:val="-6"/>
        </w:rPr>
        <w:t xml:space="preserve"> </w:t>
      </w:r>
      <w:r>
        <w:rPr>
          <w:color w:val="231F20"/>
        </w:rPr>
        <w:t>consent</w:t>
      </w:r>
      <w:r>
        <w:rPr>
          <w:color w:val="231F20"/>
          <w:spacing w:val="-4"/>
        </w:rPr>
        <w:t xml:space="preserve"> </w:t>
      </w:r>
      <w:r>
        <w:rPr>
          <w:color w:val="231F20"/>
        </w:rPr>
        <w:t>from</w:t>
      </w:r>
      <w:r>
        <w:rPr>
          <w:color w:val="231F20"/>
          <w:spacing w:val="-4"/>
        </w:rPr>
        <w:t xml:space="preserve"> </w:t>
      </w:r>
      <w:r>
        <w:rPr>
          <w:color w:val="231F20"/>
        </w:rPr>
        <w:t>the</w:t>
      </w:r>
      <w:r>
        <w:rPr>
          <w:color w:val="231F20"/>
          <w:spacing w:val="-27"/>
        </w:rPr>
        <w:t xml:space="preserve"> </w:t>
      </w:r>
      <w:r>
        <w:rPr>
          <w:color w:val="231F20"/>
        </w:rPr>
        <w:t>YES.</w:t>
      </w:r>
    </w:p>
    <w:p w14:paraId="527FBD15" w14:textId="77777777" w:rsidR="00537109" w:rsidRDefault="00537109">
      <w:pPr>
        <w:pStyle w:val="BodyText"/>
      </w:pPr>
    </w:p>
    <w:p w14:paraId="0985BF66" w14:textId="77777777" w:rsidR="00537109" w:rsidRDefault="00252251">
      <w:pPr>
        <w:pStyle w:val="Heading4"/>
        <w:ind w:left="117"/>
      </w:pPr>
      <w:r>
        <w:rPr>
          <w:color w:val="231F20"/>
        </w:rPr>
        <w:t>QUANTITY</w:t>
      </w:r>
    </w:p>
    <w:p w14:paraId="6B0C6DB1" w14:textId="77777777" w:rsidR="00537109" w:rsidRDefault="00252251">
      <w:pPr>
        <w:pStyle w:val="BodyText"/>
        <w:ind w:left="117" w:right="109" w:hanging="1"/>
        <w:jc w:val="both"/>
      </w:pPr>
      <w:r>
        <w:rPr>
          <w:color w:val="231F20"/>
        </w:rPr>
        <w:t>There is no guaranteed amount of business, expressed or implied, to be purchased or contracted for by YES. However, the Vendor(s) awarded the contract shall furnish all required goods and/or services to YES at the stated price, when and if required.</w:t>
      </w:r>
    </w:p>
    <w:p w14:paraId="56D8FDA2" w14:textId="77777777" w:rsidR="00537109" w:rsidRDefault="00537109">
      <w:pPr>
        <w:pStyle w:val="BodyText"/>
      </w:pPr>
    </w:p>
    <w:p w14:paraId="5D872410" w14:textId="77777777" w:rsidR="00537109" w:rsidRDefault="00252251">
      <w:pPr>
        <w:pStyle w:val="Heading4"/>
        <w:ind w:left="117"/>
      </w:pPr>
      <w:r>
        <w:rPr>
          <w:color w:val="231F20"/>
        </w:rPr>
        <w:t>CONTRACT TYPE</w:t>
      </w:r>
    </w:p>
    <w:p w14:paraId="247F6F74" w14:textId="77777777" w:rsidR="00537109" w:rsidRDefault="00252251">
      <w:pPr>
        <w:pStyle w:val="BodyText"/>
        <w:ind w:left="117" w:right="111"/>
        <w:jc w:val="both"/>
      </w:pPr>
      <w:r>
        <w:rPr>
          <w:color w:val="231F20"/>
        </w:rPr>
        <w:t>The</w:t>
      </w:r>
      <w:r>
        <w:rPr>
          <w:color w:val="231F20"/>
          <w:spacing w:val="-10"/>
        </w:rPr>
        <w:t xml:space="preserve"> </w:t>
      </w:r>
      <w:r>
        <w:rPr>
          <w:color w:val="231F20"/>
        </w:rPr>
        <w:t>preferred</w:t>
      </w:r>
      <w:r>
        <w:rPr>
          <w:color w:val="231F20"/>
          <w:spacing w:val="-10"/>
        </w:rPr>
        <w:t xml:space="preserve"> </w:t>
      </w:r>
      <w:r>
        <w:rPr>
          <w:color w:val="231F20"/>
        </w:rPr>
        <w:t>contract</w:t>
      </w:r>
      <w:r>
        <w:rPr>
          <w:color w:val="231F20"/>
          <w:spacing w:val="-10"/>
        </w:rPr>
        <w:t xml:space="preserve"> </w:t>
      </w:r>
      <w:r>
        <w:rPr>
          <w:color w:val="231F20"/>
        </w:rPr>
        <w:t>type</w:t>
      </w:r>
      <w:r>
        <w:rPr>
          <w:color w:val="231F20"/>
          <w:spacing w:val="-10"/>
        </w:rPr>
        <w:t xml:space="preserve"> </w:t>
      </w:r>
      <w:r>
        <w:rPr>
          <w:color w:val="231F20"/>
        </w:rPr>
        <w:t>to</w:t>
      </w:r>
      <w:r>
        <w:rPr>
          <w:color w:val="231F20"/>
          <w:spacing w:val="-10"/>
        </w:rPr>
        <w:t xml:space="preserve"> </w:t>
      </w:r>
      <w:r>
        <w:rPr>
          <w:color w:val="231F20"/>
        </w:rPr>
        <w:t>be</w:t>
      </w:r>
      <w:r>
        <w:rPr>
          <w:color w:val="231F20"/>
          <w:spacing w:val="-10"/>
        </w:rPr>
        <w:t xml:space="preserve"> </w:t>
      </w:r>
      <w:r>
        <w:rPr>
          <w:color w:val="231F20"/>
        </w:rPr>
        <w:t>awarded</w:t>
      </w:r>
      <w:r>
        <w:rPr>
          <w:color w:val="231F20"/>
          <w:spacing w:val="-10"/>
        </w:rPr>
        <w:t xml:space="preserve"> </w:t>
      </w:r>
      <w:r>
        <w:rPr>
          <w:color w:val="231F20"/>
        </w:rPr>
        <w:t>is</w:t>
      </w:r>
      <w:r>
        <w:rPr>
          <w:color w:val="231F20"/>
          <w:spacing w:val="-10"/>
        </w:rPr>
        <w:t xml:space="preserve"> </w:t>
      </w:r>
      <w:r>
        <w:rPr>
          <w:color w:val="231F20"/>
        </w:rPr>
        <w:t>a</w:t>
      </w:r>
      <w:r>
        <w:rPr>
          <w:color w:val="231F20"/>
          <w:spacing w:val="-9"/>
        </w:rPr>
        <w:t xml:space="preserve"> </w:t>
      </w:r>
      <w:r>
        <w:rPr>
          <w:color w:val="231F20"/>
        </w:rPr>
        <w:t>fixed</w:t>
      </w:r>
      <w:r>
        <w:rPr>
          <w:color w:val="231F20"/>
          <w:spacing w:val="-10"/>
        </w:rPr>
        <w:t xml:space="preserve"> </w:t>
      </w:r>
      <w:r>
        <w:rPr>
          <w:color w:val="231F20"/>
        </w:rPr>
        <w:t>fee</w:t>
      </w:r>
      <w:r>
        <w:rPr>
          <w:color w:val="231F20"/>
          <w:spacing w:val="-10"/>
        </w:rPr>
        <w:t xml:space="preserve"> </w:t>
      </w:r>
      <w:r>
        <w:rPr>
          <w:color w:val="231F20"/>
        </w:rPr>
        <w:t>contract.</w:t>
      </w:r>
      <w:r>
        <w:rPr>
          <w:color w:val="231F20"/>
          <w:spacing w:val="-10"/>
        </w:rPr>
        <w:t xml:space="preserve"> </w:t>
      </w:r>
      <w:r>
        <w:rPr>
          <w:color w:val="231F20"/>
        </w:rPr>
        <w:t>However,</w:t>
      </w:r>
      <w:r>
        <w:rPr>
          <w:color w:val="231F20"/>
          <w:spacing w:val="-10"/>
        </w:rPr>
        <w:t xml:space="preserve"> </w:t>
      </w:r>
      <w:r>
        <w:rPr>
          <w:color w:val="231F20"/>
        </w:rPr>
        <w:t>if</w:t>
      </w:r>
      <w:r>
        <w:rPr>
          <w:color w:val="231F20"/>
          <w:spacing w:val="-10"/>
        </w:rPr>
        <w:t xml:space="preserve"> </w:t>
      </w:r>
      <w:r>
        <w:rPr>
          <w:color w:val="231F20"/>
        </w:rPr>
        <w:t>a</w:t>
      </w:r>
      <w:r>
        <w:rPr>
          <w:color w:val="231F20"/>
          <w:spacing w:val="-10"/>
        </w:rPr>
        <w:t xml:space="preserve"> </w:t>
      </w:r>
      <w:r>
        <w:rPr>
          <w:color w:val="231F20"/>
        </w:rPr>
        <w:t>Vendor</w:t>
      </w:r>
      <w:r>
        <w:rPr>
          <w:color w:val="231F20"/>
          <w:spacing w:val="-10"/>
        </w:rPr>
        <w:t xml:space="preserve"> </w:t>
      </w:r>
      <w:r>
        <w:rPr>
          <w:color w:val="231F20"/>
        </w:rPr>
        <w:t>has</w:t>
      </w:r>
      <w:r>
        <w:rPr>
          <w:color w:val="231F20"/>
          <w:spacing w:val="-10"/>
        </w:rPr>
        <w:t xml:space="preserve"> </w:t>
      </w:r>
      <w:r>
        <w:rPr>
          <w:color w:val="231F20"/>
        </w:rPr>
        <w:t xml:space="preserve">reason to believe a better (more cost effective) method is practical, then the Vendor is encouraged to offer that better pricing option as an alternative in its submitted proposal. </w:t>
      </w:r>
      <w:proofErr w:type="gramStart"/>
      <w:r>
        <w:rPr>
          <w:color w:val="231F20"/>
        </w:rPr>
        <w:t>YES</w:t>
      </w:r>
      <w:proofErr w:type="gramEnd"/>
      <w:r>
        <w:rPr>
          <w:color w:val="231F20"/>
        </w:rPr>
        <w:t xml:space="preserve"> will consider that type</w:t>
      </w:r>
      <w:r>
        <w:rPr>
          <w:color w:val="231F20"/>
          <w:spacing w:val="-4"/>
        </w:rPr>
        <w:t xml:space="preserve"> </w:t>
      </w:r>
      <w:r>
        <w:rPr>
          <w:color w:val="231F20"/>
        </w:rPr>
        <w:t>of</w:t>
      </w:r>
      <w:r>
        <w:rPr>
          <w:color w:val="231F20"/>
          <w:spacing w:val="-6"/>
        </w:rPr>
        <w:t xml:space="preserve"> </w:t>
      </w:r>
      <w:r>
        <w:rPr>
          <w:color w:val="231F20"/>
        </w:rPr>
        <w:t>contract</w:t>
      </w:r>
      <w:r>
        <w:rPr>
          <w:color w:val="231F20"/>
          <w:spacing w:val="-4"/>
        </w:rPr>
        <w:t xml:space="preserve"> </w:t>
      </w:r>
      <w:r>
        <w:rPr>
          <w:color w:val="231F20"/>
        </w:rPr>
        <w:t>as</w:t>
      </w:r>
      <w:r>
        <w:rPr>
          <w:color w:val="231F20"/>
          <w:spacing w:val="-4"/>
        </w:rPr>
        <w:t xml:space="preserve"> </w:t>
      </w:r>
      <w:r>
        <w:rPr>
          <w:color w:val="231F20"/>
        </w:rPr>
        <w:t>it</w:t>
      </w:r>
      <w:r>
        <w:rPr>
          <w:color w:val="231F20"/>
          <w:spacing w:val="-4"/>
        </w:rPr>
        <w:t xml:space="preserve"> </w:t>
      </w:r>
      <w:r>
        <w:rPr>
          <w:color w:val="231F20"/>
        </w:rPr>
        <w:t>compares</w:t>
      </w:r>
      <w:r>
        <w:rPr>
          <w:color w:val="231F20"/>
          <w:spacing w:val="-4"/>
        </w:rPr>
        <w:t xml:space="preserve"> </w:t>
      </w:r>
      <w:r>
        <w:rPr>
          <w:color w:val="231F20"/>
        </w:rPr>
        <w:t>with</w:t>
      </w:r>
      <w:r>
        <w:rPr>
          <w:color w:val="231F20"/>
          <w:spacing w:val="-4"/>
        </w:rPr>
        <w:t xml:space="preserve"> </w:t>
      </w:r>
      <w:r>
        <w:rPr>
          <w:color w:val="231F20"/>
        </w:rPr>
        <w:t>other</w:t>
      </w:r>
      <w:r>
        <w:rPr>
          <w:color w:val="231F20"/>
          <w:spacing w:val="-4"/>
        </w:rPr>
        <w:t xml:space="preserve"> </w:t>
      </w:r>
      <w:r>
        <w:rPr>
          <w:color w:val="231F20"/>
        </w:rPr>
        <w:t>recommended</w:t>
      </w:r>
      <w:r>
        <w:rPr>
          <w:color w:val="231F20"/>
          <w:spacing w:val="-4"/>
        </w:rPr>
        <w:t xml:space="preserve"> </w:t>
      </w:r>
      <w:r>
        <w:rPr>
          <w:color w:val="231F20"/>
        </w:rPr>
        <w:t>contract</w:t>
      </w:r>
      <w:r>
        <w:rPr>
          <w:color w:val="231F20"/>
          <w:spacing w:val="-38"/>
        </w:rPr>
        <w:t xml:space="preserve"> </w:t>
      </w:r>
      <w:r>
        <w:rPr>
          <w:color w:val="231F20"/>
        </w:rPr>
        <w:t>options.</w:t>
      </w:r>
    </w:p>
    <w:p w14:paraId="47E36F5C" w14:textId="77777777" w:rsidR="00537109" w:rsidRDefault="00537109">
      <w:pPr>
        <w:pStyle w:val="BodyText"/>
        <w:spacing w:before="1"/>
        <w:rPr>
          <w:sz w:val="20"/>
        </w:rPr>
      </w:pPr>
    </w:p>
    <w:p w14:paraId="7B33FB6D" w14:textId="77777777" w:rsidR="00537109" w:rsidRDefault="00252251">
      <w:pPr>
        <w:pStyle w:val="Heading4"/>
      </w:pPr>
      <w:r>
        <w:rPr>
          <w:color w:val="231F20"/>
        </w:rPr>
        <w:t>TERMINATION</w:t>
      </w:r>
    </w:p>
    <w:p w14:paraId="14419117" w14:textId="77777777" w:rsidR="00537109" w:rsidRDefault="00252251">
      <w:pPr>
        <w:pStyle w:val="BodyText"/>
        <w:spacing w:before="244" w:line="276" w:lineRule="auto"/>
        <w:ind w:left="119" w:right="106"/>
        <w:jc w:val="both"/>
      </w:pPr>
      <w:r>
        <w:rPr>
          <w:color w:val="231F20"/>
        </w:rPr>
        <w:t>This Agreement shall remain in effect until (1) the Agreement expires by its terms, (2) the Agreement</w:t>
      </w:r>
      <w:r>
        <w:rPr>
          <w:color w:val="231F20"/>
          <w:spacing w:val="-8"/>
        </w:rPr>
        <w:t xml:space="preserve"> </w:t>
      </w:r>
      <w:r>
        <w:rPr>
          <w:color w:val="231F20"/>
        </w:rPr>
        <w:t>is</w:t>
      </w:r>
      <w:r>
        <w:rPr>
          <w:color w:val="231F20"/>
          <w:spacing w:val="-8"/>
        </w:rPr>
        <w:t xml:space="preserve"> </w:t>
      </w:r>
      <w:r>
        <w:rPr>
          <w:color w:val="231F20"/>
        </w:rPr>
        <w:t>terminated</w:t>
      </w:r>
      <w:r>
        <w:rPr>
          <w:color w:val="231F20"/>
          <w:spacing w:val="-8"/>
        </w:rPr>
        <w:t xml:space="preserve"> </w:t>
      </w:r>
      <w:r>
        <w:rPr>
          <w:color w:val="231F20"/>
        </w:rPr>
        <w:t>by</w:t>
      </w:r>
      <w:r>
        <w:rPr>
          <w:color w:val="231F20"/>
          <w:spacing w:val="-6"/>
        </w:rPr>
        <w:t xml:space="preserve"> </w:t>
      </w:r>
      <w:r>
        <w:rPr>
          <w:color w:val="231F20"/>
        </w:rPr>
        <w:t>mutual</w:t>
      </w:r>
      <w:r>
        <w:rPr>
          <w:color w:val="231F20"/>
          <w:spacing w:val="-10"/>
        </w:rPr>
        <w:t xml:space="preserve"> </w:t>
      </w:r>
      <w:r>
        <w:rPr>
          <w:color w:val="231F20"/>
        </w:rPr>
        <w:t>agreement</w:t>
      </w:r>
      <w:r>
        <w:rPr>
          <w:color w:val="231F20"/>
          <w:spacing w:val="-10"/>
        </w:rPr>
        <w:t xml:space="preserve"> </w:t>
      </w:r>
      <w:r>
        <w:rPr>
          <w:color w:val="231F20"/>
        </w:rPr>
        <w:t>of</w:t>
      </w:r>
      <w:r>
        <w:rPr>
          <w:color w:val="231F20"/>
          <w:spacing w:val="-14"/>
        </w:rPr>
        <w:t xml:space="preserve"> </w:t>
      </w:r>
      <w:r>
        <w:rPr>
          <w:color w:val="231F20"/>
        </w:rPr>
        <w:t>YES</w:t>
      </w:r>
      <w:r>
        <w:rPr>
          <w:color w:val="231F20"/>
          <w:spacing w:val="-10"/>
        </w:rPr>
        <w:t xml:space="preserve"> </w:t>
      </w:r>
      <w:r>
        <w:rPr>
          <w:color w:val="231F20"/>
        </w:rPr>
        <w:t>and</w:t>
      </w:r>
      <w:r>
        <w:rPr>
          <w:color w:val="231F20"/>
          <w:spacing w:val="-10"/>
        </w:rPr>
        <w:t xml:space="preserve"> </w:t>
      </w:r>
      <w:r>
        <w:rPr>
          <w:color w:val="231F20"/>
        </w:rPr>
        <w:t>Vendor</w:t>
      </w:r>
      <w:r>
        <w:rPr>
          <w:color w:val="231F20"/>
          <w:spacing w:val="-10"/>
        </w:rPr>
        <w:t xml:space="preserve"> </w:t>
      </w:r>
      <w:r>
        <w:rPr>
          <w:color w:val="231F20"/>
        </w:rPr>
        <w:t>or</w:t>
      </w:r>
      <w:r>
        <w:rPr>
          <w:color w:val="231F20"/>
          <w:spacing w:val="-10"/>
        </w:rPr>
        <w:t xml:space="preserve"> </w:t>
      </w:r>
      <w:r>
        <w:rPr>
          <w:color w:val="231F20"/>
        </w:rPr>
        <w:t>(3)</w:t>
      </w:r>
      <w:r>
        <w:rPr>
          <w:color w:val="231F20"/>
          <w:spacing w:val="-8"/>
        </w:rPr>
        <w:t xml:space="preserve"> </w:t>
      </w:r>
      <w:r>
        <w:rPr>
          <w:color w:val="231F20"/>
        </w:rPr>
        <w:t>YES</w:t>
      </w:r>
      <w:r>
        <w:rPr>
          <w:color w:val="231F20"/>
          <w:spacing w:val="-8"/>
        </w:rPr>
        <w:t xml:space="preserve"> </w:t>
      </w:r>
      <w:r>
        <w:rPr>
          <w:color w:val="231F20"/>
        </w:rPr>
        <w:t>Prep’s</w:t>
      </w:r>
      <w:r>
        <w:rPr>
          <w:color w:val="231F20"/>
          <w:spacing w:val="-10"/>
        </w:rPr>
        <w:t xml:space="preserve"> </w:t>
      </w:r>
      <w:r>
        <w:rPr>
          <w:color w:val="231F20"/>
        </w:rPr>
        <w:t>written</w:t>
      </w:r>
      <w:r>
        <w:rPr>
          <w:color w:val="231F20"/>
          <w:spacing w:val="-8"/>
        </w:rPr>
        <w:t xml:space="preserve"> </w:t>
      </w:r>
      <w:r>
        <w:rPr>
          <w:color w:val="231F20"/>
        </w:rPr>
        <w:t>notice to terminate the contract without cause with 60 days prior for convenience. In the event of a breach or default of the Agreement and/or the procurement solicitation by Vendor, YES reserves the</w:t>
      </w:r>
      <w:r>
        <w:rPr>
          <w:color w:val="231F20"/>
          <w:spacing w:val="-18"/>
        </w:rPr>
        <w:t xml:space="preserve"> </w:t>
      </w:r>
      <w:r>
        <w:rPr>
          <w:color w:val="231F20"/>
        </w:rPr>
        <w:t>right</w:t>
      </w:r>
      <w:r>
        <w:rPr>
          <w:color w:val="231F20"/>
          <w:spacing w:val="-18"/>
        </w:rPr>
        <w:t xml:space="preserve"> </w:t>
      </w:r>
      <w:r>
        <w:rPr>
          <w:color w:val="231F20"/>
        </w:rPr>
        <w:t>to</w:t>
      </w:r>
      <w:r>
        <w:rPr>
          <w:color w:val="231F20"/>
          <w:spacing w:val="-16"/>
        </w:rPr>
        <w:t xml:space="preserve"> </w:t>
      </w:r>
      <w:r>
        <w:rPr>
          <w:color w:val="231F20"/>
        </w:rPr>
        <w:t>enforce</w:t>
      </w:r>
      <w:r>
        <w:rPr>
          <w:color w:val="231F20"/>
          <w:spacing w:val="-18"/>
        </w:rPr>
        <w:t xml:space="preserve"> </w:t>
      </w:r>
      <w:r>
        <w:rPr>
          <w:color w:val="231F20"/>
        </w:rPr>
        <w:t>the</w:t>
      </w:r>
      <w:r>
        <w:rPr>
          <w:color w:val="231F20"/>
          <w:spacing w:val="-18"/>
        </w:rPr>
        <w:t xml:space="preserve"> </w:t>
      </w:r>
      <w:r>
        <w:rPr>
          <w:color w:val="231F20"/>
        </w:rPr>
        <w:t>performance</w:t>
      </w:r>
      <w:r>
        <w:rPr>
          <w:color w:val="231F20"/>
          <w:spacing w:val="-18"/>
        </w:rPr>
        <w:t xml:space="preserve"> </w:t>
      </w:r>
      <w:r>
        <w:rPr>
          <w:color w:val="231F20"/>
        </w:rPr>
        <w:t>of</w:t>
      </w:r>
      <w:r>
        <w:rPr>
          <w:color w:val="231F20"/>
          <w:spacing w:val="-18"/>
        </w:rPr>
        <w:t xml:space="preserve"> </w:t>
      </w:r>
      <w:r>
        <w:rPr>
          <w:color w:val="231F20"/>
        </w:rPr>
        <w:t>the</w:t>
      </w:r>
      <w:r>
        <w:rPr>
          <w:color w:val="231F20"/>
          <w:spacing w:val="-18"/>
        </w:rPr>
        <w:t xml:space="preserve"> </w:t>
      </w:r>
      <w:r>
        <w:rPr>
          <w:color w:val="231F20"/>
        </w:rPr>
        <w:t>Agreement</w:t>
      </w:r>
      <w:r>
        <w:rPr>
          <w:color w:val="231F20"/>
          <w:spacing w:val="-18"/>
        </w:rPr>
        <w:t xml:space="preserve"> </w:t>
      </w:r>
      <w:r>
        <w:rPr>
          <w:color w:val="231F20"/>
        </w:rPr>
        <w:t>and/or</w:t>
      </w:r>
      <w:r>
        <w:rPr>
          <w:color w:val="231F20"/>
          <w:spacing w:val="-16"/>
        </w:rPr>
        <w:t xml:space="preserve"> </w:t>
      </w:r>
      <w:r>
        <w:rPr>
          <w:color w:val="231F20"/>
        </w:rPr>
        <w:t>the</w:t>
      </w:r>
      <w:r>
        <w:rPr>
          <w:color w:val="231F20"/>
          <w:spacing w:val="-18"/>
        </w:rPr>
        <w:t xml:space="preserve"> </w:t>
      </w:r>
      <w:r>
        <w:rPr>
          <w:color w:val="231F20"/>
        </w:rPr>
        <w:t>procurement</w:t>
      </w:r>
      <w:r>
        <w:rPr>
          <w:color w:val="231F20"/>
          <w:spacing w:val="-18"/>
        </w:rPr>
        <w:t xml:space="preserve"> </w:t>
      </w:r>
      <w:r>
        <w:rPr>
          <w:color w:val="231F20"/>
        </w:rPr>
        <w:t>solicitation</w:t>
      </w:r>
      <w:r>
        <w:rPr>
          <w:color w:val="231F20"/>
          <w:spacing w:val="-18"/>
        </w:rPr>
        <w:t xml:space="preserve"> </w:t>
      </w:r>
      <w:r>
        <w:rPr>
          <w:color w:val="231F20"/>
        </w:rPr>
        <w:t>in</w:t>
      </w:r>
      <w:r>
        <w:rPr>
          <w:color w:val="231F20"/>
          <w:spacing w:val="-18"/>
        </w:rPr>
        <w:t xml:space="preserve"> </w:t>
      </w:r>
      <w:r>
        <w:rPr>
          <w:color w:val="231F20"/>
        </w:rPr>
        <w:t>any</w:t>
      </w:r>
    </w:p>
    <w:p w14:paraId="3267E903" w14:textId="77777777" w:rsidR="00537109" w:rsidRDefault="00537109">
      <w:pPr>
        <w:spacing w:line="276" w:lineRule="auto"/>
        <w:jc w:val="both"/>
        <w:sectPr w:rsidR="00537109">
          <w:pgSz w:w="12240" w:h="15840"/>
          <w:pgMar w:top="980" w:right="1320" w:bottom="720" w:left="1320" w:header="775" w:footer="523" w:gutter="0"/>
          <w:cols w:space="720"/>
        </w:sectPr>
      </w:pPr>
    </w:p>
    <w:p w14:paraId="5762E0C5" w14:textId="77777777" w:rsidR="00537109" w:rsidRDefault="00537109">
      <w:pPr>
        <w:pStyle w:val="BodyText"/>
        <w:spacing w:before="6"/>
        <w:rPr>
          <w:sz w:val="25"/>
        </w:rPr>
      </w:pPr>
    </w:p>
    <w:p w14:paraId="0755C6C1" w14:textId="77777777" w:rsidR="00537109" w:rsidRDefault="00252251">
      <w:pPr>
        <w:pStyle w:val="BodyText"/>
        <w:spacing w:before="101" w:line="276" w:lineRule="auto"/>
        <w:ind w:left="100" w:right="106"/>
        <w:jc w:val="both"/>
      </w:pPr>
      <w:r>
        <w:rPr>
          <w:color w:val="231F20"/>
        </w:rPr>
        <w:t xml:space="preserve">manner prescribed by law or deemed to be in the best interest of YES. </w:t>
      </w:r>
      <w:proofErr w:type="gramStart"/>
      <w:r>
        <w:rPr>
          <w:color w:val="231F20"/>
        </w:rPr>
        <w:t>YES</w:t>
      </w:r>
      <w:proofErr w:type="gramEnd"/>
      <w:r>
        <w:rPr>
          <w:color w:val="231F20"/>
        </w:rPr>
        <w:t xml:space="preserve"> further reserves the right to terminate the Agreement immediately in the event Vendor fails to: (1) meet schedules, deadlines, and/or delivery dates within the time specified in this Agreement, the procurement solicitation, and/or a purchase or work order; (2) make any payments owed; or (3) otherwise perform</w:t>
      </w:r>
      <w:r>
        <w:rPr>
          <w:color w:val="231F20"/>
          <w:spacing w:val="-18"/>
        </w:rPr>
        <w:t xml:space="preserve"> </w:t>
      </w:r>
      <w:r>
        <w:rPr>
          <w:color w:val="231F20"/>
        </w:rPr>
        <w:t>in</w:t>
      </w:r>
      <w:r>
        <w:rPr>
          <w:color w:val="231F20"/>
          <w:spacing w:val="-16"/>
        </w:rPr>
        <w:t xml:space="preserve"> </w:t>
      </w:r>
      <w:r>
        <w:rPr>
          <w:color w:val="231F20"/>
        </w:rPr>
        <w:t>accordance</w:t>
      </w:r>
      <w:r>
        <w:rPr>
          <w:color w:val="231F20"/>
          <w:spacing w:val="-19"/>
        </w:rPr>
        <w:t xml:space="preserve"> </w:t>
      </w:r>
      <w:r>
        <w:rPr>
          <w:color w:val="231F20"/>
        </w:rPr>
        <w:t>with</w:t>
      </w:r>
      <w:r>
        <w:rPr>
          <w:color w:val="231F20"/>
          <w:spacing w:val="-16"/>
        </w:rPr>
        <w:t xml:space="preserve"> </w:t>
      </w:r>
      <w:r>
        <w:rPr>
          <w:color w:val="231F20"/>
        </w:rPr>
        <w:t>this</w:t>
      </w:r>
      <w:r>
        <w:rPr>
          <w:color w:val="231F20"/>
          <w:spacing w:val="-16"/>
        </w:rPr>
        <w:t xml:space="preserve"> </w:t>
      </w:r>
      <w:r>
        <w:rPr>
          <w:color w:val="231F20"/>
        </w:rPr>
        <w:t>Agreement</w:t>
      </w:r>
      <w:r>
        <w:rPr>
          <w:color w:val="231F20"/>
          <w:spacing w:val="-18"/>
        </w:rPr>
        <w:t xml:space="preserve"> </w:t>
      </w:r>
      <w:r>
        <w:rPr>
          <w:color w:val="231F20"/>
        </w:rPr>
        <w:t>and/or</w:t>
      </w:r>
      <w:r>
        <w:rPr>
          <w:color w:val="231F20"/>
          <w:spacing w:val="-20"/>
        </w:rPr>
        <w:t xml:space="preserve"> </w:t>
      </w:r>
      <w:r>
        <w:rPr>
          <w:color w:val="231F20"/>
        </w:rPr>
        <w:t>the</w:t>
      </w:r>
      <w:r>
        <w:rPr>
          <w:color w:val="231F20"/>
          <w:spacing w:val="-16"/>
        </w:rPr>
        <w:t xml:space="preserve"> </w:t>
      </w:r>
      <w:r>
        <w:rPr>
          <w:color w:val="231F20"/>
        </w:rPr>
        <w:t>procurement</w:t>
      </w:r>
      <w:r>
        <w:rPr>
          <w:color w:val="231F20"/>
          <w:spacing w:val="-18"/>
        </w:rPr>
        <w:t xml:space="preserve"> </w:t>
      </w:r>
      <w:r>
        <w:rPr>
          <w:color w:val="231F20"/>
        </w:rPr>
        <w:t>solicitation.</w:t>
      </w:r>
      <w:r>
        <w:rPr>
          <w:color w:val="231F20"/>
          <w:spacing w:val="27"/>
        </w:rPr>
        <w:t xml:space="preserve"> </w:t>
      </w:r>
      <w:proofErr w:type="gramStart"/>
      <w:r>
        <w:rPr>
          <w:color w:val="231F20"/>
        </w:rPr>
        <w:t>YES</w:t>
      </w:r>
      <w:proofErr w:type="gramEnd"/>
      <w:r>
        <w:rPr>
          <w:color w:val="231F20"/>
          <w:spacing w:val="-18"/>
        </w:rPr>
        <w:t xml:space="preserve"> </w:t>
      </w:r>
      <w:r>
        <w:rPr>
          <w:color w:val="231F20"/>
        </w:rPr>
        <w:t>also</w:t>
      </w:r>
      <w:r>
        <w:rPr>
          <w:color w:val="231F20"/>
          <w:spacing w:val="-18"/>
        </w:rPr>
        <w:t xml:space="preserve"> </w:t>
      </w:r>
      <w:r>
        <w:rPr>
          <w:color w:val="231F20"/>
        </w:rPr>
        <w:t>reserves the right to terminate the Agreement immediately, with written notice to Vendor, if YES believes, in</w:t>
      </w:r>
      <w:r>
        <w:rPr>
          <w:color w:val="231F20"/>
          <w:spacing w:val="-8"/>
        </w:rPr>
        <w:t xml:space="preserve"> </w:t>
      </w:r>
      <w:r>
        <w:rPr>
          <w:color w:val="231F20"/>
        </w:rPr>
        <w:t>its</w:t>
      </w:r>
      <w:r>
        <w:rPr>
          <w:color w:val="231F20"/>
          <w:spacing w:val="-8"/>
        </w:rPr>
        <w:t xml:space="preserve"> </w:t>
      </w:r>
      <w:r>
        <w:rPr>
          <w:color w:val="231F20"/>
        </w:rPr>
        <w:t>sole</w:t>
      </w:r>
      <w:r>
        <w:rPr>
          <w:color w:val="231F20"/>
          <w:spacing w:val="-8"/>
        </w:rPr>
        <w:t xml:space="preserve"> </w:t>
      </w:r>
      <w:r>
        <w:rPr>
          <w:color w:val="231F20"/>
        </w:rPr>
        <w:t>discretion,</w:t>
      </w:r>
      <w:r>
        <w:rPr>
          <w:color w:val="231F20"/>
          <w:spacing w:val="-8"/>
        </w:rPr>
        <w:t xml:space="preserve"> </w:t>
      </w:r>
      <w:r>
        <w:rPr>
          <w:color w:val="231F20"/>
        </w:rPr>
        <w:t>that</w:t>
      </w:r>
      <w:r>
        <w:rPr>
          <w:color w:val="231F20"/>
          <w:spacing w:val="-10"/>
        </w:rPr>
        <w:t xml:space="preserve"> </w:t>
      </w:r>
      <w:r>
        <w:rPr>
          <w:color w:val="231F20"/>
        </w:rPr>
        <w:t>it</w:t>
      </w:r>
      <w:r>
        <w:rPr>
          <w:color w:val="231F20"/>
          <w:spacing w:val="-8"/>
        </w:rPr>
        <w:t xml:space="preserve"> </w:t>
      </w:r>
      <w:r>
        <w:rPr>
          <w:color w:val="231F20"/>
        </w:rPr>
        <w:t>is</w:t>
      </w:r>
      <w:r>
        <w:rPr>
          <w:color w:val="231F20"/>
          <w:spacing w:val="-8"/>
        </w:rPr>
        <w:t xml:space="preserve"> </w:t>
      </w:r>
      <w:r>
        <w:rPr>
          <w:color w:val="231F20"/>
        </w:rPr>
        <w:t>in</w:t>
      </w:r>
      <w:r>
        <w:rPr>
          <w:color w:val="231F20"/>
          <w:spacing w:val="-8"/>
        </w:rPr>
        <w:t xml:space="preserve"> </w:t>
      </w:r>
      <w:r>
        <w:rPr>
          <w:color w:val="231F20"/>
        </w:rPr>
        <w:t>the</w:t>
      </w:r>
      <w:r>
        <w:rPr>
          <w:color w:val="231F20"/>
          <w:spacing w:val="-8"/>
        </w:rPr>
        <w:t xml:space="preserve"> </w:t>
      </w:r>
      <w:r>
        <w:rPr>
          <w:color w:val="231F20"/>
        </w:rPr>
        <w:t>best</w:t>
      </w:r>
      <w:r>
        <w:rPr>
          <w:color w:val="231F20"/>
          <w:spacing w:val="-8"/>
        </w:rPr>
        <w:t xml:space="preserve"> </w:t>
      </w:r>
      <w:r>
        <w:rPr>
          <w:color w:val="231F20"/>
        </w:rPr>
        <w:t>interest</w:t>
      </w:r>
      <w:r>
        <w:rPr>
          <w:color w:val="231F20"/>
          <w:spacing w:val="-8"/>
        </w:rPr>
        <w:t xml:space="preserve"> </w:t>
      </w:r>
      <w:r>
        <w:rPr>
          <w:color w:val="231F20"/>
        </w:rPr>
        <w:t>of</w:t>
      </w:r>
      <w:r>
        <w:rPr>
          <w:color w:val="231F20"/>
          <w:spacing w:val="-9"/>
        </w:rPr>
        <w:t xml:space="preserve"> </w:t>
      </w:r>
      <w:r>
        <w:rPr>
          <w:color w:val="231F20"/>
        </w:rPr>
        <w:t>YES</w:t>
      </w:r>
      <w:r>
        <w:rPr>
          <w:color w:val="231F20"/>
          <w:spacing w:val="-8"/>
        </w:rPr>
        <w:t xml:space="preserve"> </w:t>
      </w:r>
      <w:r>
        <w:rPr>
          <w:color w:val="231F20"/>
        </w:rPr>
        <w:t>to</w:t>
      </w:r>
      <w:r>
        <w:rPr>
          <w:color w:val="231F20"/>
          <w:spacing w:val="-7"/>
        </w:rPr>
        <w:t xml:space="preserve"> </w:t>
      </w:r>
      <w:r>
        <w:rPr>
          <w:color w:val="231F20"/>
        </w:rPr>
        <w:t>do</w:t>
      </w:r>
      <w:r>
        <w:rPr>
          <w:color w:val="231F20"/>
          <w:spacing w:val="-7"/>
        </w:rPr>
        <w:t xml:space="preserve"> </w:t>
      </w:r>
      <w:r>
        <w:rPr>
          <w:color w:val="231F20"/>
        </w:rPr>
        <w:t>so.</w:t>
      </w:r>
      <w:r>
        <w:rPr>
          <w:color w:val="231F20"/>
          <w:spacing w:val="-7"/>
        </w:rPr>
        <w:t xml:space="preserve"> </w:t>
      </w:r>
      <w:r>
        <w:rPr>
          <w:color w:val="231F20"/>
        </w:rPr>
        <w:t>Vendor</w:t>
      </w:r>
      <w:r>
        <w:rPr>
          <w:color w:val="231F20"/>
          <w:spacing w:val="-10"/>
        </w:rPr>
        <w:t xml:space="preserve"> </w:t>
      </w:r>
      <w:r>
        <w:rPr>
          <w:color w:val="231F20"/>
        </w:rPr>
        <w:t>agrees</w:t>
      </w:r>
      <w:r>
        <w:rPr>
          <w:color w:val="231F20"/>
          <w:spacing w:val="-8"/>
        </w:rPr>
        <w:t xml:space="preserve"> </w:t>
      </w:r>
      <w:r>
        <w:rPr>
          <w:color w:val="231F20"/>
        </w:rPr>
        <w:t>that</w:t>
      </w:r>
      <w:r>
        <w:rPr>
          <w:color w:val="231F20"/>
          <w:spacing w:val="-8"/>
        </w:rPr>
        <w:t xml:space="preserve"> </w:t>
      </w:r>
      <w:r>
        <w:rPr>
          <w:color w:val="231F20"/>
        </w:rPr>
        <w:t>YES</w:t>
      </w:r>
      <w:r>
        <w:rPr>
          <w:color w:val="231F20"/>
          <w:spacing w:val="-7"/>
        </w:rPr>
        <w:t xml:space="preserve"> </w:t>
      </w:r>
      <w:r>
        <w:rPr>
          <w:color w:val="231F20"/>
        </w:rPr>
        <w:t>shall</w:t>
      </w:r>
      <w:r>
        <w:rPr>
          <w:color w:val="231F20"/>
          <w:spacing w:val="-8"/>
        </w:rPr>
        <w:t xml:space="preserve"> </w:t>
      </w:r>
      <w:r>
        <w:rPr>
          <w:color w:val="231F20"/>
        </w:rPr>
        <w:t xml:space="preserve">not be liable for damages </w:t>
      </w:r>
      <w:proofErr w:type="gramStart"/>
      <w:r>
        <w:rPr>
          <w:color w:val="231F20"/>
        </w:rPr>
        <w:t>in the event that</w:t>
      </w:r>
      <w:proofErr w:type="gramEnd"/>
      <w:r>
        <w:rPr>
          <w:color w:val="231F20"/>
        </w:rPr>
        <w:t xml:space="preserve"> YES declares Vendor to be in default or breach of this Agreement and/or the procurement solicitation. Vendor further agrees that upon termination of the Agreement for any reason, Vendor shall, in good faith and with reasonable cooperation, aid in</w:t>
      </w:r>
      <w:r>
        <w:rPr>
          <w:color w:val="231F20"/>
          <w:spacing w:val="-5"/>
        </w:rPr>
        <w:t xml:space="preserve"> </w:t>
      </w:r>
      <w:r>
        <w:rPr>
          <w:color w:val="231F20"/>
        </w:rPr>
        <w:t>the</w:t>
      </w:r>
      <w:r>
        <w:rPr>
          <w:color w:val="231F20"/>
          <w:spacing w:val="-5"/>
        </w:rPr>
        <w:t xml:space="preserve"> </w:t>
      </w:r>
      <w:r>
        <w:rPr>
          <w:color w:val="231F20"/>
        </w:rPr>
        <w:t>transition</w:t>
      </w:r>
      <w:r>
        <w:rPr>
          <w:color w:val="231F20"/>
          <w:spacing w:val="-5"/>
        </w:rPr>
        <w:t xml:space="preserve"> </w:t>
      </w:r>
      <w:r>
        <w:rPr>
          <w:color w:val="231F20"/>
        </w:rPr>
        <w:t>to</w:t>
      </w:r>
      <w:r>
        <w:rPr>
          <w:color w:val="231F20"/>
          <w:spacing w:val="-5"/>
        </w:rPr>
        <w:t xml:space="preserve"> </w:t>
      </w:r>
      <w:r>
        <w:rPr>
          <w:color w:val="231F20"/>
        </w:rPr>
        <w:t>any</w:t>
      </w:r>
      <w:r>
        <w:rPr>
          <w:color w:val="231F20"/>
          <w:spacing w:val="-6"/>
        </w:rPr>
        <w:t xml:space="preserve"> </w:t>
      </w:r>
      <w:r>
        <w:rPr>
          <w:color w:val="231F20"/>
        </w:rPr>
        <w:t>new</w:t>
      </w:r>
      <w:r>
        <w:rPr>
          <w:color w:val="231F20"/>
          <w:spacing w:val="-3"/>
        </w:rPr>
        <w:t xml:space="preserve"> </w:t>
      </w:r>
      <w:r>
        <w:rPr>
          <w:color w:val="231F20"/>
        </w:rPr>
        <w:t>arrangement</w:t>
      </w:r>
      <w:r>
        <w:rPr>
          <w:color w:val="231F20"/>
          <w:spacing w:val="-5"/>
        </w:rPr>
        <w:t xml:space="preserve"> </w:t>
      </w:r>
      <w:r>
        <w:rPr>
          <w:color w:val="231F20"/>
        </w:rPr>
        <w:t>and/or</w:t>
      </w:r>
      <w:r>
        <w:rPr>
          <w:color w:val="231F20"/>
          <w:spacing w:val="-25"/>
        </w:rPr>
        <w:t xml:space="preserve"> </w:t>
      </w:r>
      <w:r>
        <w:rPr>
          <w:color w:val="231F20"/>
        </w:rPr>
        <w:t>vendor.</w:t>
      </w:r>
    </w:p>
    <w:p w14:paraId="00B67DC9" w14:textId="77777777" w:rsidR="00537109" w:rsidRDefault="00252251">
      <w:pPr>
        <w:pStyle w:val="Heading4"/>
        <w:spacing w:before="201"/>
        <w:ind w:left="101"/>
      </w:pPr>
      <w:r>
        <w:rPr>
          <w:color w:val="231F20"/>
        </w:rPr>
        <w:t>FUNDING OUT OPTION</w:t>
      </w:r>
    </w:p>
    <w:p w14:paraId="740426D0" w14:textId="77777777" w:rsidR="00537109" w:rsidRDefault="00252251">
      <w:pPr>
        <w:pStyle w:val="BodyText"/>
        <w:ind w:left="100" w:right="110"/>
        <w:jc w:val="both"/>
      </w:pPr>
      <w:r>
        <w:rPr>
          <w:color w:val="231F20"/>
        </w:rPr>
        <w:t>Any contract resulting from this RFP is contingent upon the continued availability of budget appropriations and is subject to cancellation, without penalty to YES, either in whole or in part, if funds</w:t>
      </w:r>
      <w:r>
        <w:rPr>
          <w:color w:val="231F20"/>
          <w:spacing w:val="-6"/>
        </w:rPr>
        <w:t xml:space="preserve"> </w:t>
      </w:r>
      <w:r>
        <w:rPr>
          <w:color w:val="231F20"/>
        </w:rPr>
        <w:t>are</w:t>
      </w:r>
      <w:r>
        <w:rPr>
          <w:color w:val="231F20"/>
          <w:spacing w:val="-10"/>
        </w:rPr>
        <w:t xml:space="preserve"> </w:t>
      </w:r>
      <w:r>
        <w:rPr>
          <w:color w:val="231F20"/>
        </w:rPr>
        <w:t>not</w:t>
      </w:r>
      <w:r>
        <w:rPr>
          <w:color w:val="231F20"/>
          <w:spacing w:val="-8"/>
        </w:rPr>
        <w:t xml:space="preserve"> </w:t>
      </w:r>
      <w:r>
        <w:rPr>
          <w:color w:val="231F20"/>
        </w:rPr>
        <w:t>appropriated</w:t>
      </w:r>
      <w:r>
        <w:rPr>
          <w:color w:val="231F20"/>
          <w:spacing w:val="-8"/>
        </w:rPr>
        <w:t xml:space="preserve"> </w:t>
      </w:r>
      <w:r>
        <w:rPr>
          <w:color w:val="231F20"/>
        </w:rPr>
        <w:t>by</w:t>
      </w:r>
      <w:r>
        <w:rPr>
          <w:color w:val="231F20"/>
          <w:spacing w:val="-4"/>
        </w:rPr>
        <w:t xml:space="preserve"> </w:t>
      </w:r>
      <w:r>
        <w:rPr>
          <w:color w:val="231F20"/>
        </w:rPr>
        <w:t>the</w:t>
      </w:r>
      <w:r>
        <w:rPr>
          <w:color w:val="231F20"/>
          <w:spacing w:val="-8"/>
        </w:rPr>
        <w:t xml:space="preserve"> </w:t>
      </w:r>
      <w:r>
        <w:rPr>
          <w:color w:val="231F20"/>
        </w:rPr>
        <w:t>YES</w:t>
      </w:r>
      <w:r>
        <w:rPr>
          <w:color w:val="231F20"/>
          <w:spacing w:val="-10"/>
        </w:rPr>
        <w:t xml:space="preserve"> </w:t>
      </w:r>
      <w:r>
        <w:rPr>
          <w:color w:val="231F20"/>
        </w:rPr>
        <w:t>Board</w:t>
      </w:r>
      <w:r>
        <w:rPr>
          <w:color w:val="231F20"/>
          <w:spacing w:val="-11"/>
        </w:rPr>
        <w:t xml:space="preserve"> </w:t>
      </w:r>
      <w:r>
        <w:rPr>
          <w:color w:val="231F20"/>
        </w:rPr>
        <w:t>of</w:t>
      </w:r>
      <w:r>
        <w:rPr>
          <w:color w:val="231F20"/>
          <w:spacing w:val="-10"/>
        </w:rPr>
        <w:t xml:space="preserve"> </w:t>
      </w:r>
      <w:r>
        <w:rPr>
          <w:color w:val="231F20"/>
        </w:rPr>
        <w:t>Directors</w:t>
      </w:r>
      <w:r>
        <w:rPr>
          <w:color w:val="231F20"/>
          <w:spacing w:val="-8"/>
        </w:rPr>
        <w:t xml:space="preserve"> </w:t>
      </w:r>
      <w:r>
        <w:rPr>
          <w:color w:val="231F20"/>
        </w:rPr>
        <w:t>or</w:t>
      </w:r>
      <w:r>
        <w:rPr>
          <w:color w:val="231F20"/>
          <w:spacing w:val="-5"/>
        </w:rPr>
        <w:t xml:space="preserve"> </w:t>
      </w:r>
      <w:r>
        <w:rPr>
          <w:color w:val="231F20"/>
        </w:rPr>
        <w:t>otherwise</w:t>
      </w:r>
      <w:r>
        <w:rPr>
          <w:color w:val="231F20"/>
          <w:spacing w:val="-5"/>
        </w:rPr>
        <w:t xml:space="preserve"> </w:t>
      </w:r>
      <w:r>
        <w:rPr>
          <w:color w:val="231F20"/>
        </w:rPr>
        <w:t>not</w:t>
      </w:r>
      <w:r>
        <w:rPr>
          <w:color w:val="231F20"/>
          <w:spacing w:val="-10"/>
        </w:rPr>
        <w:t xml:space="preserve"> </w:t>
      </w:r>
      <w:r>
        <w:rPr>
          <w:color w:val="231F20"/>
        </w:rPr>
        <w:t>made</w:t>
      </w:r>
      <w:r>
        <w:rPr>
          <w:color w:val="231F20"/>
          <w:spacing w:val="-5"/>
        </w:rPr>
        <w:t xml:space="preserve"> </w:t>
      </w:r>
      <w:r>
        <w:rPr>
          <w:color w:val="231F20"/>
        </w:rPr>
        <w:t>available</w:t>
      </w:r>
      <w:r>
        <w:rPr>
          <w:color w:val="231F20"/>
          <w:spacing w:val="-5"/>
        </w:rPr>
        <w:t xml:space="preserve"> </w:t>
      </w:r>
      <w:r>
        <w:rPr>
          <w:color w:val="231F20"/>
        </w:rPr>
        <w:t>to</w:t>
      </w:r>
      <w:r>
        <w:rPr>
          <w:color w:val="231F20"/>
          <w:spacing w:val="-8"/>
        </w:rPr>
        <w:t xml:space="preserve"> </w:t>
      </w:r>
      <w:r>
        <w:rPr>
          <w:color w:val="231F20"/>
        </w:rPr>
        <w:t>YES.</w:t>
      </w:r>
    </w:p>
    <w:p w14:paraId="5E51EC81" w14:textId="77777777" w:rsidR="00537109" w:rsidRDefault="00537109">
      <w:pPr>
        <w:pStyle w:val="BodyText"/>
      </w:pPr>
    </w:p>
    <w:p w14:paraId="07EAE84F" w14:textId="77777777" w:rsidR="00537109" w:rsidRDefault="00252251">
      <w:pPr>
        <w:pStyle w:val="Heading4"/>
        <w:ind w:left="100"/>
      </w:pPr>
      <w:r>
        <w:rPr>
          <w:color w:val="231F20"/>
        </w:rPr>
        <w:t>WARRANTIES</w:t>
      </w:r>
    </w:p>
    <w:p w14:paraId="59DED133" w14:textId="77777777" w:rsidR="00537109" w:rsidRDefault="00252251">
      <w:pPr>
        <w:pStyle w:val="BodyText"/>
        <w:ind w:left="100" w:right="113"/>
        <w:jc w:val="both"/>
      </w:pPr>
      <w:r>
        <w:rPr>
          <w:color w:val="231F20"/>
        </w:rPr>
        <w:t>Vendors shall furnish all data pertinent to warranties or guarantees which may apply to items in the proposal. Vendors may not limit or exclude any implied warranties.</w:t>
      </w:r>
    </w:p>
    <w:p w14:paraId="540C7BB3" w14:textId="77777777" w:rsidR="00537109" w:rsidRDefault="00537109">
      <w:pPr>
        <w:pStyle w:val="BodyText"/>
      </w:pPr>
    </w:p>
    <w:p w14:paraId="7DF26AA0" w14:textId="77777777" w:rsidR="00537109" w:rsidRDefault="00252251">
      <w:pPr>
        <w:pStyle w:val="Heading4"/>
        <w:ind w:left="100"/>
      </w:pPr>
      <w:r>
        <w:rPr>
          <w:color w:val="231F20"/>
        </w:rPr>
        <w:t>ASSOCIATION</w:t>
      </w:r>
    </w:p>
    <w:p w14:paraId="57F16BD8" w14:textId="77777777" w:rsidR="00537109" w:rsidRDefault="00252251">
      <w:pPr>
        <w:pStyle w:val="BodyText"/>
        <w:spacing w:before="5" w:line="290" w:lineRule="exact"/>
        <w:ind w:left="100" w:right="109"/>
        <w:jc w:val="both"/>
      </w:pPr>
      <w:r>
        <w:rPr>
          <w:color w:val="231F20"/>
        </w:rPr>
        <w:t>Vendors may not use the YES official logo(s), or any phrase associated with YES, without written permission from YES.</w:t>
      </w:r>
    </w:p>
    <w:p w14:paraId="63C310B6" w14:textId="77777777" w:rsidR="00537109" w:rsidRDefault="00537109">
      <w:pPr>
        <w:pStyle w:val="BodyText"/>
        <w:spacing w:before="10"/>
        <w:rPr>
          <w:sz w:val="21"/>
        </w:rPr>
      </w:pPr>
    </w:p>
    <w:p w14:paraId="4D650EC0" w14:textId="77777777" w:rsidR="00537109" w:rsidRDefault="00252251">
      <w:pPr>
        <w:pStyle w:val="Heading4"/>
        <w:spacing w:before="1"/>
        <w:ind w:left="100"/>
      </w:pPr>
      <w:r>
        <w:rPr>
          <w:color w:val="231F20"/>
        </w:rPr>
        <w:t>DISCLOSURE</w:t>
      </w:r>
    </w:p>
    <w:p w14:paraId="38F3C686" w14:textId="77777777" w:rsidR="00537109" w:rsidRDefault="00252251">
      <w:pPr>
        <w:pStyle w:val="BodyText"/>
        <w:ind w:left="100" w:right="227"/>
      </w:pPr>
      <w:r>
        <w:rPr>
          <w:color w:val="231F20"/>
        </w:rPr>
        <w:t>All information and documentation related to this RFP submitted by Vendors may be subject to public disclosure under the Texas Public Information Act (Texas Government Code Section 552.001, et seq.).</w:t>
      </w:r>
    </w:p>
    <w:p w14:paraId="7B13D64C" w14:textId="77777777" w:rsidR="00537109" w:rsidRDefault="00537109">
      <w:pPr>
        <w:pStyle w:val="BodyText"/>
      </w:pPr>
    </w:p>
    <w:p w14:paraId="431116B9" w14:textId="77777777" w:rsidR="00537109" w:rsidRDefault="00252251">
      <w:pPr>
        <w:pStyle w:val="Heading4"/>
        <w:ind w:left="100"/>
      </w:pPr>
      <w:r>
        <w:rPr>
          <w:color w:val="231F20"/>
        </w:rPr>
        <w:t>EXCEPTIONS, ALTERATIONS, ADDITIONS, and MODIFICATIONS</w:t>
      </w:r>
    </w:p>
    <w:p w14:paraId="01A18D74" w14:textId="77777777" w:rsidR="00537109" w:rsidRDefault="00252251">
      <w:pPr>
        <w:pStyle w:val="BodyText"/>
        <w:ind w:left="100" w:right="106"/>
        <w:jc w:val="both"/>
      </w:pPr>
      <w:r>
        <w:rPr>
          <w:color w:val="231F20"/>
        </w:rPr>
        <w:t>If any exceptions, alterations, additions, or modifications are submitted by Vendor to any portion of this RFP, the Vendor must clearly indicate the exceptions, alterations, additions, and modifications</w:t>
      </w:r>
      <w:r>
        <w:rPr>
          <w:color w:val="231F20"/>
          <w:spacing w:val="-6"/>
        </w:rPr>
        <w:t xml:space="preserve"> </w:t>
      </w:r>
      <w:r>
        <w:rPr>
          <w:color w:val="231F20"/>
        </w:rPr>
        <w:t>and</w:t>
      </w:r>
      <w:r>
        <w:rPr>
          <w:color w:val="231F20"/>
          <w:spacing w:val="-6"/>
        </w:rPr>
        <w:t xml:space="preserve"> </w:t>
      </w:r>
      <w:r>
        <w:rPr>
          <w:color w:val="231F20"/>
        </w:rPr>
        <w:t>include</w:t>
      </w:r>
      <w:r>
        <w:rPr>
          <w:color w:val="231F20"/>
          <w:spacing w:val="-4"/>
        </w:rPr>
        <w:t xml:space="preserve"> </w:t>
      </w:r>
      <w:r>
        <w:rPr>
          <w:color w:val="231F20"/>
        </w:rPr>
        <w:t>a</w:t>
      </w:r>
      <w:r>
        <w:rPr>
          <w:color w:val="231F20"/>
          <w:spacing w:val="-4"/>
        </w:rPr>
        <w:t xml:space="preserve"> </w:t>
      </w:r>
      <w:r>
        <w:rPr>
          <w:color w:val="231F20"/>
        </w:rPr>
        <w:t>full</w:t>
      </w:r>
      <w:r>
        <w:rPr>
          <w:color w:val="231F20"/>
          <w:spacing w:val="-6"/>
        </w:rPr>
        <w:t xml:space="preserve"> </w:t>
      </w:r>
      <w:r>
        <w:rPr>
          <w:color w:val="231F20"/>
        </w:rPr>
        <w:t>explanation</w:t>
      </w:r>
      <w:r>
        <w:rPr>
          <w:color w:val="231F20"/>
          <w:spacing w:val="-4"/>
        </w:rPr>
        <w:t xml:space="preserve"> </w:t>
      </w:r>
      <w:r>
        <w:rPr>
          <w:color w:val="231F20"/>
        </w:rPr>
        <w:t>as</w:t>
      </w:r>
      <w:r>
        <w:rPr>
          <w:color w:val="231F20"/>
          <w:spacing w:val="-4"/>
        </w:rPr>
        <w:t xml:space="preserve"> </w:t>
      </w:r>
      <w:r>
        <w:rPr>
          <w:color w:val="231F20"/>
        </w:rPr>
        <w:t>a</w:t>
      </w:r>
      <w:r>
        <w:rPr>
          <w:color w:val="231F20"/>
          <w:spacing w:val="-6"/>
        </w:rPr>
        <w:t xml:space="preserve"> </w:t>
      </w:r>
      <w:r>
        <w:rPr>
          <w:color w:val="231F20"/>
        </w:rPr>
        <w:t>separate</w:t>
      </w:r>
      <w:r>
        <w:rPr>
          <w:color w:val="231F20"/>
          <w:spacing w:val="-6"/>
        </w:rPr>
        <w:t xml:space="preserve"> </w:t>
      </w:r>
      <w:r>
        <w:rPr>
          <w:color w:val="231F20"/>
        </w:rPr>
        <w:t>attachment</w:t>
      </w:r>
      <w:r>
        <w:rPr>
          <w:color w:val="231F20"/>
          <w:spacing w:val="-6"/>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proposal.</w:t>
      </w:r>
      <w:r>
        <w:rPr>
          <w:color w:val="231F20"/>
          <w:spacing w:val="-4"/>
        </w:rPr>
        <w:t xml:space="preserve"> </w:t>
      </w:r>
      <w:r>
        <w:rPr>
          <w:color w:val="231F20"/>
        </w:rPr>
        <w:t>The</w:t>
      </w:r>
      <w:r>
        <w:rPr>
          <w:color w:val="231F20"/>
          <w:spacing w:val="-6"/>
        </w:rPr>
        <w:t xml:space="preserve"> </w:t>
      </w:r>
      <w:r>
        <w:rPr>
          <w:color w:val="231F20"/>
        </w:rPr>
        <w:t xml:space="preserve">failure to identify exceptions, alterations, additions, or modifications will constitute acceptance by the Vendor of the RFP as proposed by YES. </w:t>
      </w:r>
      <w:proofErr w:type="gramStart"/>
      <w:r>
        <w:rPr>
          <w:color w:val="231F20"/>
        </w:rPr>
        <w:t>YES</w:t>
      </w:r>
      <w:proofErr w:type="gramEnd"/>
      <w:r>
        <w:rPr>
          <w:color w:val="231F20"/>
        </w:rPr>
        <w:t xml:space="preserve"> reserves the right to reject a proposal containing exceptions,</w:t>
      </w:r>
      <w:r>
        <w:rPr>
          <w:color w:val="231F20"/>
          <w:spacing w:val="-9"/>
        </w:rPr>
        <w:t xml:space="preserve"> </w:t>
      </w:r>
      <w:r>
        <w:rPr>
          <w:color w:val="231F20"/>
        </w:rPr>
        <w:t>alterations,</w:t>
      </w:r>
      <w:r>
        <w:rPr>
          <w:color w:val="231F20"/>
          <w:spacing w:val="-9"/>
        </w:rPr>
        <w:t xml:space="preserve"> </w:t>
      </w:r>
      <w:r>
        <w:rPr>
          <w:color w:val="231F20"/>
        </w:rPr>
        <w:t>additions,</w:t>
      </w:r>
      <w:r>
        <w:rPr>
          <w:color w:val="231F20"/>
          <w:spacing w:val="-9"/>
        </w:rPr>
        <w:t xml:space="preserve"> </w:t>
      </w:r>
      <w:r>
        <w:rPr>
          <w:color w:val="231F20"/>
        </w:rPr>
        <w:t>or</w:t>
      </w:r>
      <w:r>
        <w:rPr>
          <w:color w:val="231F20"/>
          <w:spacing w:val="-30"/>
        </w:rPr>
        <w:t xml:space="preserve"> </w:t>
      </w:r>
      <w:r>
        <w:rPr>
          <w:color w:val="231F20"/>
        </w:rPr>
        <w:t>modifications.</w:t>
      </w:r>
    </w:p>
    <w:p w14:paraId="2DBC513E" w14:textId="77777777" w:rsidR="00537109" w:rsidRDefault="00537109">
      <w:pPr>
        <w:pStyle w:val="BodyText"/>
        <w:spacing w:before="8"/>
        <w:rPr>
          <w:sz w:val="19"/>
        </w:rPr>
      </w:pPr>
    </w:p>
    <w:p w14:paraId="2C85708C" w14:textId="77777777" w:rsidR="00537109" w:rsidRDefault="00252251">
      <w:pPr>
        <w:pStyle w:val="Heading4"/>
        <w:ind w:left="100"/>
      </w:pPr>
      <w:r>
        <w:rPr>
          <w:color w:val="231F20"/>
        </w:rPr>
        <w:t>PROPOSAL PREPARATION COSTS</w:t>
      </w:r>
    </w:p>
    <w:p w14:paraId="163B729B" w14:textId="77777777" w:rsidR="00537109" w:rsidRDefault="00252251">
      <w:pPr>
        <w:pStyle w:val="BodyText"/>
        <w:spacing w:before="2"/>
        <w:ind w:left="100" w:right="107"/>
        <w:jc w:val="both"/>
      </w:pPr>
      <w:r>
        <w:rPr>
          <w:color w:val="231F20"/>
        </w:rPr>
        <w:t>All costs related to the preparation and submission of this proposal shall be paid by the Vendor. Issuance of this RFP does not commit YES, in any way, to pay any costs in the preparation and submission of the proposal, nor does the issuance of the RFP obligate YES to award a contract or purchase any goods and services stated in the RFP.</w:t>
      </w:r>
    </w:p>
    <w:p w14:paraId="01A867EF" w14:textId="77777777" w:rsidR="00537109" w:rsidRDefault="00537109">
      <w:pPr>
        <w:jc w:val="both"/>
        <w:sectPr w:rsidR="00537109">
          <w:pgSz w:w="12240" w:h="15840"/>
          <w:pgMar w:top="980" w:right="1320" w:bottom="720" w:left="1340" w:header="775" w:footer="523" w:gutter="0"/>
          <w:cols w:space="720"/>
        </w:sectPr>
      </w:pPr>
    </w:p>
    <w:p w14:paraId="34A7FFD3" w14:textId="77777777" w:rsidR="00537109" w:rsidRDefault="00537109">
      <w:pPr>
        <w:pStyle w:val="BodyText"/>
        <w:rPr>
          <w:sz w:val="20"/>
        </w:rPr>
      </w:pPr>
    </w:p>
    <w:p w14:paraId="2C0E0221" w14:textId="77777777" w:rsidR="00537109" w:rsidRDefault="00537109">
      <w:pPr>
        <w:pStyle w:val="BodyText"/>
        <w:spacing w:before="6"/>
        <w:rPr>
          <w:sz w:val="27"/>
        </w:rPr>
      </w:pPr>
    </w:p>
    <w:p w14:paraId="307489BA" w14:textId="77777777" w:rsidR="00537109" w:rsidRDefault="00252251">
      <w:pPr>
        <w:pStyle w:val="Heading4"/>
        <w:spacing w:before="101"/>
      </w:pPr>
      <w:r>
        <w:rPr>
          <w:color w:val="231F20"/>
        </w:rPr>
        <w:t>RETENTION OF PROPOSAL DOCUMENTATION</w:t>
      </w:r>
    </w:p>
    <w:p w14:paraId="01D460F7" w14:textId="77777777" w:rsidR="00537109" w:rsidRDefault="00252251">
      <w:pPr>
        <w:pStyle w:val="BodyText"/>
        <w:ind w:left="120" w:right="110"/>
        <w:jc w:val="both"/>
      </w:pPr>
      <w:r>
        <w:rPr>
          <w:color w:val="231F20"/>
        </w:rPr>
        <w:t>All proposal materials and supporting documentation that is submitted in response to this proposal becomes the permanent property of YES.</w:t>
      </w:r>
    </w:p>
    <w:p w14:paraId="4B98A6A4" w14:textId="77777777" w:rsidR="00537109" w:rsidRDefault="00537109">
      <w:pPr>
        <w:pStyle w:val="BodyText"/>
        <w:rPr>
          <w:sz w:val="28"/>
        </w:rPr>
      </w:pPr>
    </w:p>
    <w:p w14:paraId="3A3DC34A" w14:textId="77777777" w:rsidR="00537109" w:rsidRDefault="00252251">
      <w:pPr>
        <w:pStyle w:val="Heading4"/>
        <w:numPr>
          <w:ilvl w:val="1"/>
          <w:numId w:val="18"/>
        </w:numPr>
        <w:tabs>
          <w:tab w:val="left" w:pos="840"/>
        </w:tabs>
        <w:spacing w:before="213"/>
        <w:ind w:hanging="359"/>
        <w:jc w:val="left"/>
        <w:rPr>
          <w:color w:val="231F20"/>
        </w:rPr>
      </w:pPr>
      <w:r>
        <w:rPr>
          <w:color w:val="231F20"/>
          <w:spacing w:val="-1"/>
        </w:rPr>
        <w:t>SPECIAL</w:t>
      </w:r>
      <w:r>
        <w:rPr>
          <w:color w:val="231F20"/>
          <w:spacing w:val="-23"/>
        </w:rPr>
        <w:t xml:space="preserve"> </w:t>
      </w:r>
      <w:r>
        <w:rPr>
          <w:color w:val="231F20"/>
        </w:rPr>
        <w:t>REQUIREMENTS/INSTRUCTIONS</w:t>
      </w:r>
    </w:p>
    <w:p w14:paraId="6E79B2F7" w14:textId="77777777" w:rsidR="00537109" w:rsidRDefault="00537109">
      <w:pPr>
        <w:pStyle w:val="BodyText"/>
        <w:spacing w:before="8"/>
        <w:rPr>
          <w:b/>
          <w:sz w:val="40"/>
        </w:rPr>
      </w:pPr>
    </w:p>
    <w:p w14:paraId="4DD399B4" w14:textId="77777777" w:rsidR="00537109" w:rsidRDefault="00252251">
      <w:pPr>
        <w:spacing w:line="290" w:lineRule="exact"/>
        <w:ind w:left="119" w:right="113"/>
        <w:jc w:val="both"/>
        <w:rPr>
          <w:b/>
        </w:rPr>
      </w:pPr>
      <w:r>
        <w:rPr>
          <w:color w:val="231F20"/>
        </w:rPr>
        <w:t>Proposals</w:t>
      </w:r>
      <w:r>
        <w:rPr>
          <w:color w:val="231F20"/>
          <w:spacing w:val="-13"/>
        </w:rPr>
        <w:t xml:space="preserve"> </w:t>
      </w:r>
      <w:r>
        <w:rPr>
          <w:color w:val="231F20"/>
        </w:rPr>
        <w:t>may</w:t>
      </w:r>
      <w:r>
        <w:rPr>
          <w:color w:val="231F20"/>
          <w:spacing w:val="-9"/>
        </w:rPr>
        <w:t xml:space="preserve"> </w:t>
      </w:r>
      <w:r>
        <w:rPr>
          <w:color w:val="231F20"/>
        </w:rPr>
        <w:t>be</w:t>
      </w:r>
      <w:r>
        <w:rPr>
          <w:color w:val="231F20"/>
          <w:spacing w:val="-13"/>
        </w:rPr>
        <w:t xml:space="preserve"> </w:t>
      </w:r>
      <w:r>
        <w:rPr>
          <w:color w:val="231F20"/>
        </w:rPr>
        <w:t>mailed,</w:t>
      </w:r>
      <w:r>
        <w:rPr>
          <w:color w:val="231F20"/>
          <w:spacing w:val="-17"/>
        </w:rPr>
        <w:t xml:space="preserve"> </w:t>
      </w:r>
      <w:r>
        <w:rPr>
          <w:color w:val="231F20"/>
        </w:rPr>
        <w:t>or</w:t>
      </w:r>
      <w:r>
        <w:rPr>
          <w:color w:val="231F20"/>
          <w:spacing w:val="-13"/>
        </w:rPr>
        <w:t xml:space="preserve"> </w:t>
      </w:r>
      <w:r>
        <w:rPr>
          <w:color w:val="231F20"/>
        </w:rPr>
        <w:t>delivered</w:t>
      </w:r>
      <w:r>
        <w:rPr>
          <w:color w:val="231F20"/>
          <w:spacing w:val="-10"/>
        </w:rPr>
        <w:t xml:space="preserve"> </w:t>
      </w:r>
      <w:r>
        <w:rPr>
          <w:color w:val="231F20"/>
        </w:rPr>
        <w:t>to</w:t>
      </w:r>
      <w:r>
        <w:rPr>
          <w:color w:val="231F20"/>
          <w:spacing w:val="-13"/>
        </w:rPr>
        <w:t xml:space="preserve"> </w:t>
      </w:r>
      <w:r>
        <w:rPr>
          <w:color w:val="231F20"/>
        </w:rPr>
        <w:t>the</w:t>
      </w:r>
      <w:r>
        <w:rPr>
          <w:color w:val="231F20"/>
          <w:spacing w:val="-13"/>
        </w:rPr>
        <w:t xml:space="preserve"> </w:t>
      </w:r>
      <w:r>
        <w:rPr>
          <w:color w:val="231F20"/>
        </w:rPr>
        <w:t>Purchasing</w:t>
      </w:r>
      <w:r>
        <w:rPr>
          <w:color w:val="231F20"/>
          <w:spacing w:val="-13"/>
        </w:rPr>
        <w:t xml:space="preserve"> </w:t>
      </w:r>
      <w:r>
        <w:rPr>
          <w:color w:val="231F20"/>
        </w:rPr>
        <w:t>Department,</w:t>
      </w:r>
      <w:r>
        <w:rPr>
          <w:color w:val="231F20"/>
          <w:spacing w:val="-12"/>
        </w:rPr>
        <w:t xml:space="preserve"> </w:t>
      </w:r>
      <w:r>
        <w:rPr>
          <w:color w:val="231F20"/>
        </w:rPr>
        <w:t>5515</w:t>
      </w:r>
      <w:r>
        <w:rPr>
          <w:color w:val="231F20"/>
          <w:spacing w:val="-14"/>
        </w:rPr>
        <w:t xml:space="preserve"> </w:t>
      </w:r>
      <w:r>
        <w:rPr>
          <w:color w:val="231F20"/>
        </w:rPr>
        <w:t>South</w:t>
      </w:r>
      <w:r>
        <w:rPr>
          <w:color w:val="231F20"/>
          <w:spacing w:val="-12"/>
        </w:rPr>
        <w:t xml:space="preserve"> </w:t>
      </w:r>
      <w:r>
        <w:rPr>
          <w:color w:val="231F20"/>
        </w:rPr>
        <w:t>Loop</w:t>
      </w:r>
      <w:r>
        <w:rPr>
          <w:color w:val="231F20"/>
          <w:spacing w:val="-13"/>
        </w:rPr>
        <w:t xml:space="preserve"> </w:t>
      </w:r>
      <w:r>
        <w:rPr>
          <w:color w:val="231F20"/>
        </w:rPr>
        <w:t>East,</w:t>
      </w:r>
      <w:r>
        <w:rPr>
          <w:color w:val="231F20"/>
          <w:spacing w:val="-12"/>
        </w:rPr>
        <w:t xml:space="preserve"> </w:t>
      </w:r>
      <w:r>
        <w:rPr>
          <w:color w:val="231F20"/>
        </w:rPr>
        <w:t xml:space="preserve">Suite B, Houston, TX  77033. </w:t>
      </w:r>
      <w:r>
        <w:rPr>
          <w:b/>
          <w:i/>
          <w:color w:val="231F20"/>
        </w:rPr>
        <w:t xml:space="preserve">ALL PROPOSALS MUST BE RECEIVED NO LATER THAN </w:t>
      </w:r>
      <w:r>
        <w:rPr>
          <w:b/>
          <w:color w:val="231F20"/>
        </w:rPr>
        <w:t>August</w:t>
      </w:r>
      <w:r>
        <w:rPr>
          <w:b/>
          <w:color w:val="231F20"/>
          <w:spacing w:val="-25"/>
        </w:rPr>
        <w:t xml:space="preserve"> </w:t>
      </w:r>
      <w:r>
        <w:rPr>
          <w:b/>
          <w:color w:val="231F20"/>
        </w:rPr>
        <w:t>20,</w:t>
      </w:r>
    </w:p>
    <w:p w14:paraId="49BC5E7D" w14:textId="77777777" w:rsidR="00537109" w:rsidRDefault="00252251">
      <w:pPr>
        <w:ind w:left="119" w:right="114"/>
        <w:jc w:val="both"/>
        <w:rPr>
          <w:b/>
          <w:i/>
        </w:rPr>
      </w:pPr>
      <w:r>
        <w:rPr>
          <w:b/>
          <w:color w:val="231F20"/>
        </w:rPr>
        <w:t>2020</w:t>
      </w:r>
      <w:r>
        <w:rPr>
          <w:b/>
          <w:color w:val="231F20"/>
          <w:spacing w:val="-8"/>
        </w:rPr>
        <w:t xml:space="preserve"> </w:t>
      </w:r>
      <w:r>
        <w:rPr>
          <w:b/>
          <w:color w:val="231F20"/>
        </w:rPr>
        <w:t>10am</w:t>
      </w:r>
      <w:r>
        <w:rPr>
          <w:b/>
          <w:color w:val="231F20"/>
          <w:spacing w:val="-8"/>
        </w:rPr>
        <w:t xml:space="preserve"> </w:t>
      </w:r>
      <w:r>
        <w:rPr>
          <w:b/>
          <w:color w:val="231F20"/>
        </w:rPr>
        <w:t>CST</w:t>
      </w:r>
      <w:r>
        <w:rPr>
          <w:b/>
          <w:i/>
          <w:color w:val="231F20"/>
        </w:rPr>
        <w:t>.</w:t>
      </w:r>
      <w:r>
        <w:rPr>
          <w:b/>
          <w:i/>
          <w:color w:val="231F20"/>
          <w:spacing w:val="-7"/>
        </w:rPr>
        <w:t xml:space="preserve"> </w:t>
      </w:r>
      <w:r>
        <w:rPr>
          <w:b/>
          <w:i/>
          <w:color w:val="231F20"/>
        </w:rPr>
        <w:t>Proposers</w:t>
      </w:r>
      <w:r>
        <w:rPr>
          <w:b/>
          <w:i/>
          <w:color w:val="231F20"/>
          <w:spacing w:val="-9"/>
        </w:rPr>
        <w:t xml:space="preserve"> </w:t>
      </w:r>
      <w:r>
        <w:rPr>
          <w:b/>
          <w:i/>
          <w:color w:val="231F20"/>
        </w:rPr>
        <w:t>are</w:t>
      </w:r>
      <w:r>
        <w:rPr>
          <w:b/>
          <w:i/>
          <w:color w:val="231F20"/>
          <w:spacing w:val="-7"/>
        </w:rPr>
        <w:t xml:space="preserve"> </w:t>
      </w:r>
      <w:r>
        <w:rPr>
          <w:b/>
          <w:i/>
          <w:color w:val="231F20"/>
        </w:rPr>
        <w:t>required</w:t>
      </w:r>
      <w:r>
        <w:rPr>
          <w:b/>
          <w:i/>
          <w:color w:val="231F20"/>
          <w:spacing w:val="-7"/>
        </w:rPr>
        <w:t xml:space="preserve"> </w:t>
      </w:r>
      <w:r>
        <w:rPr>
          <w:b/>
          <w:i/>
          <w:color w:val="231F20"/>
        </w:rPr>
        <w:t>to</w:t>
      </w:r>
      <w:r>
        <w:rPr>
          <w:b/>
          <w:i/>
          <w:color w:val="231F20"/>
          <w:spacing w:val="-7"/>
        </w:rPr>
        <w:t xml:space="preserve"> </w:t>
      </w:r>
      <w:r>
        <w:rPr>
          <w:b/>
          <w:i/>
          <w:color w:val="231F20"/>
        </w:rPr>
        <w:t>provide</w:t>
      </w:r>
      <w:r>
        <w:rPr>
          <w:b/>
          <w:i/>
          <w:color w:val="231F20"/>
          <w:spacing w:val="-7"/>
        </w:rPr>
        <w:t xml:space="preserve"> </w:t>
      </w:r>
      <w:r>
        <w:rPr>
          <w:b/>
          <w:i/>
          <w:color w:val="231F20"/>
        </w:rPr>
        <w:t>one</w:t>
      </w:r>
      <w:r>
        <w:rPr>
          <w:b/>
          <w:i/>
          <w:color w:val="231F20"/>
          <w:spacing w:val="-7"/>
        </w:rPr>
        <w:t xml:space="preserve"> </w:t>
      </w:r>
      <w:r>
        <w:rPr>
          <w:b/>
          <w:i/>
          <w:color w:val="231F20"/>
        </w:rPr>
        <w:t>original</w:t>
      </w:r>
      <w:r>
        <w:rPr>
          <w:b/>
          <w:i/>
          <w:color w:val="231F20"/>
          <w:spacing w:val="-8"/>
        </w:rPr>
        <w:t xml:space="preserve"> </w:t>
      </w:r>
      <w:r>
        <w:rPr>
          <w:b/>
          <w:i/>
          <w:color w:val="231F20"/>
        </w:rPr>
        <w:t>and</w:t>
      </w:r>
      <w:r>
        <w:rPr>
          <w:b/>
          <w:i/>
          <w:color w:val="231F20"/>
          <w:spacing w:val="-7"/>
        </w:rPr>
        <w:t xml:space="preserve"> </w:t>
      </w:r>
      <w:r>
        <w:rPr>
          <w:b/>
          <w:i/>
          <w:color w:val="231F20"/>
        </w:rPr>
        <w:t>one</w:t>
      </w:r>
      <w:r>
        <w:rPr>
          <w:b/>
          <w:i/>
          <w:color w:val="231F20"/>
          <w:spacing w:val="-7"/>
        </w:rPr>
        <w:t xml:space="preserve"> </w:t>
      </w:r>
      <w:r>
        <w:rPr>
          <w:b/>
          <w:i/>
          <w:color w:val="231F20"/>
        </w:rPr>
        <w:t>digital</w:t>
      </w:r>
      <w:r>
        <w:rPr>
          <w:b/>
          <w:i/>
          <w:color w:val="231F20"/>
          <w:spacing w:val="-10"/>
        </w:rPr>
        <w:t xml:space="preserve"> </w:t>
      </w:r>
      <w:r>
        <w:rPr>
          <w:b/>
          <w:i/>
          <w:color w:val="231F20"/>
        </w:rPr>
        <w:t>duplicate</w:t>
      </w:r>
      <w:r>
        <w:rPr>
          <w:b/>
          <w:i/>
          <w:color w:val="231F20"/>
          <w:spacing w:val="-7"/>
        </w:rPr>
        <w:t xml:space="preserve"> </w:t>
      </w:r>
      <w:r>
        <w:rPr>
          <w:b/>
          <w:i/>
          <w:color w:val="231F20"/>
        </w:rPr>
        <w:t>on a flash</w:t>
      </w:r>
      <w:r>
        <w:rPr>
          <w:b/>
          <w:i/>
          <w:color w:val="231F20"/>
          <w:spacing w:val="-3"/>
        </w:rPr>
        <w:t xml:space="preserve"> </w:t>
      </w:r>
      <w:r>
        <w:rPr>
          <w:b/>
          <w:i/>
          <w:color w:val="231F20"/>
        </w:rPr>
        <w:t>drive/USB.</w:t>
      </w:r>
    </w:p>
    <w:p w14:paraId="5A81C1EB" w14:textId="77777777" w:rsidR="00537109" w:rsidRDefault="00537109">
      <w:pPr>
        <w:pStyle w:val="BodyText"/>
        <w:spacing w:before="3"/>
        <w:rPr>
          <w:b/>
          <w:i/>
        </w:rPr>
      </w:pPr>
    </w:p>
    <w:p w14:paraId="3EF92C6A" w14:textId="77777777" w:rsidR="00537109" w:rsidRDefault="00252251">
      <w:pPr>
        <w:pStyle w:val="Heading4"/>
        <w:ind w:left="119" w:right="109"/>
      </w:pPr>
      <w:r>
        <w:rPr>
          <w:color w:val="ED2024"/>
        </w:rPr>
        <w:t>DUE TO PANDEMIC, OVERNIGHT OR EXPRESS DELIVERY SERVICES ARE INCREASINGLY EXPERIENCING</w:t>
      </w:r>
      <w:r>
        <w:rPr>
          <w:color w:val="ED2024"/>
          <w:spacing w:val="-15"/>
        </w:rPr>
        <w:t xml:space="preserve"> </w:t>
      </w:r>
      <w:r>
        <w:rPr>
          <w:color w:val="ED2024"/>
        </w:rPr>
        <w:t>LATE</w:t>
      </w:r>
      <w:r>
        <w:rPr>
          <w:color w:val="ED2024"/>
          <w:spacing w:val="-14"/>
        </w:rPr>
        <w:t xml:space="preserve"> </w:t>
      </w:r>
      <w:r>
        <w:rPr>
          <w:color w:val="ED2024"/>
        </w:rPr>
        <w:t>DELIVERY</w:t>
      </w:r>
      <w:r>
        <w:rPr>
          <w:color w:val="ED2024"/>
          <w:spacing w:val="-14"/>
        </w:rPr>
        <w:t xml:space="preserve"> </w:t>
      </w:r>
      <w:r>
        <w:rPr>
          <w:color w:val="ED2024"/>
        </w:rPr>
        <w:t>TO</w:t>
      </w:r>
      <w:r>
        <w:rPr>
          <w:color w:val="ED2024"/>
          <w:spacing w:val="-14"/>
        </w:rPr>
        <w:t xml:space="preserve"> </w:t>
      </w:r>
      <w:r>
        <w:rPr>
          <w:color w:val="ED2024"/>
        </w:rPr>
        <w:t>HOME</w:t>
      </w:r>
      <w:r>
        <w:rPr>
          <w:color w:val="ED2024"/>
          <w:spacing w:val="-14"/>
        </w:rPr>
        <w:t xml:space="preserve"> </w:t>
      </w:r>
      <w:r>
        <w:rPr>
          <w:color w:val="ED2024"/>
        </w:rPr>
        <w:t>OFFICE.</w:t>
      </w:r>
      <w:r>
        <w:rPr>
          <w:color w:val="ED2024"/>
          <w:spacing w:val="-14"/>
        </w:rPr>
        <w:t xml:space="preserve"> </w:t>
      </w:r>
      <w:r>
        <w:rPr>
          <w:color w:val="ED2024"/>
        </w:rPr>
        <w:t>IT</w:t>
      </w:r>
      <w:r>
        <w:rPr>
          <w:color w:val="ED2024"/>
          <w:spacing w:val="-14"/>
        </w:rPr>
        <w:t xml:space="preserve"> </w:t>
      </w:r>
      <w:r>
        <w:rPr>
          <w:color w:val="ED2024"/>
        </w:rPr>
        <w:t>FALLS</w:t>
      </w:r>
      <w:r>
        <w:rPr>
          <w:color w:val="ED2024"/>
          <w:spacing w:val="-13"/>
        </w:rPr>
        <w:t xml:space="preserve"> </w:t>
      </w:r>
      <w:r>
        <w:rPr>
          <w:color w:val="ED2024"/>
        </w:rPr>
        <w:t>UPON</w:t>
      </w:r>
      <w:r>
        <w:rPr>
          <w:color w:val="ED2024"/>
          <w:spacing w:val="-13"/>
        </w:rPr>
        <w:t xml:space="preserve"> </w:t>
      </w:r>
      <w:r>
        <w:rPr>
          <w:color w:val="ED2024"/>
        </w:rPr>
        <w:t>THE</w:t>
      </w:r>
      <w:r>
        <w:rPr>
          <w:color w:val="ED2024"/>
          <w:spacing w:val="-16"/>
        </w:rPr>
        <w:t xml:space="preserve"> </w:t>
      </w:r>
      <w:r>
        <w:rPr>
          <w:color w:val="ED2024"/>
        </w:rPr>
        <w:t>OFFEROR</w:t>
      </w:r>
      <w:r>
        <w:rPr>
          <w:color w:val="ED2024"/>
          <w:spacing w:val="-14"/>
        </w:rPr>
        <w:t xml:space="preserve"> </w:t>
      </w:r>
      <w:r>
        <w:rPr>
          <w:color w:val="ED2024"/>
        </w:rPr>
        <w:t>TO</w:t>
      </w:r>
      <w:r>
        <w:rPr>
          <w:color w:val="ED2024"/>
          <w:spacing w:val="-14"/>
        </w:rPr>
        <w:t xml:space="preserve"> </w:t>
      </w:r>
      <w:r>
        <w:rPr>
          <w:color w:val="ED2024"/>
        </w:rPr>
        <w:t xml:space="preserve">ENSURE THEIR PACKAGE IS SENT WITH SUFFICIENT LEAD TIME TO ENSURE DELIVERY BEFORE THE DATE AND TIME SHOWN IN THE RFP. PLEASE EMAIL TRACKING INFORMATION TO </w:t>
      </w:r>
      <w:hyperlink r:id="rId14">
        <w:r>
          <w:rPr>
            <w:color w:val="ED2024"/>
            <w:u w:val="single" w:color="ED2024"/>
          </w:rPr>
          <w:t>PROCUREMENT@YESPREP.ORG</w:t>
        </w:r>
        <w:r>
          <w:rPr>
            <w:color w:val="ED2024"/>
          </w:rPr>
          <w:t>.</w:t>
        </w:r>
      </w:hyperlink>
    </w:p>
    <w:p w14:paraId="7829A264" w14:textId="0124A411" w:rsidR="00537109" w:rsidRDefault="00252251">
      <w:pPr>
        <w:spacing w:before="5" w:line="580" w:lineRule="atLeast"/>
        <w:ind w:left="120" w:right="393" w:hanging="1"/>
        <w:rPr>
          <w:b/>
        </w:rPr>
      </w:pPr>
      <w:r>
        <w:rPr>
          <w:b/>
          <w:color w:val="ED2024"/>
        </w:rPr>
        <w:t xml:space="preserve">The Purchasing Office will accept hand delivery on </w:t>
      </w:r>
      <w:r w:rsidR="000664B9">
        <w:rPr>
          <w:b/>
          <w:color w:val="ED2024"/>
        </w:rPr>
        <w:t>August</w:t>
      </w:r>
      <w:r>
        <w:rPr>
          <w:b/>
          <w:color w:val="ED2024"/>
        </w:rPr>
        <w:t xml:space="preserve"> 19 from 10:00am– 2pm CST. </w:t>
      </w:r>
      <w:r>
        <w:rPr>
          <w:b/>
          <w:color w:val="231F20"/>
        </w:rPr>
        <w:t>NON-PERFORMANCE BY VENDOR</w:t>
      </w:r>
    </w:p>
    <w:p w14:paraId="7047C5E5" w14:textId="77777777" w:rsidR="00537109" w:rsidRDefault="00252251">
      <w:pPr>
        <w:pStyle w:val="BodyText"/>
        <w:ind w:left="119" w:right="109"/>
        <w:jc w:val="both"/>
      </w:pPr>
      <w:r>
        <w:rPr>
          <w:color w:val="231F20"/>
        </w:rPr>
        <w:t>Performance, before and during the contract term, will be a major consideration of current contract</w:t>
      </w:r>
      <w:r>
        <w:rPr>
          <w:color w:val="231F20"/>
          <w:spacing w:val="-18"/>
        </w:rPr>
        <w:t xml:space="preserve"> </w:t>
      </w:r>
      <w:r>
        <w:rPr>
          <w:color w:val="231F20"/>
        </w:rPr>
        <w:t>award,</w:t>
      </w:r>
      <w:r>
        <w:rPr>
          <w:color w:val="231F20"/>
          <w:spacing w:val="-18"/>
        </w:rPr>
        <w:t xml:space="preserve"> </w:t>
      </w:r>
      <w:r>
        <w:rPr>
          <w:color w:val="231F20"/>
        </w:rPr>
        <w:t>renewals,</w:t>
      </w:r>
      <w:r>
        <w:rPr>
          <w:color w:val="231F20"/>
          <w:spacing w:val="-20"/>
        </w:rPr>
        <w:t xml:space="preserve"> </w:t>
      </w:r>
      <w:r>
        <w:rPr>
          <w:color w:val="231F20"/>
        </w:rPr>
        <w:t>and</w:t>
      </w:r>
      <w:r>
        <w:rPr>
          <w:color w:val="231F20"/>
          <w:spacing w:val="-18"/>
        </w:rPr>
        <w:t xml:space="preserve"> </w:t>
      </w:r>
      <w:r>
        <w:rPr>
          <w:color w:val="231F20"/>
        </w:rPr>
        <w:t>future</w:t>
      </w:r>
      <w:r>
        <w:rPr>
          <w:color w:val="231F20"/>
          <w:spacing w:val="-21"/>
        </w:rPr>
        <w:t xml:space="preserve"> </w:t>
      </w:r>
      <w:r>
        <w:rPr>
          <w:color w:val="231F20"/>
        </w:rPr>
        <w:t>award</w:t>
      </w:r>
      <w:r>
        <w:rPr>
          <w:color w:val="231F20"/>
          <w:spacing w:val="-21"/>
        </w:rPr>
        <w:t xml:space="preserve"> </w:t>
      </w:r>
      <w:r>
        <w:rPr>
          <w:color w:val="231F20"/>
        </w:rPr>
        <w:t>considerations.</w:t>
      </w:r>
      <w:r>
        <w:rPr>
          <w:color w:val="231F20"/>
          <w:spacing w:val="-18"/>
        </w:rPr>
        <w:t xml:space="preserve"> </w:t>
      </w:r>
      <w:r>
        <w:rPr>
          <w:color w:val="231F20"/>
        </w:rPr>
        <w:t>Failure</w:t>
      </w:r>
      <w:r>
        <w:rPr>
          <w:color w:val="231F20"/>
          <w:spacing w:val="-18"/>
        </w:rPr>
        <w:t xml:space="preserve"> </w:t>
      </w:r>
      <w:r>
        <w:rPr>
          <w:color w:val="231F20"/>
        </w:rPr>
        <w:t>to</w:t>
      </w:r>
      <w:r>
        <w:rPr>
          <w:color w:val="231F20"/>
          <w:spacing w:val="-18"/>
        </w:rPr>
        <w:t xml:space="preserve"> </w:t>
      </w:r>
      <w:r>
        <w:rPr>
          <w:color w:val="231F20"/>
        </w:rPr>
        <w:t>perform,</w:t>
      </w:r>
      <w:r>
        <w:rPr>
          <w:color w:val="231F20"/>
          <w:spacing w:val="-18"/>
        </w:rPr>
        <w:t xml:space="preserve"> </w:t>
      </w:r>
      <w:r>
        <w:rPr>
          <w:color w:val="231F20"/>
        </w:rPr>
        <w:t>in</w:t>
      </w:r>
      <w:r>
        <w:rPr>
          <w:color w:val="231F20"/>
          <w:spacing w:val="-18"/>
        </w:rPr>
        <w:t xml:space="preserve"> </w:t>
      </w:r>
      <w:r>
        <w:rPr>
          <w:color w:val="231F20"/>
        </w:rPr>
        <w:t>any</w:t>
      </w:r>
      <w:r>
        <w:rPr>
          <w:color w:val="231F20"/>
          <w:spacing w:val="-15"/>
        </w:rPr>
        <w:t xml:space="preserve"> </w:t>
      </w:r>
      <w:r>
        <w:rPr>
          <w:color w:val="231F20"/>
        </w:rPr>
        <w:t>sense</w:t>
      </w:r>
      <w:r>
        <w:rPr>
          <w:color w:val="231F20"/>
          <w:spacing w:val="-18"/>
        </w:rPr>
        <w:t xml:space="preserve"> </w:t>
      </w:r>
      <w:r>
        <w:rPr>
          <w:color w:val="231F20"/>
        </w:rPr>
        <w:t xml:space="preserve">relative to this contract, may result in the probation and/or termination of this agreement by YES </w:t>
      </w:r>
      <w:proofErr w:type="gramStart"/>
      <w:r>
        <w:rPr>
          <w:color w:val="231F20"/>
        </w:rPr>
        <w:t>on the basis</w:t>
      </w:r>
      <w:r>
        <w:rPr>
          <w:color w:val="231F20"/>
          <w:spacing w:val="-6"/>
        </w:rPr>
        <w:t xml:space="preserve"> </w:t>
      </w:r>
      <w:r>
        <w:rPr>
          <w:color w:val="231F20"/>
        </w:rPr>
        <w:t>of</w:t>
      </w:r>
      <w:proofErr w:type="gramEnd"/>
      <w:r>
        <w:rPr>
          <w:color w:val="231F20"/>
          <w:spacing w:val="-6"/>
        </w:rPr>
        <w:t xml:space="preserve"> </w:t>
      </w:r>
      <w:r>
        <w:rPr>
          <w:color w:val="231F20"/>
        </w:rPr>
        <w:t>nonperformance.</w:t>
      </w:r>
      <w:r>
        <w:rPr>
          <w:color w:val="231F20"/>
          <w:spacing w:val="-6"/>
        </w:rPr>
        <w:t xml:space="preserve"> </w:t>
      </w:r>
      <w:r>
        <w:rPr>
          <w:color w:val="231F20"/>
        </w:rPr>
        <w:t>Non-performance</w:t>
      </w:r>
      <w:r>
        <w:rPr>
          <w:color w:val="231F20"/>
          <w:spacing w:val="-6"/>
        </w:rPr>
        <w:t xml:space="preserve"> </w:t>
      </w:r>
      <w:r>
        <w:rPr>
          <w:color w:val="231F20"/>
        </w:rPr>
        <w:t>shall</w:t>
      </w:r>
      <w:r>
        <w:rPr>
          <w:color w:val="231F20"/>
          <w:spacing w:val="-6"/>
        </w:rPr>
        <w:t xml:space="preserve"> </w:t>
      </w:r>
      <w:r>
        <w:rPr>
          <w:color w:val="231F20"/>
        </w:rPr>
        <w:t>be</w:t>
      </w:r>
      <w:r>
        <w:rPr>
          <w:color w:val="231F20"/>
          <w:spacing w:val="-6"/>
        </w:rPr>
        <w:t xml:space="preserve"> </w:t>
      </w:r>
      <w:r>
        <w:rPr>
          <w:color w:val="231F20"/>
        </w:rPr>
        <w:t>determined</w:t>
      </w:r>
      <w:r>
        <w:rPr>
          <w:color w:val="231F20"/>
          <w:spacing w:val="-6"/>
        </w:rPr>
        <w:t xml:space="preserve"> </w:t>
      </w:r>
      <w:r>
        <w:rPr>
          <w:color w:val="231F20"/>
        </w:rPr>
        <w:t>as</w:t>
      </w:r>
      <w:r>
        <w:rPr>
          <w:color w:val="231F20"/>
          <w:spacing w:val="-36"/>
        </w:rPr>
        <w:t xml:space="preserve"> </w:t>
      </w:r>
      <w:r>
        <w:rPr>
          <w:color w:val="231F20"/>
        </w:rPr>
        <w:t>follows:</w:t>
      </w:r>
    </w:p>
    <w:p w14:paraId="0C7FCDDE" w14:textId="77777777" w:rsidR="00537109" w:rsidRDefault="00537109">
      <w:pPr>
        <w:pStyle w:val="BodyText"/>
        <w:spacing w:before="11"/>
        <w:rPr>
          <w:sz w:val="21"/>
        </w:rPr>
      </w:pPr>
    </w:p>
    <w:p w14:paraId="1E0971E0" w14:textId="77777777" w:rsidR="00537109" w:rsidRDefault="00252251">
      <w:pPr>
        <w:pStyle w:val="ListParagraph"/>
        <w:numPr>
          <w:ilvl w:val="2"/>
          <w:numId w:val="18"/>
        </w:numPr>
        <w:tabs>
          <w:tab w:val="left" w:pos="1200"/>
        </w:tabs>
        <w:ind w:hanging="358"/>
      </w:pPr>
      <w:r>
        <w:rPr>
          <w:color w:val="231F20"/>
        </w:rPr>
        <w:t>Failure</w:t>
      </w:r>
      <w:r>
        <w:rPr>
          <w:color w:val="231F20"/>
          <w:spacing w:val="-4"/>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and</w:t>
      </w:r>
      <w:r>
        <w:rPr>
          <w:color w:val="231F20"/>
          <w:spacing w:val="-4"/>
        </w:rPr>
        <w:t xml:space="preserve"> </w:t>
      </w:r>
      <w:r>
        <w:rPr>
          <w:color w:val="231F20"/>
        </w:rPr>
        <w:t>maintain</w:t>
      </w:r>
      <w:r>
        <w:rPr>
          <w:color w:val="231F20"/>
          <w:spacing w:val="-4"/>
        </w:rPr>
        <w:t xml:space="preserve"> </w:t>
      </w:r>
      <w:r>
        <w:rPr>
          <w:color w:val="231F20"/>
        </w:rPr>
        <w:t>all</w:t>
      </w:r>
      <w:r>
        <w:rPr>
          <w:color w:val="231F20"/>
          <w:spacing w:val="-4"/>
        </w:rPr>
        <w:t xml:space="preserve"> </w:t>
      </w:r>
      <w:r>
        <w:rPr>
          <w:color w:val="231F20"/>
        </w:rPr>
        <w:t>qualifications</w:t>
      </w:r>
      <w:r>
        <w:rPr>
          <w:color w:val="231F20"/>
          <w:spacing w:val="-4"/>
        </w:rPr>
        <w:t xml:space="preserve"> </w:t>
      </w:r>
      <w:r>
        <w:rPr>
          <w:color w:val="231F20"/>
        </w:rPr>
        <w:t>required</w:t>
      </w:r>
      <w:r>
        <w:rPr>
          <w:color w:val="231F20"/>
          <w:spacing w:val="-4"/>
        </w:rPr>
        <w:t xml:space="preserve"> </w:t>
      </w:r>
      <w:r>
        <w:rPr>
          <w:color w:val="231F20"/>
        </w:rPr>
        <w:t>in</w:t>
      </w:r>
      <w:r>
        <w:rPr>
          <w:color w:val="231F20"/>
          <w:spacing w:val="-4"/>
        </w:rPr>
        <w:t xml:space="preserve"> </w:t>
      </w:r>
      <w:r>
        <w:rPr>
          <w:color w:val="231F20"/>
        </w:rPr>
        <w:t>this</w:t>
      </w:r>
      <w:r>
        <w:rPr>
          <w:color w:val="231F20"/>
          <w:spacing w:val="-27"/>
        </w:rPr>
        <w:t xml:space="preserve"> </w:t>
      </w:r>
      <w:proofErr w:type="gramStart"/>
      <w:r>
        <w:rPr>
          <w:color w:val="231F20"/>
        </w:rPr>
        <w:t>RFP;</w:t>
      </w:r>
      <w:proofErr w:type="gramEnd"/>
    </w:p>
    <w:p w14:paraId="6B626900" w14:textId="77777777" w:rsidR="00537109" w:rsidRDefault="00537109">
      <w:pPr>
        <w:pStyle w:val="BodyText"/>
      </w:pPr>
    </w:p>
    <w:p w14:paraId="396321E8" w14:textId="77777777" w:rsidR="00537109" w:rsidRDefault="00252251">
      <w:pPr>
        <w:pStyle w:val="ListParagraph"/>
        <w:numPr>
          <w:ilvl w:val="2"/>
          <w:numId w:val="18"/>
        </w:numPr>
        <w:tabs>
          <w:tab w:val="left" w:pos="1200"/>
        </w:tabs>
        <w:ind w:left="1199"/>
      </w:pPr>
      <w:r>
        <w:rPr>
          <w:color w:val="231F20"/>
        </w:rPr>
        <w:t>Failure</w:t>
      </w:r>
      <w:r>
        <w:rPr>
          <w:color w:val="231F20"/>
          <w:spacing w:val="-6"/>
        </w:rPr>
        <w:t xml:space="preserve"> </w:t>
      </w:r>
      <w:r>
        <w:rPr>
          <w:color w:val="231F20"/>
        </w:rPr>
        <w:t>to</w:t>
      </w:r>
      <w:r>
        <w:rPr>
          <w:color w:val="231F20"/>
          <w:spacing w:val="-6"/>
        </w:rPr>
        <w:t xml:space="preserve"> </w:t>
      </w:r>
      <w:r>
        <w:rPr>
          <w:color w:val="231F20"/>
        </w:rPr>
        <w:t>meet</w:t>
      </w:r>
      <w:r>
        <w:rPr>
          <w:color w:val="231F20"/>
          <w:spacing w:val="-6"/>
        </w:rPr>
        <w:t xml:space="preserve"> </w:t>
      </w:r>
      <w:r>
        <w:rPr>
          <w:color w:val="231F20"/>
        </w:rPr>
        <w:t>required</w:t>
      </w:r>
      <w:r>
        <w:rPr>
          <w:color w:val="231F20"/>
          <w:spacing w:val="-8"/>
        </w:rPr>
        <w:t xml:space="preserve"> </w:t>
      </w:r>
      <w:r>
        <w:rPr>
          <w:color w:val="231F20"/>
        </w:rPr>
        <w:t>personnel</w:t>
      </w:r>
      <w:r>
        <w:rPr>
          <w:color w:val="231F20"/>
          <w:spacing w:val="-6"/>
        </w:rPr>
        <w:t xml:space="preserve"> </w:t>
      </w:r>
      <w:r>
        <w:rPr>
          <w:color w:val="231F20"/>
        </w:rPr>
        <w:t>standards</w:t>
      </w:r>
      <w:r>
        <w:rPr>
          <w:color w:val="231F20"/>
          <w:spacing w:val="-6"/>
        </w:rPr>
        <w:t xml:space="preserve"> </w:t>
      </w:r>
      <w:r>
        <w:rPr>
          <w:color w:val="231F20"/>
        </w:rPr>
        <w:t>and</w:t>
      </w:r>
      <w:r>
        <w:rPr>
          <w:color w:val="231F20"/>
          <w:spacing w:val="-8"/>
        </w:rPr>
        <w:t xml:space="preserve"> </w:t>
      </w:r>
      <w:r>
        <w:rPr>
          <w:color w:val="231F20"/>
        </w:rPr>
        <w:t>operating</w:t>
      </w:r>
      <w:r>
        <w:rPr>
          <w:color w:val="231F20"/>
          <w:spacing w:val="-6"/>
        </w:rPr>
        <w:t xml:space="preserve"> </w:t>
      </w:r>
      <w:r>
        <w:rPr>
          <w:color w:val="231F20"/>
        </w:rPr>
        <w:t>performance</w:t>
      </w:r>
      <w:r>
        <w:rPr>
          <w:color w:val="231F20"/>
          <w:spacing w:val="-37"/>
        </w:rPr>
        <w:t xml:space="preserve"> </w:t>
      </w:r>
      <w:proofErr w:type="gramStart"/>
      <w:r>
        <w:rPr>
          <w:color w:val="231F20"/>
        </w:rPr>
        <w:t>standards;</w:t>
      </w:r>
      <w:proofErr w:type="gramEnd"/>
    </w:p>
    <w:p w14:paraId="2B189354" w14:textId="77777777" w:rsidR="00537109" w:rsidRDefault="00537109">
      <w:pPr>
        <w:pStyle w:val="BodyText"/>
      </w:pPr>
    </w:p>
    <w:p w14:paraId="68D8D362" w14:textId="77777777" w:rsidR="00537109" w:rsidRDefault="00252251">
      <w:pPr>
        <w:pStyle w:val="ListParagraph"/>
        <w:numPr>
          <w:ilvl w:val="2"/>
          <w:numId w:val="18"/>
        </w:numPr>
        <w:tabs>
          <w:tab w:val="left" w:pos="1200"/>
        </w:tabs>
        <w:ind w:left="1199"/>
      </w:pPr>
      <w:r>
        <w:rPr>
          <w:color w:val="231F20"/>
        </w:rPr>
        <w:t>Failure</w:t>
      </w:r>
      <w:r>
        <w:rPr>
          <w:color w:val="231F20"/>
          <w:spacing w:val="-16"/>
        </w:rPr>
        <w:t xml:space="preserve"> </w:t>
      </w:r>
      <w:r>
        <w:rPr>
          <w:color w:val="231F20"/>
        </w:rPr>
        <w:t>to</w:t>
      </w:r>
      <w:r>
        <w:rPr>
          <w:color w:val="231F20"/>
          <w:spacing w:val="-16"/>
        </w:rPr>
        <w:t xml:space="preserve"> </w:t>
      </w:r>
      <w:r>
        <w:rPr>
          <w:color w:val="231F20"/>
        </w:rPr>
        <w:t>maintain</w:t>
      </w:r>
      <w:r>
        <w:rPr>
          <w:color w:val="231F20"/>
          <w:spacing w:val="-16"/>
        </w:rPr>
        <w:t xml:space="preserve"> </w:t>
      </w:r>
      <w:r>
        <w:rPr>
          <w:color w:val="231F20"/>
        </w:rPr>
        <w:t>appropriate</w:t>
      </w:r>
      <w:r>
        <w:rPr>
          <w:color w:val="231F20"/>
          <w:spacing w:val="-16"/>
        </w:rPr>
        <w:t xml:space="preserve"> </w:t>
      </w:r>
      <w:r>
        <w:rPr>
          <w:color w:val="231F20"/>
        </w:rPr>
        <w:t>and/or</w:t>
      </w:r>
      <w:r>
        <w:rPr>
          <w:color w:val="231F20"/>
          <w:spacing w:val="-16"/>
        </w:rPr>
        <w:t xml:space="preserve"> </w:t>
      </w:r>
      <w:r>
        <w:rPr>
          <w:color w:val="231F20"/>
        </w:rPr>
        <w:t>necessary</w:t>
      </w:r>
      <w:r>
        <w:rPr>
          <w:color w:val="231F20"/>
          <w:spacing w:val="-12"/>
        </w:rPr>
        <w:t xml:space="preserve"> </w:t>
      </w:r>
      <w:r>
        <w:rPr>
          <w:color w:val="231F20"/>
        </w:rPr>
        <w:t>personnel</w:t>
      </w:r>
      <w:r>
        <w:rPr>
          <w:color w:val="231F20"/>
          <w:spacing w:val="-16"/>
        </w:rPr>
        <w:t xml:space="preserve"> </w:t>
      </w:r>
      <w:r>
        <w:rPr>
          <w:color w:val="231F20"/>
        </w:rPr>
        <w:t>licenses</w:t>
      </w:r>
      <w:r>
        <w:rPr>
          <w:color w:val="231F20"/>
          <w:spacing w:val="-17"/>
        </w:rPr>
        <w:t xml:space="preserve"> </w:t>
      </w:r>
      <w:r>
        <w:rPr>
          <w:color w:val="231F20"/>
        </w:rPr>
        <w:t>and</w:t>
      </w:r>
      <w:r>
        <w:rPr>
          <w:color w:val="231F20"/>
          <w:spacing w:val="-17"/>
        </w:rPr>
        <w:t xml:space="preserve"> </w:t>
      </w:r>
      <w:proofErr w:type="gramStart"/>
      <w:r>
        <w:rPr>
          <w:color w:val="231F20"/>
        </w:rPr>
        <w:t>certifications;</w:t>
      </w:r>
      <w:proofErr w:type="gramEnd"/>
    </w:p>
    <w:p w14:paraId="61323695" w14:textId="77777777" w:rsidR="00537109" w:rsidRDefault="00537109">
      <w:pPr>
        <w:pStyle w:val="BodyText"/>
        <w:spacing w:before="5"/>
      </w:pPr>
    </w:p>
    <w:p w14:paraId="5E64E61E" w14:textId="77777777" w:rsidR="00537109" w:rsidRDefault="00252251">
      <w:pPr>
        <w:pStyle w:val="ListParagraph"/>
        <w:numPr>
          <w:ilvl w:val="2"/>
          <w:numId w:val="18"/>
        </w:numPr>
        <w:tabs>
          <w:tab w:val="left" w:pos="1199"/>
        </w:tabs>
        <w:spacing w:line="290" w:lineRule="exact"/>
        <w:ind w:right="250"/>
      </w:pPr>
      <w:r>
        <w:rPr>
          <w:color w:val="231F20"/>
        </w:rPr>
        <w:t>Failure to meet all vehicle inspections and certifications which are needed to comply with</w:t>
      </w:r>
      <w:r>
        <w:rPr>
          <w:color w:val="231F20"/>
          <w:spacing w:val="-6"/>
        </w:rPr>
        <w:t xml:space="preserve"> </w:t>
      </w:r>
      <w:r>
        <w:rPr>
          <w:color w:val="231F20"/>
        </w:rPr>
        <w:t>federal,</w:t>
      </w:r>
      <w:r>
        <w:rPr>
          <w:color w:val="231F20"/>
          <w:spacing w:val="-6"/>
        </w:rPr>
        <w:t xml:space="preserve"> </w:t>
      </w:r>
      <w:r>
        <w:rPr>
          <w:color w:val="231F20"/>
        </w:rPr>
        <w:t>state,</w:t>
      </w:r>
      <w:r>
        <w:rPr>
          <w:color w:val="231F20"/>
          <w:spacing w:val="-6"/>
        </w:rPr>
        <w:t xml:space="preserve"> </w:t>
      </w:r>
      <w:r>
        <w:rPr>
          <w:color w:val="231F20"/>
        </w:rPr>
        <w:t>and/or</w:t>
      </w:r>
      <w:r>
        <w:rPr>
          <w:color w:val="231F20"/>
          <w:spacing w:val="-6"/>
        </w:rPr>
        <w:t xml:space="preserve"> </w:t>
      </w:r>
      <w:r>
        <w:rPr>
          <w:color w:val="231F20"/>
        </w:rPr>
        <w:t>local</w:t>
      </w:r>
      <w:r>
        <w:rPr>
          <w:color w:val="231F20"/>
          <w:spacing w:val="-27"/>
        </w:rPr>
        <w:t xml:space="preserve"> </w:t>
      </w:r>
      <w:proofErr w:type="gramStart"/>
      <w:r>
        <w:rPr>
          <w:color w:val="231F20"/>
        </w:rPr>
        <w:t>requirements;</w:t>
      </w:r>
      <w:proofErr w:type="gramEnd"/>
    </w:p>
    <w:p w14:paraId="5FDCEDA1" w14:textId="77777777" w:rsidR="00537109" w:rsidRDefault="00537109">
      <w:pPr>
        <w:pStyle w:val="BodyText"/>
        <w:spacing w:before="10"/>
        <w:rPr>
          <w:sz w:val="21"/>
        </w:rPr>
      </w:pPr>
    </w:p>
    <w:p w14:paraId="3995266F" w14:textId="77777777" w:rsidR="00537109" w:rsidRDefault="00252251">
      <w:pPr>
        <w:pStyle w:val="ListParagraph"/>
        <w:numPr>
          <w:ilvl w:val="2"/>
          <w:numId w:val="18"/>
        </w:numPr>
        <w:tabs>
          <w:tab w:val="left" w:pos="1200"/>
        </w:tabs>
        <w:ind w:left="1199"/>
      </w:pPr>
      <w:r>
        <w:rPr>
          <w:color w:val="231F20"/>
        </w:rPr>
        <w:t>Failure</w:t>
      </w:r>
      <w:r>
        <w:rPr>
          <w:color w:val="231F20"/>
          <w:spacing w:val="-5"/>
        </w:rPr>
        <w:t xml:space="preserve"> </w:t>
      </w:r>
      <w:r>
        <w:rPr>
          <w:color w:val="231F20"/>
        </w:rPr>
        <w:t>to</w:t>
      </w:r>
      <w:r>
        <w:rPr>
          <w:color w:val="231F20"/>
          <w:spacing w:val="-5"/>
        </w:rPr>
        <w:t xml:space="preserve"> </w:t>
      </w:r>
      <w:r>
        <w:rPr>
          <w:color w:val="231F20"/>
        </w:rPr>
        <w:t>keep</w:t>
      </w:r>
      <w:r>
        <w:rPr>
          <w:color w:val="231F20"/>
          <w:spacing w:val="-5"/>
        </w:rPr>
        <w:t xml:space="preserve"> </w:t>
      </w:r>
      <w:r>
        <w:rPr>
          <w:color w:val="231F20"/>
        </w:rPr>
        <w:t>and</w:t>
      </w:r>
      <w:r>
        <w:rPr>
          <w:color w:val="231F20"/>
          <w:spacing w:val="-5"/>
        </w:rPr>
        <w:t xml:space="preserve"> </w:t>
      </w:r>
      <w:r>
        <w:rPr>
          <w:color w:val="231F20"/>
        </w:rPr>
        <w:t>maintain</w:t>
      </w:r>
      <w:r>
        <w:rPr>
          <w:color w:val="231F20"/>
          <w:spacing w:val="-5"/>
        </w:rPr>
        <w:t xml:space="preserve"> </w:t>
      </w:r>
      <w:r>
        <w:rPr>
          <w:color w:val="231F20"/>
        </w:rPr>
        <w:t>all</w:t>
      </w:r>
      <w:r>
        <w:rPr>
          <w:color w:val="231F20"/>
          <w:spacing w:val="-5"/>
        </w:rPr>
        <w:t xml:space="preserve"> </w:t>
      </w:r>
      <w:r>
        <w:rPr>
          <w:color w:val="231F20"/>
        </w:rPr>
        <w:t>required</w:t>
      </w:r>
      <w:r>
        <w:rPr>
          <w:color w:val="231F20"/>
          <w:spacing w:val="-5"/>
        </w:rPr>
        <w:t xml:space="preserve"> </w:t>
      </w:r>
      <w:r>
        <w:rPr>
          <w:color w:val="231F20"/>
        </w:rPr>
        <w:t>insurance</w:t>
      </w:r>
      <w:r>
        <w:rPr>
          <w:color w:val="231F20"/>
          <w:spacing w:val="-5"/>
        </w:rPr>
        <w:t xml:space="preserve"> </w:t>
      </w:r>
      <w:r>
        <w:rPr>
          <w:color w:val="231F20"/>
        </w:rPr>
        <w:t>coverage;</w:t>
      </w:r>
      <w:r>
        <w:rPr>
          <w:color w:val="231F20"/>
          <w:spacing w:val="-33"/>
        </w:rPr>
        <w:t xml:space="preserve"> </w:t>
      </w:r>
      <w:r>
        <w:rPr>
          <w:color w:val="231F20"/>
        </w:rPr>
        <w:t>and/or</w:t>
      </w:r>
    </w:p>
    <w:p w14:paraId="29F04E36" w14:textId="77777777" w:rsidR="00537109" w:rsidRDefault="00537109">
      <w:pPr>
        <w:pStyle w:val="BodyText"/>
        <w:spacing w:before="13"/>
        <w:rPr>
          <w:sz w:val="21"/>
        </w:rPr>
      </w:pPr>
    </w:p>
    <w:p w14:paraId="02F537F3" w14:textId="77777777" w:rsidR="00537109" w:rsidRDefault="00252251">
      <w:pPr>
        <w:pStyle w:val="ListParagraph"/>
        <w:numPr>
          <w:ilvl w:val="2"/>
          <w:numId w:val="18"/>
        </w:numPr>
        <w:tabs>
          <w:tab w:val="left" w:pos="1199"/>
        </w:tabs>
      </w:pPr>
      <w:r>
        <w:rPr>
          <w:color w:val="231F20"/>
        </w:rPr>
        <w:t>Failure</w:t>
      </w:r>
      <w:r>
        <w:rPr>
          <w:color w:val="231F20"/>
          <w:spacing w:val="-4"/>
        </w:rPr>
        <w:t xml:space="preserve"> </w:t>
      </w:r>
      <w:r>
        <w:rPr>
          <w:color w:val="231F20"/>
        </w:rPr>
        <w:t>to</w:t>
      </w:r>
      <w:r>
        <w:rPr>
          <w:color w:val="231F20"/>
          <w:spacing w:val="-4"/>
        </w:rPr>
        <w:t xml:space="preserve"> </w:t>
      </w:r>
      <w:r>
        <w:rPr>
          <w:color w:val="231F20"/>
        </w:rPr>
        <w:t>cure</w:t>
      </w:r>
      <w:r>
        <w:rPr>
          <w:color w:val="231F20"/>
          <w:spacing w:val="-4"/>
        </w:rPr>
        <w:t xml:space="preserve"> </w:t>
      </w:r>
      <w:r>
        <w:rPr>
          <w:color w:val="231F20"/>
        </w:rPr>
        <w:t>deficiencies</w:t>
      </w:r>
      <w:r>
        <w:rPr>
          <w:color w:val="231F20"/>
          <w:spacing w:val="-4"/>
        </w:rPr>
        <w:t xml:space="preserve"> </w:t>
      </w:r>
      <w:r>
        <w:rPr>
          <w:color w:val="231F20"/>
        </w:rPr>
        <w:t>within</w:t>
      </w:r>
      <w:r>
        <w:rPr>
          <w:color w:val="231F20"/>
          <w:spacing w:val="-4"/>
        </w:rPr>
        <w:t xml:space="preserve"> </w:t>
      </w:r>
      <w:r>
        <w:rPr>
          <w:color w:val="231F20"/>
        </w:rPr>
        <w:t>a</w:t>
      </w:r>
      <w:r>
        <w:rPr>
          <w:color w:val="231F20"/>
          <w:spacing w:val="-4"/>
        </w:rPr>
        <w:t xml:space="preserve"> </w:t>
      </w:r>
      <w:r>
        <w:rPr>
          <w:color w:val="231F20"/>
        </w:rPr>
        <w:t>reasonable</w:t>
      </w:r>
      <w:r>
        <w:rPr>
          <w:color w:val="231F20"/>
          <w:spacing w:val="-4"/>
        </w:rPr>
        <w:t xml:space="preserve"> </w:t>
      </w:r>
      <w:r>
        <w:rPr>
          <w:color w:val="231F20"/>
        </w:rPr>
        <w:t>amount</w:t>
      </w:r>
      <w:r>
        <w:rPr>
          <w:color w:val="231F20"/>
          <w:spacing w:val="-4"/>
        </w:rPr>
        <w:t xml:space="preserve"> </w:t>
      </w:r>
      <w:r>
        <w:rPr>
          <w:color w:val="231F20"/>
        </w:rPr>
        <w:t>of</w:t>
      </w:r>
      <w:r>
        <w:rPr>
          <w:color w:val="231F20"/>
          <w:spacing w:val="-4"/>
        </w:rPr>
        <w:t xml:space="preserve"> </w:t>
      </w:r>
      <w:r>
        <w:rPr>
          <w:color w:val="231F20"/>
        </w:rPr>
        <w:t>time</w:t>
      </w:r>
      <w:r>
        <w:rPr>
          <w:color w:val="231F20"/>
          <w:spacing w:val="-4"/>
        </w:rPr>
        <w:t xml:space="preserve"> </w:t>
      </w:r>
      <w:r>
        <w:rPr>
          <w:color w:val="231F20"/>
        </w:rPr>
        <w:t>as</w:t>
      </w:r>
      <w:r>
        <w:rPr>
          <w:color w:val="231F20"/>
          <w:spacing w:val="-4"/>
        </w:rPr>
        <w:t xml:space="preserve"> </w:t>
      </w:r>
      <w:r>
        <w:rPr>
          <w:color w:val="231F20"/>
        </w:rPr>
        <w:t>stated</w:t>
      </w:r>
      <w:r>
        <w:rPr>
          <w:color w:val="231F20"/>
          <w:spacing w:val="-41"/>
        </w:rPr>
        <w:t xml:space="preserve"> </w:t>
      </w:r>
      <w:r>
        <w:rPr>
          <w:color w:val="231F20"/>
        </w:rPr>
        <w:t>herein.</w:t>
      </w:r>
    </w:p>
    <w:p w14:paraId="14701FF3" w14:textId="77777777" w:rsidR="00537109" w:rsidRDefault="00537109">
      <w:pPr>
        <w:pStyle w:val="BodyText"/>
        <w:spacing w:before="11"/>
        <w:rPr>
          <w:sz w:val="21"/>
        </w:rPr>
      </w:pPr>
    </w:p>
    <w:p w14:paraId="2C866960" w14:textId="77777777" w:rsidR="00537109" w:rsidRDefault="00252251">
      <w:pPr>
        <w:pStyle w:val="Heading4"/>
      </w:pPr>
      <w:r>
        <w:rPr>
          <w:color w:val="231F20"/>
        </w:rPr>
        <w:t>INSURANCE</w:t>
      </w:r>
    </w:p>
    <w:p w14:paraId="3B8545EB" w14:textId="77777777" w:rsidR="00537109" w:rsidRDefault="00252251">
      <w:pPr>
        <w:pStyle w:val="BodyText"/>
        <w:ind w:left="120" w:right="478"/>
      </w:pPr>
      <w:r>
        <w:rPr>
          <w:color w:val="231F20"/>
        </w:rPr>
        <w:t>All Vendors must provide evidence of insurance or insurability and a Workers’ Compensation Certificate (see Attachments C and D).</w:t>
      </w:r>
    </w:p>
    <w:p w14:paraId="02D80B23" w14:textId="77777777" w:rsidR="00537109" w:rsidRDefault="00537109">
      <w:pPr>
        <w:sectPr w:rsidR="00537109">
          <w:pgSz w:w="12240" w:h="15840"/>
          <w:pgMar w:top="980" w:right="1320" w:bottom="720" w:left="1320" w:header="775" w:footer="523" w:gutter="0"/>
          <w:cols w:space="720"/>
        </w:sectPr>
      </w:pPr>
    </w:p>
    <w:p w14:paraId="352FEB1F" w14:textId="77777777" w:rsidR="00537109" w:rsidRDefault="00537109">
      <w:pPr>
        <w:pStyle w:val="BodyText"/>
        <w:rPr>
          <w:sz w:val="20"/>
        </w:rPr>
      </w:pPr>
    </w:p>
    <w:p w14:paraId="0A5BE0F4" w14:textId="77777777" w:rsidR="00537109" w:rsidRDefault="00537109">
      <w:pPr>
        <w:pStyle w:val="BodyText"/>
        <w:rPr>
          <w:sz w:val="20"/>
        </w:rPr>
      </w:pPr>
    </w:p>
    <w:p w14:paraId="01D1AF36" w14:textId="77777777" w:rsidR="00537109" w:rsidRDefault="00537109">
      <w:pPr>
        <w:pStyle w:val="BodyText"/>
        <w:spacing w:before="6"/>
        <w:rPr>
          <w:sz w:val="29"/>
        </w:rPr>
      </w:pPr>
    </w:p>
    <w:p w14:paraId="643B516E" w14:textId="77777777" w:rsidR="00537109" w:rsidRDefault="00252251">
      <w:pPr>
        <w:pStyle w:val="Heading4"/>
        <w:spacing w:before="101"/>
      </w:pPr>
      <w:r>
        <w:rPr>
          <w:color w:val="231F20"/>
        </w:rPr>
        <w:t>GOVERNMENT VIOLATIONS</w:t>
      </w:r>
    </w:p>
    <w:p w14:paraId="52AFC640" w14:textId="77777777" w:rsidR="00537109" w:rsidRDefault="00252251">
      <w:pPr>
        <w:pStyle w:val="BodyText"/>
        <w:ind w:left="120" w:right="107"/>
        <w:jc w:val="both"/>
      </w:pPr>
      <w:r>
        <w:rPr>
          <w:color w:val="231F20"/>
        </w:rPr>
        <w:t>Vendor shall notify YES of all health and safety violations, OSHA violations, wage and hour violations, or labor violations assessed by any city, state, or federal government department or agency.</w:t>
      </w:r>
    </w:p>
    <w:p w14:paraId="3C555533" w14:textId="77777777" w:rsidR="00537109" w:rsidRDefault="00537109">
      <w:pPr>
        <w:pStyle w:val="BodyText"/>
        <w:spacing w:before="11"/>
        <w:rPr>
          <w:sz w:val="21"/>
        </w:rPr>
      </w:pPr>
    </w:p>
    <w:p w14:paraId="30B25819" w14:textId="77777777" w:rsidR="00537109" w:rsidRDefault="00252251">
      <w:pPr>
        <w:pStyle w:val="Heading4"/>
      </w:pPr>
      <w:r>
        <w:rPr>
          <w:color w:val="231F20"/>
        </w:rPr>
        <w:t>NON-COMPLIANCE NOTIFICATION</w:t>
      </w:r>
    </w:p>
    <w:p w14:paraId="44EA975D" w14:textId="77777777" w:rsidR="00537109" w:rsidRDefault="00252251">
      <w:pPr>
        <w:pStyle w:val="BodyText"/>
        <w:ind w:left="119" w:right="109"/>
        <w:jc w:val="both"/>
      </w:pPr>
      <w:r>
        <w:rPr>
          <w:color w:val="231F20"/>
        </w:rPr>
        <w:t>In the event a Vendor is determined by YES to have failed to perform services in accordance with the requirements listed herein, YES will forward a written notification specifying the violation or the area of non-compliance to the Vendor. The Vendor in non-compliance shall immediately remedy all violations as determined by YES. Any violations not so remedied shall be grounds for termination of the contract, in whole or in part.</w:t>
      </w:r>
    </w:p>
    <w:p w14:paraId="76BDB448" w14:textId="77777777" w:rsidR="00537109" w:rsidRDefault="00537109">
      <w:pPr>
        <w:pStyle w:val="BodyText"/>
        <w:rPr>
          <w:sz w:val="28"/>
        </w:rPr>
      </w:pPr>
    </w:p>
    <w:p w14:paraId="66BA24C4" w14:textId="77777777" w:rsidR="00537109" w:rsidRDefault="00252251">
      <w:pPr>
        <w:pStyle w:val="Heading4"/>
        <w:spacing w:before="213"/>
      </w:pPr>
      <w:r>
        <w:rPr>
          <w:color w:val="231F20"/>
        </w:rPr>
        <w:t>OWNERSHIP</w:t>
      </w:r>
    </w:p>
    <w:p w14:paraId="0E2161BA" w14:textId="77777777" w:rsidR="00537109" w:rsidRDefault="00252251">
      <w:pPr>
        <w:pStyle w:val="BodyText"/>
        <w:ind w:left="120" w:right="111"/>
        <w:jc w:val="both"/>
      </w:pPr>
      <w:proofErr w:type="gramStart"/>
      <w:r>
        <w:rPr>
          <w:color w:val="231F20"/>
        </w:rPr>
        <w:t>YES</w:t>
      </w:r>
      <w:proofErr w:type="gramEnd"/>
      <w:r>
        <w:rPr>
          <w:color w:val="231F20"/>
        </w:rPr>
        <w:t xml:space="preserve"> shall retain ownership rights to all materials or any other product produced in conjunction with the work described herein.</w:t>
      </w:r>
    </w:p>
    <w:p w14:paraId="31AECCFA" w14:textId="77777777" w:rsidR="00537109" w:rsidRDefault="00537109">
      <w:pPr>
        <w:jc w:val="both"/>
        <w:sectPr w:rsidR="00537109">
          <w:footerReference w:type="default" r:id="rId15"/>
          <w:pgSz w:w="12240" w:h="15840"/>
          <w:pgMar w:top="980" w:right="1320" w:bottom="720" w:left="1320" w:header="775" w:footer="523" w:gutter="0"/>
          <w:cols w:space="720"/>
        </w:sectPr>
      </w:pPr>
    </w:p>
    <w:p w14:paraId="19FA5356" w14:textId="77777777" w:rsidR="00537109" w:rsidRDefault="00252251">
      <w:pPr>
        <w:pStyle w:val="Heading1"/>
        <w:numPr>
          <w:ilvl w:val="1"/>
          <w:numId w:val="18"/>
        </w:numPr>
        <w:tabs>
          <w:tab w:val="left" w:pos="961"/>
        </w:tabs>
        <w:spacing w:before="84"/>
        <w:ind w:left="960"/>
        <w:jc w:val="left"/>
        <w:rPr>
          <w:color w:val="231F20"/>
        </w:rPr>
      </w:pPr>
      <w:r>
        <w:rPr>
          <w:color w:val="231F20"/>
        </w:rPr>
        <w:lastRenderedPageBreak/>
        <w:t>SCOPE OF</w:t>
      </w:r>
      <w:r>
        <w:rPr>
          <w:color w:val="231F20"/>
          <w:spacing w:val="-3"/>
        </w:rPr>
        <w:t xml:space="preserve"> </w:t>
      </w:r>
      <w:r>
        <w:rPr>
          <w:color w:val="231F20"/>
        </w:rPr>
        <w:t>WORK</w:t>
      </w:r>
    </w:p>
    <w:p w14:paraId="335BCCC8" w14:textId="77777777" w:rsidR="00537109" w:rsidRDefault="00252251">
      <w:pPr>
        <w:pStyle w:val="Heading4"/>
        <w:spacing w:before="265" w:line="286" w:lineRule="exact"/>
        <w:ind w:left="100"/>
      </w:pPr>
      <w:r>
        <w:rPr>
          <w:color w:val="231F20"/>
        </w:rPr>
        <w:t>Statement of Problem/Need</w:t>
      </w:r>
    </w:p>
    <w:p w14:paraId="63CBD385" w14:textId="77777777" w:rsidR="00537109" w:rsidRDefault="00252251">
      <w:pPr>
        <w:pStyle w:val="BodyText"/>
        <w:spacing w:before="4" w:line="228" w:lineRule="auto"/>
        <w:ind w:left="100" w:right="111"/>
        <w:jc w:val="both"/>
      </w:pPr>
      <w:r>
        <w:rPr>
          <w:color w:val="231F20"/>
        </w:rPr>
        <w:t>The</w:t>
      </w:r>
      <w:r>
        <w:rPr>
          <w:color w:val="231F20"/>
          <w:spacing w:val="-13"/>
        </w:rPr>
        <w:t xml:space="preserve"> </w:t>
      </w:r>
      <w:r>
        <w:rPr>
          <w:color w:val="231F20"/>
        </w:rPr>
        <w:t>YES</w:t>
      </w:r>
      <w:r>
        <w:rPr>
          <w:color w:val="231F20"/>
          <w:spacing w:val="-12"/>
        </w:rPr>
        <w:t xml:space="preserve"> </w:t>
      </w:r>
      <w:r>
        <w:rPr>
          <w:color w:val="231F20"/>
        </w:rPr>
        <w:t>Prep</w:t>
      </w:r>
      <w:r>
        <w:rPr>
          <w:color w:val="231F20"/>
          <w:spacing w:val="-13"/>
        </w:rPr>
        <w:t xml:space="preserve"> </w:t>
      </w:r>
      <w:r>
        <w:rPr>
          <w:color w:val="231F20"/>
        </w:rPr>
        <w:t>Talent</w:t>
      </w:r>
      <w:r>
        <w:rPr>
          <w:color w:val="231F20"/>
          <w:spacing w:val="-13"/>
        </w:rPr>
        <w:t xml:space="preserve"> </w:t>
      </w:r>
      <w:r>
        <w:rPr>
          <w:color w:val="231F20"/>
        </w:rPr>
        <w:t>team</w:t>
      </w:r>
      <w:r>
        <w:rPr>
          <w:color w:val="231F20"/>
          <w:spacing w:val="-15"/>
        </w:rPr>
        <w:t xml:space="preserve"> </w:t>
      </w:r>
      <w:r>
        <w:rPr>
          <w:color w:val="231F20"/>
        </w:rPr>
        <w:t>consists</w:t>
      </w:r>
      <w:r>
        <w:rPr>
          <w:color w:val="231F20"/>
          <w:spacing w:val="-12"/>
        </w:rPr>
        <w:t xml:space="preserve"> </w:t>
      </w:r>
      <w:r>
        <w:rPr>
          <w:color w:val="231F20"/>
        </w:rPr>
        <w:t>of</w:t>
      </w:r>
      <w:r>
        <w:rPr>
          <w:color w:val="231F20"/>
          <w:spacing w:val="-12"/>
        </w:rPr>
        <w:t xml:space="preserve"> </w:t>
      </w:r>
      <w:r>
        <w:rPr>
          <w:color w:val="231F20"/>
        </w:rPr>
        <w:t>4</w:t>
      </w:r>
      <w:r>
        <w:rPr>
          <w:color w:val="231F20"/>
          <w:spacing w:val="-11"/>
        </w:rPr>
        <w:t xml:space="preserve"> </w:t>
      </w:r>
      <w:r>
        <w:rPr>
          <w:color w:val="231F20"/>
        </w:rPr>
        <w:t>major</w:t>
      </w:r>
      <w:r>
        <w:rPr>
          <w:color w:val="231F20"/>
          <w:spacing w:val="-12"/>
        </w:rPr>
        <w:t xml:space="preserve"> </w:t>
      </w:r>
      <w:r>
        <w:rPr>
          <w:color w:val="231F20"/>
        </w:rPr>
        <w:t>areas,</w:t>
      </w:r>
      <w:r>
        <w:rPr>
          <w:color w:val="231F20"/>
          <w:spacing w:val="-15"/>
        </w:rPr>
        <w:t xml:space="preserve"> </w:t>
      </w:r>
      <w:r>
        <w:rPr>
          <w:color w:val="231F20"/>
        </w:rPr>
        <w:t>Staffing,</w:t>
      </w:r>
      <w:r>
        <w:rPr>
          <w:color w:val="231F20"/>
          <w:spacing w:val="-12"/>
        </w:rPr>
        <w:t xml:space="preserve"> </w:t>
      </w:r>
      <w:r>
        <w:rPr>
          <w:color w:val="231F20"/>
        </w:rPr>
        <w:t>Recruitment</w:t>
      </w:r>
      <w:r>
        <w:rPr>
          <w:color w:val="231F20"/>
          <w:spacing w:val="-13"/>
        </w:rPr>
        <w:t xml:space="preserve"> </w:t>
      </w:r>
      <w:r>
        <w:rPr>
          <w:color w:val="231F20"/>
        </w:rPr>
        <w:t>&amp;</w:t>
      </w:r>
      <w:r>
        <w:rPr>
          <w:color w:val="231F20"/>
          <w:spacing w:val="-14"/>
        </w:rPr>
        <w:t xml:space="preserve"> </w:t>
      </w:r>
      <w:r>
        <w:rPr>
          <w:color w:val="231F20"/>
        </w:rPr>
        <w:t>Selection,</w:t>
      </w:r>
      <w:r>
        <w:rPr>
          <w:color w:val="231F20"/>
          <w:spacing w:val="-13"/>
        </w:rPr>
        <w:t xml:space="preserve"> </w:t>
      </w:r>
      <w:r>
        <w:rPr>
          <w:color w:val="231F20"/>
        </w:rPr>
        <w:t>Compensation &amp;</w:t>
      </w:r>
      <w:r>
        <w:rPr>
          <w:color w:val="231F20"/>
          <w:spacing w:val="-11"/>
        </w:rPr>
        <w:t xml:space="preserve"> </w:t>
      </w:r>
      <w:r>
        <w:rPr>
          <w:color w:val="231F20"/>
        </w:rPr>
        <w:t>Benefits,</w:t>
      </w:r>
      <w:r>
        <w:rPr>
          <w:color w:val="231F20"/>
          <w:spacing w:val="-13"/>
        </w:rPr>
        <w:t xml:space="preserve"> </w:t>
      </w:r>
      <w:r>
        <w:rPr>
          <w:color w:val="231F20"/>
        </w:rPr>
        <w:t>and</w:t>
      </w:r>
      <w:r>
        <w:rPr>
          <w:color w:val="231F20"/>
          <w:spacing w:val="-13"/>
        </w:rPr>
        <w:t xml:space="preserve"> </w:t>
      </w:r>
      <w:r>
        <w:rPr>
          <w:color w:val="231F20"/>
        </w:rPr>
        <w:t>Leadership.</w:t>
      </w:r>
      <w:r>
        <w:rPr>
          <w:color w:val="231F20"/>
          <w:spacing w:val="36"/>
        </w:rPr>
        <w:t xml:space="preserve"> </w:t>
      </w:r>
      <w:r>
        <w:rPr>
          <w:color w:val="231F20"/>
        </w:rPr>
        <w:t>Staffing</w:t>
      </w:r>
      <w:r>
        <w:rPr>
          <w:color w:val="231F20"/>
          <w:spacing w:val="-13"/>
        </w:rPr>
        <w:t xml:space="preserve"> </w:t>
      </w:r>
      <w:r>
        <w:rPr>
          <w:color w:val="231F20"/>
        </w:rPr>
        <w:t>is</w:t>
      </w:r>
      <w:r>
        <w:rPr>
          <w:color w:val="231F20"/>
          <w:spacing w:val="-13"/>
        </w:rPr>
        <w:t xml:space="preserve"> </w:t>
      </w:r>
      <w:r>
        <w:rPr>
          <w:color w:val="231F20"/>
        </w:rPr>
        <w:t>responsible</w:t>
      </w:r>
      <w:r>
        <w:rPr>
          <w:color w:val="231F20"/>
          <w:spacing w:val="-15"/>
        </w:rPr>
        <w:t xml:space="preserve"> </w:t>
      </w:r>
      <w:r>
        <w:rPr>
          <w:color w:val="231F20"/>
        </w:rPr>
        <w:t>for</w:t>
      </w:r>
      <w:r>
        <w:rPr>
          <w:color w:val="231F20"/>
          <w:spacing w:val="-13"/>
        </w:rPr>
        <w:t xml:space="preserve"> </w:t>
      </w:r>
      <w:r>
        <w:rPr>
          <w:color w:val="231F20"/>
        </w:rPr>
        <w:t>all</w:t>
      </w:r>
      <w:r>
        <w:rPr>
          <w:color w:val="231F20"/>
          <w:spacing w:val="-13"/>
        </w:rPr>
        <w:t xml:space="preserve"> </w:t>
      </w:r>
      <w:r>
        <w:rPr>
          <w:color w:val="231F20"/>
        </w:rPr>
        <w:t>points</w:t>
      </w:r>
      <w:r>
        <w:rPr>
          <w:color w:val="231F20"/>
          <w:spacing w:val="-13"/>
        </w:rPr>
        <w:t xml:space="preserve"> </w:t>
      </w:r>
      <w:r>
        <w:rPr>
          <w:color w:val="231F20"/>
        </w:rPr>
        <w:t>in</w:t>
      </w:r>
      <w:r>
        <w:rPr>
          <w:color w:val="231F20"/>
          <w:spacing w:val="-13"/>
        </w:rPr>
        <w:t xml:space="preserve"> </w:t>
      </w:r>
      <w:r>
        <w:rPr>
          <w:color w:val="231F20"/>
        </w:rPr>
        <w:t>the</w:t>
      </w:r>
      <w:r>
        <w:rPr>
          <w:color w:val="231F20"/>
          <w:spacing w:val="-13"/>
        </w:rPr>
        <w:t xml:space="preserve"> </w:t>
      </w:r>
      <w:r>
        <w:rPr>
          <w:color w:val="231F20"/>
        </w:rPr>
        <w:t>talent</w:t>
      </w:r>
      <w:r>
        <w:rPr>
          <w:color w:val="231F20"/>
          <w:spacing w:val="-13"/>
        </w:rPr>
        <w:t xml:space="preserve"> </w:t>
      </w:r>
      <w:proofErr w:type="gramStart"/>
      <w:r>
        <w:rPr>
          <w:color w:val="231F20"/>
        </w:rPr>
        <w:t>life-cycle</w:t>
      </w:r>
      <w:proofErr w:type="gramEnd"/>
      <w:r>
        <w:rPr>
          <w:color w:val="231F20"/>
          <w:spacing w:val="-15"/>
        </w:rPr>
        <w:t xml:space="preserve"> </w:t>
      </w:r>
      <w:r>
        <w:rPr>
          <w:color w:val="231F20"/>
        </w:rPr>
        <w:t>which</w:t>
      </w:r>
      <w:r>
        <w:rPr>
          <w:color w:val="231F20"/>
          <w:spacing w:val="-13"/>
        </w:rPr>
        <w:t xml:space="preserve"> </w:t>
      </w:r>
      <w:r>
        <w:rPr>
          <w:color w:val="231F20"/>
        </w:rPr>
        <w:t>includes sourcing, interviewing, recruitment, onboarding, engagement, promoting, and transitioning. Recruitment &amp; selection focus on long-term talent planning for leadership and Home Office hiring. These teams previously used Clear Company for as their application tracking system solution. Clear Company worked well for the Acquisition team but did not provide functionality for integrating applicant data into the HRIS system. In 2020, YES Prep decided to transition to a new Enterprise Resource Planning (ERP) software package, Tyler Munis, that included Financial, HRIS, and applicant tracking</w:t>
      </w:r>
      <w:r>
        <w:rPr>
          <w:color w:val="231F20"/>
          <w:spacing w:val="-13"/>
        </w:rPr>
        <w:t xml:space="preserve"> </w:t>
      </w:r>
      <w:r>
        <w:rPr>
          <w:color w:val="231F20"/>
        </w:rPr>
        <w:t>functionality.</w:t>
      </w:r>
      <w:r>
        <w:rPr>
          <w:color w:val="231F20"/>
          <w:spacing w:val="37"/>
        </w:rPr>
        <w:t xml:space="preserve"> </w:t>
      </w:r>
      <w:r>
        <w:rPr>
          <w:color w:val="231F20"/>
        </w:rPr>
        <w:t>Since</w:t>
      </w:r>
      <w:r>
        <w:rPr>
          <w:color w:val="231F20"/>
          <w:spacing w:val="-13"/>
        </w:rPr>
        <w:t xml:space="preserve"> </w:t>
      </w:r>
      <w:r>
        <w:rPr>
          <w:color w:val="231F20"/>
        </w:rPr>
        <w:t>the</w:t>
      </w:r>
      <w:r>
        <w:rPr>
          <w:color w:val="231F20"/>
          <w:spacing w:val="-13"/>
        </w:rPr>
        <w:t xml:space="preserve"> </w:t>
      </w:r>
      <w:r>
        <w:rPr>
          <w:color w:val="231F20"/>
        </w:rPr>
        <w:t>contract</w:t>
      </w:r>
      <w:r>
        <w:rPr>
          <w:color w:val="231F20"/>
          <w:spacing w:val="-13"/>
        </w:rPr>
        <w:t xml:space="preserve"> </w:t>
      </w:r>
      <w:r>
        <w:rPr>
          <w:color w:val="231F20"/>
        </w:rPr>
        <w:t>with</w:t>
      </w:r>
      <w:r>
        <w:rPr>
          <w:color w:val="231F20"/>
          <w:spacing w:val="-13"/>
        </w:rPr>
        <w:t xml:space="preserve"> </w:t>
      </w:r>
      <w:r>
        <w:rPr>
          <w:color w:val="231F20"/>
        </w:rPr>
        <w:t>Clear</w:t>
      </w:r>
      <w:r>
        <w:rPr>
          <w:color w:val="231F20"/>
          <w:spacing w:val="-12"/>
        </w:rPr>
        <w:t xml:space="preserve"> </w:t>
      </w:r>
      <w:r>
        <w:rPr>
          <w:color w:val="231F20"/>
        </w:rPr>
        <w:t>Company</w:t>
      </w:r>
      <w:r>
        <w:rPr>
          <w:color w:val="231F20"/>
          <w:spacing w:val="-12"/>
        </w:rPr>
        <w:t xml:space="preserve"> </w:t>
      </w:r>
      <w:r>
        <w:rPr>
          <w:color w:val="231F20"/>
        </w:rPr>
        <w:t>was</w:t>
      </w:r>
      <w:r>
        <w:rPr>
          <w:color w:val="231F20"/>
          <w:spacing w:val="-13"/>
        </w:rPr>
        <w:t xml:space="preserve"> </w:t>
      </w:r>
      <w:r>
        <w:rPr>
          <w:color w:val="231F20"/>
        </w:rPr>
        <w:t>expiring,</w:t>
      </w:r>
      <w:r>
        <w:rPr>
          <w:color w:val="231F20"/>
          <w:spacing w:val="-13"/>
        </w:rPr>
        <w:t xml:space="preserve"> </w:t>
      </w:r>
      <w:r>
        <w:rPr>
          <w:color w:val="231F20"/>
        </w:rPr>
        <w:t>this</w:t>
      </w:r>
      <w:r>
        <w:rPr>
          <w:color w:val="231F20"/>
          <w:spacing w:val="-13"/>
        </w:rPr>
        <w:t xml:space="preserve"> </w:t>
      </w:r>
      <w:r>
        <w:rPr>
          <w:color w:val="231F20"/>
        </w:rPr>
        <w:t>transition</w:t>
      </w:r>
      <w:r>
        <w:rPr>
          <w:color w:val="231F20"/>
          <w:spacing w:val="-13"/>
        </w:rPr>
        <w:t xml:space="preserve"> </w:t>
      </w:r>
      <w:r>
        <w:rPr>
          <w:color w:val="231F20"/>
        </w:rPr>
        <w:t>would</w:t>
      </w:r>
      <w:r>
        <w:rPr>
          <w:color w:val="231F20"/>
          <w:spacing w:val="-13"/>
        </w:rPr>
        <w:t xml:space="preserve"> </w:t>
      </w:r>
      <w:r>
        <w:rPr>
          <w:color w:val="231F20"/>
        </w:rPr>
        <w:t>also include sunsetting Clear</w:t>
      </w:r>
      <w:r>
        <w:rPr>
          <w:color w:val="231F20"/>
          <w:spacing w:val="-17"/>
        </w:rPr>
        <w:t xml:space="preserve"> </w:t>
      </w:r>
      <w:r>
        <w:rPr>
          <w:color w:val="231F20"/>
        </w:rPr>
        <w:t>Company.</w:t>
      </w:r>
    </w:p>
    <w:p w14:paraId="1D7E7E5E" w14:textId="77777777" w:rsidR="00537109" w:rsidRDefault="00252251">
      <w:pPr>
        <w:pStyle w:val="BodyText"/>
        <w:spacing w:before="2" w:line="228" w:lineRule="auto"/>
        <w:ind w:left="100" w:right="112"/>
        <w:jc w:val="both"/>
      </w:pPr>
      <w:r>
        <w:rPr>
          <w:color w:val="231F20"/>
        </w:rPr>
        <w:t xml:space="preserve">After using the Tyler Munis applicant tracking component for almost a year, the Talent Acquisition team has observed a tremendous decline in functionality from what Clear Company provided and has needed to implement manual processes in some instances to complete their duties. </w:t>
      </w:r>
      <w:proofErr w:type="gramStart"/>
      <w:r>
        <w:rPr>
          <w:color w:val="231F20"/>
        </w:rPr>
        <w:t>YES</w:t>
      </w:r>
      <w:proofErr w:type="gramEnd"/>
      <w:r>
        <w:rPr>
          <w:color w:val="231F20"/>
        </w:rPr>
        <w:t xml:space="preserve"> Prep currently uses a manual process to screen applicants to determine if they meet minimum qualifications. A Talent Assistant currently requires approximately 10 minutes per candidate to determine they meet minimum qualifications. This role will transition out at the end of the 2021 school year so if the screening process is not automated, responsibility will need to be distributed among recruiters. Some other examples of </w:t>
      </w:r>
      <w:proofErr w:type="gramStart"/>
      <w:r>
        <w:rPr>
          <w:color w:val="231F20"/>
        </w:rPr>
        <w:t>Munis</w:t>
      </w:r>
      <w:proofErr w:type="gramEnd"/>
      <w:r>
        <w:rPr>
          <w:color w:val="231F20"/>
        </w:rPr>
        <w:t xml:space="preserve"> deficiencies are increased work to generate reports, lack of customization, and the need for Talent staff to learn HTML. Munis currently satisfies 25.8% of the requirements identified for this request.</w:t>
      </w:r>
    </w:p>
    <w:p w14:paraId="18C2A8F4" w14:textId="77777777" w:rsidR="00537109" w:rsidRDefault="00252251">
      <w:pPr>
        <w:pStyle w:val="BodyText"/>
        <w:spacing w:line="228" w:lineRule="auto"/>
        <w:ind w:left="100" w:right="115"/>
        <w:jc w:val="both"/>
      </w:pPr>
      <w:r>
        <w:rPr>
          <w:color w:val="231F20"/>
        </w:rPr>
        <w:t>Realizing that Tyler Munis applicant tracking does not meet YES Prep functional requirements, the Talent</w:t>
      </w:r>
      <w:r>
        <w:rPr>
          <w:color w:val="231F20"/>
          <w:spacing w:val="-14"/>
        </w:rPr>
        <w:t xml:space="preserve"> </w:t>
      </w:r>
      <w:r>
        <w:rPr>
          <w:color w:val="231F20"/>
        </w:rPr>
        <w:t>Acquisition</w:t>
      </w:r>
      <w:r>
        <w:rPr>
          <w:color w:val="231F20"/>
          <w:spacing w:val="-14"/>
        </w:rPr>
        <w:t xml:space="preserve"> </w:t>
      </w:r>
      <w:r>
        <w:rPr>
          <w:color w:val="231F20"/>
        </w:rPr>
        <w:t>team</w:t>
      </w:r>
      <w:r>
        <w:rPr>
          <w:color w:val="231F20"/>
          <w:spacing w:val="-14"/>
        </w:rPr>
        <w:t xml:space="preserve"> </w:t>
      </w:r>
      <w:r>
        <w:rPr>
          <w:color w:val="231F20"/>
        </w:rPr>
        <w:t>is</w:t>
      </w:r>
      <w:r>
        <w:rPr>
          <w:color w:val="231F20"/>
          <w:spacing w:val="-13"/>
        </w:rPr>
        <w:t xml:space="preserve"> </w:t>
      </w:r>
      <w:r>
        <w:rPr>
          <w:color w:val="231F20"/>
        </w:rPr>
        <w:t>seeking</w:t>
      </w:r>
      <w:r>
        <w:rPr>
          <w:color w:val="231F20"/>
          <w:spacing w:val="-14"/>
        </w:rPr>
        <w:t xml:space="preserve"> </w:t>
      </w:r>
      <w:r>
        <w:rPr>
          <w:color w:val="231F20"/>
        </w:rPr>
        <w:t>an</w:t>
      </w:r>
      <w:r>
        <w:rPr>
          <w:color w:val="231F20"/>
          <w:spacing w:val="-14"/>
        </w:rPr>
        <w:t xml:space="preserve"> </w:t>
      </w:r>
      <w:r>
        <w:rPr>
          <w:color w:val="231F20"/>
        </w:rPr>
        <w:t>application</w:t>
      </w:r>
      <w:r>
        <w:rPr>
          <w:color w:val="231F20"/>
          <w:spacing w:val="-14"/>
        </w:rPr>
        <w:t xml:space="preserve"> </w:t>
      </w:r>
      <w:r>
        <w:rPr>
          <w:color w:val="231F20"/>
        </w:rPr>
        <w:t>tracking</w:t>
      </w:r>
      <w:r>
        <w:rPr>
          <w:color w:val="231F20"/>
          <w:spacing w:val="-14"/>
        </w:rPr>
        <w:t xml:space="preserve"> </w:t>
      </w:r>
      <w:r>
        <w:rPr>
          <w:color w:val="231F20"/>
        </w:rPr>
        <w:t>system</w:t>
      </w:r>
      <w:r>
        <w:rPr>
          <w:color w:val="231F20"/>
          <w:spacing w:val="-13"/>
        </w:rPr>
        <w:t xml:space="preserve"> </w:t>
      </w:r>
      <w:r>
        <w:rPr>
          <w:color w:val="231F20"/>
        </w:rPr>
        <w:t>(“ATS”)</w:t>
      </w:r>
      <w:r>
        <w:rPr>
          <w:color w:val="231F20"/>
          <w:spacing w:val="-13"/>
        </w:rPr>
        <w:t xml:space="preserve"> </w:t>
      </w:r>
      <w:r>
        <w:rPr>
          <w:color w:val="231F20"/>
        </w:rPr>
        <w:t>with</w:t>
      </w:r>
      <w:r>
        <w:rPr>
          <w:color w:val="231F20"/>
          <w:spacing w:val="-13"/>
        </w:rPr>
        <w:t xml:space="preserve"> </w:t>
      </w:r>
      <w:r>
        <w:rPr>
          <w:color w:val="231F20"/>
        </w:rPr>
        <w:t>a</w:t>
      </w:r>
      <w:r>
        <w:rPr>
          <w:color w:val="231F20"/>
          <w:spacing w:val="-13"/>
        </w:rPr>
        <w:t xml:space="preserve"> </w:t>
      </w:r>
      <w:r>
        <w:rPr>
          <w:color w:val="231F20"/>
        </w:rPr>
        <w:t>product</w:t>
      </w:r>
      <w:r>
        <w:rPr>
          <w:color w:val="231F20"/>
          <w:spacing w:val="-13"/>
        </w:rPr>
        <w:t xml:space="preserve"> </w:t>
      </w:r>
      <w:r>
        <w:rPr>
          <w:color w:val="231F20"/>
        </w:rPr>
        <w:t>that</w:t>
      </w:r>
      <w:r>
        <w:rPr>
          <w:color w:val="231F20"/>
          <w:spacing w:val="-13"/>
        </w:rPr>
        <w:t xml:space="preserve"> </w:t>
      </w:r>
      <w:r>
        <w:rPr>
          <w:color w:val="231F20"/>
        </w:rPr>
        <w:t>satisfies more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YES</w:t>
      </w:r>
      <w:r>
        <w:rPr>
          <w:color w:val="231F20"/>
          <w:spacing w:val="-5"/>
        </w:rPr>
        <w:t xml:space="preserve"> </w:t>
      </w:r>
      <w:r>
        <w:rPr>
          <w:color w:val="231F20"/>
        </w:rPr>
        <w:t>Prep</w:t>
      </w:r>
      <w:r>
        <w:rPr>
          <w:color w:val="231F20"/>
          <w:spacing w:val="-3"/>
        </w:rPr>
        <w:t xml:space="preserve"> </w:t>
      </w:r>
      <w:r>
        <w:rPr>
          <w:color w:val="231F20"/>
        </w:rPr>
        <w:t>functional</w:t>
      </w:r>
      <w:r>
        <w:rPr>
          <w:color w:val="231F20"/>
          <w:spacing w:val="-3"/>
        </w:rPr>
        <w:t xml:space="preserve"> </w:t>
      </w:r>
      <w:r>
        <w:rPr>
          <w:color w:val="231F20"/>
        </w:rPr>
        <w:t>requirements</w:t>
      </w:r>
      <w:r>
        <w:rPr>
          <w:color w:val="231F20"/>
          <w:spacing w:val="-5"/>
        </w:rPr>
        <w:t xml:space="preserve"> </w:t>
      </w:r>
      <w:r>
        <w:rPr>
          <w:color w:val="231F20"/>
        </w:rPr>
        <w:t>with</w:t>
      </w:r>
      <w:r>
        <w:rPr>
          <w:color w:val="231F20"/>
          <w:spacing w:val="-3"/>
        </w:rPr>
        <w:t xml:space="preserve"> </w:t>
      </w:r>
      <w:r>
        <w:rPr>
          <w:color w:val="231F20"/>
        </w:rPr>
        <w:t>a</w:t>
      </w:r>
      <w:r>
        <w:rPr>
          <w:color w:val="231F20"/>
          <w:spacing w:val="-3"/>
        </w:rPr>
        <w:t xml:space="preserve"> </w:t>
      </w:r>
      <w:r>
        <w:rPr>
          <w:color w:val="231F20"/>
        </w:rPr>
        <w:t>target</w:t>
      </w:r>
      <w:r>
        <w:rPr>
          <w:color w:val="231F20"/>
          <w:spacing w:val="-3"/>
        </w:rPr>
        <w:t xml:space="preserve"> </w:t>
      </w:r>
      <w:r>
        <w:rPr>
          <w:color w:val="231F20"/>
        </w:rPr>
        <w:t>completion</w:t>
      </w:r>
      <w:r>
        <w:rPr>
          <w:color w:val="231F20"/>
          <w:spacing w:val="-3"/>
        </w:rPr>
        <w:t xml:space="preserve"> </w:t>
      </w:r>
      <w:r>
        <w:rPr>
          <w:color w:val="231F20"/>
        </w:rPr>
        <w:t>date</w:t>
      </w:r>
      <w:r>
        <w:rPr>
          <w:color w:val="231F20"/>
          <w:spacing w:val="-3"/>
        </w:rPr>
        <w:t xml:space="preserve"> </w:t>
      </w:r>
      <w:r>
        <w:rPr>
          <w:color w:val="231F20"/>
        </w:rPr>
        <w:t>of</w:t>
      </w:r>
      <w:r>
        <w:rPr>
          <w:color w:val="231F20"/>
          <w:spacing w:val="-3"/>
        </w:rPr>
        <w:t xml:space="preserve"> </w:t>
      </w:r>
      <w:r>
        <w:rPr>
          <w:color w:val="231F20"/>
        </w:rPr>
        <w:t>December</w:t>
      </w:r>
      <w:r>
        <w:rPr>
          <w:color w:val="231F20"/>
          <w:spacing w:val="-5"/>
        </w:rPr>
        <w:t xml:space="preserve"> </w:t>
      </w:r>
      <w:r>
        <w:rPr>
          <w:color w:val="231F20"/>
        </w:rPr>
        <w:t>1</w:t>
      </w:r>
      <w:proofErr w:type="spellStart"/>
      <w:proofErr w:type="gramStart"/>
      <w:r>
        <w:rPr>
          <w:color w:val="231F20"/>
          <w:position w:val="9"/>
          <w:sz w:val="14"/>
        </w:rPr>
        <w:t>st</w:t>
      </w:r>
      <w:proofErr w:type="spellEnd"/>
      <w:r>
        <w:rPr>
          <w:color w:val="231F20"/>
          <w:spacing w:val="-2"/>
          <w:position w:val="9"/>
          <w:sz w:val="14"/>
        </w:rPr>
        <w:t xml:space="preserve"> </w:t>
      </w:r>
      <w:r>
        <w:rPr>
          <w:color w:val="231F20"/>
        </w:rPr>
        <w:t>.</w:t>
      </w:r>
      <w:proofErr w:type="gramEnd"/>
    </w:p>
    <w:p w14:paraId="7ED85315" w14:textId="77777777" w:rsidR="00537109" w:rsidRDefault="00252251">
      <w:pPr>
        <w:pStyle w:val="Heading4"/>
        <w:spacing w:before="266" w:line="286" w:lineRule="exact"/>
        <w:ind w:left="100"/>
      </w:pPr>
      <w:r>
        <w:rPr>
          <w:color w:val="231F20"/>
        </w:rPr>
        <w:t>About YES Prep Public Schools</w:t>
      </w:r>
    </w:p>
    <w:p w14:paraId="4BF8408B" w14:textId="77777777" w:rsidR="00537109" w:rsidRDefault="00252251">
      <w:pPr>
        <w:pStyle w:val="BodyText"/>
        <w:spacing w:before="4" w:line="228" w:lineRule="auto"/>
        <w:ind w:left="100" w:right="113"/>
        <w:jc w:val="both"/>
      </w:pPr>
      <w:r>
        <w:rPr>
          <w:color w:val="231F20"/>
        </w:rPr>
        <w:t>Since 1998, YES Prep Public Schools has led Houston forward in public education. With over 17,000 college-bound students across 20+ campuses, we are a system of high-performing public charter schools</w:t>
      </w:r>
      <w:r>
        <w:rPr>
          <w:color w:val="231F20"/>
          <w:spacing w:val="-6"/>
        </w:rPr>
        <w:t xml:space="preserve"> </w:t>
      </w:r>
      <w:r>
        <w:rPr>
          <w:color w:val="231F20"/>
        </w:rPr>
        <w:t>proving</w:t>
      </w:r>
      <w:r>
        <w:rPr>
          <w:color w:val="231F20"/>
          <w:spacing w:val="-6"/>
        </w:rPr>
        <w:t xml:space="preserve"> </w:t>
      </w:r>
      <w:r>
        <w:rPr>
          <w:color w:val="231F20"/>
        </w:rPr>
        <w:t>that</w:t>
      </w:r>
      <w:r>
        <w:rPr>
          <w:color w:val="231F20"/>
          <w:spacing w:val="-6"/>
        </w:rPr>
        <w:t xml:space="preserve"> </w:t>
      </w:r>
      <w:r>
        <w:rPr>
          <w:color w:val="231F20"/>
        </w:rPr>
        <w:t>students</w:t>
      </w:r>
      <w:r>
        <w:rPr>
          <w:color w:val="231F20"/>
          <w:spacing w:val="-6"/>
        </w:rPr>
        <w:t xml:space="preserve"> </w:t>
      </w:r>
      <w:r>
        <w:rPr>
          <w:color w:val="231F20"/>
        </w:rPr>
        <w:t>from</w:t>
      </w:r>
      <w:r>
        <w:rPr>
          <w:color w:val="231F20"/>
          <w:spacing w:val="-6"/>
        </w:rPr>
        <w:t xml:space="preserve"> </w:t>
      </w:r>
      <w:r>
        <w:rPr>
          <w:color w:val="231F20"/>
        </w:rPr>
        <w:t>various</w:t>
      </w:r>
      <w:r>
        <w:rPr>
          <w:color w:val="231F20"/>
          <w:spacing w:val="-6"/>
        </w:rPr>
        <w:t xml:space="preserve"> </w:t>
      </w:r>
      <w:r>
        <w:rPr>
          <w:color w:val="231F20"/>
        </w:rPr>
        <w:t>backgrounds</w:t>
      </w:r>
      <w:r>
        <w:rPr>
          <w:color w:val="231F20"/>
          <w:spacing w:val="-6"/>
        </w:rPr>
        <w:t xml:space="preserve"> </w:t>
      </w:r>
      <w:r>
        <w:rPr>
          <w:color w:val="231F20"/>
        </w:rPr>
        <w:t>can</w:t>
      </w:r>
      <w:r>
        <w:rPr>
          <w:color w:val="231F20"/>
          <w:spacing w:val="-6"/>
        </w:rPr>
        <w:t xml:space="preserve"> </w:t>
      </w:r>
      <w:r>
        <w:rPr>
          <w:color w:val="231F20"/>
        </w:rPr>
        <w:t>achieve</w:t>
      </w:r>
      <w:r>
        <w:rPr>
          <w:color w:val="231F20"/>
          <w:spacing w:val="-6"/>
        </w:rPr>
        <w:t xml:space="preserve"> </w:t>
      </w:r>
      <w:r>
        <w:rPr>
          <w:color w:val="231F20"/>
        </w:rPr>
        <w:t>at</w:t>
      </w:r>
      <w:r>
        <w:rPr>
          <w:color w:val="231F20"/>
          <w:spacing w:val="-6"/>
        </w:rPr>
        <w:t xml:space="preserve"> </w:t>
      </w:r>
      <w:r>
        <w:rPr>
          <w:color w:val="231F20"/>
        </w:rPr>
        <w:t>the</w:t>
      </w:r>
      <w:r>
        <w:rPr>
          <w:color w:val="231F20"/>
          <w:spacing w:val="-9"/>
        </w:rPr>
        <w:t xml:space="preserve"> </w:t>
      </w:r>
      <w:r>
        <w:rPr>
          <w:color w:val="231F20"/>
        </w:rPr>
        <w:t>highest</w:t>
      </w:r>
      <w:r>
        <w:rPr>
          <w:color w:val="231F20"/>
          <w:spacing w:val="-6"/>
        </w:rPr>
        <w:t xml:space="preserve"> </w:t>
      </w:r>
      <w:r>
        <w:rPr>
          <w:color w:val="231F20"/>
        </w:rPr>
        <w:t>academic</w:t>
      </w:r>
      <w:r>
        <w:rPr>
          <w:color w:val="231F20"/>
          <w:spacing w:val="-5"/>
        </w:rPr>
        <w:t xml:space="preserve"> </w:t>
      </w:r>
      <w:r>
        <w:rPr>
          <w:color w:val="231F20"/>
        </w:rPr>
        <w:t>levels. To</w:t>
      </w:r>
      <w:r>
        <w:rPr>
          <w:color w:val="231F20"/>
          <w:spacing w:val="-4"/>
        </w:rPr>
        <w:t xml:space="preserve"> </w:t>
      </w:r>
      <w:r>
        <w:rPr>
          <w:color w:val="231F20"/>
        </w:rPr>
        <w:t>support</w:t>
      </w:r>
      <w:r>
        <w:rPr>
          <w:color w:val="231F20"/>
          <w:spacing w:val="-4"/>
        </w:rPr>
        <w:t xml:space="preserve"> </w:t>
      </w:r>
      <w:r>
        <w:rPr>
          <w:color w:val="231F20"/>
        </w:rPr>
        <w:t>our</w:t>
      </w:r>
      <w:r>
        <w:rPr>
          <w:color w:val="231F20"/>
          <w:spacing w:val="-4"/>
        </w:rPr>
        <w:t xml:space="preserve"> </w:t>
      </w:r>
      <w:r>
        <w:rPr>
          <w:color w:val="231F20"/>
        </w:rPr>
        <w:t>schools,</w:t>
      </w:r>
      <w:r>
        <w:rPr>
          <w:color w:val="231F20"/>
          <w:spacing w:val="-6"/>
        </w:rPr>
        <w:t xml:space="preserve"> </w:t>
      </w:r>
      <w:r>
        <w:rPr>
          <w:color w:val="231F20"/>
        </w:rPr>
        <w:t>we</w:t>
      </w:r>
      <w:r>
        <w:rPr>
          <w:color w:val="231F20"/>
          <w:spacing w:val="-4"/>
        </w:rPr>
        <w:t xml:space="preserve"> </w:t>
      </w:r>
      <w:r>
        <w:rPr>
          <w:color w:val="231F20"/>
        </w:rPr>
        <w:t>employ</w:t>
      </w:r>
      <w:r>
        <w:rPr>
          <w:color w:val="231F20"/>
          <w:spacing w:val="-3"/>
        </w:rPr>
        <w:t xml:space="preserve"> </w:t>
      </w:r>
      <w:r>
        <w:rPr>
          <w:color w:val="231F20"/>
        </w:rPr>
        <w:t>over</w:t>
      </w:r>
      <w:r>
        <w:rPr>
          <w:color w:val="231F20"/>
          <w:spacing w:val="-6"/>
        </w:rPr>
        <w:t xml:space="preserve"> </w:t>
      </w:r>
      <w:r>
        <w:rPr>
          <w:color w:val="231F20"/>
        </w:rPr>
        <w:t>1800</w:t>
      </w:r>
      <w:r>
        <w:rPr>
          <w:color w:val="231F20"/>
          <w:spacing w:val="-3"/>
        </w:rPr>
        <w:t xml:space="preserve"> </w:t>
      </w:r>
      <w:r>
        <w:rPr>
          <w:color w:val="231F20"/>
        </w:rPr>
        <w:t>staff</w:t>
      </w:r>
      <w:r>
        <w:rPr>
          <w:color w:val="231F20"/>
          <w:spacing w:val="-4"/>
        </w:rPr>
        <w:t xml:space="preserve"> </w:t>
      </w:r>
      <w:r>
        <w:rPr>
          <w:color w:val="231F20"/>
        </w:rPr>
        <w:t>and</w:t>
      </w:r>
      <w:r>
        <w:rPr>
          <w:color w:val="231F20"/>
          <w:spacing w:val="-4"/>
        </w:rPr>
        <w:t xml:space="preserve"> </w:t>
      </w:r>
      <w:r>
        <w:rPr>
          <w:color w:val="231F20"/>
        </w:rPr>
        <w:t>hire</w:t>
      </w:r>
      <w:r>
        <w:rPr>
          <w:color w:val="231F20"/>
          <w:spacing w:val="-4"/>
        </w:rPr>
        <w:t xml:space="preserve"> </w:t>
      </w:r>
      <w:r>
        <w:rPr>
          <w:color w:val="231F20"/>
        </w:rPr>
        <w:t>roughly</w:t>
      </w:r>
      <w:r>
        <w:rPr>
          <w:color w:val="231F20"/>
          <w:spacing w:val="-2"/>
        </w:rPr>
        <w:t xml:space="preserve"> </w:t>
      </w:r>
      <w:r>
        <w:rPr>
          <w:color w:val="231F20"/>
        </w:rPr>
        <w:t>250-300</w:t>
      </w:r>
      <w:r>
        <w:rPr>
          <w:color w:val="231F20"/>
          <w:spacing w:val="-3"/>
        </w:rPr>
        <w:t xml:space="preserve"> </w:t>
      </w:r>
      <w:r>
        <w:rPr>
          <w:color w:val="231F20"/>
        </w:rPr>
        <w:t>new</w:t>
      </w:r>
      <w:r>
        <w:rPr>
          <w:color w:val="231F20"/>
          <w:spacing w:val="-2"/>
        </w:rPr>
        <w:t xml:space="preserve"> </w:t>
      </w:r>
      <w:r>
        <w:rPr>
          <w:color w:val="231F20"/>
        </w:rPr>
        <w:t>staff</w:t>
      </w:r>
      <w:r>
        <w:rPr>
          <w:color w:val="231F20"/>
          <w:spacing w:val="-4"/>
        </w:rPr>
        <w:t xml:space="preserve"> </w:t>
      </w:r>
      <w:r>
        <w:rPr>
          <w:color w:val="231F20"/>
        </w:rPr>
        <w:t>every</w:t>
      </w:r>
      <w:r>
        <w:rPr>
          <w:color w:val="231F20"/>
          <w:spacing w:val="-2"/>
        </w:rPr>
        <w:t xml:space="preserve"> </w:t>
      </w:r>
      <w:r>
        <w:rPr>
          <w:color w:val="231F20"/>
        </w:rPr>
        <w:t>year.</w:t>
      </w:r>
    </w:p>
    <w:p w14:paraId="0DD0EE57" w14:textId="77777777" w:rsidR="00537109" w:rsidRDefault="00537109">
      <w:pPr>
        <w:pStyle w:val="BodyText"/>
        <w:spacing w:before="3"/>
        <w:rPr>
          <w:sz w:val="20"/>
        </w:rPr>
      </w:pPr>
    </w:p>
    <w:p w14:paraId="23542AEB" w14:textId="77777777" w:rsidR="00537109" w:rsidRDefault="00252251">
      <w:pPr>
        <w:pStyle w:val="Heading4"/>
        <w:spacing w:line="286" w:lineRule="exact"/>
        <w:ind w:left="100"/>
      </w:pPr>
      <w:r>
        <w:rPr>
          <w:color w:val="231F20"/>
        </w:rPr>
        <w:t>System Requirements</w:t>
      </w:r>
    </w:p>
    <w:p w14:paraId="6EFF2C65" w14:textId="77777777" w:rsidR="00537109" w:rsidRDefault="00252251">
      <w:pPr>
        <w:pStyle w:val="BodyText"/>
        <w:spacing w:before="7" w:line="278" w:lineRule="exact"/>
        <w:ind w:left="100" w:right="115"/>
        <w:jc w:val="both"/>
      </w:pPr>
      <w:r>
        <w:rPr>
          <w:color w:val="231F20"/>
        </w:rPr>
        <w:t>The</w:t>
      </w:r>
      <w:r>
        <w:rPr>
          <w:color w:val="231F20"/>
          <w:spacing w:val="-6"/>
        </w:rPr>
        <w:t xml:space="preserve"> </w:t>
      </w:r>
      <w:r>
        <w:rPr>
          <w:color w:val="231F20"/>
        </w:rPr>
        <w:t>YES</w:t>
      </w:r>
      <w:r>
        <w:rPr>
          <w:color w:val="231F20"/>
          <w:spacing w:val="-9"/>
        </w:rPr>
        <w:t xml:space="preserve"> </w:t>
      </w:r>
      <w:r>
        <w:rPr>
          <w:color w:val="231F20"/>
        </w:rPr>
        <w:t>Prep</w:t>
      </w:r>
      <w:r>
        <w:rPr>
          <w:color w:val="231F20"/>
          <w:spacing w:val="-6"/>
        </w:rPr>
        <w:t xml:space="preserve"> </w:t>
      </w:r>
      <w:r>
        <w:rPr>
          <w:color w:val="231F20"/>
        </w:rPr>
        <w:t>Talent</w:t>
      </w:r>
      <w:r>
        <w:rPr>
          <w:color w:val="231F20"/>
          <w:spacing w:val="-9"/>
        </w:rPr>
        <w:t xml:space="preserve"> </w:t>
      </w:r>
      <w:r>
        <w:rPr>
          <w:color w:val="231F20"/>
        </w:rPr>
        <w:t>Acquisition</w:t>
      </w:r>
      <w:r>
        <w:rPr>
          <w:color w:val="231F20"/>
          <w:spacing w:val="-6"/>
        </w:rPr>
        <w:t xml:space="preserve"> </w:t>
      </w:r>
      <w:r>
        <w:rPr>
          <w:color w:val="231F20"/>
        </w:rPr>
        <w:t>team</w:t>
      </w:r>
      <w:r>
        <w:rPr>
          <w:color w:val="231F20"/>
          <w:spacing w:val="-6"/>
        </w:rPr>
        <w:t xml:space="preserve"> </w:t>
      </w:r>
      <w:r>
        <w:rPr>
          <w:color w:val="231F20"/>
        </w:rPr>
        <w:t>(aka</w:t>
      </w:r>
      <w:r>
        <w:rPr>
          <w:color w:val="231F20"/>
          <w:spacing w:val="-8"/>
        </w:rPr>
        <w:t xml:space="preserve"> </w:t>
      </w:r>
      <w:r>
        <w:rPr>
          <w:color w:val="231F20"/>
        </w:rPr>
        <w:t>“Customer”)</w:t>
      </w:r>
      <w:r>
        <w:rPr>
          <w:color w:val="231F20"/>
          <w:spacing w:val="-9"/>
        </w:rPr>
        <w:t xml:space="preserve"> </w:t>
      </w:r>
      <w:r>
        <w:rPr>
          <w:color w:val="231F20"/>
        </w:rPr>
        <w:t>would</w:t>
      </w:r>
      <w:r>
        <w:rPr>
          <w:color w:val="231F20"/>
          <w:spacing w:val="-6"/>
        </w:rPr>
        <w:t xml:space="preserve"> </w:t>
      </w:r>
      <w:r>
        <w:rPr>
          <w:color w:val="231F20"/>
        </w:rPr>
        <w:t>like</w:t>
      </w:r>
      <w:r>
        <w:rPr>
          <w:color w:val="231F20"/>
          <w:spacing w:val="-6"/>
        </w:rPr>
        <w:t xml:space="preserve"> </w:t>
      </w:r>
      <w:r>
        <w:rPr>
          <w:color w:val="231F20"/>
        </w:rPr>
        <w:t>increase</w:t>
      </w:r>
      <w:r>
        <w:rPr>
          <w:color w:val="231F20"/>
          <w:spacing w:val="-9"/>
        </w:rPr>
        <w:t xml:space="preserve"> </w:t>
      </w:r>
      <w:r>
        <w:rPr>
          <w:color w:val="231F20"/>
        </w:rPr>
        <w:t>efficiency</w:t>
      </w:r>
      <w:r>
        <w:rPr>
          <w:color w:val="231F20"/>
          <w:spacing w:val="-5"/>
        </w:rPr>
        <w:t xml:space="preserve"> </w:t>
      </w:r>
      <w:r>
        <w:rPr>
          <w:color w:val="231F20"/>
        </w:rPr>
        <w:t>by</w:t>
      </w:r>
      <w:r>
        <w:rPr>
          <w:color w:val="231F20"/>
          <w:spacing w:val="-5"/>
        </w:rPr>
        <w:t xml:space="preserve"> </w:t>
      </w:r>
      <w:r>
        <w:rPr>
          <w:color w:val="231F20"/>
        </w:rPr>
        <w:t>selecting</w:t>
      </w:r>
      <w:r>
        <w:rPr>
          <w:color w:val="231F20"/>
          <w:spacing w:val="-6"/>
        </w:rPr>
        <w:t xml:space="preserve"> </w:t>
      </w:r>
      <w:r>
        <w:rPr>
          <w:color w:val="231F20"/>
        </w:rPr>
        <w:t>an Applicant Tracking System</w:t>
      </w:r>
      <w:r>
        <w:rPr>
          <w:color w:val="231F20"/>
          <w:spacing w:val="-17"/>
        </w:rPr>
        <w:t xml:space="preserve"> </w:t>
      </w:r>
      <w:r>
        <w:rPr>
          <w:color w:val="231F20"/>
        </w:rPr>
        <w:t>that:</w:t>
      </w:r>
    </w:p>
    <w:p w14:paraId="4E571347" w14:textId="77777777" w:rsidR="00537109" w:rsidRDefault="00252251">
      <w:pPr>
        <w:pStyle w:val="ListParagraph"/>
        <w:numPr>
          <w:ilvl w:val="0"/>
          <w:numId w:val="17"/>
        </w:numPr>
        <w:tabs>
          <w:tab w:val="left" w:pos="821"/>
        </w:tabs>
        <w:spacing w:line="272" w:lineRule="exact"/>
        <w:ind w:firstLine="0"/>
        <w:jc w:val="both"/>
      </w:pPr>
      <w:r>
        <w:rPr>
          <w:color w:val="231F20"/>
        </w:rPr>
        <w:t>Single sign-on</w:t>
      </w:r>
      <w:r>
        <w:rPr>
          <w:color w:val="231F20"/>
          <w:spacing w:val="-11"/>
        </w:rPr>
        <w:t xml:space="preserve"> </w:t>
      </w:r>
      <w:r>
        <w:rPr>
          <w:color w:val="231F20"/>
        </w:rPr>
        <w:t>(SSO)</w:t>
      </w:r>
    </w:p>
    <w:p w14:paraId="7D8B7CE8" w14:textId="77777777" w:rsidR="00537109" w:rsidRDefault="00252251">
      <w:pPr>
        <w:pStyle w:val="ListParagraph"/>
        <w:numPr>
          <w:ilvl w:val="0"/>
          <w:numId w:val="17"/>
        </w:numPr>
        <w:tabs>
          <w:tab w:val="left" w:pos="1032"/>
          <w:tab w:val="left" w:pos="1033"/>
        </w:tabs>
        <w:spacing w:before="10" w:line="278" w:lineRule="exact"/>
        <w:ind w:right="109" w:firstLine="0"/>
        <w:jc w:val="both"/>
      </w:pPr>
      <w:r>
        <w:rPr>
          <w:color w:val="231F20"/>
        </w:rPr>
        <w:t>All tools must be accessed by a common web browser program (</w:t>
      </w:r>
      <w:proofErr w:type="gramStart"/>
      <w:r>
        <w:rPr>
          <w:color w:val="231F20"/>
        </w:rPr>
        <w:t>i.e.</w:t>
      </w:r>
      <w:proofErr w:type="gramEnd"/>
      <w:r>
        <w:rPr>
          <w:color w:val="231F20"/>
        </w:rPr>
        <w:t xml:space="preserve"> Explorer - version 9.0 or higher, Safari, Firefox and Chrome, etc.) or any HTML (Hypertext Markup Language) 5 complaint web</w:t>
      </w:r>
      <w:r>
        <w:rPr>
          <w:color w:val="231F20"/>
          <w:spacing w:val="-5"/>
        </w:rPr>
        <w:t xml:space="preserve"> </w:t>
      </w:r>
      <w:r>
        <w:rPr>
          <w:color w:val="231F20"/>
        </w:rPr>
        <w:t>browser.</w:t>
      </w:r>
    </w:p>
    <w:p w14:paraId="6B43C29F" w14:textId="77777777" w:rsidR="00537109" w:rsidRDefault="00252251">
      <w:pPr>
        <w:pStyle w:val="ListParagraph"/>
        <w:numPr>
          <w:ilvl w:val="0"/>
          <w:numId w:val="17"/>
        </w:numPr>
        <w:tabs>
          <w:tab w:val="left" w:pos="821"/>
        </w:tabs>
        <w:spacing w:line="230" w:lineRule="auto"/>
        <w:ind w:right="116" w:firstLine="0"/>
        <w:jc w:val="both"/>
      </w:pPr>
      <w:r>
        <w:rPr>
          <w:color w:val="231F20"/>
        </w:rPr>
        <w:t>System provides robust data protection and role-based security to ensure privacy of personally identifiable</w:t>
      </w:r>
      <w:r>
        <w:rPr>
          <w:color w:val="231F20"/>
          <w:spacing w:val="-18"/>
        </w:rPr>
        <w:t xml:space="preserve"> </w:t>
      </w:r>
      <w:r>
        <w:rPr>
          <w:color w:val="231F20"/>
        </w:rPr>
        <w:t>information.</w:t>
      </w:r>
    </w:p>
    <w:p w14:paraId="218E2ECC" w14:textId="77777777" w:rsidR="00537109" w:rsidRDefault="00252251">
      <w:pPr>
        <w:pStyle w:val="ListParagraph"/>
        <w:numPr>
          <w:ilvl w:val="0"/>
          <w:numId w:val="17"/>
        </w:numPr>
        <w:tabs>
          <w:tab w:val="left" w:pos="821"/>
        </w:tabs>
        <w:spacing w:before="8" w:line="278" w:lineRule="exact"/>
        <w:ind w:right="117" w:firstLine="0"/>
        <w:jc w:val="both"/>
      </w:pPr>
      <w:r>
        <w:rPr>
          <w:color w:val="231F20"/>
        </w:rPr>
        <w:t>Provides API integration with Tyler Munis for position control, job posting, and feeding applicant data to the HR</w:t>
      </w:r>
      <w:r>
        <w:rPr>
          <w:color w:val="231F20"/>
          <w:spacing w:val="-16"/>
        </w:rPr>
        <w:t xml:space="preserve"> </w:t>
      </w:r>
      <w:r>
        <w:rPr>
          <w:color w:val="231F20"/>
        </w:rPr>
        <w:t>system.</w:t>
      </w:r>
    </w:p>
    <w:p w14:paraId="66A60446" w14:textId="77777777" w:rsidR="00537109" w:rsidRDefault="00252251">
      <w:pPr>
        <w:pStyle w:val="ListParagraph"/>
        <w:numPr>
          <w:ilvl w:val="0"/>
          <w:numId w:val="17"/>
        </w:numPr>
        <w:tabs>
          <w:tab w:val="left" w:pos="820"/>
        </w:tabs>
        <w:spacing w:line="272" w:lineRule="exact"/>
        <w:ind w:left="819" w:hanging="719"/>
        <w:jc w:val="both"/>
      </w:pPr>
      <w:r>
        <w:rPr>
          <w:color w:val="231F20"/>
        </w:rPr>
        <w:t>Should be mobile-device</w:t>
      </w:r>
      <w:r>
        <w:rPr>
          <w:color w:val="231F20"/>
          <w:spacing w:val="-21"/>
        </w:rPr>
        <w:t xml:space="preserve"> </w:t>
      </w:r>
      <w:r>
        <w:rPr>
          <w:color w:val="231F20"/>
        </w:rPr>
        <w:t>friendly</w:t>
      </w:r>
    </w:p>
    <w:p w14:paraId="09FEEC2A" w14:textId="77777777" w:rsidR="00537109" w:rsidRDefault="00252251">
      <w:pPr>
        <w:pStyle w:val="ListParagraph"/>
        <w:numPr>
          <w:ilvl w:val="0"/>
          <w:numId w:val="17"/>
        </w:numPr>
        <w:tabs>
          <w:tab w:val="left" w:pos="820"/>
          <w:tab w:val="left" w:pos="821"/>
        </w:tabs>
        <w:spacing w:before="9" w:line="278" w:lineRule="exact"/>
        <w:ind w:right="1510" w:firstLine="0"/>
      </w:pPr>
      <w:r>
        <w:rPr>
          <w:color w:val="231F20"/>
        </w:rPr>
        <w:t>Uploaded/Attachments: Document and/or form for supplemental information addition to application</w:t>
      </w:r>
      <w:r>
        <w:rPr>
          <w:color w:val="231F20"/>
          <w:spacing w:val="-23"/>
        </w:rPr>
        <w:t xml:space="preserve"> </w:t>
      </w:r>
      <w:r>
        <w:rPr>
          <w:color w:val="231F20"/>
        </w:rPr>
        <w:t>submission.</w:t>
      </w:r>
    </w:p>
    <w:p w14:paraId="13B6CEF8" w14:textId="77777777" w:rsidR="00537109" w:rsidRDefault="00252251">
      <w:pPr>
        <w:pStyle w:val="ListParagraph"/>
        <w:numPr>
          <w:ilvl w:val="0"/>
          <w:numId w:val="17"/>
        </w:numPr>
        <w:tabs>
          <w:tab w:val="left" w:pos="821"/>
        </w:tabs>
        <w:spacing w:line="278" w:lineRule="exact"/>
        <w:ind w:left="820" w:hanging="720"/>
        <w:jc w:val="both"/>
      </w:pPr>
      <w:r>
        <w:rPr>
          <w:color w:val="231F20"/>
        </w:rPr>
        <w:t>Match applicants to open positions based on</w:t>
      </w:r>
      <w:r>
        <w:rPr>
          <w:color w:val="231F20"/>
          <w:spacing w:val="-32"/>
        </w:rPr>
        <w:t xml:space="preserve"> </w:t>
      </w:r>
      <w:r>
        <w:rPr>
          <w:color w:val="231F20"/>
        </w:rPr>
        <w:t>skills/qualifications.</w:t>
      </w:r>
    </w:p>
    <w:p w14:paraId="672EAD0C" w14:textId="77777777" w:rsidR="00537109" w:rsidRDefault="00537109">
      <w:pPr>
        <w:spacing w:line="278" w:lineRule="exact"/>
        <w:jc w:val="both"/>
        <w:sectPr w:rsidR="00537109">
          <w:footerReference w:type="default" r:id="rId16"/>
          <w:pgSz w:w="12240" w:h="15840"/>
          <w:pgMar w:top="980" w:right="1180" w:bottom="720" w:left="1200" w:header="775" w:footer="523" w:gutter="0"/>
          <w:pgNumType w:start="11"/>
          <w:cols w:space="720"/>
        </w:sectPr>
      </w:pPr>
    </w:p>
    <w:p w14:paraId="04B1A4F7" w14:textId="77777777" w:rsidR="00537109" w:rsidRDefault="00252251">
      <w:pPr>
        <w:pStyle w:val="ListParagraph"/>
        <w:numPr>
          <w:ilvl w:val="0"/>
          <w:numId w:val="17"/>
        </w:numPr>
        <w:tabs>
          <w:tab w:val="left" w:pos="820"/>
          <w:tab w:val="left" w:pos="821"/>
        </w:tabs>
        <w:spacing w:before="14" w:line="280" w:lineRule="exact"/>
        <w:ind w:right="113" w:firstLine="0"/>
      </w:pPr>
      <w:r>
        <w:rPr>
          <w:color w:val="231F20"/>
        </w:rPr>
        <w:lastRenderedPageBreak/>
        <w:t>Automatic Ranking: Applicant tracking system automatically compares resume to the job description and how well resume scores based on the job</w:t>
      </w:r>
      <w:r>
        <w:rPr>
          <w:color w:val="231F20"/>
          <w:spacing w:val="-36"/>
        </w:rPr>
        <w:t xml:space="preserve"> </w:t>
      </w:r>
      <w:r>
        <w:rPr>
          <w:color w:val="231F20"/>
        </w:rPr>
        <w:t>description</w:t>
      </w:r>
    </w:p>
    <w:p w14:paraId="2E125805" w14:textId="77777777" w:rsidR="00537109" w:rsidRDefault="00252251">
      <w:pPr>
        <w:pStyle w:val="ListParagraph"/>
        <w:numPr>
          <w:ilvl w:val="0"/>
          <w:numId w:val="17"/>
        </w:numPr>
        <w:tabs>
          <w:tab w:val="left" w:pos="821"/>
        </w:tabs>
        <w:spacing w:line="271" w:lineRule="exact"/>
        <w:ind w:left="820" w:hanging="720"/>
        <w:jc w:val="both"/>
      </w:pPr>
      <w:r>
        <w:rPr>
          <w:color w:val="231F20"/>
        </w:rPr>
        <w:t>Automatically incentivize for referrals within</w:t>
      </w:r>
      <w:r>
        <w:rPr>
          <w:color w:val="231F20"/>
          <w:spacing w:val="-32"/>
        </w:rPr>
        <w:t xml:space="preserve"> </w:t>
      </w:r>
      <w:r>
        <w:rPr>
          <w:color w:val="231F20"/>
        </w:rPr>
        <w:t>system.</w:t>
      </w:r>
    </w:p>
    <w:p w14:paraId="10C78BD0" w14:textId="77777777" w:rsidR="00537109" w:rsidRDefault="00252251">
      <w:pPr>
        <w:pStyle w:val="ListParagraph"/>
        <w:numPr>
          <w:ilvl w:val="0"/>
          <w:numId w:val="17"/>
        </w:numPr>
        <w:tabs>
          <w:tab w:val="left" w:pos="821"/>
        </w:tabs>
        <w:spacing w:line="278" w:lineRule="exact"/>
        <w:ind w:left="820" w:hanging="720"/>
        <w:jc w:val="both"/>
      </w:pPr>
      <w:r>
        <w:rPr>
          <w:color w:val="231F20"/>
        </w:rPr>
        <w:t>Have separate internal and external job</w:t>
      </w:r>
      <w:r>
        <w:rPr>
          <w:color w:val="231F20"/>
          <w:spacing w:val="-27"/>
        </w:rPr>
        <w:t xml:space="preserve"> </w:t>
      </w:r>
      <w:r>
        <w:rPr>
          <w:color w:val="231F20"/>
        </w:rPr>
        <w:t>boards.</w:t>
      </w:r>
    </w:p>
    <w:p w14:paraId="524B75CA" w14:textId="77777777" w:rsidR="00537109" w:rsidRDefault="00252251">
      <w:pPr>
        <w:pStyle w:val="ListParagraph"/>
        <w:numPr>
          <w:ilvl w:val="0"/>
          <w:numId w:val="17"/>
        </w:numPr>
        <w:tabs>
          <w:tab w:val="left" w:pos="820"/>
          <w:tab w:val="left" w:pos="821"/>
        </w:tabs>
        <w:spacing w:before="6" w:line="280" w:lineRule="exact"/>
        <w:ind w:right="113" w:firstLine="0"/>
      </w:pPr>
      <w:r>
        <w:rPr>
          <w:color w:val="231F20"/>
        </w:rPr>
        <w:t xml:space="preserve">External Recruiter portal – applicants are able to apply via external sites such as LinkedIn, </w:t>
      </w:r>
      <w:proofErr w:type="gramStart"/>
      <w:r>
        <w:rPr>
          <w:color w:val="231F20"/>
        </w:rPr>
        <w:t>Indeed</w:t>
      </w:r>
      <w:proofErr w:type="gramEnd"/>
      <w:r>
        <w:rPr>
          <w:color w:val="231F20"/>
        </w:rPr>
        <w:t>,</w:t>
      </w:r>
      <w:r>
        <w:rPr>
          <w:color w:val="231F20"/>
          <w:spacing w:val="-4"/>
        </w:rPr>
        <w:t xml:space="preserve"> </w:t>
      </w:r>
      <w:r>
        <w:rPr>
          <w:color w:val="231F20"/>
        </w:rPr>
        <w:t>etc.</w:t>
      </w:r>
    </w:p>
    <w:p w14:paraId="33F2AE4F" w14:textId="77777777" w:rsidR="00537109" w:rsidRDefault="00252251">
      <w:pPr>
        <w:pStyle w:val="ListParagraph"/>
        <w:numPr>
          <w:ilvl w:val="0"/>
          <w:numId w:val="17"/>
        </w:numPr>
        <w:tabs>
          <w:tab w:val="left" w:pos="821"/>
        </w:tabs>
        <w:spacing w:line="271" w:lineRule="exact"/>
        <w:ind w:left="820" w:hanging="720"/>
        <w:jc w:val="both"/>
      </w:pPr>
      <w:r>
        <w:rPr>
          <w:color w:val="231F20"/>
        </w:rPr>
        <w:t>Provide separate processes for external/internal hire</w:t>
      </w:r>
      <w:r>
        <w:rPr>
          <w:color w:val="231F20"/>
          <w:spacing w:val="-35"/>
        </w:rPr>
        <w:t xml:space="preserve"> </w:t>
      </w:r>
      <w:r>
        <w:rPr>
          <w:color w:val="231F20"/>
        </w:rPr>
        <w:t>onboarding.</w:t>
      </w:r>
    </w:p>
    <w:p w14:paraId="0015E412" w14:textId="77777777" w:rsidR="00537109" w:rsidRDefault="00252251">
      <w:pPr>
        <w:pStyle w:val="ListParagraph"/>
        <w:numPr>
          <w:ilvl w:val="0"/>
          <w:numId w:val="17"/>
        </w:numPr>
        <w:tabs>
          <w:tab w:val="left" w:pos="820"/>
        </w:tabs>
        <w:spacing w:line="278" w:lineRule="exact"/>
        <w:ind w:left="820" w:hanging="720"/>
        <w:jc w:val="both"/>
      </w:pPr>
      <w:r>
        <w:rPr>
          <w:color w:val="231F20"/>
        </w:rPr>
        <w:t>Track external onboarding tasks (I-9,</w:t>
      </w:r>
      <w:r>
        <w:rPr>
          <w:color w:val="231F20"/>
          <w:spacing w:val="-36"/>
        </w:rPr>
        <w:t xml:space="preserve"> </w:t>
      </w:r>
      <w:r>
        <w:rPr>
          <w:color w:val="231F20"/>
        </w:rPr>
        <w:t>fingerprinting).</w:t>
      </w:r>
    </w:p>
    <w:p w14:paraId="62DB3212" w14:textId="77777777" w:rsidR="00537109" w:rsidRDefault="00252251">
      <w:pPr>
        <w:pStyle w:val="ListParagraph"/>
        <w:numPr>
          <w:ilvl w:val="0"/>
          <w:numId w:val="17"/>
        </w:numPr>
        <w:tabs>
          <w:tab w:val="left" w:pos="820"/>
        </w:tabs>
        <w:spacing w:line="280" w:lineRule="exact"/>
        <w:ind w:left="819" w:hanging="719"/>
        <w:jc w:val="both"/>
      </w:pPr>
      <w:r>
        <w:rPr>
          <w:color w:val="231F20"/>
        </w:rPr>
        <w:t>Be</w:t>
      </w:r>
      <w:r>
        <w:rPr>
          <w:color w:val="231F20"/>
          <w:spacing w:val="-5"/>
        </w:rPr>
        <w:t xml:space="preserve"> </w:t>
      </w:r>
      <w:r>
        <w:rPr>
          <w:color w:val="231F20"/>
        </w:rPr>
        <w:t>able</w:t>
      </w:r>
      <w:r>
        <w:rPr>
          <w:color w:val="231F20"/>
          <w:spacing w:val="-5"/>
        </w:rPr>
        <w:t xml:space="preserve"> </w:t>
      </w:r>
      <w:r>
        <w:rPr>
          <w:color w:val="231F20"/>
        </w:rPr>
        <w:t>to</w:t>
      </w:r>
      <w:r>
        <w:rPr>
          <w:color w:val="231F20"/>
          <w:spacing w:val="-5"/>
        </w:rPr>
        <w:t xml:space="preserve"> </w:t>
      </w:r>
      <w:r>
        <w:rPr>
          <w:color w:val="231F20"/>
        </w:rPr>
        <w:t>integrate</w:t>
      </w:r>
      <w:r>
        <w:rPr>
          <w:color w:val="231F20"/>
          <w:spacing w:val="-7"/>
        </w:rPr>
        <w:t xml:space="preserve"> </w:t>
      </w:r>
      <w:r>
        <w:rPr>
          <w:color w:val="231F20"/>
        </w:rPr>
        <w:t>with</w:t>
      </w:r>
      <w:r>
        <w:rPr>
          <w:color w:val="231F20"/>
          <w:spacing w:val="-7"/>
        </w:rPr>
        <w:t xml:space="preserve"> </w:t>
      </w:r>
      <w:r>
        <w:rPr>
          <w:color w:val="231F20"/>
        </w:rPr>
        <w:t>Outlook</w:t>
      </w:r>
      <w:r>
        <w:rPr>
          <w:color w:val="231F20"/>
          <w:spacing w:val="-5"/>
        </w:rPr>
        <w:t xml:space="preserve"> </w:t>
      </w:r>
      <w:r>
        <w:rPr>
          <w:color w:val="231F20"/>
        </w:rPr>
        <w:t>calendar</w:t>
      </w:r>
      <w:r>
        <w:rPr>
          <w:color w:val="231F20"/>
          <w:spacing w:val="-5"/>
        </w:rPr>
        <w:t xml:space="preserve"> </w:t>
      </w:r>
      <w:r>
        <w:rPr>
          <w:color w:val="231F20"/>
        </w:rPr>
        <w:t>to</w:t>
      </w:r>
      <w:r>
        <w:rPr>
          <w:color w:val="231F20"/>
          <w:spacing w:val="-5"/>
        </w:rPr>
        <w:t xml:space="preserve"> </w:t>
      </w:r>
      <w:r>
        <w:rPr>
          <w:color w:val="231F20"/>
        </w:rPr>
        <w:t>determine</w:t>
      </w:r>
      <w:r>
        <w:rPr>
          <w:color w:val="231F20"/>
          <w:spacing w:val="-5"/>
        </w:rPr>
        <w:t xml:space="preserve"> </w:t>
      </w:r>
      <w:r>
        <w:rPr>
          <w:color w:val="231F20"/>
        </w:rPr>
        <w:t>interview</w:t>
      </w:r>
      <w:r>
        <w:rPr>
          <w:color w:val="231F20"/>
          <w:spacing w:val="-3"/>
        </w:rPr>
        <w:t xml:space="preserve"> </w:t>
      </w:r>
      <w:r>
        <w:rPr>
          <w:color w:val="231F20"/>
        </w:rPr>
        <w:t>availability.</w:t>
      </w:r>
    </w:p>
    <w:p w14:paraId="0E1CCAD7" w14:textId="77777777" w:rsidR="00537109" w:rsidRDefault="00252251">
      <w:pPr>
        <w:pStyle w:val="ListParagraph"/>
        <w:numPr>
          <w:ilvl w:val="0"/>
          <w:numId w:val="17"/>
        </w:numPr>
        <w:tabs>
          <w:tab w:val="left" w:pos="820"/>
        </w:tabs>
        <w:spacing w:line="280" w:lineRule="exact"/>
        <w:ind w:left="819" w:hanging="719"/>
        <w:jc w:val="both"/>
      </w:pPr>
      <w:r>
        <w:rPr>
          <w:color w:val="231F20"/>
        </w:rPr>
        <w:t>Support</w:t>
      </w:r>
      <w:r>
        <w:rPr>
          <w:color w:val="231F20"/>
          <w:spacing w:val="-6"/>
        </w:rPr>
        <w:t xml:space="preserve"> </w:t>
      </w:r>
      <w:r>
        <w:rPr>
          <w:color w:val="231F20"/>
        </w:rPr>
        <w:t>digital</w:t>
      </w:r>
      <w:r>
        <w:rPr>
          <w:color w:val="231F20"/>
          <w:spacing w:val="-6"/>
        </w:rPr>
        <w:t xml:space="preserve"> </w:t>
      </w:r>
      <w:r>
        <w:rPr>
          <w:color w:val="231F20"/>
        </w:rPr>
        <w:t>signatures</w:t>
      </w:r>
      <w:r>
        <w:rPr>
          <w:color w:val="231F20"/>
          <w:spacing w:val="-6"/>
        </w:rPr>
        <w:t xml:space="preserve"> </w:t>
      </w:r>
      <w:r>
        <w:rPr>
          <w:color w:val="231F20"/>
        </w:rPr>
        <w:t>(in</w:t>
      </w:r>
      <w:r>
        <w:rPr>
          <w:color w:val="231F20"/>
          <w:spacing w:val="-6"/>
        </w:rPr>
        <w:t xml:space="preserve"> </w:t>
      </w:r>
      <w:r>
        <w:rPr>
          <w:color w:val="231F20"/>
        </w:rPr>
        <w:t>applications,</w:t>
      </w:r>
      <w:r>
        <w:rPr>
          <w:color w:val="231F20"/>
          <w:spacing w:val="-6"/>
        </w:rPr>
        <w:t xml:space="preserve"> </w:t>
      </w:r>
      <w:r>
        <w:rPr>
          <w:color w:val="231F20"/>
        </w:rPr>
        <w:t>offer</w:t>
      </w:r>
      <w:r>
        <w:rPr>
          <w:color w:val="231F20"/>
          <w:spacing w:val="-6"/>
        </w:rPr>
        <w:t xml:space="preserve"> </w:t>
      </w:r>
      <w:r>
        <w:rPr>
          <w:color w:val="231F20"/>
        </w:rPr>
        <w:t>letters,</w:t>
      </w:r>
      <w:r>
        <w:rPr>
          <w:color w:val="231F20"/>
          <w:spacing w:val="-6"/>
        </w:rPr>
        <w:t xml:space="preserve"> </w:t>
      </w:r>
      <w:r>
        <w:rPr>
          <w:color w:val="231F20"/>
        </w:rPr>
        <w:t>and</w:t>
      </w:r>
      <w:r>
        <w:rPr>
          <w:color w:val="231F20"/>
          <w:spacing w:val="-6"/>
        </w:rPr>
        <w:t xml:space="preserve"> </w:t>
      </w:r>
      <w:r>
        <w:rPr>
          <w:color w:val="231F20"/>
        </w:rPr>
        <w:t>onboarding</w:t>
      </w:r>
      <w:r>
        <w:rPr>
          <w:color w:val="231F20"/>
          <w:spacing w:val="-6"/>
        </w:rPr>
        <w:t xml:space="preserve"> </w:t>
      </w:r>
      <w:r>
        <w:rPr>
          <w:color w:val="231F20"/>
        </w:rPr>
        <w:t>documents)</w:t>
      </w:r>
    </w:p>
    <w:p w14:paraId="019E433F" w14:textId="77777777" w:rsidR="00537109" w:rsidRDefault="00252251">
      <w:pPr>
        <w:pStyle w:val="ListParagraph"/>
        <w:numPr>
          <w:ilvl w:val="0"/>
          <w:numId w:val="17"/>
        </w:numPr>
        <w:tabs>
          <w:tab w:val="left" w:pos="820"/>
          <w:tab w:val="left" w:pos="821"/>
        </w:tabs>
        <w:spacing w:before="8" w:line="278" w:lineRule="exact"/>
        <w:ind w:right="119" w:firstLine="0"/>
      </w:pPr>
      <w:r>
        <w:rPr>
          <w:color w:val="231F20"/>
        </w:rPr>
        <w:t>Include a ‘Change Log’ to track and display all changes to applicant records. This log should include change made, who made the change, and date/time of</w:t>
      </w:r>
      <w:r>
        <w:rPr>
          <w:color w:val="231F20"/>
          <w:spacing w:val="-36"/>
        </w:rPr>
        <w:t xml:space="preserve"> </w:t>
      </w:r>
      <w:r>
        <w:rPr>
          <w:color w:val="231F20"/>
        </w:rPr>
        <w:t>change.</w:t>
      </w:r>
    </w:p>
    <w:p w14:paraId="2F8670A6" w14:textId="77777777" w:rsidR="00537109" w:rsidRDefault="00252251">
      <w:pPr>
        <w:pStyle w:val="ListParagraph"/>
        <w:numPr>
          <w:ilvl w:val="0"/>
          <w:numId w:val="17"/>
        </w:numPr>
        <w:tabs>
          <w:tab w:val="left" w:pos="820"/>
          <w:tab w:val="left" w:pos="821"/>
        </w:tabs>
        <w:spacing w:line="230" w:lineRule="auto"/>
        <w:ind w:right="114" w:firstLine="0"/>
      </w:pPr>
      <w:r>
        <w:rPr>
          <w:color w:val="231F20"/>
        </w:rPr>
        <w:t>Allow</w:t>
      </w:r>
      <w:r>
        <w:rPr>
          <w:color w:val="231F20"/>
          <w:spacing w:val="-12"/>
        </w:rPr>
        <w:t xml:space="preserve"> </w:t>
      </w:r>
      <w:r>
        <w:rPr>
          <w:color w:val="231F20"/>
        </w:rPr>
        <w:t>a</w:t>
      </w:r>
      <w:r>
        <w:rPr>
          <w:color w:val="231F20"/>
          <w:spacing w:val="-13"/>
        </w:rPr>
        <w:t xml:space="preserve"> </w:t>
      </w:r>
      <w:r>
        <w:rPr>
          <w:color w:val="231F20"/>
        </w:rPr>
        <w:t>position</w:t>
      </w:r>
      <w:r>
        <w:rPr>
          <w:color w:val="231F20"/>
          <w:spacing w:val="-14"/>
        </w:rPr>
        <w:t xml:space="preserve"> </w:t>
      </w:r>
      <w:r>
        <w:rPr>
          <w:color w:val="231F20"/>
        </w:rPr>
        <w:t>(role)</w:t>
      </w:r>
      <w:r>
        <w:rPr>
          <w:color w:val="231F20"/>
          <w:spacing w:val="-13"/>
        </w:rPr>
        <w:t xml:space="preserve"> </w:t>
      </w:r>
      <w:r>
        <w:rPr>
          <w:color w:val="231F20"/>
        </w:rPr>
        <w:t>to</w:t>
      </w:r>
      <w:r>
        <w:rPr>
          <w:color w:val="231F20"/>
          <w:spacing w:val="-16"/>
        </w:rPr>
        <w:t xml:space="preserve"> </w:t>
      </w:r>
      <w:r>
        <w:rPr>
          <w:color w:val="231F20"/>
        </w:rPr>
        <w:t>have</w:t>
      </w:r>
      <w:r>
        <w:rPr>
          <w:color w:val="231F20"/>
          <w:spacing w:val="-14"/>
        </w:rPr>
        <w:t xml:space="preserve"> </w:t>
      </w:r>
      <w:r>
        <w:rPr>
          <w:color w:val="231F20"/>
        </w:rPr>
        <w:t>multiple</w:t>
      </w:r>
      <w:r>
        <w:rPr>
          <w:color w:val="231F20"/>
          <w:spacing w:val="-14"/>
        </w:rPr>
        <w:t xml:space="preserve"> </w:t>
      </w:r>
      <w:r>
        <w:rPr>
          <w:color w:val="231F20"/>
        </w:rPr>
        <w:t>instances</w:t>
      </w:r>
      <w:r>
        <w:rPr>
          <w:color w:val="231F20"/>
          <w:spacing w:val="-14"/>
        </w:rPr>
        <w:t xml:space="preserve"> </w:t>
      </w:r>
      <w:r>
        <w:rPr>
          <w:color w:val="231F20"/>
        </w:rPr>
        <w:t>for</w:t>
      </w:r>
      <w:r>
        <w:rPr>
          <w:color w:val="231F20"/>
          <w:spacing w:val="-14"/>
        </w:rPr>
        <w:t xml:space="preserve"> </w:t>
      </w:r>
      <w:r>
        <w:rPr>
          <w:color w:val="231F20"/>
        </w:rPr>
        <w:t>reporting</w:t>
      </w:r>
      <w:r>
        <w:rPr>
          <w:color w:val="231F20"/>
          <w:spacing w:val="-16"/>
        </w:rPr>
        <w:t xml:space="preserve"> </w:t>
      </w:r>
      <w:r>
        <w:rPr>
          <w:color w:val="231F20"/>
        </w:rPr>
        <w:t>(i.e.,</w:t>
      </w:r>
      <w:r>
        <w:rPr>
          <w:color w:val="231F20"/>
          <w:spacing w:val="-16"/>
        </w:rPr>
        <w:t xml:space="preserve"> </w:t>
      </w:r>
      <w:r>
        <w:rPr>
          <w:color w:val="231F20"/>
        </w:rPr>
        <w:t>Business</w:t>
      </w:r>
      <w:r>
        <w:rPr>
          <w:color w:val="231F20"/>
          <w:spacing w:val="-14"/>
        </w:rPr>
        <w:t xml:space="preserve"> </w:t>
      </w:r>
      <w:r>
        <w:rPr>
          <w:color w:val="231F20"/>
        </w:rPr>
        <w:t>Analyst</w:t>
      </w:r>
      <w:r>
        <w:rPr>
          <w:color w:val="231F20"/>
          <w:spacing w:val="-14"/>
        </w:rPr>
        <w:t xml:space="preserve"> </w:t>
      </w:r>
      <w:r>
        <w:rPr>
          <w:color w:val="231F20"/>
        </w:rPr>
        <w:t>may</w:t>
      </w:r>
      <w:r>
        <w:rPr>
          <w:color w:val="231F20"/>
          <w:spacing w:val="-15"/>
        </w:rPr>
        <w:t xml:space="preserve"> </w:t>
      </w:r>
      <w:r>
        <w:rPr>
          <w:color w:val="231F20"/>
        </w:rPr>
        <w:t>exist in several departments).  Provide a method to report</w:t>
      </w:r>
      <w:r>
        <w:rPr>
          <w:color w:val="231F20"/>
          <w:spacing w:val="-34"/>
        </w:rPr>
        <w:t xml:space="preserve"> </w:t>
      </w:r>
      <w:r>
        <w:rPr>
          <w:color w:val="231F20"/>
        </w:rPr>
        <w:t>totals.</w:t>
      </w:r>
    </w:p>
    <w:p w14:paraId="539C62F3" w14:textId="77777777" w:rsidR="00537109" w:rsidRDefault="00252251">
      <w:pPr>
        <w:pStyle w:val="ListParagraph"/>
        <w:numPr>
          <w:ilvl w:val="0"/>
          <w:numId w:val="17"/>
        </w:numPr>
        <w:tabs>
          <w:tab w:val="left" w:pos="820"/>
        </w:tabs>
        <w:spacing w:before="5" w:line="274" w:lineRule="exact"/>
        <w:ind w:left="820" w:hanging="720"/>
        <w:jc w:val="both"/>
      </w:pPr>
      <w:r>
        <w:rPr>
          <w:color w:val="231F20"/>
        </w:rPr>
        <w:t>Provide</w:t>
      </w:r>
      <w:r>
        <w:rPr>
          <w:color w:val="231F20"/>
          <w:spacing w:val="-5"/>
        </w:rPr>
        <w:t xml:space="preserve"> </w:t>
      </w:r>
      <w:r>
        <w:rPr>
          <w:color w:val="231F20"/>
        </w:rPr>
        <w:t>a</w:t>
      </w:r>
      <w:r>
        <w:rPr>
          <w:color w:val="231F20"/>
          <w:spacing w:val="-7"/>
        </w:rPr>
        <w:t xml:space="preserve"> </w:t>
      </w:r>
      <w:r>
        <w:rPr>
          <w:color w:val="231F20"/>
        </w:rPr>
        <w:t>customizable</w:t>
      </w:r>
      <w:r>
        <w:rPr>
          <w:color w:val="231F20"/>
          <w:spacing w:val="-5"/>
        </w:rPr>
        <w:t xml:space="preserve"> </w:t>
      </w:r>
      <w:r>
        <w:rPr>
          <w:color w:val="231F20"/>
        </w:rPr>
        <w:t>job</w:t>
      </w:r>
      <w:r>
        <w:rPr>
          <w:color w:val="231F20"/>
          <w:spacing w:val="-5"/>
        </w:rPr>
        <w:t xml:space="preserve"> </w:t>
      </w:r>
      <w:r>
        <w:rPr>
          <w:color w:val="231F20"/>
        </w:rPr>
        <w:t>board</w:t>
      </w:r>
      <w:r>
        <w:rPr>
          <w:color w:val="231F20"/>
          <w:spacing w:val="-5"/>
        </w:rPr>
        <w:t xml:space="preserve"> </w:t>
      </w:r>
      <w:r>
        <w:rPr>
          <w:color w:val="231F20"/>
        </w:rPr>
        <w:t>(to</w:t>
      </w:r>
      <w:r>
        <w:rPr>
          <w:color w:val="231F20"/>
          <w:spacing w:val="-4"/>
        </w:rPr>
        <w:t xml:space="preserve"> </w:t>
      </w:r>
      <w:r>
        <w:rPr>
          <w:color w:val="231F20"/>
        </w:rPr>
        <w:t>include</w:t>
      </w:r>
      <w:r>
        <w:rPr>
          <w:color w:val="231F20"/>
          <w:spacing w:val="-5"/>
        </w:rPr>
        <w:t xml:space="preserve"> </w:t>
      </w:r>
      <w:r>
        <w:rPr>
          <w:color w:val="231F20"/>
        </w:rPr>
        <w:t>branding,</w:t>
      </w:r>
      <w:r>
        <w:rPr>
          <w:color w:val="231F20"/>
          <w:spacing w:val="-5"/>
        </w:rPr>
        <w:t xml:space="preserve"> </w:t>
      </w:r>
      <w:r>
        <w:rPr>
          <w:color w:val="231F20"/>
        </w:rPr>
        <w:t>sorting,</w:t>
      </w:r>
      <w:r>
        <w:rPr>
          <w:color w:val="231F20"/>
          <w:spacing w:val="-4"/>
        </w:rPr>
        <w:t xml:space="preserve"> </w:t>
      </w:r>
      <w:proofErr w:type="spellStart"/>
      <w:r>
        <w:rPr>
          <w:color w:val="231F20"/>
        </w:rPr>
        <w:t>post</w:t>
      </w:r>
      <w:r>
        <w:rPr>
          <w:color w:val="231F20"/>
          <w:spacing w:val="-4"/>
        </w:rPr>
        <w:t xml:space="preserve"> </w:t>
      </w:r>
      <w:r>
        <w:rPr>
          <w:color w:val="231F20"/>
        </w:rPr>
        <w:t>date</w:t>
      </w:r>
      <w:proofErr w:type="spellEnd"/>
      <w:r>
        <w:rPr>
          <w:color w:val="231F20"/>
        </w:rPr>
        <w:t>,</w:t>
      </w:r>
      <w:r>
        <w:rPr>
          <w:color w:val="231F20"/>
          <w:spacing w:val="-7"/>
        </w:rPr>
        <w:t xml:space="preserve"> </w:t>
      </w:r>
      <w:r>
        <w:rPr>
          <w:color w:val="231F20"/>
        </w:rPr>
        <w:t>font)</w:t>
      </w:r>
    </w:p>
    <w:p w14:paraId="318CF708" w14:textId="77777777" w:rsidR="00537109" w:rsidRDefault="00252251">
      <w:pPr>
        <w:pStyle w:val="ListParagraph"/>
        <w:numPr>
          <w:ilvl w:val="0"/>
          <w:numId w:val="17"/>
        </w:numPr>
        <w:tabs>
          <w:tab w:val="left" w:pos="820"/>
        </w:tabs>
        <w:spacing w:line="278" w:lineRule="exact"/>
        <w:ind w:left="820" w:hanging="720"/>
        <w:jc w:val="both"/>
      </w:pPr>
      <w:r>
        <w:rPr>
          <w:color w:val="231F20"/>
        </w:rPr>
        <w:t>Provide a customizable home page/dashboard with relevant</w:t>
      </w:r>
      <w:r>
        <w:rPr>
          <w:color w:val="231F20"/>
          <w:spacing w:val="-34"/>
        </w:rPr>
        <w:t xml:space="preserve"> </w:t>
      </w:r>
      <w:r>
        <w:rPr>
          <w:color w:val="231F20"/>
        </w:rPr>
        <w:t>metrics</w:t>
      </w:r>
    </w:p>
    <w:p w14:paraId="07EDBB89" w14:textId="77777777" w:rsidR="00537109" w:rsidRDefault="00252251">
      <w:pPr>
        <w:pStyle w:val="ListParagraph"/>
        <w:numPr>
          <w:ilvl w:val="0"/>
          <w:numId w:val="17"/>
        </w:numPr>
        <w:tabs>
          <w:tab w:val="left" w:pos="820"/>
        </w:tabs>
        <w:spacing w:line="280" w:lineRule="exact"/>
        <w:ind w:left="819" w:hanging="719"/>
        <w:jc w:val="both"/>
      </w:pPr>
      <w:r>
        <w:rPr>
          <w:color w:val="231F20"/>
        </w:rPr>
        <w:t>Automatically email recruiters regarding specific</w:t>
      </w:r>
      <w:r>
        <w:rPr>
          <w:color w:val="231F20"/>
          <w:spacing w:val="-33"/>
        </w:rPr>
        <w:t xml:space="preserve"> </w:t>
      </w:r>
      <w:r>
        <w:rPr>
          <w:color w:val="231F20"/>
        </w:rPr>
        <w:t>reports</w:t>
      </w:r>
    </w:p>
    <w:p w14:paraId="46403123" w14:textId="77777777" w:rsidR="00537109" w:rsidRDefault="00252251">
      <w:pPr>
        <w:pStyle w:val="ListParagraph"/>
        <w:numPr>
          <w:ilvl w:val="0"/>
          <w:numId w:val="17"/>
        </w:numPr>
        <w:tabs>
          <w:tab w:val="left" w:pos="821"/>
        </w:tabs>
        <w:spacing w:line="280" w:lineRule="exact"/>
        <w:ind w:left="820" w:hanging="720"/>
        <w:jc w:val="both"/>
      </w:pPr>
      <w:r>
        <w:rPr>
          <w:color w:val="231F20"/>
        </w:rPr>
        <w:t>Have video interview</w:t>
      </w:r>
      <w:r>
        <w:rPr>
          <w:color w:val="231F20"/>
          <w:spacing w:val="-16"/>
        </w:rPr>
        <w:t xml:space="preserve"> </w:t>
      </w:r>
      <w:r>
        <w:rPr>
          <w:color w:val="231F20"/>
        </w:rPr>
        <w:t>capability</w:t>
      </w:r>
    </w:p>
    <w:p w14:paraId="27A9F8AA" w14:textId="77777777" w:rsidR="00537109" w:rsidRDefault="00252251">
      <w:pPr>
        <w:pStyle w:val="ListParagraph"/>
        <w:numPr>
          <w:ilvl w:val="0"/>
          <w:numId w:val="17"/>
        </w:numPr>
        <w:tabs>
          <w:tab w:val="left" w:pos="821"/>
        </w:tabs>
        <w:spacing w:line="278" w:lineRule="exact"/>
        <w:ind w:left="820" w:hanging="720"/>
        <w:jc w:val="both"/>
      </w:pPr>
      <w:r>
        <w:rPr>
          <w:color w:val="231F20"/>
        </w:rPr>
        <w:t>Have a mobile application with functionality for recruiters and</w:t>
      </w:r>
      <w:r>
        <w:rPr>
          <w:color w:val="231F20"/>
          <w:spacing w:val="-36"/>
        </w:rPr>
        <w:t xml:space="preserve"> </w:t>
      </w:r>
      <w:r>
        <w:rPr>
          <w:color w:val="231F20"/>
        </w:rPr>
        <w:t>candidates</w:t>
      </w:r>
    </w:p>
    <w:p w14:paraId="3EB54948" w14:textId="77777777" w:rsidR="00537109" w:rsidRDefault="00252251">
      <w:pPr>
        <w:pStyle w:val="ListParagraph"/>
        <w:numPr>
          <w:ilvl w:val="0"/>
          <w:numId w:val="17"/>
        </w:numPr>
        <w:tabs>
          <w:tab w:val="left" w:pos="821"/>
        </w:tabs>
        <w:spacing w:line="278" w:lineRule="exact"/>
        <w:ind w:left="820" w:hanging="720"/>
        <w:jc w:val="both"/>
      </w:pPr>
      <w:r>
        <w:rPr>
          <w:color w:val="231F20"/>
        </w:rPr>
        <w:t>Calculate and display time-to-fill (when a candidate accepts the</w:t>
      </w:r>
      <w:r>
        <w:rPr>
          <w:color w:val="231F20"/>
          <w:spacing w:val="-32"/>
        </w:rPr>
        <w:t xml:space="preserve"> </w:t>
      </w:r>
      <w:r>
        <w:rPr>
          <w:color w:val="231F20"/>
        </w:rPr>
        <w:t>offer)</w:t>
      </w:r>
    </w:p>
    <w:p w14:paraId="4BC9197C" w14:textId="77777777" w:rsidR="00537109" w:rsidRDefault="00252251">
      <w:pPr>
        <w:pStyle w:val="ListParagraph"/>
        <w:numPr>
          <w:ilvl w:val="0"/>
          <w:numId w:val="17"/>
        </w:numPr>
        <w:tabs>
          <w:tab w:val="left" w:pos="820"/>
          <w:tab w:val="left" w:pos="821"/>
        </w:tabs>
        <w:spacing w:before="6" w:line="280" w:lineRule="exact"/>
        <w:ind w:right="113" w:firstLine="0"/>
      </w:pPr>
      <w:r>
        <w:rPr>
          <w:color w:val="231F20"/>
        </w:rPr>
        <w:t>Calculate</w:t>
      </w:r>
      <w:r>
        <w:rPr>
          <w:color w:val="231F20"/>
          <w:spacing w:val="-14"/>
        </w:rPr>
        <w:t xml:space="preserve"> </w:t>
      </w:r>
      <w:r>
        <w:rPr>
          <w:color w:val="231F20"/>
        </w:rPr>
        <w:t>and</w:t>
      </w:r>
      <w:r>
        <w:rPr>
          <w:color w:val="231F20"/>
          <w:spacing w:val="-14"/>
        </w:rPr>
        <w:t xml:space="preserve"> </w:t>
      </w:r>
      <w:r>
        <w:rPr>
          <w:color w:val="231F20"/>
        </w:rPr>
        <w:t>display</w:t>
      </w:r>
      <w:r>
        <w:rPr>
          <w:color w:val="231F20"/>
          <w:spacing w:val="-14"/>
        </w:rPr>
        <w:t xml:space="preserve"> </w:t>
      </w:r>
      <w:r>
        <w:rPr>
          <w:color w:val="231F20"/>
        </w:rPr>
        <w:t>time-to-hire</w:t>
      </w:r>
      <w:r>
        <w:rPr>
          <w:color w:val="231F20"/>
          <w:spacing w:val="-14"/>
        </w:rPr>
        <w:t xml:space="preserve"> </w:t>
      </w:r>
      <w:r>
        <w:rPr>
          <w:color w:val="231F20"/>
        </w:rPr>
        <w:t>(when</w:t>
      </w:r>
      <w:r>
        <w:rPr>
          <w:color w:val="231F20"/>
          <w:spacing w:val="-14"/>
        </w:rPr>
        <w:t xml:space="preserve"> </w:t>
      </w:r>
      <w:r>
        <w:rPr>
          <w:color w:val="231F20"/>
        </w:rPr>
        <w:t>an</w:t>
      </w:r>
      <w:r>
        <w:rPr>
          <w:color w:val="231F20"/>
          <w:spacing w:val="-14"/>
        </w:rPr>
        <w:t xml:space="preserve"> </w:t>
      </w:r>
      <w:r>
        <w:rPr>
          <w:color w:val="231F20"/>
        </w:rPr>
        <w:t>applicant</w:t>
      </w:r>
      <w:r>
        <w:rPr>
          <w:color w:val="231F20"/>
          <w:spacing w:val="-14"/>
        </w:rPr>
        <w:t xml:space="preserve"> </w:t>
      </w:r>
      <w:r>
        <w:rPr>
          <w:color w:val="231F20"/>
        </w:rPr>
        <w:t>completes</w:t>
      </w:r>
      <w:r>
        <w:rPr>
          <w:color w:val="231F20"/>
          <w:spacing w:val="-14"/>
        </w:rPr>
        <w:t xml:space="preserve"> </w:t>
      </w:r>
      <w:r>
        <w:rPr>
          <w:color w:val="231F20"/>
        </w:rPr>
        <w:t>the</w:t>
      </w:r>
      <w:r>
        <w:rPr>
          <w:color w:val="231F20"/>
          <w:spacing w:val="-14"/>
        </w:rPr>
        <w:t xml:space="preserve"> </w:t>
      </w:r>
      <w:r>
        <w:rPr>
          <w:color w:val="231F20"/>
        </w:rPr>
        <w:t>onboarding</w:t>
      </w:r>
      <w:r>
        <w:rPr>
          <w:color w:val="231F20"/>
          <w:spacing w:val="-14"/>
        </w:rPr>
        <w:t xml:space="preserve"> </w:t>
      </w:r>
      <w:r>
        <w:rPr>
          <w:color w:val="231F20"/>
        </w:rPr>
        <w:t>process</w:t>
      </w:r>
      <w:r>
        <w:rPr>
          <w:color w:val="231F20"/>
          <w:spacing w:val="-14"/>
        </w:rPr>
        <w:t xml:space="preserve"> </w:t>
      </w:r>
      <w:r>
        <w:rPr>
          <w:color w:val="231F20"/>
        </w:rPr>
        <w:t>and has provided onboarding</w:t>
      </w:r>
      <w:r>
        <w:rPr>
          <w:color w:val="231F20"/>
          <w:spacing w:val="-25"/>
        </w:rPr>
        <w:t xml:space="preserve"> </w:t>
      </w:r>
      <w:r>
        <w:rPr>
          <w:color w:val="231F20"/>
        </w:rPr>
        <w:t>documentation)</w:t>
      </w:r>
    </w:p>
    <w:p w14:paraId="7CE38B13" w14:textId="77777777" w:rsidR="00537109" w:rsidRDefault="00252251">
      <w:pPr>
        <w:pStyle w:val="ListParagraph"/>
        <w:numPr>
          <w:ilvl w:val="0"/>
          <w:numId w:val="17"/>
        </w:numPr>
        <w:tabs>
          <w:tab w:val="left" w:pos="821"/>
        </w:tabs>
        <w:spacing w:line="271" w:lineRule="exact"/>
        <w:ind w:left="820" w:hanging="720"/>
        <w:jc w:val="both"/>
      </w:pPr>
      <w:r>
        <w:rPr>
          <w:color w:val="231F20"/>
        </w:rPr>
        <w:t>Provide</w:t>
      </w:r>
      <w:r>
        <w:rPr>
          <w:color w:val="231F20"/>
          <w:spacing w:val="-4"/>
        </w:rPr>
        <w:t xml:space="preserve"> </w:t>
      </w:r>
      <w:r>
        <w:rPr>
          <w:color w:val="231F20"/>
        </w:rPr>
        <w:t>the</w:t>
      </w:r>
      <w:r>
        <w:rPr>
          <w:color w:val="231F20"/>
          <w:spacing w:val="-4"/>
        </w:rPr>
        <w:t xml:space="preserve"> </w:t>
      </w:r>
      <w:r>
        <w:rPr>
          <w:color w:val="231F20"/>
        </w:rPr>
        <w:t>ability</w:t>
      </w:r>
      <w:r>
        <w:rPr>
          <w:color w:val="231F20"/>
          <w:spacing w:val="-2"/>
        </w:rPr>
        <w:t xml:space="preserve"> </w:t>
      </w:r>
      <w:r>
        <w:rPr>
          <w:color w:val="231F20"/>
        </w:rPr>
        <w:t>to</w:t>
      </w:r>
      <w:r>
        <w:rPr>
          <w:color w:val="231F20"/>
          <w:spacing w:val="-4"/>
        </w:rPr>
        <w:t xml:space="preserve"> </w:t>
      </w:r>
      <w:r>
        <w:rPr>
          <w:color w:val="231F20"/>
        </w:rPr>
        <w:t>use</w:t>
      </w:r>
      <w:r>
        <w:rPr>
          <w:color w:val="231F20"/>
          <w:spacing w:val="-6"/>
        </w:rPr>
        <w:t xml:space="preserve"> </w:t>
      </w:r>
      <w:r>
        <w:rPr>
          <w:color w:val="231F20"/>
        </w:rPr>
        <w:t>Artificial</w:t>
      </w:r>
      <w:r>
        <w:rPr>
          <w:color w:val="231F20"/>
          <w:spacing w:val="-4"/>
        </w:rPr>
        <w:t xml:space="preserve"> </w:t>
      </w:r>
      <w:r>
        <w:rPr>
          <w:color w:val="231F20"/>
        </w:rPr>
        <w:t>Intelligence</w:t>
      </w:r>
      <w:r>
        <w:rPr>
          <w:color w:val="231F20"/>
          <w:spacing w:val="-4"/>
        </w:rPr>
        <w:t xml:space="preserve"> </w:t>
      </w:r>
      <w:r>
        <w:rPr>
          <w:color w:val="231F20"/>
        </w:rPr>
        <w:t>(AI)</w:t>
      </w:r>
      <w:r>
        <w:rPr>
          <w:color w:val="231F20"/>
          <w:spacing w:val="-5"/>
        </w:rPr>
        <w:t xml:space="preserve"> </w:t>
      </w:r>
      <w:r>
        <w:rPr>
          <w:color w:val="231F20"/>
        </w:rPr>
        <w:t>to</w:t>
      </w:r>
      <w:r>
        <w:rPr>
          <w:color w:val="231F20"/>
          <w:spacing w:val="-4"/>
        </w:rPr>
        <w:t xml:space="preserve"> </w:t>
      </w:r>
      <w:r>
        <w:rPr>
          <w:color w:val="231F20"/>
        </w:rPr>
        <w:t>determine</w:t>
      </w:r>
      <w:r>
        <w:rPr>
          <w:color w:val="231F20"/>
          <w:spacing w:val="-4"/>
        </w:rPr>
        <w:t xml:space="preserve"> </w:t>
      </w:r>
      <w:r>
        <w:rPr>
          <w:color w:val="231F20"/>
        </w:rPr>
        <w:t>candidate</w:t>
      </w:r>
      <w:r>
        <w:rPr>
          <w:color w:val="231F20"/>
          <w:spacing w:val="-6"/>
        </w:rPr>
        <w:t xml:space="preserve"> </w:t>
      </w:r>
      <w:r>
        <w:rPr>
          <w:color w:val="231F20"/>
        </w:rPr>
        <w:t>quality</w:t>
      </w:r>
    </w:p>
    <w:p w14:paraId="405B60B9" w14:textId="77777777" w:rsidR="00537109" w:rsidRDefault="00252251">
      <w:pPr>
        <w:pStyle w:val="ListParagraph"/>
        <w:numPr>
          <w:ilvl w:val="0"/>
          <w:numId w:val="17"/>
        </w:numPr>
        <w:tabs>
          <w:tab w:val="left" w:pos="821"/>
        </w:tabs>
        <w:spacing w:line="278" w:lineRule="exact"/>
        <w:ind w:left="820" w:hanging="720"/>
        <w:jc w:val="both"/>
      </w:pPr>
      <w:r>
        <w:rPr>
          <w:color w:val="231F20"/>
        </w:rPr>
        <w:t>Scan application to verify candidate meets minimum</w:t>
      </w:r>
      <w:r>
        <w:rPr>
          <w:color w:val="231F20"/>
          <w:spacing w:val="-32"/>
        </w:rPr>
        <w:t xml:space="preserve"> </w:t>
      </w:r>
      <w:r>
        <w:rPr>
          <w:color w:val="231F20"/>
        </w:rPr>
        <w:t>requirements</w:t>
      </w:r>
    </w:p>
    <w:p w14:paraId="0C9A66C3" w14:textId="77777777" w:rsidR="00537109" w:rsidRDefault="00252251">
      <w:pPr>
        <w:pStyle w:val="ListParagraph"/>
        <w:numPr>
          <w:ilvl w:val="0"/>
          <w:numId w:val="17"/>
        </w:numPr>
        <w:tabs>
          <w:tab w:val="left" w:pos="821"/>
        </w:tabs>
        <w:spacing w:line="280" w:lineRule="exact"/>
        <w:ind w:left="820" w:hanging="720"/>
        <w:jc w:val="both"/>
      </w:pPr>
      <w:r>
        <w:rPr>
          <w:color w:val="231F20"/>
        </w:rPr>
        <w:t>Score candidates based on</w:t>
      </w:r>
      <w:r>
        <w:rPr>
          <w:color w:val="231F20"/>
          <w:spacing w:val="-16"/>
        </w:rPr>
        <w:t xml:space="preserve"> </w:t>
      </w:r>
      <w:r>
        <w:rPr>
          <w:color w:val="231F20"/>
        </w:rPr>
        <w:t>experience</w:t>
      </w:r>
    </w:p>
    <w:p w14:paraId="1A64FA3E" w14:textId="77777777" w:rsidR="00537109" w:rsidRDefault="00252251">
      <w:pPr>
        <w:pStyle w:val="ListParagraph"/>
        <w:numPr>
          <w:ilvl w:val="0"/>
          <w:numId w:val="17"/>
        </w:numPr>
        <w:tabs>
          <w:tab w:val="left" w:pos="821"/>
        </w:tabs>
        <w:spacing w:line="280" w:lineRule="exact"/>
        <w:ind w:left="820" w:hanging="720"/>
        <w:jc w:val="both"/>
      </w:pPr>
      <w:r>
        <w:rPr>
          <w:color w:val="231F20"/>
        </w:rPr>
        <w:t>Automate process of posting jobs to external job boards such</w:t>
      </w:r>
      <w:r>
        <w:rPr>
          <w:color w:val="231F20"/>
          <w:spacing w:val="-35"/>
        </w:rPr>
        <w:t xml:space="preserve"> </w:t>
      </w:r>
      <w:r>
        <w:rPr>
          <w:color w:val="231F20"/>
        </w:rPr>
        <w:t>as:</w:t>
      </w:r>
    </w:p>
    <w:p w14:paraId="2EE0E73A" w14:textId="77777777" w:rsidR="00537109" w:rsidRDefault="00252251">
      <w:pPr>
        <w:pStyle w:val="ListParagraph"/>
        <w:numPr>
          <w:ilvl w:val="1"/>
          <w:numId w:val="17"/>
        </w:numPr>
        <w:tabs>
          <w:tab w:val="left" w:pos="1540"/>
          <w:tab w:val="left" w:pos="1541"/>
        </w:tabs>
        <w:spacing w:line="278" w:lineRule="exact"/>
        <w:ind w:hanging="720"/>
      </w:pPr>
      <w:r>
        <w:rPr>
          <w:color w:val="231F20"/>
        </w:rPr>
        <w:t>LinkedIn</w:t>
      </w:r>
    </w:p>
    <w:p w14:paraId="05137996" w14:textId="77777777" w:rsidR="00537109" w:rsidRDefault="00252251">
      <w:pPr>
        <w:pStyle w:val="ListParagraph"/>
        <w:numPr>
          <w:ilvl w:val="1"/>
          <w:numId w:val="17"/>
        </w:numPr>
        <w:tabs>
          <w:tab w:val="left" w:pos="1540"/>
          <w:tab w:val="left" w:pos="1541"/>
        </w:tabs>
        <w:spacing w:line="278" w:lineRule="exact"/>
        <w:ind w:hanging="720"/>
      </w:pPr>
      <w:r>
        <w:rPr>
          <w:color w:val="231F20"/>
        </w:rPr>
        <w:t>Indeed</w:t>
      </w:r>
    </w:p>
    <w:p w14:paraId="572C16FA" w14:textId="77777777" w:rsidR="00537109" w:rsidRDefault="00252251">
      <w:pPr>
        <w:pStyle w:val="ListParagraph"/>
        <w:numPr>
          <w:ilvl w:val="1"/>
          <w:numId w:val="17"/>
        </w:numPr>
        <w:tabs>
          <w:tab w:val="left" w:pos="1540"/>
          <w:tab w:val="left" w:pos="1541"/>
        </w:tabs>
        <w:spacing w:line="286" w:lineRule="exact"/>
        <w:ind w:hanging="720"/>
      </w:pPr>
      <w:r>
        <w:rPr>
          <w:color w:val="231F20"/>
        </w:rPr>
        <w:t>Monster</w:t>
      </w:r>
    </w:p>
    <w:p w14:paraId="517A6A75" w14:textId="77777777" w:rsidR="00537109" w:rsidRDefault="00537109">
      <w:pPr>
        <w:pStyle w:val="BodyText"/>
        <w:rPr>
          <w:sz w:val="20"/>
        </w:rPr>
      </w:pPr>
    </w:p>
    <w:p w14:paraId="6052EB16" w14:textId="77777777" w:rsidR="00537109" w:rsidRDefault="00252251">
      <w:pPr>
        <w:pStyle w:val="ListParagraph"/>
        <w:numPr>
          <w:ilvl w:val="0"/>
          <w:numId w:val="17"/>
        </w:numPr>
        <w:tabs>
          <w:tab w:val="left" w:pos="821"/>
        </w:tabs>
        <w:spacing w:before="1" w:line="286" w:lineRule="exact"/>
        <w:ind w:left="820" w:hanging="719"/>
        <w:jc w:val="both"/>
      </w:pPr>
      <w:r>
        <w:rPr>
          <w:color w:val="231F20"/>
        </w:rPr>
        <w:t>Prepopulate application based on resume</w:t>
      </w:r>
      <w:r>
        <w:rPr>
          <w:color w:val="231F20"/>
          <w:spacing w:val="-27"/>
        </w:rPr>
        <w:t xml:space="preserve"> </w:t>
      </w:r>
      <w:r>
        <w:rPr>
          <w:color w:val="231F20"/>
        </w:rPr>
        <w:t>data</w:t>
      </w:r>
    </w:p>
    <w:p w14:paraId="68118A00" w14:textId="77777777" w:rsidR="00537109" w:rsidRDefault="00252251">
      <w:pPr>
        <w:pStyle w:val="ListParagraph"/>
        <w:numPr>
          <w:ilvl w:val="0"/>
          <w:numId w:val="17"/>
        </w:numPr>
        <w:tabs>
          <w:tab w:val="left" w:pos="821"/>
        </w:tabs>
        <w:spacing w:line="278" w:lineRule="exact"/>
        <w:ind w:left="820" w:hanging="719"/>
        <w:jc w:val="both"/>
      </w:pPr>
      <w:r>
        <w:rPr>
          <w:color w:val="231F20"/>
        </w:rPr>
        <w:t>Provide editable email templates within the</w:t>
      </w:r>
      <w:r>
        <w:rPr>
          <w:color w:val="231F20"/>
          <w:spacing w:val="-26"/>
        </w:rPr>
        <w:t xml:space="preserve"> </w:t>
      </w:r>
      <w:r>
        <w:rPr>
          <w:color w:val="231F20"/>
        </w:rPr>
        <w:t>system</w:t>
      </w:r>
    </w:p>
    <w:p w14:paraId="03E80822" w14:textId="77777777" w:rsidR="00537109" w:rsidRDefault="00252251">
      <w:pPr>
        <w:pStyle w:val="ListParagraph"/>
        <w:numPr>
          <w:ilvl w:val="0"/>
          <w:numId w:val="17"/>
        </w:numPr>
        <w:tabs>
          <w:tab w:val="left" w:pos="821"/>
        </w:tabs>
        <w:spacing w:line="280" w:lineRule="exact"/>
        <w:ind w:left="820" w:hanging="719"/>
        <w:jc w:val="both"/>
      </w:pPr>
      <w:r>
        <w:rPr>
          <w:color w:val="231F20"/>
        </w:rPr>
        <w:t>Track email communication</w:t>
      </w:r>
      <w:r>
        <w:rPr>
          <w:color w:val="231F20"/>
          <w:spacing w:val="-18"/>
        </w:rPr>
        <w:t xml:space="preserve"> </w:t>
      </w:r>
      <w:r>
        <w:rPr>
          <w:color w:val="231F20"/>
        </w:rPr>
        <w:t>history</w:t>
      </w:r>
    </w:p>
    <w:p w14:paraId="778CA391" w14:textId="77777777" w:rsidR="00537109" w:rsidRDefault="00252251">
      <w:pPr>
        <w:pStyle w:val="ListParagraph"/>
        <w:numPr>
          <w:ilvl w:val="0"/>
          <w:numId w:val="17"/>
        </w:numPr>
        <w:tabs>
          <w:tab w:val="left" w:pos="822"/>
        </w:tabs>
        <w:spacing w:line="280" w:lineRule="exact"/>
        <w:ind w:left="821" w:hanging="720"/>
        <w:jc w:val="both"/>
      </w:pPr>
      <w:r>
        <w:rPr>
          <w:color w:val="231F20"/>
        </w:rPr>
        <w:t>Be</w:t>
      </w:r>
      <w:r>
        <w:rPr>
          <w:color w:val="231F20"/>
          <w:spacing w:val="-10"/>
        </w:rPr>
        <w:t xml:space="preserve"> </w:t>
      </w:r>
      <w:r>
        <w:rPr>
          <w:color w:val="231F20"/>
        </w:rPr>
        <w:t>accompanied</w:t>
      </w:r>
      <w:r>
        <w:rPr>
          <w:color w:val="231F20"/>
          <w:spacing w:val="-10"/>
        </w:rPr>
        <w:t xml:space="preserve"> </w:t>
      </w:r>
      <w:r>
        <w:rPr>
          <w:color w:val="231F20"/>
        </w:rPr>
        <w:t>by</w:t>
      </w:r>
      <w:r>
        <w:rPr>
          <w:color w:val="231F20"/>
          <w:spacing w:val="-11"/>
        </w:rPr>
        <w:t xml:space="preserve"> </w:t>
      </w:r>
      <w:r>
        <w:rPr>
          <w:color w:val="231F20"/>
        </w:rPr>
        <w:t>adequate</w:t>
      </w:r>
      <w:r>
        <w:rPr>
          <w:color w:val="231F20"/>
          <w:spacing w:val="-10"/>
        </w:rPr>
        <w:t xml:space="preserve"> </w:t>
      </w:r>
      <w:r>
        <w:rPr>
          <w:color w:val="231F20"/>
        </w:rPr>
        <w:t>training</w:t>
      </w:r>
      <w:r>
        <w:rPr>
          <w:color w:val="231F20"/>
          <w:spacing w:val="-10"/>
        </w:rPr>
        <w:t xml:space="preserve"> </w:t>
      </w:r>
      <w:r>
        <w:rPr>
          <w:color w:val="231F20"/>
        </w:rPr>
        <w:t>from</w:t>
      </w:r>
      <w:r>
        <w:rPr>
          <w:color w:val="231F20"/>
          <w:spacing w:val="-11"/>
        </w:rPr>
        <w:t xml:space="preserve"> </w:t>
      </w:r>
      <w:r>
        <w:rPr>
          <w:color w:val="231F20"/>
        </w:rPr>
        <w:t>consultants</w:t>
      </w:r>
      <w:r>
        <w:rPr>
          <w:color w:val="231F20"/>
          <w:spacing w:val="-10"/>
        </w:rPr>
        <w:t xml:space="preserve"> </w:t>
      </w:r>
      <w:r>
        <w:rPr>
          <w:color w:val="231F20"/>
        </w:rPr>
        <w:t>with</w:t>
      </w:r>
      <w:r>
        <w:rPr>
          <w:color w:val="231F20"/>
          <w:spacing w:val="-10"/>
        </w:rPr>
        <w:t xml:space="preserve"> </w:t>
      </w:r>
      <w:r>
        <w:rPr>
          <w:color w:val="231F20"/>
        </w:rPr>
        <w:t>ATS</w:t>
      </w:r>
      <w:r>
        <w:rPr>
          <w:color w:val="231F20"/>
          <w:spacing w:val="-10"/>
        </w:rPr>
        <w:t xml:space="preserve"> </w:t>
      </w:r>
      <w:r>
        <w:rPr>
          <w:color w:val="231F20"/>
        </w:rPr>
        <w:t>implementation</w:t>
      </w:r>
      <w:r>
        <w:rPr>
          <w:color w:val="231F20"/>
          <w:spacing w:val="-10"/>
        </w:rPr>
        <w:t xml:space="preserve"> </w:t>
      </w:r>
      <w:r>
        <w:rPr>
          <w:color w:val="231F20"/>
        </w:rPr>
        <w:t>experience</w:t>
      </w:r>
    </w:p>
    <w:p w14:paraId="696BD9C0" w14:textId="77777777" w:rsidR="00537109" w:rsidRDefault="00252251">
      <w:pPr>
        <w:pStyle w:val="ListParagraph"/>
        <w:numPr>
          <w:ilvl w:val="0"/>
          <w:numId w:val="17"/>
        </w:numPr>
        <w:tabs>
          <w:tab w:val="left" w:pos="822"/>
        </w:tabs>
        <w:spacing w:line="278" w:lineRule="exact"/>
        <w:ind w:left="821" w:hanging="720"/>
        <w:jc w:val="both"/>
      </w:pPr>
      <w:r>
        <w:rPr>
          <w:color w:val="231F20"/>
        </w:rPr>
        <w:t>Functionality that eliminates hiring</w:t>
      </w:r>
      <w:r>
        <w:rPr>
          <w:color w:val="231F20"/>
          <w:spacing w:val="-19"/>
        </w:rPr>
        <w:t xml:space="preserve"> </w:t>
      </w:r>
      <w:r>
        <w:rPr>
          <w:color w:val="231F20"/>
        </w:rPr>
        <w:t>bias</w:t>
      </w:r>
    </w:p>
    <w:p w14:paraId="698D8020" w14:textId="77777777" w:rsidR="00537109" w:rsidRDefault="00252251">
      <w:pPr>
        <w:pStyle w:val="BodyText"/>
        <w:spacing w:before="5" w:line="228" w:lineRule="auto"/>
        <w:ind w:left="101" w:right="112"/>
        <w:jc w:val="both"/>
      </w:pPr>
      <w:r>
        <w:rPr>
          <w:color w:val="231F20"/>
        </w:rPr>
        <w:t>Allow</w:t>
      </w:r>
      <w:r>
        <w:rPr>
          <w:color w:val="231F20"/>
          <w:spacing w:val="-9"/>
        </w:rPr>
        <w:t xml:space="preserve"> </w:t>
      </w:r>
      <w:r>
        <w:rPr>
          <w:color w:val="231F20"/>
        </w:rPr>
        <w:t>the</w:t>
      </w:r>
      <w:r>
        <w:rPr>
          <w:color w:val="231F20"/>
          <w:spacing w:val="-10"/>
        </w:rPr>
        <w:t xml:space="preserve"> </w:t>
      </w:r>
      <w:r>
        <w:rPr>
          <w:color w:val="231F20"/>
        </w:rPr>
        <w:t>Talent</w:t>
      </w:r>
      <w:r>
        <w:rPr>
          <w:color w:val="231F20"/>
          <w:spacing w:val="-10"/>
        </w:rPr>
        <w:t xml:space="preserve"> </w:t>
      </w:r>
      <w:r>
        <w:rPr>
          <w:color w:val="231F20"/>
        </w:rPr>
        <w:t>team</w:t>
      </w:r>
      <w:r>
        <w:rPr>
          <w:color w:val="231F20"/>
          <w:spacing w:val="-10"/>
        </w:rPr>
        <w:t xml:space="preserve"> </w:t>
      </w:r>
      <w:r>
        <w:rPr>
          <w:color w:val="231F20"/>
        </w:rPr>
        <w:t>to:</w:t>
      </w:r>
      <w:r>
        <w:rPr>
          <w:color w:val="231F20"/>
          <w:spacing w:val="38"/>
        </w:rPr>
        <w:t xml:space="preserve"> </w:t>
      </w:r>
      <w:r>
        <w:rPr>
          <w:color w:val="231F20"/>
        </w:rPr>
        <w:t>(Talent</w:t>
      </w:r>
      <w:r>
        <w:rPr>
          <w:color w:val="231F20"/>
          <w:spacing w:val="-10"/>
        </w:rPr>
        <w:t xml:space="preserve"> </w:t>
      </w:r>
      <w:r>
        <w:rPr>
          <w:color w:val="231F20"/>
        </w:rPr>
        <w:t>team</w:t>
      </w:r>
      <w:r>
        <w:rPr>
          <w:color w:val="231F20"/>
          <w:spacing w:val="-10"/>
        </w:rPr>
        <w:t xml:space="preserve"> </w:t>
      </w:r>
      <w:r>
        <w:rPr>
          <w:color w:val="231F20"/>
        </w:rPr>
        <w:t>consists</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following</w:t>
      </w:r>
      <w:r>
        <w:rPr>
          <w:color w:val="231F20"/>
          <w:spacing w:val="-10"/>
        </w:rPr>
        <w:t xml:space="preserve"> </w:t>
      </w:r>
      <w:r>
        <w:rPr>
          <w:color w:val="231F20"/>
        </w:rPr>
        <w:t>roles:</w:t>
      </w:r>
      <w:r>
        <w:rPr>
          <w:color w:val="231F20"/>
          <w:spacing w:val="41"/>
        </w:rPr>
        <w:t xml:space="preserve"> </w:t>
      </w:r>
      <w:r>
        <w:rPr>
          <w:color w:val="231F20"/>
        </w:rPr>
        <w:t>MD</w:t>
      </w:r>
      <w:r>
        <w:rPr>
          <w:color w:val="231F20"/>
          <w:spacing w:val="-9"/>
        </w:rPr>
        <w:t xml:space="preserve"> </w:t>
      </w:r>
      <w:r>
        <w:rPr>
          <w:color w:val="231F20"/>
        </w:rPr>
        <w:t>of</w:t>
      </w:r>
      <w:r>
        <w:rPr>
          <w:color w:val="231F20"/>
          <w:spacing w:val="-9"/>
        </w:rPr>
        <w:t xml:space="preserve"> </w:t>
      </w:r>
      <w:r>
        <w:rPr>
          <w:color w:val="231F20"/>
        </w:rPr>
        <w:t>Talent,</w:t>
      </w:r>
      <w:r>
        <w:rPr>
          <w:color w:val="231F20"/>
          <w:spacing w:val="-10"/>
        </w:rPr>
        <w:t xml:space="preserve"> </w:t>
      </w:r>
      <w:r>
        <w:rPr>
          <w:color w:val="231F20"/>
        </w:rPr>
        <w:t>Talent</w:t>
      </w:r>
      <w:r>
        <w:rPr>
          <w:color w:val="231F20"/>
          <w:spacing w:val="-10"/>
        </w:rPr>
        <w:t xml:space="preserve"> </w:t>
      </w:r>
      <w:r>
        <w:rPr>
          <w:color w:val="231F20"/>
        </w:rPr>
        <w:t>Data</w:t>
      </w:r>
      <w:r>
        <w:rPr>
          <w:color w:val="231F20"/>
          <w:spacing w:val="-10"/>
        </w:rPr>
        <w:t xml:space="preserve"> </w:t>
      </w:r>
      <w:r>
        <w:rPr>
          <w:color w:val="231F20"/>
        </w:rPr>
        <w:t>and Systems Specialist, Director of Staffing, Business Partners, Recruiters, Staffing Coordinators, Director of</w:t>
      </w:r>
      <w:r>
        <w:rPr>
          <w:color w:val="231F20"/>
          <w:spacing w:val="-17"/>
        </w:rPr>
        <w:t xml:space="preserve"> </w:t>
      </w:r>
      <w:r>
        <w:rPr>
          <w:color w:val="231F20"/>
        </w:rPr>
        <w:t>Compensation</w:t>
      </w:r>
      <w:r>
        <w:rPr>
          <w:color w:val="231F20"/>
          <w:spacing w:val="-17"/>
        </w:rPr>
        <w:t xml:space="preserve"> </w:t>
      </w:r>
      <w:r>
        <w:rPr>
          <w:color w:val="231F20"/>
        </w:rPr>
        <w:t>and</w:t>
      </w:r>
      <w:r>
        <w:rPr>
          <w:color w:val="231F20"/>
          <w:spacing w:val="-17"/>
        </w:rPr>
        <w:t xml:space="preserve"> </w:t>
      </w:r>
      <w:r>
        <w:rPr>
          <w:color w:val="231F20"/>
        </w:rPr>
        <w:t>Benefits,</w:t>
      </w:r>
      <w:r>
        <w:rPr>
          <w:color w:val="231F20"/>
          <w:spacing w:val="-17"/>
        </w:rPr>
        <w:t xml:space="preserve"> </w:t>
      </w:r>
      <w:r>
        <w:rPr>
          <w:color w:val="231F20"/>
        </w:rPr>
        <w:t>Benefits</w:t>
      </w:r>
      <w:r>
        <w:rPr>
          <w:color w:val="231F20"/>
          <w:spacing w:val="-17"/>
        </w:rPr>
        <w:t xml:space="preserve"> </w:t>
      </w:r>
      <w:r>
        <w:rPr>
          <w:color w:val="231F20"/>
        </w:rPr>
        <w:t>Coordinator,</w:t>
      </w:r>
      <w:r>
        <w:rPr>
          <w:color w:val="231F20"/>
          <w:spacing w:val="-17"/>
        </w:rPr>
        <w:t xml:space="preserve"> </w:t>
      </w:r>
      <w:r>
        <w:rPr>
          <w:color w:val="231F20"/>
        </w:rPr>
        <w:t>Director</w:t>
      </w:r>
      <w:r>
        <w:rPr>
          <w:color w:val="231F20"/>
          <w:spacing w:val="-17"/>
        </w:rPr>
        <w:t xml:space="preserve"> </w:t>
      </w:r>
      <w:r>
        <w:rPr>
          <w:color w:val="231F20"/>
        </w:rPr>
        <w:t>of</w:t>
      </w:r>
      <w:r>
        <w:rPr>
          <w:color w:val="231F20"/>
          <w:spacing w:val="-18"/>
        </w:rPr>
        <w:t xml:space="preserve"> </w:t>
      </w:r>
      <w:r>
        <w:rPr>
          <w:color w:val="231F20"/>
        </w:rPr>
        <w:t>Recruitment</w:t>
      </w:r>
      <w:r>
        <w:rPr>
          <w:color w:val="231F20"/>
          <w:spacing w:val="-17"/>
        </w:rPr>
        <w:t xml:space="preserve"> </w:t>
      </w:r>
      <w:r>
        <w:rPr>
          <w:color w:val="231F20"/>
        </w:rPr>
        <w:t>and</w:t>
      </w:r>
      <w:r>
        <w:rPr>
          <w:color w:val="231F20"/>
          <w:spacing w:val="-17"/>
        </w:rPr>
        <w:t xml:space="preserve"> </w:t>
      </w:r>
      <w:r>
        <w:rPr>
          <w:color w:val="231F20"/>
        </w:rPr>
        <w:t>Selection,</w:t>
      </w:r>
      <w:r>
        <w:rPr>
          <w:color w:val="231F20"/>
          <w:spacing w:val="-17"/>
        </w:rPr>
        <w:t xml:space="preserve"> </w:t>
      </w:r>
      <w:r>
        <w:rPr>
          <w:color w:val="231F20"/>
        </w:rPr>
        <w:t>Manager of Recruitment and</w:t>
      </w:r>
      <w:r>
        <w:rPr>
          <w:color w:val="231F20"/>
          <w:spacing w:val="-19"/>
        </w:rPr>
        <w:t xml:space="preserve"> </w:t>
      </w:r>
      <w:r>
        <w:rPr>
          <w:color w:val="231F20"/>
        </w:rPr>
        <w:t>Selection)</w:t>
      </w:r>
    </w:p>
    <w:p w14:paraId="7479429C" w14:textId="77777777" w:rsidR="00537109" w:rsidRDefault="00252251">
      <w:pPr>
        <w:pStyle w:val="ListParagraph"/>
        <w:numPr>
          <w:ilvl w:val="0"/>
          <w:numId w:val="17"/>
        </w:numPr>
        <w:tabs>
          <w:tab w:val="left" w:pos="821"/>
        </w:tabs>
        <w:spacing w:line="274" w:lineRule="exact"/>
        <w:ind w:left="820" w:hanging="719"/>
        <w:jc w:val="both"/>
      </w:pPr>
      <w:r>
        <w:rPr>
          <w:color w:val="231F20"/>
        </w:rPr>
        <w:t>Create and maintain user profiles for</w:t>
      </w:r>
      <w:r>
        <w:rPr>
          <w:color w:val="231F20"/>
          <w:spacing w:val="-31"/>
        </w:rPr>
        <w:t xml:space="preserve"> </w:t>
      </w:r>
      <w:r>
        <w:rPr>
          <w:color w:val="231F20"/>
        </w:rPr>
        <w:t>applicants</w:t>
      </w:r>
    </w:p>
    <w:p w14:paraId="6AFD4598" w14:textId="77777777" w:rsidR="00537109" w:rsidRDefault="00252251">
      <w:pPr>
        <w:pStyle w:val="ListParagraph"/>
        <w:numPr>
          <w:ilvl w:val="0"/>
          <w:numId w:val="17"/>
        </w:numPr>
        <w:tabs>
          <w:tab w:val="left" w:pos="821"/>
        </w:tabs>
        <w:spacing w:line="280" w:lineRule="exact"/>
        <w:ind w:left="820" w:hanging="719"/>
        <w:jc w:val="both"/>
      </w:pPr>
      <w:r>
        <w:rPr>
          <w:color w:val="231F20"/>
        </w:rPr>
        <w:t>Create and manage/modify workflows and actions within the</w:t>
      </w:r>
      <w:r>
        <w:rPr>
          <w:color w:val="231F20"/>
          <w:spacing w:val="-32"/>
        </w:rPr>
        <w:t xml:space="preserve"> </w:t>
      </w:r>
      <w:r>
        <w:rPr>
          <w:color w:val="231F20"/>
        </w:rPr>
        <w:t>system</w:t>
      </w:r>
    </w:p>
    <w:p w14:paraId="1163B9DA" w14:textId="77777777" w:rsidR="00537109" w:rsidRDefault="00252251">
      <w:pPr>
        <w:pStyle w:val="ListParagraph"/>
        <w:numPr>
          <w:ilvl w:val="1"/>
          <w:numId w:val="17"/>
        </w:numPr>
        <w:tabs>
          <w:tab w:val="left" w:pos="1541"/>
          <w:tab w:val="left" w:pos="1542"/>
        </w:tabs>
        <w:spacing w:line="280" w:lineRule="exact"/>
        <w:ind w:left="1541" w:hanging="720"/>
      </w:pPr>
      <w:r>
        <w:rPr>
          <w:color w:val="231F20"/>
        </w:rPr>
        <w:t>Notify Finance team when Recruiter wants to open a</w:t>
      </w:r>
      <w:r>
        <w:rPr>
          <w:color w:val="231F20"/>
          <w:spacing w:val="-31"/>
        </w:rPr>
        <w:t xml:space="preserve"> </w:t>
      </w:r>
      <w:r>
        <w:rPr>
          <w:color w:val="231F20"/>
        </w:rPr>
        <w:t>job</w:t>
      </w:r>
    </w:p>
    <w:p w14:paraId="39DDADBF" w14:textId="77777777" w:rsidR="00537109" w:rsidRDefault="00252251">
      <w:pPr>
        <w:pStyle w:val="ListParagraph"/>
        <w:numPr>
          <w:ilvl w:val="1"/>
          <w:numId w:val="17"/>
        </w:numPr>
        <w:tabs>
          <w:tab w:val="left" w:pos="1541"/>
          <w:tab w:val="left" w:pos="1542"/>
        </w:tabs>
        <w:spacing w:line="278" w:lineRule="exact"/>
        <w:ind w:left="1541" w:hanging="720"/>
      </w:pPr>
      <w:r>
        <w:rPr>
          <w:color w:val="231F20"/>
        </w:rPr>
        <w:t>Notify Hiring Manager if Recruiter makes an</w:t>
      </w:r>
      <w:r>
        <w:rPr>
          <w:color w:val="231F20"/>
          <w:spacing w:val="-20"/>
        </w:rPr>
        <w:t xml:space="preserve"> </w:t>
      </w:r>
      <w:r>
        <w:rPr>
          <w:color w:val="231F20"/>
        </w:rPr>
        <w:t>offer</w:t>
      </w:r>
    </w:p>
    <w:p w14:paraId="085F5228" w14:textId="77777777" w:rsidR="00537109" w:rsidRDefault="00252251">
      <w:pPr>
        <w:pStyle w:val="ListParagraph"/>
        <w:numPr>
          <w:ilvl w:val="1"/>
          <w:numId w:val="17"/>
        </w:numPr>
        <w:tabs>
          <w:tab w:val="left" w:pos="1541"/>
          <w:tab w:val="left" w:pos="1542"/>
        </w:tabs>
        <w:spacing w:line="278" w:lineRule="exact"/>
        <w:ind w:left="1541" w:hanging="720"/>
      </w:pPr>
      <w:r>
        <w:rPr>
          <w:color w:val="231F20"/>
        </w:rPr>
        <w:t>Remove posting if an offer is made (and</w:t>
      </w:r>
      <w:r>
        <w:rPr>
          <w:color w:val="231F20"/>
          <w:spacing w:val="-27"/>
        </w:rPr>
        <w:t xml:space="preserve"> </w:t>
      </w:r>
      <w:r>
        <w:rPr>
          <w:color w:val="231F20"/>
        </w:rPr>
        <w:t>accepted)</w:t>
      </w:r>
    </w:p>
    <w:p w14:paraId="4BDF6CDF" w14:textId="77777777" w:rsidR="00537109" w:rsidRDefault="00252251">
      <w:pPr>
        <w:pStyle w:val="ListParagraph"/>
        <w:numPr>
          <w:ilvl w:val="1"/>
          <w:numId w:val="17"/>
        </w:numPr>
        <w:tabs>
          <w:tab w:val="left" w:pos="1541"/>
          <w:tab w:val="left" w:pos="1542"/>
        </w:tabs>
        <w:spacing w:line="286" w:lineRule="exact"/>
        <w:ind w:left="1541" w:hanging="720"/>
      </w:pPr>
      <w:r>
        <w:rPr>
          <w:color w:val="231F20"/>
        </w:rPr>
        <w:t>Initiate Onboarding</w:t>
      </w:r>
      <w:r>
        <w:rPr>
          <w:color w:val="231F20"/>
          <w:spacing w:val="-15"/>
        </w:rPr>
        <w:t xml:space="preserve"> </w:t>
      </w:r>
      <w:r>
        <w:rPr>
          <w:color w:val="231F20"/>
        </w:rPr>
        <w:t>process</w:t>
      </w:r>
    </w:p>
    <w:p w14:paraId="55608485" w14:textId="77777777" w:rsidR="00537109" w:rsidRDefault="00537109">
      <w:pPr>
        <w:pStyle w:val="BodyText"/>
        <w:rPr>
          <w:sz w:val="20"/>
        </w:rPr>
      </w:pPr>
    </w:p>
    <w:p w14:paraId="72C8D687" w14:textId="77777777" w:rsidR="00537109" w:rsidRDefault="00252251">
      <w:pPr>
        <w:pStyle w:val="ListParagraph"/>
        <w:numPr>
          <w:ilvl w:val="0"/>
          <w:numId w:val="17"/>
        </w:numPr>
        <w:tabs>
          <w:tab w:val="left" w:pos="821"/>
        </w:tabs>
        <w:spacing w:line="286" w:lineRule="exact"/>
        <w:ind w:left="820" w:hanging="719"/>
        <w:jc w:val="both"/>
      </w:pPr>
      <w:r>
        <w:rPr>
          <w:color w:val="231F20"/>
        </w:rPr>
        <w:t>Review an applicant’s application</w:t>
      </w:r>
      <w:r>
        <w:rPr>
          <w:color w:val="231F20"/>
          <w:spacing w:val="-25"/>
        </w:rPr>
        <w:t xml:space="preserve"> </w:t>
      </w:r>
      <w:r>
        <w:rPr>
          <w:color w:val="231F20"/>
        </w:rPr>
        <w:t>history</w:t>
      </w:r>
    </w:p>
    <w:p w14:paraId="1DDAEEAF" w14:textId="77777777" w:rsidR="00537109" w:rsidRDefault="00252251">
      <w:pPr>
        <w:pStyle w:val="ListParagraph"/>
        <w:numPr>
          <w:ilvl w:val="0"/>
          <w:numId w:val="17"/>
        </w:numPr>
        <w:tabs>
          <w:tab w:val="left" w:pos="821"/>
        </w:tabs>
        <w:spacing w:line="278" w:lineRule="exact"/>
        <w:ind w:left="820" w:hanging="719"/>
        <w:jc w:val="both"/>
      </w:pPr>
      <w:r>
        <w:rPr>
          <w:color w:val="231F20"/>
        </w:rPr>
        <w:t>Replace</w:t>
      </w:r>
      <w:r>
        <w:rPr>
          <w:color w:val="231F20"/>
          <w:spacing w:val="-6"/>
        </w:rPr>
        <w:t xml:space="preserve"> </w:t>
      </w:r>
      <w:r>
        <w:rPr>
          <w:color w:val="231F20"/>
        </w:rPr>
        <w:t>manual</w:t>
      </w:r>
      <w:r>
        <w:rPr>
          <w:color w:val="231F20"/>
          <w:spacing w:val="-6"/>
        </w:rPr>
        <w:t xml:space="preserve"> </w:t>
      </w:r>
      <w:r>
        <w:rPr>
          <w:color w:val="231F20"/>
        </w:rPr>
        <w:t>and</w:t>
      </w:r>
      <w:r>
        <w:rPr>
          <w:color w:val="231F20"/>
          <w:spacing w:val="-6"/>
        </w:rPr>
        <w:t xml:space="preserve"> </w:t>
      </w:r>
      <w:r>
        <w:rPr>
          <w:color w:val="231F20"/>
        </w:rPr>
        <w:t>redundant</w:t>
      </w:r>
      <w:r>
        <w:rPr>
          <w:color w:val="231F20"/>
          <w:spacing w:val="-6"/>
        </w:rPr>
        <w:t xml:space="preserve"> </w:t>
      </w:r>
      <w:r>
        <w:rPr>
          <w:color w:val="231F20"/>
        </w:rPr>
        <w:t>processes</w:t>
      </w:r>
      <w:r>
        <w:rPr>
          <w:color w:val="231F20"/>
          <w:spacing w:val="-7"/>
        </w:rPr>
        <w:t xml:space="preserve"> </w:t>
      </w:r>
      <w:r>
        <w:rPr>
          <w:color w:val="231F20"/>
        </w:rPr>
        <w:t>with</w:t>
      </w:r>
      <w:r>
        <w:rPr>
          <w:color w:val="231F20"/>
          <w:spacing w:val="-6"/>
        </w:rPr>
        <w:t xml:space="preserve"> </w:t>
      </w:r>
      <w:r>
        <w:rPr>
          <w:color w:val="231F20"/>
        </w:rPr>
        <w:t>electronic</w:t>
      </w:r>
      <w:r>
        <w:rPr>
          <w:color w:val="231F20"/>
          <w:spacing w:val="-4"/>
        </w:rPr>
        <w:t xml:space="preserve"> </w:t>
      </w:r>
      <w:r>
        <w:rPr>
          <w:color w:val="231F20"/>
        </w:rPr>
        <w:t>automation</w:t>
      </w:r>
      <w:r>
        <w:rPr>
          <w:color w:val="231F20"/>
          <w:spacing w:val="-6"/>
        </w:rPr>
        <w:t xml:space="preserve"> </w:t>
      </w:r>
      <w:r>
        <w:rPr>
          <w:color w:val="231F20"/>
        </w:rPr>
        <w:t>where</w:t>
      </w:r>
      <w:r>
        <w:rPr>
          <w:color w:val="231F20"/>
          <w:spacing w:val="-6"/>
        </w:rPr>
        <w:t xml:space="preserve"> </w:t>
      </w:r>
      <w:r>
        <w:rPr>
          <w:color w:val="231F20"/>
        </w:rPr>
        <w:t>possible</w:t>
      </w:r>
    </w:p>
    <w:p w14:paraId="730369F1" w14:textId="77777777" w:rsidR="00537109" w:rsidRDefault="00252251">
      <w:pPr>
        <w:pStyle w:val="ListParagraph"/>
        <w:numPr>
          <w:ilvl w:val="0"/>
          <w:numId w:val="17"/>
        </w:numPr>
        <w:tabs>
          <w:tab w:val="left" w:pos="821"/>
        </w:tabs>
        <w:spacing w:line="286" w:lineRule="exact"/>
        <w:ind w:left="820" w:hanging="719"/>
        <w:jc w:val="both"/>
      </w:pPr>
      <w:r>
        <w:rPr>
          <w:color w:val="231F20"/>
        </w:rPr>
        <w:t>Administer role-based permissions to be set by group and</w:t>
      </w:r>
      <w:r>
        <w:rPr>
          <w:color w:val="231F20"/>
          <w:spacing w:val="-36"/>
        </w:rPr>
        <w:t xml:space="preserve"> </w:t>
      </w:r>
      <w:r>
        <w:rPr>
          <w:color w:val="231F20"/>
        </w:rPr>
        <w:t>location</w:t>
      </w:r>
    </w:p>
    <w:p w14:paraId="65042F7F" w14:textId="77777777" w:rsidR="00537109" w:rsidRDefault="00537109">
      <w:pPr>
        <w:spacing w:line="286" w:lineRule="exact"/>
        <w:jc w:val="both"/>
        <w:sectPr w:rsidR="00537109">
          <w:pgSz w:w="12240" w:h="15840"/>
          <w:pgMar w:top="960" w:right="1180" w:bottom="720" w:left="1200" w:header="775" w:footer="523" w:gutter="0"/>
          <w:cols w:space="720"/>
        </w:sectPr>
      </w:pPr>
    </w:p>
    <w:p w14:paraId="6C9EF92B" w14:textId="77777777" w:rsidR="00537109" w:rsidRDefault="00252251">
      <w:pPr>
        <w:pStyle w:val="ListParagraph"/>
        <w:numPr>
          <w:ilvl w:val="0"/>
          <w:numId w:val="17"/>
        </w:numPr>
        <w:tabs>
          <w:tab w:val="left" w:pos="820"/>
          <w:tab w:val="left" w:pos="821"/>
        </w:tabs>
        <w:spacing w:before="1" w:line="287" w:lineRule="exact"/>
        <w:ind w:left="820" w:hanging="720"/>
      </w:pPr>
      <w:r>
        <w:rPr>
          <w:color w:val="231F20"/>
        </w:rPr>
        <w:lastRenderedPageBreak/>
        <w:t>Reset applicant account</w:t>
      </w:r>
      <w:r>
        <w:rPr>
          <w:color w:val="231F20"/>
          <w:spacing w:val="-1"/>
        </w:rPr>
        <w:t xml:space="preserve"> </w:t>
      </w:r>
      <w:r>
        <w:rPr>
          <w:color w:val="231F20"/>
        </w:rPr>
        <w:t>passwords</w:t>
      </w:r>
    </w:p>
    <w:p w14:paraId="29C9E540" w14:textId="77777777" w:rsidR="00537109" w:rsidRDefault="00252251">
      <w:pPr>
        <w:pStyle w:val="ListParagraph"/>
        <w:numPr>
          <w:ilvl w:val="0"/>
          <w:numId w:val="17"/>
        </w:numPr>
        <w:tabs>
          <w:tab w:val="left" w:pos="820"/>
          <w:tab w:val="left" w:pos="821"/>
        </w:tabs>
        <w:spacing w:line="280" w:lineRule="exact"/>
        <w:ind w:left="820" w:hanging="720"/>
      </w:pPr>
      <w:r>
        <w:rPr>
          <w:color w:val="231F20"/>
        </w:rPr>
        <w:t>Generate position</w:t>
      </w:r>
      <w:r>
        <w:rPr>
          <w:color w:val="231F20"/>
          <w:spacing w:val="-16"/>
        </w:rPr>
        <w:t xml:space="preserve"> </w:t>
      </w:r>
      <w:r>
        <w:rPr>
          <w:color w:val="231F20"/>
        </w:rPr>
        <w:t>reports</w:t>
      </w:r>
    </w:p>
    <w:p w14:paraId="416CA131" w14:textId="77777777" w:rsidR="00537109" w:rsidRDefault="00252251">
      <w:pPr>
        <w:pStyle w:val="ListParagraph"/>
        <w:numPr>
          <w:ilvl w:val="0"/>
          <w:numId w:val="17"/>
        </w:numPr>
        <w:tabs>
          <w:tab w:val="left" w:pos="820"/>
          <w:tab w:val="left" w:pos="821"/>
        </w:tabs>
        <w:spacing w:before="7" w:line="278" w:lineRule="exact"/>
        <w:ind w:right="113" w:firstLine="0"/>
      </w:pPr>
      <w:r>
        <w:rPr>
          <w:color w:val="231F20"/>
        </w:rPr>
        <w:t>Generate</w:t>
      </w:r>
      <w:r>
        <w:rPr>
          <w:color w:val="231F20"/>
          <w:spacing w:val="-15"/>
        </w:rPr>
        <w:t xml:space="preserve"> </w:t>
      </w:r>
      <w:r>
        <w:rPr>
          <w:color w:val="231F20"/>
        </w:rPr>
        <w:t>custom</w:t>
      </w:r>
      <w:r>
        <w:rPr>
          <w:color w:val="231F20"/>
          <w:spacing w:val="-15"/>
        </w:rPr>
        <w:t xml:space="preserve"> </w:t>
      </w:r>
      <w:r>
        <w:rPr>
          <w:color w:val="231F20"/>
        </w:rPr>
        <w:t>reports</w:t>
      </w:r>
      <w:r>
        <w:rPr>
          <w:color w:val="231F20"/>
          <w:spacing w:val="-15"/>
        </w:rPr>
        <w:t xml:space="preserve"> </w:t>
      </w:r>
      <w:r>
        <w:rPr>
          <w:color w:val="231F20"/>
        </w:rPr>
        <w:t>from</w:t>
      </w:r>
      <w:r>
        <w:rPr>
          <w:color w:val="231F20"/>
          <w:spacing w:val="-15"/>
        </w:rPr>
        <w:t xml:space="preserve"> </w:t>
      </w:r>
      <w:r>
        <w:rPr>
          <w:color w:val="231F20"/>
        </w:rPr>
        <w:t>data</w:t>
      </w:r>
      <w:r>
        <w:rPr>
          <w:color w:val="231F20"/>
          <w:spacing w:val="-14"/>
        </w:rPr>
        <w:t xml:space="preserve"> </w:t>
      </w:r>
      <w:r>
        <w:rPr>
          <w:color w:val="231F20"/>
        </w:rPr>
        <w:t>and</w:t>
      </w:r>
      <w:r>
        <w:rPr>
          <w:color w:val="231F20"/>
          <w:spacing w:val="-15"/>
        </w:rPr>
        <w:t xml:space="preserve"> </w:t>
      </w:r>
      <w:r>
        <w:rPr>
          <w:color w:val="231F20"/>
        </w:rPr>
        <w:t>functionality</w:t>
      </w:r>
      <w:r>
        <w:rPr>
          <w:color w:val="231F20"/>
          <w:spacing w:val="-14"/>
        </w:rPr>
        <w:t xml:space="preserve"> </w:t>
      </w:r>
      <w:r>
        <w:rPr>
          <w:color w:val="231F20"/>
        </w:rPr>
        <w:t>within</w:t>
      </w:r>
      <w:r>
        <w:rPr>
          <w:color w:val="231F20"/>
          <w:spacing w:val="-15"/>
        </w:rPr>
        <w:t xml:space="preserve"> </w:t>
      </w:r>
      <w:r>
        <w:rPr>
          <w:color w:val="231F20"/>
        </w:rPr>
        <w:t>the</w:t>
      </w:r>
      <w:r>
        <w:rPr>
          <w:color w:val="231F20"/>
          <w:spacing w:val="-15"/>
        </w:rPr>
        <w:t xml:space="preserve"> </w:t>
      </w:r>
      <w:r>
        <w:rPr>
          <w:color w:val="231F20"/>
        </w:rPr>
        <w:t>system.</w:t>
      </w:r>
      <w:r>
        <w:rPr>
          <w:color w:val="231F20"/>
          <w:spacing w:val="32"/>
        </w:rPr>
        <w:t xml:space="preserve"> </w:t>
      </w:r>
      <w:r>
        <w:rPr>
          <w:color w:val="231F20"/>
        </w:rPr>
        <w:t>These</w:t>
      </w:r>
      <w:r>
        <w:rPr>
          <w:color w:val="231F20"/>
          <w:spacing w:val="-15"/>
        </w:rPr>
        <w:t xml:space="preserve"> </w:t>
      </w:r>
      <w:r>
        <w:rPr>
          <w:color w:val="231F20"/>
        </w:rPr>
        <w:t>reports</w:t>
      </w:r>
      <w:r>
        <w:rPr>
          <w:color w:val="231F20"/>
          <w:spacing w:val="-15"/>
        </w:rPr>
        <w:t xml:space="preserve"> </w:t>
      </w:r>
      <w:r>
        <w:rPr>
          <w:color w:val="231F20"/>
        </w:rPr>
        <w:t>should be able to export to Excel and should include the</w:t>
      </w:r>
      <w:r>
        <w:rPr>
          <w:color w:val="231F20"/>
          <w:spacing w:val="-27"/>
        </w:rPr>
        <w:t xml:space="preserve"> </w:t>
      </w:r>
      <w:r>
        <w:rPr>
          <w:color w:val="231F20"/>
        </w:rPr>
        <w:t>following:</w:t>
      </w:r>
    </w:p>
    <w:p w14:paraId="7F709F93" w14:textId="77777777" w:rsidR="00537109" w:rsidRDefault="00252251">
      <w:pPr>
        <w:pStyle w:val="ListParagraph"/>
        <w:numPr>
          <w:ilvl w:val="1"/>
          <w:numId w:val="17"/>
        </w:numPr>
        <w:tabs>
          <w:tab w:val="left" w:pos="1540"/>
          <w:tab w:val="left" w:pos="1541"/>
        </w:tabs>
        <w:spacing w:line="272" w:lineRule="exact"/>
        <w:ind w:hanging="720"/>
      </w:pPr>
      <w:r>
        <w:rPr>
          <w:color w:val="231F20"/>
        </w:rPr>
        <w:t>Number of applicants for each</w:t>
      </w:r>
      <w:r>
        <w:rPr>
          <w:color w:val="231F20"/>
          <w:spacing w:val="-18"/>
        </w:rPr>
        <w:t xml:space="preserve"> </w:t>
      </w:r>
      <w:r>
        <w:rPr>
          <w:color w:val="231F20"/>
        </w:rPr>
        <w:t>posting</w:t>
      </w:r>
    </w:p>
    <w:p w14:paraId="1EA6D53F" w14:textId="77777777" w:rsidR="00537109" w:rsidRDefault="00252251">
      <w:pPr>
        <w:pStyle w:val="ListParagraph"/>
        <w:numPr>
          <w:ilvl w:val="1"/>
          <w:numId w:val="17"/>
        </w:numPr>
        <w:tabs>
          <w:tab w:val="left" w:pos="1541"/>
          <w:tab w:val="left" w:pos="1542"/>
        </w:tabs>
        <w:spacing w:line="280" w:lineRule="exact"/>
        <w:ind w:left="1541" w:hanging="720"/>
      </w:pPr>
      <w:r>
        <w:rPr>
          <w:color w:val="231F20"/>
        </w:rPr>
        <w:t>List of applicants who started application but did not</w:t>
      </w:r>
      <w:r>
        <w:rPr>
          <w:color w:val="231F20"/>
          <w:spacing w:val="-34"/>
        </w:rPr>
        <w:t xml:space="preserve"> </w:t>
      </w:r>
      <w:r>
        <w:rPr>
          <w:color w:val="231F20"/>
        </w:rPr>
        <w:t>submit</w:t>
      </w:r>
    </w:p>
    <w:p w14:paraId="014F9BB2" w14:textId="77777777" w:rsidR="00537109" w:rsidRDefault="00252251">
      <w:pPr>
        <w:pStyle w:val="ListParagraph"/>
        <w:numPr>
          <w:ilvl w:val="1"/>
          <w:numId w:val="17"/>
        </w:numPr>
        <w:tabs>
          <w:tab w:val="left" w:pos="1541"/>
          <w:tab w:val="left" w:pos="1542"/>
        </w:tabs>
        <w:spacing w:line="278" w:lineRule="exact"/>
        <w:ind w:left="1541" w:hanging="720"/>
      </w:pPr>
      <w:r>
        <w:rPr>
          <w:color w:val="231F20"/>
        </w:rPr>
        <w:t>Source of hire</w:t>
      </w:r>
      <w:r>
        <w:rPr>
          <w:color w:val="231F20"/>
          <w:spacing w:val="-12"/>
        </w:rPr>
        <w:t xml:space="preserve"> </w:t>
      </w:r>
      <w:r>
        <w:rPr>
          <w:color w:val="231F20"/>
        </w:rPr>
        <w:t>analysis</w:t>
      </w:r>
    </w:p>
    <w:p w14:paraId="6614ABEA" w14:textId="77777777" w:rsidR="00537109" w:rsidRDefault="00252251">
      <w:pPr>
        <w:pStyle w:val="ListParagraph"/>
        <w:numPr>
          <w:ilvl w:val="1"/>
          <w:numId w:val="17"/>
        </w:numPr>
        <w:tabs>
          <w:tab w:val="left" w:pos="1541"/>
          <w:tab w:val="left" w:pos="1542"/>
        </w:tabs>
        <w:spacing w:line="278" w:lineRule="exact"/>
        <w:ind w:left="1541" w:hanging="720"/>
      </w:pPr>
      <w:r>
        <w:rPr>
          <w:color w:val="231F20"/>
        </w:rPr>
        <w:t>Application count to hire – ability to use funnel</w:t>
      </w:r>
      <w:r>
        <w:rPr>
          <w:color w:val="231F20"/>
          <w:spacing w:val="-28"/>
        </w:rPr>
        <w:t xml:space="preserve"> </w:t>
      </w:r>
      <w:r>
        <w:rPr>
          <w:color w:val="231F20"/>
        </w:rPr>
        <w:t>metrics</w:t>
      </w:r>
    </w:p>
    <w:p w14:paraId="42142F50" w14:textId="77777777" w:rsidR="00537109" w:rsidRDefault="00252251">
      <w:pPr>
        <w:pStyle w:val="ListParagraph"/>
        <w:numPr>
          <w:ilvl w:val="1"/>
          <w:numId w:val="17"/>
        </w:numPr>
        <w:tabs>
          <w:tab w:val="left" w:pos="1541"/>
          <w:tab w:val="left" w:pos="1542"/>
        </w:tabs>
        <w:spacing w:line="286" w:lineRule="exact"/>
        <w:ind w:left="1541" w:hanging="720"/>
      </w:pPr>
      <w:r>
        <w:rPr>
          <w:color w:val="231F20"/>
        </w:rPr>
        <w:t xml:space="preserve">Source effectiveness (LinkedIn, </w:t>
      </w:r>
      <w:proofErr w:type="gramStart"/>
      <w:r>
        <w:rPr>
          <w:color w:val="231F20"/>
        </w:rPr>
        <w:t>Indeed</w:t>
      </w:r>
      <w:proofErr w:type="gramEnd"/>
      <w:r>
        <w:rPr>
          <w:color w:val="231F20"/>
        </w:rPr>
        <w:t>,</w:t>
      </w:r>
      <w:r>
        <w:rPr>
          <w:color w:val="231F20"/>
          <w:spacing w:val="-24"/>
        </w:rPr>
        <w:t xml:space="preserve"> </w:t>
      </w:r>
      <w:r>
        <w:rPr>
          <w:color w:val="231F20"/>
        </w:rPr>
        <w:t>etc.)</w:t>
      </w:r>
    </w:p>
    <w:p w14:paraId="1B67E64F" w14:textId="77777777" w:rsidR="00537109" w:rsidRDefault="00537109">
      <w:pPr>
        <w:pStyle w:val="BodyText"/>
        <w:spacing w:before="1"/>
        <w:rPr>
          <w:sz w:val="20"/>
        </w:rPr>
      </w:pPr>
    </w:p>
    <w:p w14:paraId="7BFB1ACB" w14:textId="77777777" w:rsidR="00537109" w:rsidRDefault="00252251">
      <w:pPr>
        <w:pStyle w:val="ListParagraph"/>
        <w:numPr>
          <w:ilvl w:val="0"/>
          <w:numId w:val="17"/>
        </w:numPr>
        <w:tabs>
          <w:tab w:val="left" w:pos="820"/>
          <w:tab w:val="left" w:pos="821"/>
        </w:tabs>
        <w:spacing w:line="286" w:lineRule="exact"/>
        <w:ind w:left="820" w:hanging="719"/>
      </w:pPr>
      <w:r>
        <w:rPr>
          <w:color w:val="231F20"/>
        </w:rPr>
        <w:t>Send reference check surveys via</w:t>
      </w:r>
      <w:r>
        <w:rPr>
          <w:color w:val="231F20"/>
          <w:spacing w:val="-21"/>
        </w:rPr>
        <w:t xml:space="preserve"> </w:t>
      </w:r>
      <w:r>
        <w:rPr>
          <w:color w:val="231F20"/>
        </w:rPr>
        <w:t>email</w:t>
      </w:r>
    </w:p>
    <w:p w14:paraId="6B3FE37E" w14:textId="77777777" w:rsidR="00537109" w:rsidRDefault="00252251">
      <w:pPr>
        <w:pStyle w:val="ListParagraph"/>
        <w:numPr>
          <w:ilvl w:val="0"/>
          <w:numId w:val="17"/>
        </w:numPr>
        <w:tabs>
          <w:tab w:val="left" w:pos="820"/>
          <w:tab w:val="left" w:pos="821"/>
        </w:tabs>
        <w:spacing w:line="278" w:lineRule="exact"/>
        <w:ind w:left="820" w:hanging="719"/>
      </w:pPr>
      <w:r>
        <w:rPr>
          <w:color w:val="231F20"/>
        </w:rPr>
        <w:t>Match applicants to open positions based on skills and</w:t>
      </w:r>
      <w:r>
        <w:rPr>
          <w:color w:val="231F20"/>
          <w:spacing w:val="-38"/>
        </w:rPr>
        <w:t xml:space="preserve"> </w:t>
      </w:r>
      <w:r>
        <w:rPr>
          <w:color w:val="231F20"/>
        </w:rPr>
        <w:t>qualifications</w:t>
      </w:r>
    </w:p>
    <w:p w14:paraId="0D073B75" w14:textId="77777777" w:rsidR="00537109" w:rsidRDefault="00252251">
      <w:pPr>
        <w:pStyle w:val="ListParagraph"/>
        <w:numPr>
          <w:ilvl w:val="0"/>
          <w:numId w:val="17"/>
        </w:numPr>
        <w:tabs>
          <w:tab w:val="left" w:pos="820"/>
          <w:tab w:val="left" w:pos="821"/>
        </w:tabs>
        <w:spacing w:line="280" w:lineRule="exact"/>
        <w:ind w:left="820" w:hanging="719"/>
      </w:pPr>
      <w:r>
        <w:rPr>
          <w:color w:val="231F20"/>
        </w:rPr>
        <w:t>Autofill, complete, and send offer</w:t>
      </w:r>
      <w:r>
        <w:rPr>
          <w:color w:val="231F20"/>
          <w:spacing w:val="-22"/>
        </w:rPr>
        <w:t xml:space="preserve"> </w:t>
      </w:r>
      <w:r>
        <w:rPr>
          <w:color w:val="231F20"/>
        </w:rPr>
        <w:t>letter</w:t>
      </w:r>
    </w:p>
    <w:p w14:paraId="6980B385" w14:textId="77777777" w:rsidR="00537109" w:rsidRDefault="00252251">
      <w:pPr>
        <w:pStyle w:val="ListParagraph"/>
        <w:numPr>
          <w:ilvl w:val="0"/>
          <w:numId w:val="17"/>
        </w:numPr>
        <w:tabs>
          <w:tab w:val="left" w:pos="820"/>
          <w:tab w:val="left" w:pos="821"/>
        </w:tabs>
        <w:spacing w:line="280" w:lineRule="exact"/>
        <w:ind w:left="820" w:hanging="719"/>
      </w:pPr>
      <w:r>
        <w:rPr>
          <w:color w:val="231F20"/>
        </w:rPr>
        <w:t>Autofill, complete, and send onboarding</w:t>
      </w:r>
      <w:r>
        <w:rPr>
          <w:color w:val="231F20"/>
          <w:spacing w:val="-25"/>
        </w:rPr>
        <w:t xml:space="preserve"> </w:t>
      </w:r>
      <w:r>
        <w:rPr>
          <w:color w:val="231F20"/>
        </w:rPr>
        <w:t>forms</w:t>
      </w:r>
    </w:p>
    <w:p w14:paraId="0973E21E" w14:textId="77777777" w:rsidR="00537109" w:rsidRDefault="00252251">
      <w:pPr>
        <w:pStyle w:val="ListParagraph"/>
        <w:numPr>
          <w:ilvl w:val="0"/>
          <w:numId w:val="17"/>
        </w:numPr>
        <w:tabs>
          <w:tab w:val="left" w:pos="821"/>
          <w:tab w:val="left" w:pos="822"/>
        </w:tabs>
        <w:spacing w:line="278" w:lineRule="exact"/>
        <w:ind w:left="821" w:hanging="720"/>
      </w:pPr>
      <w:r>
        <w:rPr>
          <w:color w:val="231F20"/>
        </w:rPr>
        <w:t>Download onboarding forms to employee SharePoint</w:t>
      </w:r>
      <w:r>
        <w:rPr>
          <w:color w:val="231F20"/>
          <w:spacing w:val="-31"/>
        </w:rPr>
        <w:t xml:space="preserve"> </w:t>
      </w:r>
      <w:r>
        <w:rPr>
          <w:color w:val="231F20"/>
        </w:rPr>
        <w:t>folder</w:t>
      </w:r>
    </w:p>
    <w:p w14:paraId="3DB6427C" w14:textId="77777777" w:rsidR="00537109" w:rsidRDefault="00252251">
      <w:pPr>
        <w:pStyle w:val="ListParagraph"/>
        <w:numPr>
          <w:ilvl w:val="0"/>
          <w:numId w:val="17"/>
        </w:numPr>
        <w:tabs>
          <w:tab w:val="left" w:pos="821"/>
          <w:tab w:val="left" w:pos="822"/>
        </w:tabs>
        <w:spacing w:line="278" w:lineRule="exact"/>
        <w:ind w:left="821" w:hanging="720"/>
      </w:pPr>
      <w:r>
        <w:rPr>
          <w:color w:val="231F20"/>
        </w:rPr>
        <w:t>View dashboard for new-hire progress on onboarding</w:t>
      </w:r>
      <w:r>
        <w:rPr>
          <w:color w:val="231F20"/>
          <w:spacing w:val="-37"/>
        </w:rPr>
        <w:t xml:space="preserve"> </w:t>
      </w:r>
      <w:r>
        <w:rPr>
          <w:color w:val="231F20"/>
        </w:rPr>
        <w:t>completion</w:t>
      </w:r>
    </w:p>
    <w:p w14:paraId="1421619F" w14:textId="77777777" w:rsidR="00537109" w:rsidRDefault="00252251">
      <w:pPr>
        <w:pStyle w:val="ListParagraph"/>
        <w:numPr>
          <w:ilvl w:val="0"/>
          <w:numId w:val="17"/>
        </w:numPr>
        <w:tabs>
          <w:tab w:val="left" w:pos="821"/>
          <w:tab w:val="left" w:pos="822"/>
        </w:tabs>
        <w:spacing w:line="280" w:lineRule="exact"/>
        <w:ind w:left="821" w:hanging="720"/>
      </w:pPr>
      <w:r>
        <w:rPr>
          <w:color w:val="231F20"/>
        </w:rPr>
        <w:t>Conduct applicant search</w:t>
      </w:r>
      <w:r>
        <w:rPr>
          <w:color w:val="231F20"/>
          <w:spacing w:val="-13"/>
        </w:rPr>
        <w:t xml:space="preserve"> </w:t>
      </w:r>
      <w:r>
        <w:rPr>
          <w:color w:val="231F20"/>
        </w:rPr>
        <w:t>by:</w:t>
      </w:r>
    </w:p>
    <w:p w14:paraId="5FAACAAE" w14:textId="77777777" w:rsidR="00537109" w:rsidRDefault="00252251">
      <w:pPr>
        <w:pStyle w:val="ListParagraph"/>
        <w:numPr>
          <w:ilvl w:val="1"/>
          <w:numId w:val="17"/>
        </w:numPr>
        <w:tabs>
          <w:tab w:val="left" w:pos="1541"/>
          <w:tab w:val="left" w:pos="1542"/>
        </w:tabs>
        <w:spacing w:line="280" w:lineRule="exact"/>
        <w:ind w:left="1541" w:hanging="720"/>
      </w:pPr>
      <w:r>
        <w:rPr>
          <w:color w:val="231F20"/>
        </w:rPr>
        <w:t>First and Last</w:t>
      </w:r>
      <w:r>
        <w:rPr>
          <w:color w:val="231F20"/>
          <w:spacing w:val="-10"/>
        </w:rPr>
        <w:t xml:space="preserve"> </w:t>
      </w:r>
      <w:r>
        <w:rPr>
          <w:color w:val="231F20"/>
        </w:rPr>
        <w:t>Name</w:t>
      </w:r>
    </w:p>
    <w:p w14:paraId="362E5EB6" w14:textId="77777777" w:rsidR="00537109" w:rsidRDefault="00252251">
      <w:pPr>
        <w:pStyle w:val="ListParagraph"/>
        <w:numPr>
          <w:ilvl w:val="1"/>
          <w:numId w:val="17"/>
        </w:numPr>
        <w:tabs>
          <w:tab w:val="left" w:pos="1542"/>
          <w:tab w:val="left" w:pos="1543"/>
        </w:tabs>
        <w:spacing w:line="278" w:lineRule="exact"/>
        <w:ind w:left="1542" w:hanging="720"/>
      </w:pPr>
      <w:r>
        <w:rPr>
          <w:color w:val="231F20"/>
        </w:rPr>
        <w:t>Job Posting</w:t>
      </w:r>
      <w:r>
        <w:rPr>
          <w:color w:val="231F20"/>
          <w:spacing w:val="-10"/>
        </w:rPr>
        <w:t xml:space="preserve"> </w:t>
      </w:r>
      <w:r>
        <w:rPr>
          <w:color w:val="231F20"/>
        </w:rPr>
        <w:t>Number</w:t>
      </w:r>
    </w:p>
    <w:p w14:paraId="2BF43C5E" w14:textId="77777777" w:rsidR="00537109" w:rsidRDefault="00252251">
      <w:pPr>
        <w:pStyle w:val="ListParagraph"/>
        <w:numPr>
          <w:ilvl w:val="1"/>
          <w:numId w:val="17"/>
        </w:numPr>
        <w:tabs>
          <w:tab w:val="left" w:pos="1542"/>
          <w:tab w:val="left" w:pos="1543"/>
        </w:tabs>
        <w:spacing w:line="278" w:lineRule="exact"/>
        <w:ind w:left="1542" w:hanging="720"/>
      </w:pPr>
      <w:r>
        <w:rPr>
          <w:color w:val="231F20"/>
        </w:rPr>
        <w:t>Job</w:t>
      </w:r>
      <w:r>
        <w:rPr>
          <w:color w:val="231F20"/>
          <w:spacing w:val="-6"/>
        </w:rPr>
        <w:t xml:space="preserve"> </w:t>
      </w:r>
      <w:r>
        <w:rPr>
          <w:color w:val="231F20"/>
        </w:rPr>
        <w:t>Location</w:t>
      </w:r>
    </w:p>
    <w:p w14:paraId="53BCAA3B" w14:textId="77777777" w:rsidR="00537109" w:rsidRDefault="00252251">
      <w:pPr>
        <w:pStyle w:val="ListParagraph"/>
        <w:numPr>
          <w:ilvl w:val="1"/>
          <w:numId w:val="17"/>
        </w:numPr>
        <w:tabs>
          <w:tab w:val="left" w:pos="1542"/>
          <w:tab w:val="left" w:pos="1543"/>
        </w:tabs>
        <w:spacing w:line="280" w:lineRule="exact"/>
        <w:ind w:left="1542" w:hanging="720"/>
      </w:pPr>
      <w:r>
        <w:rPr>
          <w:color w:val="231F20"/>
        </w:rPr>
        <w:t>Job</w:t>
      </w:r>
      <w:r>
        <w:rPr>
          <w:color w:val="231F20"/>
          <w:spacing w:val="-5"/>
        </w:rPr>
        <w:t xml:space="preserve"> </w:t>
      </w:r>
      <w:r>
        <w:rPr>
          <w:color w:val="231F20"/>
        </w:rPr>
        <w:t>Family</w:t>
      </w:r>
    </w:p>
    <w:p w14:paraId="07DB693C" w14:textId="77777777" w:rsidR="00537109" w:rsidRDefault="00252251">
      <w:pPr>
        <w:pStyle w:val="ListParagraph"/>
        <w:numPr>
          <w:ilvl w:val="1"/>
          <w:numId w:val="17"/>
        </w:numPr>
        <w:tabs>
          <w:tab w:val="left" w:pos="1542"/>
          <w:tab w:val="left" w:pos="1543"/>
        </w:tabs>
        <w:spacing w:line="287" w:lineRule="exact"/>
        <w:ind w:left="1542" w:hanging="720"/>
      </w:pPr>
      <w:r>
        <w:rPr>
          <w:color w:val="231F20"/>
        </w:rPr>
        <w:t>Hiring</w:t>
      </w:r>
      <w:r>
        <w:rPr>
          <w:color w:val="231F20"/>
          <w:spacing w:val="2"/>
        </w:rPr>
        <w:t xml:space="preserve"> </w:t>
      </w:r>
      <w:r>
        <w:rPr>
          <w:color w:val="231F20"/>
        </w:rPr>
        <w:t>Manager</w:t>
      </w:r>
    </w:p>
    <w:p w14:paraId="0760E76F" w14:textId="77777777" w:rsidR="00537109" w:rsidRDefault="00537109">
      <w:pPr>
        <w:pStyle w:val="BodyText"/>
        <w:spacing w:before="11"/>
        <w:rPr>
          <w:sz w:val="19"/>
        </w:rPr>
      </w:pPr>
    </w:p>
    <w:p w14:paraId="2B9B4F7D" w14:textId="77777777" w:rsidR="00537109" w:rsidRDefault="00252251">
      <w:pPr>
        <w:pStyle w:val="ListParagraph"/>
        <w:numPr>
          <w:ilvl w:val="0"/>
          <w:numId w:val="17"/>
        </w:numPr>
        <w:tabs>
          <w:tab w:val="left" w:pos="821"/>
          <w:tab w:val="left" w:pos="822"/>
        </w:tabs>
        <w:spacing w:before="1" w:line="286" w:lineRule="exact"/>
        <w:ind w:left="821" w:hanging="719"/>
      </w:pPr>
      <w:r>
        <w:rPr>
          <w:color w:val="231F20"/>
        </w:rPr>
        <w:t>Send email using editable email templates within the</w:t>
      </w:r>
      <w:r>
        <w:rPr>
          <w:color w:val="231F20"/>
          <w:spacing w:val="-30"/>
        </w:rPr>
        <w:t xml:space="preserve"> </w:t>
      </w:r>
      <w:r>
        <w:rPr>
          <w:color w:val="231F20"/>
        </w:rPr>
        <w:t>system</w:t>
      </w:r>
    </w:p>
    <w:p w14:paraId="004530CD" w14:textId="77777777" w:rsidR="00537109" w:rsidRDefault="00252251">
      <w:pPr>
        <w:pStyle w:val="ListParagraph"/>
        <w:numPr>
          <w:ilvl w:val="0"/>
          <w:numId w:val="17"/>
        </w:numPr>
        <w:tabs>
          <w:tab w:val="left" w:pos="822"/>
          <w:tab w:val="left" w:pos="823"/>
        </w:tabs>
        <w:spacing w:line="280" w:lineRule="exact"/>
        <w:ind w:left="822" w:hanging="720"/>
      </w:pPr>
      <w:r>
        <w:rPr>
          <w:color w:val="231F20"/>
        </w:rPr>
        <w:t>View email communication</w:t>
      </w:r>
      <w:r>
        <w:rPr>
          <w:color w:val="231F20"/>
          <w:spacing w:val="-13"/>
        </w:rPr>
        <w:t xml:space="preserve"> </w:t>
      </w:r>
      <w:r>
        <w:rPr>
          <w:color w:val="231F20"/>
        </w:rPr>
        <w:t>history</w:t>
      </w:r>
    </w:p>
    <w:p w14:paraId="796DD966" w14:textId="77777777" w:rsidR="00537109" w:rsidRDefault="00252251">
      <w:pPr>
        <w:pStyle w:val="ListParagraph"/>
        <w:numPr>
          <w:ilvl w:val="0"/>
          <w:numId w:val="17"/>
        </w:numPr>
        <w:tabs>
          <w:tab w:val="left" w:pos="821"/>
          <w:tab w:val="left" w:pos="822"/>
        </w:tabs>
        <w:spacing w:line="287" w:lineRule="exact"/>
        <w:ind w:left="821" w:hanging="719"/>
      </w:pPr>
      <w:r>
        <w:rPr>
          <w:color w:val="231F20"/>
        </w:rPr>
        <w:t>‘Tag’ others in email to communicate with</w:t>
      </w:r>
      <w:r>
        <w:rPr>
          <w:color w:val="231F20"/>
          <w:spacing w:val="-26"/>
        </w:rPr>
        <w:t xml:space="preserve"> </w:t>
      </w:r>
      <w:r>
        <w:rPr>
          <w:color w:val="231F20"/>
        </w:rPr>
        <w:t>teammates</w:t>
      </w:r>
    </w:p>
    <w:p w14:paraId="063A0F5A" w14:textId="77777777" w:rsidR="00537109" w:rsidRDefault="00537109">
      <w:pPr>
        <w:pStyle w:val="BodyText"/>
        <w:spacing w:before="11"/>
        <w:rPr>
          <w:sz w:val="19"/>
        </w:rPr>
      </w:pPr>
    </w:p>
    <w:p w14:paraId="7C6BA3C4" w14:textId="77777777" w:rsidR="00537109" w:rsidRDefault="00252251">
      <w:pPr>
        <w:pStyle w:val="BodyText"/>
        <w:spacing w:line="286" w:lineRule="exact"/>
        <w:ind w:left="102"/>
      </w:pPr>
      <w:r>
        <w:rPr>
          <w:color w:val="231F20"/>
        </w:rPr>
        <w:t>Allow Applicants to:</w:t>
      </w:r>
    </w:p>
    <w:p w14:paraId="48769F9F" w14:textId="77777777" w:rsidR="00537109" w:rsidRDefault="00252251">
      <w:pPr>
        <w:pStyle w:val="ListParagraph"/>
        <w:numPr>
          <w:ilvl w:val="0"/>
          <w:numId w:val="17"/>
        </w:numPr>
        <w:tabs>
          <w:tab w:val="left" w:pos="821"/>
          <w:tab w:val="left" w:pos="823"/>
        </w:tabs>
        <w:spacing w:line="280" w:lineRule="exact"/>
        <w:ind w:left="822" w:hanging="720"/>
      </w:pPr>
      <w:r>
        <w:rPr>
          <w:color w:val="231F20"/>
        </w:rPr>
        <w:t>Create and maintain user</w:t>
      </w:r>
      <w:r>
        <w:rPr>
          <w:color w:val="231F20"/>
          <w:spacing w:val="-22"/>
        </w:rPr>
        <w:t xml:space="preserve"> </w:t>
      </w:r>
      <w:r>
        <w:rPr>
          <w:color w:val="231F20"/>
        </w:rPr>
        <w:t>profiles</w:t>
      </w:r>
    </w:p>
    <w:p w14:paraId="09D675B3" w14:textId="77777777" w:rsidR="00537109" w:rsidRDefault="00252251">
      <w:pPr>
        <w:pStyle w:val="ListParagraph"/>
        <w:numPr>
          <w:ilvl w:val="0"/>
          <w:numId w:val="17"/>
        </w:numPr>
        <w:tabs>
          <w:tab w:val="left" w:pos="822"/>
          <w:tab w:val="left" w:pos="823"/>
        </w:tabs>
        <w:spacing w:line="280" w:lineRule="exact"/>
        <w:ind w:left="822" w:hanging="720"/>
      </w:pPr>
      <w:r>
        <w:rPr>
          <w:color w:val="231F20"/>
        </w:rPr>
        <w:t>Apply for a</w:t>
      </w:r>
      <w:r>
        <w:rPr>
          <w:color w:val="231F20"/>
          <w:spacing w:val="-3"/>
        </w:rPr>
        <w:t xml:space="preserve"> </w:t>
      </w:r>
      <w:r>
        <w:rPr>
          <w:color w:val="231F20"/>
        </w:rPr>
        <w:t>job.</w:t>
      </w:r>
    </w:p>
    <w:p w14:paraId="036E0CD4" w14:textId="77777777" w:rsidR="00537109" w:rsidRDefault="00252251">
      <w:pPr>
        <w:pStyle w:val="ListParagraph"/>
        <w:numPr>
          <w:ilvl w:val="0"/>
          <w:numId w:val="17"/>
        </w:numPr>
        <w:tabs>
          <w:tab w:val="left" w:pos="821"/>
          <w:tab w:val="left" w:pos="822"/>
        </w:tabs>
        <w:spacing w:line="278" w:lineRule="exact"/>
        <w:ind w:left="821" w:hanging="719"/>
      </w:pPr>
      <w:r>
        <w:rPr>
          <w:color w:val="231F20"/>
        </w:rPr>
        <w:t>Complete online forms for</w:t>
      </w:r>
      <w:r>
        <w:rPr>
          <w:color w:val="231F20"/>
          <w:spacing w:val="-21"/>
        </w:rPr>
        <w:t xml:space="preserve"> </w:t>
      </w:r>
      <w:r>
        <w:rPr>
          <w:color w:val="231F20"/>
        </w:rPr>
        <w:t>onboarding</w:t>
      </w:r>
    </w:p>
    <w:p w14:paraId="2FEEC85B" w14:textId="77777777" w:rsidR="00537109" w:rsidRDefault="00252251">
      <w:pPr>
        <w:pStyle w:val="ListParagraph"/>
        <w:numPr>
          <w:ilvl w:val="0"/>
          <w:numId w:val="17"/>
        </w:numPr>
        <w:tabs>
          <w:tab w:val="left" w:pos="821"/>
          <w:tab w:val="left" w:pos="823"/>
        </w:tabs>
        <w:spacing w:line="278" w:lineRule="exact"/>
        <w:ind w:left="822" w:hanging="720"/>
      </w:pPr>
      <w:r>
        <w:rPr>
          <w:color w:val="231F20"/>
        </w:rPr>
        <w:t>Reset password for applicant</w:t>
      </w:r>
      <w:r>
        <w:rPr>
          <w:color w:val="231F20"/>
          <w:spacing w:val="-17"/>
        </w:rPr>
        <w:t xml:space="preserve"> </w:t>
      </w:r>
      <w:r>
        <w:rPr>
          <w:color w:val="231F20"/>
        </w:rPr>
        <w:t>account</w:t>
      </w:r>
    </w:p>
    <w:p w14:paraId="76890C65" w14:textId="77777777" w:rsidR="00537109" w:rsidRDefault="00252251">
      <w:pPr>
        <w:pStyle w:val="ListParagraph"/>
        <w:numPr>
          <w:ilvl w:val="0"/>
          <w:numId w:val="17"/>
        </w:numPr>
        <w:tabs>
          <w:tab w:val="left" w:pos="821"/>
          <w:tab w:val="left" w:pos="822"/>
        </w:tabs>
        <w:spacing w:line="280" w:lineRule="exact"/>
        <w:ind w:left="821" w:hanging="719"/>
      </w:pPr>
      <w:r>
        <w:rPr>
          <w:color w:val="231F20"/>
        </w:rPr>
        <w:t>View open positions that align with their skills and</w:t>
      </w:r>
      <w:r>
        <w:rPr>
          <w:color w:val="231F20"/>
          <w:spacing w:val="-38"/>
        </w:rPr>
        <w:t xml:space="preserve"> </w:t>
      </w:r>
      <w:r>
        <w:rPr>
          <w:color w:val="231F20"/>
        </w:rPr>
        <w:t>qualifications</w:t>
      </w:r>
    </w:p>
    <w:p w14:paraId="02AD6785" w14:textId="77777777" w:rsidR="00537109" w:rsidRDefault="00252251">
      <w:pPr>
        <w:pStyle w:val="ListParagraph"/>
        <w:numPr>
          <w:ilvl w:val="0"/>
          <w:numId w:val="17"/>
        </w:numPr>
        <w:tabs>
          <w:tab w:val="left" w:pos="821"/>
          <w:tab w:val="left" w:pos="822"/>
        </w:tabs>
        <w:spacing w:line="280" w:lineRule="exact"/>
        <w:ind w:left="822" w:hanging="720"/>
      </w:pPr>
      <w:r>
        <w:rPr>
          <w:color w:val="231F20"/>
        </w:rPr>
        <w:t>Prepopulate application from</w:t>
      </w:r>
      <w:r>
        <w:rPr>
          <w:color w:val="231F20"/>
          <w:spacing w:val="-20"/>
        </w:rPr>
        <w:t xml:space="preserve"> </w:t>
      </w:r>
      <w:r>
        <w:rPr>
          <w:color w:val="231F20"/>
        </w:rPr>
        <w:t>resume</w:t>
      </w:r>
    </w:p>
    <w:p w14:paraId="51691149" w14:textId="77777777" w:rsidR="00537109" w:rsidRDefault="00252251">
      <w:pPr>
        <w:pStyle w:val="ListParagraph"/>
        <w:numPr>
          <w:ilvl w:val="0"/>
          <w:numId w:val="17"/>
        </w:numPr>
        <w:tabs>
          <w:tab w:val="left" w:pos="821"/>
          <w:tab w:val="left" w:pos="822"/>
        </w:tabs>
        <w:spacing w:line="278" w:lineRule="exact"/>
        <w:ind w:left="821" w:hanging="719"/>
      </w:pPr>
      <w:r>
        <w:rPr>
          <w:color w:val="231F20"/>
        </w:rPr>
        <w:t>Prepopulate application from</w:t>
      </w:r>
      <w:r>
        <w:rPr>
          <w:color w:val="231F20"/>
          <w:spacing w:val="-18"/>
        </w:rPr>
        <w:t xml:space="preserve"> </w:t>
      </w:r>
      <w:r>
        <w:rPr>
          <w:color w:val="231F20"/>
        </w:rPr>
        <w:t>LinkedIn</w:t>
      </w:r>
    </w:p>
    <w:p w14:paraId="46C911A9" w14:textId="77777777" w:rsidR="00537109" w:rsidRDefault="00252251">
      <w:pPr>
        <w:pStyle w:val="ListParagraph"/>
        <w:numPr>
          <w:ilvl w:val="0"/>
          <w:numId w:val="17"/>
        </w:numPr>
        <w:tabs>
          <w:tab w:val="left" w:pos="821"/>
          <w:tab w:val="left" w:pos="822"/>
        </w:tabs>
        <w:spacing w:line="278" w:lineRule="exact"/>
        <w:ind w:left="821" w:hanging="719"/>
      </w:pPr>
      <w:r>
        <w:rPr>
          <w:color w:val="231F20"/>
        </w:rPr>
        <w:t>Autofill, complete, and send onboarding</w:t>
      </w:r>
      <w:r>
        <w:rPr>
          <w:color w:val="231F20"/>
          <w:spacing w:val="-25"/>
        </w:rPr>
        <w:t xml:space="preserve"> </w:t>
      </w:r>
      <w:r>
        <w:rPr>
          <w:color w:val="231F20"/>
        </w:rPr>
        <w:t>forms</w:t>
      </w:r>
    </w:p>
    <w:p w14:paraId="2AB75FB4" w14:textId="77777777" w:rsidR="00537109" w:rsidRDefault="00252251">
      <w:pPr>
        <w:pStyle w:val="ListParagraph"/>
        <w:numPr>
          <w:ilvl w:val="0"/>
          <w:numId w:val="17"/>
        </w:numPr>
        <w:tabs>
          <w:tab w:val="left" w:pos="821"/>
          <w:tab w:val="left" w:pos="823"/>
        </w:tabs>
        <w:spacing w:line="280" w:lineRule="exact"/>
        <w:ind w:left="822" w:hanging="720"/>
      </w:pPr>
      <w:r>
        <w:rPr>
          <w:color w:val="231F20"/>
        </w:rPr>
        <w:t>Review onboarding</w:t>
      </w:r>
      <w:r>
        <w:rPr>
          <w:color w:val="231F20"/>
          <w:spacing w:val="-15"/>
        </w:rPr>
        <w:t xml:space="preserve"> </w:t>
      </w:r>
      <w:r>
        <w:rPr>
          <w:color w:val="231F20"/>
        </w:rPr>
        <w:t>progress</w:t>
      </w:r>
    </w:p>
    <w:p w14:paraId="57DF5807" w14:textId="77777777" w:rsidR="00537109" w:rsidRDefault="00252251">
      <w:pPr>
        <w:pStyle w:val="ListParagraph"/>
        <w:numPr>
          <w:ilvl w:val="0"/>
          <w:numId w:val="17"/>
        </w:numPr>
        <w:tabs>
          <w:tab w:val="left" w:pos="821"/>
          <w:tab w:val="left" w:pos="823"/>
        </w:tabs>
        <w:spacing w:line="280" w:lineRule="exact"/>
        <w:ind w:left="822" w:hanging="720"/>
      </w:pPr>
      <w:r>
        <w:rPr>
          <w:color w:val="231F20"/>
        </w:rPr>
        <w:t>View dashboard for progress on onboarding</w:t>
      </w:r>
      <w:r>
        <w:rPr>
          <w:color w:val="231F20"/>
          <w:spacing w:val="-33"/>
        </w:rPr>
        <w:t xml:space="preserve"> </w:t>
      </w:r>
      <w:r>
        <w:rPr>
          <w:color w:val="231F20"/>
        </w:rPr>
        <w:t>completion</w:t>
      </w:r>
    </w:p>
    <w:p w14:paraId="2E40E401" w14:textId="77777777" w:rsidR="00537109" w:rsidRDefault="00252251">
      <w:pPr>
        <w:pStyle w:val="ListParagraph"/>
        <w:numPr>
          <w:ilvl w:val="0"/>
          <w:numId w:val="17"/>
        </w:numPr>
        <w:tabs>
          <w:tab w:val="left" w:pos="821"/>
          <w:tab w:val="left" w:pos="823"/>
        </w:tabs>
        <w:spacing w:line="278" w:lineRule="exact"/>
        <w:ind w:left="822" w:hanging="720"/>
      </w:pPr>
      <w:r>
        <w:rPr>
          <w:color w:val="231F20"/>
        </w:rPr>
        <w:t>Prepopulate application based on resume</w:t>
      </w:r>
      <w:r>
        <w:rPr>
          <w:color w:val="231F20"/>
          <w:spacing w:val="-27"/>
        </w:rPr>
        <w:t xml:space="preserve"> </w:t>
      </w:r>
      <w:r>
        <w:rPr>
          <w:color w:val="231F20"/>
        </w:rPr>
        <w:t>data</w:t>
      </w:r>
    </w:p>
    <w:p w14:paraId="0A77BD94" w14:textId="77777777" w:rsidR="00537109" w:rsidRDefault="00252251">
      <w:pPr>
        <w:pStyle w:val="ListParagraph"/>
        <w:numPr>
          <w:ilvl w:val="0"/>
          <w:numId w:val="17"/>
        </w:numPr>
        <w:tabs>
          <w:tab w:val="left" w:pos="822"/>
          <w:tab w:val="left" w:pos="823"/>
        </w:tabs>
        <w:spacing w:before="8" w:line="278" w:lineRule="exact"/>
        <w:ind w:left="103" w:right="111" w:hanging="1"/>
      </w:pPr>
      <w:r>
        <w:rPr>
          <w:color w:val="231F20"/>
        </w:rPr>
        <w:t>Online Application is to be accessed by applicants (approved via system security) over the Internet over a secured login</w:t>
      </w:r>
      <w:r>
        <w:rPr>
          <w:color w:val="231F20"/>
          <w:spacing w:val="-18"/>
        </w:rPr>
        <w:t xml:space="preserve"> </w:t>
      </w:r>
      <w:r>
        <w:rPr>
          <w:color w:val="231F20"/>
        </w:rPr>
        <w:t>portal.</w:t>
      </w:r>
    </w:p>
    <w:p w14:paraId="2EB0879F" w14:textId="77777777" w:rsidR="00537109" w:rsidRDefault="00252251">
      <w:pPr>
        <w:pStyle w:val="BodyText"/>
        <w:spacing w:line="280" w:lineRule="exact"/>
        <w:ind w:left="464"/>
      </w:pPr>
      <w:r>
        <w:rPr>
          <w:color w:val="231F20"/>
        </w:rPr>
        <w:t>Once the data is entered, only the applicant will be able to make changes to the application.</w:t>
      </w:r>
    </w:p>
    <w:p w14:paraId="454FA2B9" w14:textId="77777777" w:rsidR="00537109" w:rsidRDefault="00537109">
      <w:pPr>
        <w:pStyle w:val="BodyText"/>
        <w:spacing w:before="12"/>
        <w:rPr>
          <w:sz w:val="19"/>
        </w:rPr>
      </w:pPr>
    </w:p>
    <w:p w14:paraId="1B226362" w14:textId="77777777" w:rsidR="00537109" w:rsidRDefault="00252251">
      <w:pPr>
        <w:pStyle w:val="BodyText"/>
        <w:spacing w:line="286" w:lineRule="exact"/>
        <w:ind w:left="103"/>
      </w:pPr>
      <w:r>
        <w:rPr>
          <w:color w:val="231F20"/>
        </w:rPr>
        <w:t>Allow Hiring Managers to:</w:t>
      </w:r>
    </w:p>
    <w:p w14:paraId="114B67B8" w14:textId="77777777" w:rsidR="00537109" w:rsidRDefault="00252251">
      <w:pPr>
        <w:pStyle w:val="ListParagraph"/>
        <w:numPr>
          <w:ilvl w:val="0"/>
          <w:numId w:val="17"/>
        </w:numPr>
        <w:tabs>
          <w:tab w:val="left" w:pos="822"/>
          <w:tab w:val="left" w:pos="823"/>
        </w:tabs>
        <w:spacing w:line="280" w:lineRule="exact"/>
        <w:ind w:left="822" w:hanging="719"/>
      </w:pPr>
      <w:r>
        <w:rPr>
          <w:color w:val="231F20"/>
        </w:rPr>
        <w:t>View candidate onboarding</w:t>
      </w:r>
      <w:r>
        <w:rPr>
          <w:color w:val="231F20"/>
          <w:spacing w:val="-21"/>
        </w:rPr>
        <w:t xml:space="preserve"> </w:t>
      </w:r>
      <w:r>
        <w:rPr>
          <w:color w:val="231F20"/>
        </w:rPr>
        <w:t>progress</w:t>
      </w:r>
    </w:p>
    <w:p w14:paraId="14D6AB67" w14:textId="77777777" w:rsidR="00537109" w:rsidRDefault="00252251">
      <w:pPr>
        <w:pStyle w:val="ListParagraph"/>
        <w:numPr>
          <w:ilvl w:val="0"/>
          <w:numId w:val="17"/>
        </w:numPr>
        <w:tabs>
          <w:tab w:val="left" w:pos="822"/>
          <w:tab w:val="left" w:pos="823"/>
        </w:tabs>
        <w:spacing w:line="280" w:lineRule="exact"/>
        <w:ind w:left="822" w:hanging="719"/>
      </w:pPr>
      <w:r>
        <w:rPr>
          <w:color w:val="231F20"/>
        </w:rPr>
        <w:t>Replace</w:t>
      </w:r>
      <w:r>
        <w:rPr>
          <w:color w:val="231F20"/>
          <w:spacing w:val="-6"/>
        </w:rPr>
        <w:t xml:space="preserve"> </w:t>
      </w:r>
      <w:r>
        <w:rPr>
          <w:color w:val="231F20"/>
        </w:rPr>
        <w:t>manual</w:t>
      </w:r>
      <w:r>
        <w:rPr>
          <w:color w:val="231F20"/>
          <w:spacing w:val="-6"/>
        </w:rPr>
        <w:t xml:space="preserve"> </w:t>
      </w:r>
      <w:r>
        <w:rPr>
          <w:color w:val="231F20"/>
        </w:rPr>
        <w:t>and</w:t>
      </w:r>
      <w:r>
        <w:rPr>
          <w:color w:val="231F20"/>
          <w:spacing w:val="-6"/>
        </w:rPr>
        <w:t xml:space="preserve"> </w:t>
      </w:r>
      <w:r>
        <w:rPr>
          <w:color w:val="231F20"/>
        </w:rPr>
        <w:t>redundant</w:t>
      </w:r>
      <w:r>
        <w:rPr>
          <w:color w:val="231F20"/>
          <w:spacing w:val="-6"/>
        </w:rPr>
        <w:t xml:space="preserve"> </w:t>
      </w:r>
      <w:r>
        <w:rPr>
          <w:color w:val="231F20"/>
        </w:rPr>
        <w:t>processes</w:t>
      </w:r>
      <w:r>
        <w:rPr>
          <w:color w:val="231F20"/>
          <w:spacing w:val="-7"/>
        </w:rPr>
        <w:t xml:space="preserve"> </w:t>
      </w:r>
      <w:r>
        <w:rPr>
          <w:color w:val="231F20"/>
        </w:rPr>
        <w:t>with</w:t>
      </w:r>
      <w:r>
        <w:rPr>
          <w:color w:val="231F20"/>
          <w:spacing w:val="-6"/>
        </w:rPr>
        <w:t xml:space="preserve"> </w:t>
      </w:r>
      <w:r>
        <w:rPr>
          <w:color w:val="231F20"/>
        </w:rPr>
        <w:t>electronic</w:t>
      </w:r>
      <w:r>
        <w:rPr>
          <w:color w:val="231F20"/>
          <w:spacing w:val="-5"/>
        </w:rPr>
        <w:t xml:space="preserve"> </w:t>
      </w:r>
      <w:r>
        <w:rPr>
          <w:color w:val="231F20"/>
        </w:rPr>
        <w:t>automation</w:t>
      </w:r>
      <w:r>
        <w:rPr>
          <w:color w:val="231F20"/>
          <w:spacing w:val="-6"/>
        </w:rPr>
        <w:t xml:space="preserve"> </w:t>
      </w:r>
      <w:r>
        <w:rPr>
          <w:color w:val="231F20"/>
        </w:rPr>
        <w:t>where</w:t>
      </w:r>
      <w:r>
        <w:rPr>
          <w:color w:val="231F20"/>
          <w:spacing w:val="-6"/>
        </w:rPr>
        <w:t xml:space="preserve"> </w:t>
      </w:r>
      <w:r>
        <w:rPr>
          <w:color w:val="231F20"/>
        </w:rPr>
        <w:t>possible</w:t>
      </w:r>
    </w:p>
    <w:p w14:paraId="0A7A52AE" w14:textId="77777777" w:rsidR="00537109" w:rsidRDefault="00252251">
      <w:pPr>
        <w:pStyle w:val="ListParagraph"/>
        <w:numPr>
          <w:ilvl w:val="0"/>
          <w:numId w:val="17"/>
        </w:numPr>
        <w:tabs>
          <w:tab w:val="left" w:pos="822"/>
          <w:tab w:val="left" w:pos="823"/>
        </w:tabs>
        <w:spacing w:line="278" w:lineRule="exact"/>
        <w:ind w:left="822" w:hanging="719"/>
      </w:pPr>
      <w:r>
        <w:rPr>
          <w:color w:val="231F20"/>
        </w:rPr>
        <w:t>Autofill, complete, and send offer</w:t>
      </w:r>
      <w:r>
        <w:rPr>
          <w:color w:val="231F20"/>
          <w:spacing w:val="-22"/>
        </w:rPr>
        <w:t xml:space="preserve"> </w:t>
      </w:r>
      <w:r>
        <w:rPr>
          <w:color w:val="231F20"/>
        </w:rPr>
        <w:t>letter</w:t>
      </w:r>
    </w:p>
    <w:p w14:paraId="11C2A2E6" w14:textId="77777777" w:rsidR="00537109" w:rsidRDefault="00252251">
      <w:pPr>
        <w:pStyle w:val="ListParagraph"/>
        <w:numPr>
          <w:ilvl w:val="0"/>
          <w:numId w:val="17"/>
        </w:numPr>
        <w:tabs>
          <w:tab w:val="left" w:pos="822"/>
          <w:tab w:val="left" w:pos="823"/>
        </w:tabs>
        <w:spacing w:line="278" w:lineRule="exact"/>
        <w:ind w:left="822" w:hanging="719"/>
      </w:pPr>
      <w:r>
        <w:rPr>
          <w:color w:val="231F20"/>
        </w:rPr>
        <w:t>Autofill, complete, and send onboarding</w:t>
      </w:r>
      <w:r>
        <w:rPr>
          <w:color w:val="231F20"/>
          <w:spacing w:val="-25"/>
        </w:rPr>
        <w:t xml:space="preserve"> </w:t>
      </w:r>
      <w:r>
        <w:rPr>
          <w:color w:val="231F20"/>
        </w:rPr>
        <w:t>forms</w:t>
      </w:r>
    </w:p>
    <w:p w14:paraId="72F0022E" w14:textId="77777777" w:rsidR="00537109" w:rsidRDefault="00252251">
      <w:pPr>
        <w:pStyle w:val="ListParagraph"/>
        <w:numPr>
          <w:ilvl w:val="0"/>
          <w:numId w:val="17"/>
        </w:numPr>
        <w:tabs>
          <w:tab w:val="left" w:pos="822"/>
          <w:tab w:val="left" w:pos="823"/>
        </w:tabs>
        <w:spacing w:line="286" w:lineRule="exact"/>
        <w:ind w:left="822" w:hanging="719"/>
      </w:pPr>
      <w:r>
        <w:rPr>
          <w:color w:val="231F20"/>
        </w:rPr>
        <w:t>Conduct applicant search</w:t>
      </w:r>
      <w:r>
        <w:rPr>
          <w:color w:val="231F20"/>
          <w:spacing w:val="-13"/>
        </w:rPr>
        <w:t xml:space="preserve"> </w:t>
      </w:r>
      <w:r>
        <w:rPr>
          <w:color w:val="231F20"/>
        </w:rPr>
        <w:t>by:</w:t>
      </w:r>
    </w:p>
    <w:p w14:paraId="7C909A7D" w14:textId="77777777" w:rsidR="00537109" w:rsidRDefault="00537109">
      <w:pPr>
        <w:spacing w:line="286" w:lineRule="exact"/>
        <w:sectPr w:rsidR="00537109">
          <w:pgSz w:w="12240" w:h="15840"/>
          <w:pgMar w:top="960" w:right="1180" w:bottom="720" w:left="1200" w:header="775" w:footer="523" w:gutter="0"/>
          <w:cols w:space="720"/>
        </w:sectPr>
      </w:pPr>
    </w:p>
    <w:p w14:paraId="5283B04F" w14:textId="77777777" w:rsidR="00537109" w:rsidRDefault="00252251">
      <w:pPr>
        <w:pStyle w:val="ListParagraph"/>
        <w:numPr>
          <w:ilvl w:val="1"/>
          <w:numId w:val="17"/>
        </w:numPr>
        <w:tabs>
          <w:tab w:val="left" w:pos="1540"/>
          <w:tab w:val="left" w:pos="1541"/>
        </w:tabs>
        <w:spacing w:before="1" w:line="287" w:lineRule="exact"/>
        <w:ind w:hanging="720"/>
      </w:pPr>
      <w:r>
        <w:rPr>
          <w:color w:val="231F20"/>
        </w:rPr>
        <w:lastRenderedPageBreak/>
        <w:t>First and Last</w:t>
      </w:r>
      <w:r>
        <w:rPr>
          <w:color w:val="231F20"/>
          <w:spacing w:val="-10"/>
        </w:rPr>
        <w:t xml:space="preserve"> </w:t>
      </w:r>
      <w:r>
        <w:rPr>
          <w:color w:val="231F20"/>
        </w:rPr>
        <w:t>Name</w:t>
      </w:r>
    </w:p>
    <w:p w14:paraId="210FAD21" w14:textId="77777777" w:rsidR="00537109" w:rsidRDefault="00252251">
      <w:pPr>
        <w:pStyle w:val="ListParagraph"/>
        <w:numPr>
          <w:ilvl w:val="1"/>
          <w:numId w:val="17"/>
        </w:numPr>
        <w:tabs>
          <w:tab w:val="left" w:pos="1540"/>
          <w:tab w:val="left" w:pos="1542"/>
        </w:tabs>
        <w:spacing w:line="280" w:lineRule="exact"/>
        <w:ind w:left="1541" w:hanging="720"/>
      </w:pPr>
      <w:r>
        <w:rPr>
          <w:color w:val="231F20"/>
        </w:rPr>
        <w:t>Job Posting</w:t>
      </w:r>
      <w:r>
        <w:rPr>
          <w:color w:val="231F20"/>
          <w:spacing w:val="-10"/>
        </w:rPr>
        <w:t xml:space="preserve"> </w:t>
      </w:r>
      <w:r>
        <w:rPr>
          <w:color w:val="231F20"/>
        </w:rPr>
        <w:t>Number</w:t>
      </w:r>
    </w:p>
    <w:p w14:paraId="71718A13" w14:textId="77777777" w:rsidR="00537109" w:rsidRDefault="00252251">
      <w:pPr>
        <w:pStyle w:val="ListParagraph"/>
        <w:numPr>
          <w:ilvl w:val="1"/>
          <w:numId w:val="17"/>
        </w:numPr>
        <w:tabs>
          <w:tab w:val="left" w:pos="1540"/>
          <w:tab w:val="left" w:pos="1542"/>
        </w:tabs>
        <w:spacing w:line="278" w:lineRule="exact"/>
        <w:ind w:left="1541" w:hanging="720"/>
      </w:pPr>
      <w:r>
        <w:rPr>
          <w:color w:val="231F20"/>
        </w:rPr>
        <w:t>Job</w:t>
      </w:r>
      <w:r>
        <w:rPr>
          <w:color w:val="231F20"/>
          <w:spacing w:val="-6"/>
        </w:rPr>
        <w:t xml:space="preserve"> </w:t>
      </w:r>
      <w:r>
        <w:rPr>
          <w:color w:val="231F20"/>
        </w:rPr>
        <w:t>Location</w:t>
      </w:r>
    </w:p>
    <w:p w14:paraId="2BCAF8DC" w14:textId="77777777" w:rsidR="00537109" w:rsidRDefault="00252251">
      <w:pPr>
        <w:pStyle w:val="ListParagraph"/>
        <w:numPr>
          <w:ilvl w:val="1"/>
          <w:numId w:val="17"/>
        </w:numPr>
        <w:tabs>
          <w:tab w:val="left" w:pos="1540"/>
          <w:tab w:val="left" w:pos="1542"/>
        </w:tabs>
        <w:spacing w:line="278" w:lineRule="exact"/>
        <w:ind w:left="1541" w:hanging="720"/>
      </w:pPr>
      <w:r>
        <w:rPr>
          <w:color w:val="231F20"/>
        </w:rPr>
        <w:t>Job</w:t>
      </w:r>
      <w:r>
        <w:rPr>
          <w:color w:val="231F20"/>
          <w:spacing w:val="-5"/>
        </w:rPr>
        <w:t xml:space="preserve"> </w:t>
      </w:r>
      <w:r>
        <w:rPr>
          <w:color w:val="231F20"/>
        </w:rPr>
        <w:t>Family</w:t>
      </w:r>
    </w:p>
    <w:p w14:paraId="24B9D070" w14:textId="77777777" w:rsidR="00537109" w:rsidRDefault="00252251">
      <w:pPr>
        <w:pStyle w:val="ListParagraph"/>
        <w:numPr>
          <w:ilvl w:val="1"/>
          <w:numId w:val="17"/>
        </w:numPr>
        <w:tabs>
          <w:tab w:val="left" w:pos="1540"/>
          <w:tab w:val="left" w:pos="1542"/>
        </w:tabs>
        <w:spacing w:line="286" w:lineRule="exact"/>
        <w:ind w:left="1541" w:hanging="720"/>
      </w:pPr>
      <w:r>
        <w:rPr>
          <w:color w:val="231F20"/>
        </w:rPr>
        <w:t>Hiring</w:t>
      </w:r>
      <w:r>
        <w:rPr>
          <w:color w:val="231F20"/>
          <w:spacing w:val="2"/>
        </w:rPr>
        <w:t xml:space="preserve"> </w:t>
      </w:r>
      <w:r>
        <w:rPr>
          <w:color w:val="231F20"/>
        </w:rPr>
        <w:t>Manager</w:t>
      </w:r>
    </w:p>
    <w:p w14:paraId="077E1B3A" w14:textId="77777777" w:rsidR="00537109" w:rsidRDefault="00537109">
      <w:pPr>
        <w:pStyle w:val="BodyText"/>
        <w:rPr>
          <w:sz w:val="20"/>
        </w:rPr>
      </w:pPr>
    </w:p>
    <w:p w14:paraId="0BE73EF0" w14:textId="77777777" w:rsidR="00537109" w:rsidRDefault="00252251">
      <w:pPr>
        <w:pStyle w:val="ListParagraph"/>
        <w:numPr>
          <w:ilvl w:val="0"/>
          <w:numId w:val="17"/>
        </w:numPr>
        <w:tabs>
          <w:tab w:val="left" w:pos="820"/>
          <w:tab w:val="left" w:pos="821"/>
        </w:tabs>
        <w:spacing w:line="286" w:lineRule="exact"/>
        <w:ind w:left="820" w:hanging="719"/>
      </w:pPr>
      <w:r>
        <w:rPr>
          <w:color w:val="231F20"/>
        </w:rPr>
        <w:t>Send email using editable email templates within the</w:t>
      </w:r>
      <w:r>
        <w:rPr>
          <w:color w:val="231F20"/>
          <w:spacing w:val="-30"/>
        </w:rPr>
        <w:t xml:space="preserve"> </w:t>
      </w:r>
      <w:r>
        <w:rPr>
          <w:color w:val="231F20"/>
        </w:rPr>
        <w:t>system</w:t>
      </w:r>
    </w:p>
    <w:p w14:paraId="41663FE0" w14:textId="77777777" w:rsidR="00537109" w:rsidRDefault="00252251">
      <w:pPr>
        <w:pStyle w:val="ListParagraph"/>
        <w:numPr>
          <w:ilvl w:val="0"/>
          <w:numId w:val="17"/>
        </w:numPr>
        <w:tabs>
          <w:tab w:val="left" w:pos="820"/>
          <w:tab w:val="left" w:pos="822"/>
        </w:tabs>
        <w:spacing w:line="278" w:lineRule="exact"/>
        <w:ind w:left="821" w:hanging="720"/>
      </w:pPr>
      <w:r>
        <w:rPr>
          <w:color w:val="231F20"/>
        </w:rPr>
        <w:t>View email communication</w:t>
      </w:r>
      <w:r>
        <w:rPr>
          <w:color w:val="231F20"/>
          <w:spacing w:val="-13"/>
        </w:rPr>
        <w:t xml:space="preserve"> </w:t>
      </w:r>
      <w:r>
        <w:rPr>
          <w:color w:val="231F20"/>
        </w:rPr>
        <w:t>history</w:t>
      </w:r>
    </w:p>
    <w:p w14:paraId="0AAD412E" w14:textId="77777777" w:rsidR="00537109" w:rsidRDefault="00252251">
      <w:pPr>
        <w:pStyle w:val="ListParagraph"/>
        <w:numPr>
          <w:ilvl w:val="0"/>
          <w:numId w:val="17"/>
        </w:numPr>
        <w:tabs>
          <w:tab w:val="left" w:pos="820"/>
          <w:tab w:val="left" w:pos="821"/>
        </w:tabs>
        <w:spacing w:line="286" w:lineRule="exact"/>
        <w:ind w:left="820" w:hanging="719"/>
      </w:pPr>
      <w:r>
        <w:rPr>
          <w:color w:val="231F20"/>
        </w:rPr>
        <w:t>‘Tag’ others in email to communicate with</w:t>
      </w:r>
      <w:r>
        <w:rPr>
          <w:color w:val="231F20"/>
          <w:spacing w:val="-25"/>
        </w:rPr>
        <w:t xml:space="preserve"> </w:t>
      </w:r>
      <w:r>
        <w:rPr>
          <w:color w:val="231F20"/>
        </w:rPr>
        <w:t>teammates</w:t>
      </w:r>
    </w:p>
    <w:p w14:paraId="33AA3C28" w14:textId="77777777" w:rsidR="00537109" w:rsidRDefault="00537109">
      <w:pPr>
        <w:pStyle w:val="BodyText"/>
        <w:spacing w:before="13"/>
        <w:rPr>
          <w:sz w:val="19"/>
        </w:rPr>
      </w:pPr>
    </w:p>
    <w:p w14:paraId="24D29816" w14:textId="77777777" w:rsidR="00537109" w:rsidRDefault="00252251">
      <w:pPr>
        <w:pStyle w:val="Heading4"/>
        <w:spacing w:line="286" w:lineRule="exact"/>
        <w:ind w:left="2981"/>
        <w:jc w:val="left"/>
      </w:pPr>
      <w:r>
        <w:rPr>
          <w:color w:val="231F20"/>
        </w:rPr>
        <w:t>Project Timeline</w:t>
      </w:r>
    </w:p>
    <w:p w14:paraId="3E213765" w14:textId="77777777" w:rsidR="00537109" w:rsidRDefault="00252251">
      <w:pPr>
        <w:tabs>
          <w:tab w:val="left" w:pos="4420"/>
        </w:tabs>
        <w:spacing w:line="278" w:lineRule="exact"/>
        <w:ind w:left="1541"/>
        <w:rPr>
          <w:b/>
        </w:rPr>
      </w:pPr>
      <w:r>
        <w:rPr>
          <w:b/>
          <w:color w:val="231F20"/>
        </w:rPr>
        <w:t>Date</w:t>
      </w:r>
      <w:r>
        <w:rPr>
          <w:b/>
          <w:color w:val="231F20"/>
        </w:rPr>
        <w:tab/>
        <w:t>Description</w:t>
      </w:r>
    </w:p>
    <w:p w14:paraId="1B56E866" w14:textId="77777777" w:rsidR="00537109" w:rsidRDefault="00252251">
      <w:pPr>
        <w:pStyle w:val="ListParagraph"/>
        <w:numPr>
          <w:ilvl w:val="1"/>
          <w:numId w:val="17"/>
        </w:numPr>
        <w:tabs>
          <w:tab w:val="left" w:pos="1541"/>
          <w:tab w:val="left" w:pos="1542"/>
          <w:tab w:val="left" w:pos="4421"/>
        </w:tabs>
        <w:spacing w:line="280" w:lineRule="exact"/>
        <w:ind w:left="1541" w:hanging="720"/>
      </w:pPr>
      <w:r>
        <w:rPr>
          <w:color w:val="231F20"/>
        </w:rPr>
        <w:t>August</w:t>
      </w:r>
      <w:r>
        <w:rPr>
          <w:color w:val="231F20"/>
          <w:spacing w:val="-2"/>
        </w:rPr>
        <w:t xml:space="preserve"> </w:t>
      </w:r>
      <w:r>
        <w:rPr>
          <w:color w:val="231F20"/>
        </w:rPr>
        <w:t>5th</w:t>
      </w:r>
      <w:r>
        <w:rPr>
          <w:color w:val="231F20"/>
        </w:rPr>
        <w:tab/>
        <w:t>RFP</w:t>
      </w:r>
      <w:r>
        <w:rPr>
          <w:color w:val="231F20"/>
          <w:spacing w:val="-4"/>
        </w:rPr>
        <w:t xml:space="preserve"> </w:t>
      </w:r>
      <w:r>
        <w:rPr>
          <w:color w:val="231F20"/>
        </w:rPr>
        <w:t>issued</w:t>
      </w:r>
    </w:p>
    <w:p w14:paraId="701E4833" w14:textId="77777777" w:rsidR="00537109" w:rsidRDefault="00252251">
      <w:pPr>
        <w:pStyle w:val="ListParagraph"/>
        <w:numPr>
          <w:ilvl w:val="1"/>
          <w:numId w:val="17"/>
        </w:numPr>
        <w:tabs>
          <w:tab w:val="left" w:pos="1541"/>
          <w:tab w:val="left" w:pos="1542"/>
          <w:tab w:val="left" w:pos="4421"/>
        </w:tabs>
        <w:spacing w:line="280" w:lineRule="exact"/>
        <w:ind w:left="1541" w:hanging="720"/>
      </w:pPr>
      <w:r>
        <w:rPr>
          <w:color w:val="231F20"/>
        </w:rPr>
        <w:t>August</w:t>
      </w:r>
      <w:r>
        <w:rPr>
          <w:color w:val="231F20"/>
          <w:spacing w:val="-2"/>
        </w:rPr>
        <w:t xml:space="preserve"> </w:t>
      </w:r>
      <w:r>
        <w:rPr>
          <w:color w:val="231F20"/>
        </w:rPr>
        <w:t>20th</w:t>
      </w:r>
      <w:r>
        <w:rPr>
          <w:color w:val="231F20"/>
        </w:rPr>
        <w:tab/>
        <w:t>Proposals</w:t>
      </w:r>
      <w:r>
        <w:rPr>
          <w:color w:val="231F20"/>
          <w:spacing w:val="-7"/>
        </w:rPr>
        <w:t xml:space="preserve"> </w:t>
      </w:r>
      <w:r>
        <w:rPr>
          <w:color w:val="231F20"/>
        </w:rPr>
        <w:t>due</w:t>
      </w:r>
    </w:p>
    <w:p w14:paraId="54C4C0BD" w14:textId="77777777" w:rsidR="00537109" w:rsidRDefault="00252251">
      <w:pPr>
        <w:pStyle w:val="ListParagraph"/>
        <w:numPr>
          <w:ilvl w:val="1"/>
          <w:numId w:val="17"/>
        </w:numPr>
        <w:tabs>
          <w:tab w:val="left" w:pos="1541"/>
          <w:tab w:val="left" w:pos="1542"/>
          <w:tab w:val="left" w:pos="4421"/>
        </w:tabs>
        <w:spacing w:line="278" w:lineRule="exact"/>
        <w:ind w:left="1541" w:hanging="720"/>
      </w:pPr>
      <w:r>
        <w:rPr>
          <w:color w:val="231F20"/>
        </w:rPr>
        <w:t>August</w:t>
      </w:r>
      <w:r>
        <w:rPr>
          <w:color w:val="231F20"/>
          <w:spacing w:val="-2"/>
        </w:rPr>
        <w:t xml:space="preserve"> </w:t>
      </w:r>
      <w:r>
        <w:rPr>
          <w:color w:val="231F20"/>
        </w:rPr>
        <w:t>24th</w:t>
      </w:r>
      <w:r>
        <w:rPr>
          <w:color w:val="231F20"/>
        </w:rPr>
        <w:tab/>
        <w:t>Short list</w:t>
      </w:r>
      <w:r>
        <w:rPr>
          <w:color w:val="231F20"/>
          <w:spacing w:val="-9"/>
        </w:rPr>
        <w:t xml:space="preserve"> </w:t>
      </w:r>
      <w:r>
        <w:rPr>
          <w:color w:val="231F20"/>
        </w:rPr>
        <w:t>selected</w:t>
      </w:r>
    </w:p>
    <w:p w14:paraId="1B230860" w14:textId="77777777" w:rsidR="00537109" w:rsidRDefault="00252251">
      <w:pPr>
        <w:pStyle w:val="ListParagraph"/>
        <w:numPr>
          <w:ilvl w:val="1"/>
          <w:numId w:val="17"/>
        </w:numPr>
        <w:tabs>
          <w:tab w:val="left" w:pos="1541"/>
          <w:tab w:val="left" w:pos="1542"/>
          <w:tab w:val="left" w:pos="5142"/>
        </w:tabs>
        <w:spacing w:line="278" w:lineRule="exact"/>
        <w:ind w:left="1541" w:hanging="720"/>
      </w:pPr>
      <w:r>
        <w:rPr>
          <w:color w:val="231F20"/>
        </w:rPr>
        <w:t>August 30th –</w:t>
      </w:r>
      <w:r>
        <w:rPr>
          <w:color w:val="231F20"/>
          <w:spacing w:val="-10"/>
        </w:rPr>
        <w:t xml:space="preserve"> </w:t>
      </w:r>
      <w:r>
        <w:rPr>
          <w:color w:val="231F20"/>
        </w:rPr>
        <w:t>September</w:t>
      </w:r>
      <w:r>
        <w:rPr>
          <w:color w:val="231F20"/>
          <w:spacing w:val="-3"/>
        </w:rPr>
        <w:t xml:space="preserve"> </w:t>
      </w:r>
      <w:r>
        <w:rPr>
          <w:color w:val="231F20"/>
        </w:rPr>
        <w:t>2nd</w:t>
      </w:r>
      <w:r>
        <w:rPr>
          <w:color w:val="231F20"/>
        </w:rPr>
        <w:tab/>
        <w:t>Conduct</w:t>
      </w:r>
      <w:r>
        <w:rPr>
          <w:color w:val="231F20"/>
          <w:spacing w:val="-12"/>
        </w:rPr>
        <w:t xml:space="preserve"> </w:t>
      </w:r>
      <w:r>
        <w:rPr>
          <w:color w:val="231F20"/>
        </w:rPr>
        <w:t>demonstrations</w:t>
      </w:r>
    </w:p>
    <w:p w14:paraId="2A050C10" w14:textId="77777777" w:rsidR="00537109" w:rsidRDefault="00252251">
      <w:pPr>
        <w:pStyle w:val="ListParagraph"/>
        <w:numPr>
          <w:ilvl w:val="1"/>
          <w:numId w:val="17"/>
        </w:numPr>
        <w:tabs>
          <w:tab w:val="left" w:pos="1541"/>
          <w:tab w:val="left" w:pos="1542"/>
          <w:tab w:val="left" w:pos="5141"/>
        </w:tabs>
        <w:spacing w:line="280" w:lineRule="exact"/>
        <w:ind w:left="1541" w:hanging="720"/>
      </w:pPr>
      <w:r>
        <w:rPr>
          <w:color w:val="231F20"/>
        </w:rPr>
        <w:t>September</w:t>
      </w:r>
      <w:r>
        <w:rPr>
          <w:color w:val="231F20"/>
          <w:spacing w:val="-2"/>
        </w:rPr>
        <w:t xml:space="preserve"> </w:t>
      </w:r>
      <w:r>
        <w:rPr>
          <w:color w:val="231F20"/>
        </w:rPr>
        <w:t>3rd</w:t>
      </w:r>
      <w:r>
        <w:rPr>
          <w:color w:val="231F20"/>
        </w:rPr>
        <w:tab/>
        <w:t>Vendor</w:t>
      </w:r>
      <w:r>
        <w:rPr>
          <w:color w:val="231F20"/>
          <w:spacing w:val="-6"/>
        </w:rPr>
        <w:t xml:space="preserve"> </w:t>
      </w:r>
      <w:r>
        <w:rPr>
          <w:color w:val="231F20"/>
        </w:rPr>
        <w:t>chosen</w:t>
      </w:r>
    </w:p>
    <w:p w14:paraId="1EAC9CB4" w14:textId="77777777" w:rsidR="00537109" w:rsidRDefault="00252251">
      <w:pPr>
        <w:pStyle w:val="ListParagraph"/>
        <w:numPr>
          <w:ilvl w:val="1"/>
          <w:numId w:val="17"/>
        </w:numPr>
        <w:tabs>
          <w:tab w:val="left" w:pos="1541"/>
          <w:tab w:val="left" w:pos="1542"/>
          <w:tab w:val="left" w:pos="4422"/>
        </w:tabs>
        <w:spacing w:line="280" w:lineRule="exact"/>
        <w:ind w:left="1541" w:hanging="720"/>
      </w:pPr>
      <w:r>
        <w:rPr>
          <w:color w:val="231F20"/>
        </w:rPr>
        <w:t>September</w:t>
      </w:r>
      <w:r>
        <w:rPr>
          <w:color w:val="231F20"/>
          <w:spacing w:val="-3"/>
        </w:rPr>
        <w:t xml:space="preserve"> </w:t>
      </w:r>
      <w:r>
        <w:rPr>
          <w:color w:val="231F20"/>
        </w:rPr>
        <w:t>13th</w:t>
      </w:r>
      <w:r>
        <w:rPr>
          <w:color w:val="231F20"/>
        </w:rPr>
        <w:tab/>
        <w:t>Start analysis/design with</w:t>
      </w:r>
      <w:r>
        <w:rPr>
          <w:color w:val="231F20"/>
          <w:spacing w:val="-21"/>
        </w:rPr>
        <w:t xml:space="preserve"> </w:t>
      </w:r>
      <w:r>
        <w:rPr>
          <w:color w:val="231F20"/>
        </w:rPr>
        <w:t>vendor</w:t>
      </w:r>
    </w:p>
    <w:p w14:paraId="5F046587" w14:textId="77777777" w:rsidR="00537109" w:rsidRDefault="00252251">
      <w:pPr>
        <w:pStyle w:val="ListParagraph"/>
        <w:numPr>
          <w:ilvl w:val="1"/>
          <w:numId w:val="17"/>
        </w:numPr>
        <w:tabs>
          <w:tab w:val="left" w:pos="1541"/>
          <w:tab w:val="left" w:pos="1542"/>
          <w:tab w:val="left" w:pos="5140"/>
        </w:tabs>
        <w:spacing w:line="278" w:lineRule="exact"/>
        <w:ind w:left="1541" w:hanging="720"/>
      </w:pPr>
      <w:r>
        <w:rPr>
          <w:color w:val="231F20"/>
        </w:rPr>
        <w:t>November</w:t>
      </w:r>
      <w:r>
        <w:rPr>
          <w:color w:val="231F20"/>
          <w:spacing w:val="-4"/>
        </w:rPr>
        <w:t xml:space="preserve"> </w:t>
      </w:r>
      <w:r>
        <w:rPr>
          <w:color w:val="231F20"/>
        </w:rPr>
        <w:t>19th</w:t>
      </w:r>
      <w:r>
        <w:rPr>
          <w:color w:val="231F20"/>
        </w:rPr>
        <w:tab/>
        <w:t>Trainings</w:t>
      </w:r>
      <w:r>
        <w:rPr>
          <w:color w:val="231F20"/>
          <w:spacing w:val="-8"/>
        </w:rPr>
        <w:t xml:space="preserve"> </w:t>
      </w:r>
      <w:r>
        <w:rPr>
          <w:color w:val="231F20"/>
        </w:rPr>
        <w:t>complete</w:t>
      </w:r>
    </w:p>
    <w:p w14:paraId="46B7D877" w14:textId="77777777" w:rsidR="00537109" w:rsidRDefault="00252251">
      <w:pPr>
        <w:pStyle w:val="ListParagraph"/>
        <w:numPr>
          <w:ilvl w:val="1"/>
          <w:numId w:val="17"/>
        </w:numPr>
        <w:tabs>
          <w:tab w:val="left" w:pos="1541"/>
          <w:tab w:val="left" w:pos="1542"/>
          <w:tab w:val="left" w:pos="4421"/>
        </w:tabs>
        <w:spacing w:line="286" w:lineRule="exact"/>
        <w:ind w:left="1541" w:hanging="720"/>
      </w:pPr>
      <w:r>
        <w:rPr>
          <w:color w:val="231F20"/>
        </w:rPr>
        <w:t>December</w:t>
      </w:r>
      <w:r>
        <w:rPr>
          <w:color w:val="231F20"/>
          <w:spacing w:val="-2"/>
        </w:rPr>
        <w:t xml:space="preserve"> </w:t>
      </w:r>
      <w:r>
        <w:rPr>
          <w:color w:val="231F20"/>
        </w:rPr>
        <w:t>1st</w:t>
      </w:r>
      <w:r>
        <w:rPr>
          <w:color w:val="231F20"/>
        </w:rPr>
        <w:tab/>
        <w:t>Target Go-Live</w:t>
      </w:r>
      <w:r>
        <w:rPr>
          <w:color w:val="231F20"/>
          <w:spacing w:val="-10"/>
        </w:rPr>
        <w:t xml:space="preserve"> </w:t>
      </w:r>
      <w:r>
        <w:rPr>
          <w:color w:val="231F20"/>
        </w:rPr>
        <w:t>date</w:t>
      </w:r>
    </w:p>
    <w:p w14:paraId="15F820B4" w14:textId="77777777" w:rsidR="00537109" w:rsidRDefault="00537109">
      <w:pPr>
        <w:spacing w:line="286" w:lineRule="exact"/>
        <w:sectPr w:rsidR="00537109">
          <w:pgSz w:w="12240" w:h="15840"/>
          <w:pgMar w:top="960" w:right="1720" w:bottom="720" w:left="1200" w:header="775" w:footer="523" w:gutter="0"/>
          <w:cols w:space="720"/>
        </w:sectPr>
      </w:pPr>
    </w:p>
    <w:p w14:paraId="6B0B5A34" w14:textId="77777777" w:rsidR="00537109" w:rsidRDefault="00537109">
      <w:pPr>
        <w:pStyle w:val="BodyText"/>
        <w:spacing w:before="2"/>
        <w:rPr>
          <w:sz w:val="25"/>
        </w:rPr>
      </w:pPr>
    </w:p>
    <w:p w14:paraId="2D905B4D" w14:textId="77777777" w:rsidR="00537109" w:rsidRDefault="00252251">
      <w:pPr>
        <w:spacing w:before="100"/>
        <w:ind w:left="119"/>
        <w:jc w:val="both"/>
        <w:rPr>
          <w:b/>
          <w:sz w:val="26"/>
        </w:rPr>
      </w:pPr>
      <w:r>
        <w:rPr>
          <w:b/>
          <w:color w:val="231F20"/>
          <w:sz w:val="26"/>
        </w:rPr>
        <w:t>Proposer’s Certifications and Signature Page</w:t>
      </w:r>
    </w:p>
    <w:p w14:paraId="160B6DB8" w14:textId="77777777" w:rsidR="00537109" w:rsidRDefault="00252251">
      <w:pPr>
        <w:spacing w:before="4"/>
        <w:ind w:left="120" w:right="240"/>
        <w:jc w:val="both"/>
        <w:rPr>
          <w:sz w:val="20"/>
        </w:rPr>
      </w:pPr>
      <w:r>
        <w:rPr>
          <w:color w:val="231F20"/>
          <w:sz w:val="20"/>
        </w:rPr>
        <w:t>The undersigned authorized representative of proposer, on behalf of proposer, represents and acknowledges that:</w:t>
      </w:r>
    </w:p>
    <w:p w14:paraId="4F7CF007" w14:textId="77777777" w:rsidR="00537109" w:rsidRDefault="00252251">
      <w:pPr>
        <w:pStyle w:val="ListParagraph"/>
        <w:numPr>
          <w:ilvl w:val="0"/>
          <w:numId w:val="16"/>
        </w:numPr>
        <w:tabs>
          <w:tab w:val="left" w:pos="660"/>
        </w:tabs>
        <w:spacing w:before="199"/>
        <w:ind w:right="240"/>
        <w:jc w:val="both"/>
        <w:rPr>
          <w:sz w:val="20"/>
        </w:rPr>
      </w:pPr>
      <w:r>
        <w:rPr>
          <w:color w:val="231F20"/>
          <w:sz w:val="20"/>
        </w:rPr>
        <w:t xml:space="preserve">the undersigned is authorized to negotiate and to enter contractual relationships on behalf of </w:t>
      </w:r>
      <w:proofErr w:type="gramStart"/>
      <w:r>
        <w:rPr>
          <w:color w:val="231F20"/>
          <w:sz w:val="20"/>
        </w:rPr>
        <w:t>Proposer;</w:t>
      </w:r>
      <w:proofErr w:type="gramEnd"/>
    </w:p>
    <w:p w14:paraId="071121A0" w14:textId="77777777" w:rsidR="00537109" w:rsidRDefault="00252251">
      <w:pPr>
        <w:pStyle w:val="ListParagraph"/>
        <w:numPr>
          <w:ilvl w:val="0"/>
          <w:numId w:val="16"/>
        </w:numPr>
        <w:tabs>
          <w:tab w:val="left" w:pos="660"/>
        </w:tabs>
        <w:spacing w:before="5" w:line="264" w:lineRule="exact"/>
        <w:ind w:right="236"/>
        <w:jc w:val="both"/>
        <w:rPr>
          <w:sz w:val="20"/>
        </w:rPr>
      </w:pPr>
      <w:r>
        <w:rPr>
          <w:color w:val="231F20"/>
          <w:sz w:val="20"/>
        </w:rPr>
        <w:t>the undersigned has carefully examined the RFP package, including all terms and conditions, the Agreement,</w:t>
      </w:r>
      <w:r>
        <w:rPr>
          <w:color w:val="231F20"/>
          <w:spacing w:val="-11"/>
          <w:sz w:val="20"/>
        </w:rPr>
        <w:t xml:space="preserve"> </w:t>
      </w:r>
      <w:r>
        <w:rPr>
          <w:color w:val="231F20"/>
          <w:sz w:val="20"/>
        </w:rPr>
        <w:t>evaluation</w:t>
      </w:r>
      <w:r>
        <w:rPr>
          <w:color w:val="231F20"/>
          <w:spacing w:val="-11"/>
          <w:sz w:val="20"/>
        </w:rPr>
        <w:t xml:space="preserve"> </w:t>
      </w:r>
      <w:r>
        <w:rPr>
          <w:color w:val="231F20"/>
          <w:sz w:val="20"/>
        </w:rPr>
        <w:t>criteria,</w:t>
      </w:r>
      <w:r>
        <w:rPr>
          <w:color w:val="231F20"/>
          <w:spacing w:val="-11"/>
          <w:sz w:val="20"/>
        </w:rPr>
        <w:t xml:space="preserve"> </w:t>
      </w:r>
      <w:r>
        <w:rPr>
          <w:color w:val="231F20"/>
          <w:sz w:val="20"/>
        </w:rPr>
        <w:t>responsibilities</w:t>
      </w:r>
      <w:r>
        <w:rPr>
          <w:color w:val="231F20"/>
          <w:spacing w:val="-13"/>
          <w:sz w:val="20"/>
        </w:rPr>
        <w:t xml:space="preserve"> </w:t>
      </w:r>
      <w:r>
        <w:rPr>
          <w:color w:val="231F20"/>
          <w:sz w:val="20"/>
        </w:rPr>
        <w:t>of</w:t>
      </w:r>
      <w:r>
        <w:rPr>
          <w:color w:val="231F20"/>
          <w:spacing w:val="-11"/>
          <w:sz w:val="20"/>
        </w:rPr>
        <w:t xml:space="preserve"> </w:t>
      </w:r>
      <w:r>
        <w:rPr>
          <w:color w:val="231F20"/>
          <w:sz w:val="20"/>
        </w:rPr>
        <w:t>proposers,</w:t>
      </w:r>
      <w:r>
        <w:rPr>
          <w:color w:val="231F20"/>
          <w:spacing w:val="-8"/>
          <w:sz w:val="20"/>
        </w:rPr>
        <w:t xml:space="preserve"> </w:t>
      </w:r>
      <w:proofErr w:type="gramStart"/>
      <w:r>
        <w:rPr>
          <w:color w:val="231F20"/>
          <w:sz w:val="20"/>
        </w:rPr>
        <w:t>scope</w:t>
      </w:r>
      <w:proofErr w:type="gramEnd"/>
      <w:r>
        <w:rPr>
          <w:color w:val="231F20"/>
          <w:spacing w:val="-9"/>
          <w:sz w:val="20"/>
        </w:rPr>
        <w:t xml:space="preserve"> </w:t>
      </w:r>
      <w:r>
        <w:rPr>
          <w:color w:val="231F20"/>
          <w:sz w:val="20"/>
        </w:rPr>
        <w:t>and</w:t>
      </w:r>
      <w:r>
        <w:rPr>
          <w:color w:val="231F20"/>
          <w:spacing w:val="-11"/>
          <w:sz w:val="20"/>
        </w:rPr>
        <w:t xml:space="preserve"> </w:t>
      </w:r>
      <w:r>
        <w:rPr>
          <w:color w:val="231F20"/>
          <w:sz w:val="20"/>
        </w:rPr>
        <w:t>specifications,</w:t>
      </w:r>
      <w:r>
        <w:rPr>
          <w:color w:val="231F20"/>
          <w:spacing w:val="-11"/>
          <w:sz w:val="20"/>
        </w:rPr>
        <w:t xml:space="preserve"> </w:t>
      </w:r>
      <w:r>
        <w:rPr>
          <w:color w:val="231F20"/>
          <w:sz w:val="20"/>
        </w:rPr>
        <w:t>etc.</w:t>
      </w:r>
    </w:p>
    <w:p w14:paraId="3743ABE0" w14:textId="77777777" w:rsidR="00537109" w:rsidRDefault="00252251">
      <w:pPr>
        <w:pStyle w:val="ListParagraph"/>
        <w:numPr>
          <w:ilvl w:val="0"/>
          <w:numId w:val="16"/>
        </w:numPr>
        <w:tabs>
          <w:tab w:val="left" w:pos="660"/>
        </w:tabs>
        <w:ind w:right="232"/>
        <w:jc w:val="both"/>
        <w:rPr>
          <w:sz w:val="20"/>
        </w:rPr>
      </w:pPr>
      <w:r>
        <w:rPr>
          <w:color w:val="231F20"/>
          <w:sz w:val="20"/>
        </w:rPr>
        <w:t>proposer offers to furnish and deliver any goods and/or services submitted pursuant to this RFP at the prices quoted in the submitted proposal and to strictly comply with all terms and conditions of this RFP, the Agreement, and proposer’s proposal, unless any exceptions are noted in writing in the submitted</w:t>
      </w:r>
      <w:r>
        <w:rPr>
          <w:color w:val="231F20"/>
          <w:spacing w:val="-22"/>
          <w:sz w:val="20"/>
        </w:rPr>
        <w:t xml:space="preserve"> </w:t>
      </w:r>
      <w:proofErr w:type="gramStart"/>
      <w:r>
        <w:rPr>
          <w:color w:val="231F20"/>
          <w:sz w:val="20"/>
        </w:rPr>
        <w:t>proposal;</w:t>
      </w:r>
      <w:proofErr w:type="gramEnd"/>
    </w:p>
    <w:p w14:paraId="3A25856B" w14:textId="77777777" w:rsidR="00537109" w:rsidRDefault="00252251">
      <w:pPr>
        <w:pStyle w:val="ListParagraph"/>
        <w:numPr>
          <w:ilvl w:val="0"/>
          <w:numId w:val="16"/>
        </w:numPr>
        <w:tabs>
          <w:tab w:val="left" w:pos="660"/>
        </w:tabs>
        <w:ind w:right="234"/>
        <w:jc w:val="both"/>
        <w:rPr>
          <w:sz w:val="20"/>
        </w:rPr>
      </w:pPr>
      <w:r>
        <w:rPr>
          <w:color w:val="231F20"/>
          <w:sz w:val="20"/>
        </w:rPr>
        <w:t>if</w:t>
      </w:r>
      <w:r>
        <w:rPr>
          <w:color w:val="231F20"/>
          <w:spacing w:val="-13"/>
          <w:sz w:val="20"/>
        </w:rPr>
        <w:t xml:space="preserve"> </w:t>
      </w:r>
      <w:r>
        <w:rPr>
          <w:color w:val="231F20"/>
          <w:sz w:val="20"/>
        </w:rPr>
        <w:t>any</w:t>
      </w:r>
      <w:r>
        <w:rPr>
          <w:color w:val="231F20"/>
          <w:spacing w:val="-13"/>
          <w:sz w:val="20"/>
        </w:rPr>
        <w:t xml:space="preserve"> </w:t>
      </w:r>
      <w:r>
        <w:rPr>
          <w:color w:val="231F20"/>
          <w:sz w:val="20"/>
        </w:rPr>
        <w:t>part</w:t>
      </w:r>
      <w:r>
        <w:rPr>
          <w:color w:val="231F20"/>
          <w:spacing w:val="-11"/>
          <w:sz w:val="20"/>
        </w:rPr>
        <w:t xml:space="preserve"> </w:t>
      </w:r>
      <w:r>
        <w:rPr>
          <w:color w:val="231F20"/>
          <w:sz w:val="20"/>
        </w:rPr>
        <w:t>of</w:t>
      </w:r>
      <w:r>
        <w:rPr>
          <w:color w:val="231F20"/>
          <w:spacing w:val="-12"/>
          <w:sz w:val="20"/>
        </w:rPr>
        <w:t xml:space="preserve"> </w:t>
      </w:r>
      <w:r>
        <w:rPr>
          <w:color w:val="231F20"/>
          <w:sz w:val="20"/>
        </w:rPr>
        <w:t>proposer’s</w:t>
      </w:r>
      <w:r>
        <w:rPr>
          <w:color w:val="231F20"/>
          <w:spacing w:val="-13"/>
          <w:sz w:val="20"/>
        </w:rPr>
        <w:t xml:space="preserve"> </w:t>
      </w:r>
      <w:r>
        <w:rPr>
          <w:color w:val="231F20"/>
          <w:sz w:val="20"/>
        </w:rPr>
        <w:t>proposal</w:t>
      </w:r>
      <w:r>
        <w:rPr>
          <w:color w:val="231F20"/>
          <w:spacing w:val="-10"/>
          <w:sz w:val="20"/>
        </w:rPr>
        <w:t xml:space="preserve"> </w:t>
      </w:r>
      <w:r>
        <w:rPr>
          <w:color w:val="231F20"/>
          <w:sz w:val="20"/>
        </w:rPr>
        <w:t>is</w:t>
      </w:r>
      <w:r>
        <w:rPr>
          <w:color w:val="231F20"/>
          <w:spacing w:val="-13"/>
          <w:sz w:val="20"/>
        </w:rPr>
        <w:t xml:space="preserve"> </w:t>
      </w:r>
      <w:r>
        <w:rPr>
          <w:color w:val="231F20"/>
          <w:sz w:val="20"/>
        </w:rPr>
        <w:t>accepted,</w:t>
      </w:r>
      <w:r>
        <w:rPr>
          <w:color w:val="231F20"/>
          <w:spacing w:val="-13"/>
          <w:sz w:val="20"/>
        </w:rPr>
        <w:t xml:space="preserve"> </w:t>
      </w:r>
      <w:r>
        <w:rPr>
          <w:color w:val="231F20"/>
          <w:sz w:val="20"/>
        </w:rPr>
        <w:t>proposer</w:t>
      </w:r>
      <w:r>
        <w:rPr>
          <w:color w:val="231F20"/>
          <w:spacing w:val="-8"/>
          <w:sz w:val="20"/>
        </w:rPr>
        <w:t xml:space="preserve"> </w:t>
      </w:r>
      <w:r>
        <w:rPr>
          <w:color w:val="231F20"/>
          <w:sz w:val="20"/>
        </w:rPr>
        <w:t>will</w:t>
      </w:r>
      <w:r>
        <w:rPr>
          <w:color w:val="231F20"/>
          <w:spacing w:val="-13"/>
          <w:sz w:val="20"/>
        </w:rPr>
        <w:t xml:space="preserve"> </w:t>
      </w:r>
      <w:r>
        <w:rPr>
          <w:color w:val="231F20"/>
          <w:sz w:val="20"/>
        </w:rPr>
        <w:t>furnish</w:t>
      </w:r>
      <w:r>
        <w:rPr>
          <w:color w:val="231F20"/>
          <w:spacing w:val="-10"/>
          <w:sz w:val="20"/>
        </w:rPr>
        <w:t xml:space="preserve"> </w:t>
      </w:r>
      <w:r>
        <w:rPr>
          <w:color w:val="231F20"/>
          <w:sz w:val="20"/>
        </w:rPr>
        <w:t>all</w:t>
      </w:r>
      <w:r>
        <w:rPr>
          <w:color w:val="231F20"/>
          <w:spacing w:val="-13"/>
          <w:sz w:val="20"/>
        </w:rPr>
        <w:t xml:space="preserve"> </w:t>
      </w:r>
      <w:r>
        <w:rPr>
          <w:color w:val="231F20"/>
          <w:sz w:val="20"/>
        </w:rPr>
        <w:t>goods</w:t>
      </w:r>
      <w:r>
        <w:rPr>
          <w:color w:val="231F20"/>
          <w:spacing w:val="-13"/>
          <w:sz w:val="20"/>
        </w:rPr>
        <w:t xml:space="preserve"> </w:t>
      </w:r>
      <w:r>
        <w:rPr>
          <w:color w:val="231F20"/>
          <w:sz w:val="20"/>
        </w:rPr>
        <w:t>and/or</w:t>
      </w:r>
      <w:r>
        <w:rPr>
          <w:color w:val="231F20"/>
          <w:spacing w:val="-8"/>
          <w:sz w:val="20"/>
        </w:rPr>
        <w:t xml:space="preserve"> </w:t>
      </w:r>
      <w:r>
        <w:rPr>
          <w:color w:val="231F20"/>
          <w:sz w:val="20"/>
        </w:rPr>
        <w:t>services</w:t>
      </w:r>
      <w:r>
        <w:rPr>
          <w:color w:val="231F20"/>
          <w:spacing w:val="-13"/>
          <w:sz w:val="20"/>
        </w:rPr>
        <w:t xml:space="preserve"> </w:t>
      </w:r>
      <w:r>
        <w:rPr>
          <w:color w:val="231F20"/>
          <w:sz w:val="20"/>
        </w:rPr>
        <w:t>awarded under this RFP at the prices quoted in the submitted proposal and proposer will strictly comply with all terms and conditions associated of this RFP, the Agreement, and proposer’s proposal, unless any exceptions are noted in writing in the submitted proposal and are accepted by</w:t>
      </w:r>
      <w:r>
        <w:rPr>
          <w:color w:val="231F20"/>
          <w:spacing w:val="-23"/>
          <w:sz w:val="20"/>
        </w:rPr>
        <w:t xml:space="preserve"> </w:t>
      </w:r>
      <w:proofErr w:type="spellStart"/>
      <w:proofErr w:type="gramStart"/>
      <w:r>
        <w:rPr>
          <w:color w:val="231F20"/>
          <w:spacing w:val="2"/>
          <w:sz w:val="20"/>
        </w:rPr>
        <w:t>YESPrep</w:t>
      </w:r>
      <w:proofErr w:type="spellEnd"/>
      <w:r>
        <w:rPr>
          <w:color w:val="231F20"/>
          <w:spacing w:val="2"/>
          <w:sz w:val="20"/>
        </w:rPr>
        <w:t>;</w:t>
      </w:r>
      <w:proofErr w:type="gramEnd"/>
    </w:p>
    <w:p w14:paraId="4C7C39EE" w14:textId="77777777" w:rsidR="00537109" w:rsidRDefault="00252251">
      <w:pPr>
        <w:pStyle w:val="ListParagraph"/>
        <w:numPr>
          <w:ilvl w:val="0"/>
          <w:numId w:val="16"/>
        </w:numPr>
        <w:tabs>
          <w:tab w:val="left" w:pos="660"/>
        </w:tabs>
        <w:ind w:right="233"/>
        <w:jc w:val="both"/>
        <w:rPr>
          <w:sz w:val="20"/>
        </w:rPr>
      </w:pPr>
      <w:r>
        <w:rPr>
          <w:color w:val="231F20"/>
          <w:sz w:val="20"/>
        </w:rPr>
        <w:t>the</w:t>
      </w:r>
      <w:r>
        <w:rPr>
          <w:color w:val="231F20"/>
          <w:spacing w:val="-7"/>
          <w:sz w:val="20"/>
        </w:rPr>
        <w:t xml:space="preserve"> </w:t>
      </w:r>
      <w:r>
        <w:rPr>
          <w:color w:val="231F20"/>
          <w:sz w:val="20"/>
        </w:rPr>
        <w:t>individual,</w:t>
      </w:r>
      <w:r>
        <w:rPr>
          <w:color w:val="231F20"/>
          <w:spacing w:val="-4"/>
          <w:sz w:val="20"/>
        </w:rPr>
        <w:t xml:space="preserve"> </w:t>
      </w:r>
      <w:r>
        <w:rPr>
          <w:color w:val="231F20"/>
          <w:sz w:val="20"/>
        </w:rPr>
        <w:t>firm</w:t>
      </w:r>
      <w:r>
        <w:rPr>
          <w:color w:val="231F20"/>
          <w:spacing w:val="-4"/>
          <w:sz w:val="20"/>
        </w:rPr>
        <w:t xml:space="preserve"> </w:t>
      </w:r>
      <w:r>
        <w:rPr>
          <w:color w:val="231F20"/>
          <w:sz w:val="20"/>
        </w:rPr>
        <w:t>and/or</w:t>
      </w:r>
      <w:r>
        <w:rPr>
          <w:color w:val="231F20"/>
          <w:spacing w:val="-7"/>
          <w:sz w:val="20"/>
        </w:rPr>
        <w:t xml:space="preserve"> </w:t>
      </w:r>
      <w:r>
        <w:rPr>
          <w:color w:val="231F20"/>
          <w:sz w:val="20"/>
        </w:rPr>
        <w:t>any</w:t>
      </w:r>
      <w:r>
        <w:rPr>
          <w:color w:val="231F20"/>
          <w:spacing w:val="-7"/>
          <w:sz w:val="20"/>
        </w:rPr>
        <w:t xml:space="preserve"> </w:t>
      </w:r>
      <w:r>
        <w:rPr>
          <w:color w:val="231F20"/>
          <w:sz w:val="20"/>
        </w:rPr>
        <w:t>principal</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7"/>
          <w:sz w:val="20"/>
        </w:rPr>
        <w:t xml:space="preserve"> </w:t>
      </w:r>
      <w:r>
        <w:rPr>
          <w:color w:val="231F20"/>
          <w:sz w:val="20"/>
        </w:rPr>
        <w:t>firm</w:t>
      </w:r>
      <w:r>
        <w:rPr>
          <w:color w:val="231F20"/>
          <w:spacing w:val="-3"/>
          <w:sz w:val="20"/>
        </w:rPr>
        <w:t xml:space="preserve"> </w:t>
      </w:r>
      <w:r>
        <w:rPr>
          <w:color w:val="231F20"/>
          <w:sz w:val="20"/>
        </w:rPr>
        <w:t>on</w:t>
      </w:r>
      <w:r>
        <w:rPr>
          <w:color w:val="231F20"/>
          <w:spacing w:val="-1"/>
          <w:sz w:val="20"/>
        </w:rPr>
        <w:t xml:space="preserve"> </w:t>
      </w:r>
      <w:r>
        <w:rPr>
          <w:color w:val="231F20"/>
          <w:sz w:val="20"/>
        </w:rPr>
        <w:t>whose</w:t>
      </w:r>
      <w:r>
        <w:rPr>
          <w:color w:val="231F20"/>
          <w:spacing w:val="-7"/>
          <w:sz w:val="20"/>
        </w:rPr>
        <w:t xml:space="preserve"> </w:t>
      </w:r>
      <w:r>
        <w:rPr>
          <w:color w:val="231F20"/>
          <w:sz w:val="20"/>
        </w:rPr>
        <w:t>behalf</w:t>
      </w:r>
      <w:r>
        <w:rPr>
          <w:color w:val="231F20"/>
          <w:spacing w:val="-4"/>
          <w:sz w:val="20"/>
        </w:rPr>
        <w:t xml:space="preserve"> </w:t>
      </w:r>
      <w:r>
        <w:rPr>
          <w:color w:val="231F20"/>
          <w:sz w:val="20"/>
        </w:rPr>
        <w:t>this</w:t>
      </w:r>
      <w:r>
        <w:rPr>
          <w:color w:val="231F20"/>
          <w:spacing w:val="-7"/>
          <w:sz w:val="20"/>
        </w:rPr>
        <w:t xml:space="preserve"> </w:t>
      </w:r>
      <w:r>
        <w:rPr>
          <w:color w:val="231F20"/>
          <w:sz w:val="20"/>
        </w:rPr>
        <w:t>proposal</w:t>
      </w:r>
      <w:r>
        <w:rPr>
          <w:color w:val="231F20"/>
          <w:spacing w:val="-2"/>
          <w:sz w:val="20"/>
        </w:rPr>
        <w:t xml:space="preserve"> </w:t>
      </w:r>
      <w:r>
        <w:rPr>
          <w:color w:val="231F20"/>
          <w:sz w:val="20"/>
        </w:rPr>
        <w:t>is</w:t>
      </w:r>
      <w:r>
        <w:rPr>
          <w:color w:val="231F20"/>
          <w:spacing w:val="-7"/>
          <w:sz w:val="20"/>
        </w:rPr>
        <w:t xml:space="preserve"> </w:t>
      </w:r>
      <w:r>
        <w:rPr>
          <w:color w:val="231F20"/>
          <w:sz w:val="20"/>
        </w:rPr>
        <w:t>submitted</w:t>
      </w:r>
      <w:r>
        <w:rPr>
          <w:color w:val="231F20"/>
          <w:spacing w:val="-5"/>
          <w:sz w:val="20"/>
        </w:rPr>
        <w:t xml:space="preserve"> </w:t>
      </w:r>
      <w:r>
        <w:rPr>
          <w:color w:val="231F20"/>
          <w:sz w:val="20"/>
        </w:rPr>
        <w:t>is</w:t>
      </w:r>
      <w:r>
        <w:rPr>
          <w:color w:val="231F20"/>
          <w:spacing w:val="-5"/>
          <w:sz w:val="20"/>
        </w:rPr>
        <w:t xml:space="preserve"> </w:t>
      </w:r>
      <w:r>
        <w:rPr>
          <w:color w:val="231F20"/>
          <w:sz w:val="20"/>
        </w:rPr>
        <w:t>not listed on the Federal Government’s “List of Parties Excluded from Federal Procurement and Non- procurement Programs” published by the U. S. General Services Administration (GSA) effective and compliance with the FCC “Red Light Rule” as of the date of opening of the proposal, and agrees to notify YES of any debarment inquiries or proceedings by any federal, state or local governmental entity</w:t>
      </w:r>
      <w:r>
        <w:rPr>
          <w:color w:val="231F20"/>
          <w:spacing w:val="-12"/>
          <w:sz w:val="20"/>
        </w:rPr>
        <w:t xml:space="preserve"> </w:t>
      </w:r>
      <w:r>
        <w:rPr>
          <w:color w:val="231F20"/>
          <w:sz w:val="20"/>
        </w:rPr>
        <w:t>that</w:t>
      </w:r>
      <w:r>
        <w:rPr>
          <w:color w:val="231F20"/>
          <w:spacing w:val="-10"/>
          <w:sz w:val="20"/>
        </w:rPr>
        <w:t xml:space="preserve"> </w:t>
      </w:r>
      <w:r>
        <w:rPr>
          <w:color w:val="231F20"/>
          <w:sz w:val="20"/>
        </w:rPr>
        <w:t>exist</w:t>
      </w:r>
      <w:r>
        <w:rPr>
          <w:color w:val="231F20"/>
          <w:spacing w:val="-12"/>
          <w:sz w:val="20"/>
        </w:rPr>
        <w:t xml:space="preserve"> </w:t>
      </w:r>
      <w:r>
        <w:rPr>
          <w:color w:val="231F20"/>
          <w:sz w:val="20"/>
        </w:rPr>
        <w:t>or</w:t>
      </w:r>
      <w:r>
        <w:rPr>
          <w:color w:val="231F20"/>
          <w:spacing w:val="-9"/>
          <w:sz w:val="20"/>
        </w:rPr>
        <w:t xml:space="preserve"> </w:t>
      </w:r>
      <w:r>
        <w:rPr>
          <w:color w:val="231F20"/>
          <w:sz w:val="20"/>
        </w:rPr>
        <w:t>may</w:t>
      </w:r>
      <w:r>
        <w:rPr>
          <w:color w:val="231F20"/>
          <w:spacing w:val="-10"/>
          <w:sz w:val="20"/>
        </w:rPr>
        <w:t xml:space="preserve"> </w:t>
      </w:r>
      <w:r>
        <w:rPr>
          <w:color w:val="231F20"/>
          <w:sz w:val="20"/>
        </w:rPr>
        <w:t>arise</w:t>
      </w:r>
      <w:r>
        <w:rPr>
          <w:color w:val="231F20"/>
          <w:spacing w:val="-9"/>
          <w:sz w:val="20"/>
        </w:rPr>
        <w:t xml:space="preserve"> </w:t>
      </w:r>
      <w:r>
        <w:rPr>
          <w:color w:val="231F20"/>
          <w:sz w:val="20"/>
        </w:rPr>
        <w:t>between</w:t>
      </w:r>
      <w:r>
        <w:rPr>
          <w:color w:val="231F20"/>
          <w:spacing w:val="-9"/>
          <w:sz w:val="20"/>
        </w:rPr>
        <w:t xml:space="preserve"> </w:t>
      </w:r>
      <w:r>
        <w:rPr>
          <w:color w:val="231F20"/>
          <w:sz w:val="20"/>
        </w:rPr>
        <w:t>the</w:t>
      </w:r>
      <w:r>
        <w:rPr>
          <w:color w:val="231F20"/>
          <w:spacing w:val="-10"/>
          <w:sz w:val="20"/>
        </w:rPr>
        <w:t xml:space="preserve"> </w:t>
      </w:r>
      <w:r>
        <w:rPr>
          <w:color w:val="231F20"/>
          <w:sz w:val="20"/>
        </w:rPr>
        <w:t>date</w:t>
      </w:r>
      <w:r>
        <w:rPr>
          <w:color w:val="231F20"/>
          <w:spacing w:val="-13"/>
          <w:sz w:val="20"/>
        </w:rPr>
        <w:t xml:space="preserve"> </w:t>
      </w:r>
      <w:r>
        <w:rPr>
          <w:color w:val="231F20"/>
          <w:sz w:val="20"/>
        </w:rPr>
        <w:t>of</w:t>
      </w:r>
      <w:r>
        <w:rPr>
          <w:color w:val="231F20"/>
          <w:spacing w:val="-9"/>
          <w:sz w:val="20"/>
        </w:rPr>
        <w:t xml:space="preserve"> </w:t>
      </w:r>
      <w:r>
        <w:rPr>
          <w:color w:val="231F20"/>
          <w:sz w:val="20"/>
        </w:rPr>
        <w:t>this</w:t>
      </w:r>
      <w:r>
        <w:rPr>
          <w:color w:val="231F20"/>
          <w:spacing w:val="-10"/>
          <w:sz w:val="20"/>
        </w:rPr>
        <w:t xml:space="preserve"> </w:t>
      </w:r>
      <w:r>
        <w:rPr>
          <w:color w:val="231F20"/>
          <w:sz w:val="20"/>
        </w:rPr>
        <w:t>submission</w:t>
      </w:r>
      <w:r>
        <w:rPr>
          <w:color w:val="231F20"/>
          <w:spacing w:val="-9"/>
          <w:sz w:val="20"/>
        </w:rPr>
        <w:t xml:space="preserve"> </w:t>
      </w:r>
      <w:r>
        <w:rPr>
          <w:color w:val="231F20"/>
          <w:sz w:val="20"/>
        </w:rPr>
        <w:t>and</w:t>
      </w:r>
      <w:r>
        <w:rPr>
          <w:color w:val="231F20"/>
          <w:spacing w:val="-9"/>
          <w:sz w:val="20"/>
        </w:rPr>
        <w:t xml:space="preserve"> </w:t>
      </w:r>
      <w:r>
        <w:rPr>
          <w:color w:val="231F20"/>
          <w:sz w:val="20"/>
        </w:rPr>
        <w:t>such</w:t>
      </w:r>
      <w:r>
        <w:rPr>
          <w:color w:val="231F20"/>
          <w:spacing w:val="-9"/>
          <w:sz w:val="20"/>
        </w:rPr>
        <w:t xml:space="preserve"> </w:t>
      </w:r>
      <w:r>
        <w:rPr>
          <w:color w:val="231F20"/>
          <w:sz w:val="20"/>
        </w:rPr>
        <w:t>time</w:t>
      </w:r>
      <w:r>
        <w:rPr>
          <w:color w:val="231F20"/>
          <w:spacing w:val="-12"/>
          <w:sz w:val="20"/>
        </w:rPr>
        <w:t xml:space="preserve"> </w:t>
      </w:r>
      <w:r>
        <w:rPr>
          <w:color w:val="231F20"/>
          <w:sz w:val="20"/>
        </w:rPr>
        <w:t>as</w:t>
      </w:r>
      <w:r>
        <w:rPr>
          <w:color w:val="231F20"/>
          <w:spacing w:val="-10"/>
          <w:sz w:val="20"/>
        </w:rPr>
        <w:t xml:space="preserve"> </w:t>
      </w:r>
      <w:r>
        <w:rPr>
          <w:color w:val="231F20"/>
          <w:sz w:val="20"/>
        </w:rPr>
        <w:t>an</w:t>
      </w:r>
      <w:r>
        <w:rPr>
          <w:color w:val="231F20"/>
          <w:spacing w:val="-9"/>
          <w:sz w:val="20"/>
        </w:rPr>
        <w:t xml:space="preserve"> </w:t>
      </w:r>
      <w:r>
        <w:rPr>
          <w:color w:val="231F20"/>
          <w:sz w:val="20"/>
        </w:rPr>
        <w:t>award</w:t>
      </w:r>
      <w:r>
        <w:rPr>
          <w:color w:val="231F20"/>
          <w:spacing w:val="-9"/>
          <w:sz w:val="20"/>
        </w:rPr>
        <w:t xml:space="preserve"> </w:t>
      </w:r>
      <w:r>
        <w:rPr>
          <w:color w:val="231F20"/>
          <w:sz w:val="20"/>
        </w:rPr>
        <w:t>has</w:t>
      </w:r>
      <w:r>
        <w:rPr>
          <w:color w:val="231F20"/>
          <w:spacing w:val="-12"/>
          <w:sz w:val="20"/>
        </w:rPr>
        <w:t xml:space="preserve"> </w:t>
      </w:r>
      <w:r>
        <w:rPr>
          <w:color w:val="231F20"/>
          <w:sz w:val="20"/>
        </w:rPr>
        <w:t>been made under this</w:t>
      </w:r>
      <w:r>
        <w:rPr>
          <w:color w:val="231F20"/>
          <w:spacing w:val="-15"/>
          <w:sz w:val="20"/>
        </w:rPr>
        <w:t xml:space="preserve"> </w:t>
      </w:r>
      <w:r>
        <w:rPr>
          <w:color w:val="231F20"/>
          <w:sz w:val="20"/>
        </w:rPr>
        <w:t>RFP;</w:t>
      </w:r>
    </w:p>
    <w:p w14:paraId="54C7340E" w14:textId="77777777" w:rsidR="00537109" w:rsidRDefault="00252251">
      <w:pPr>
        <w:pStyle w:val="ListParagraph"/>
        <w:numPr>
          <w:ilvl w:val="0"/>
          <w:numId w:val="16"/>
        </w:numPr>
        <w:tabs>
          <w:tab w:val="left" w:pos="660"/>
        </w:tabs>
        <w:ind w:right="240"/>
        <w:jc w:val="both"/>
        <w:rPr>
          <w:sz w:val="20"/>
        </w:rPr>
      </w:pPr>
      <w:r>
        <w:rPr>
          <w:color w:val="231F20"/>
          <w:sz w:val="20"/>
        </w:rPr>
        <w:t xml:space="preserve">proposer </w:t>
      </w:r>
      <w:proofErr w:type="gramStart"/>
      <w:r>
        <w:rPr>
          <w:color w:val="231F20"/>
          <w:sz w:val="20"/>
        </w:rPr>
        <w:t>is in compliance with</w:t>
      </w:r>
      <w:proofErr w:type="gramEnd"/>
      <w:r>
        <w:rPr>
          <w:color w:val="231F20"/>
          <w:sz w:val="20"/>
        </w:rPr>
        <w:t xml:space="preserve"> all federal, state, and local environmental codes, laws, and statutes; and</w:t>
      </w:r>
    </w:p>
    <w:p w14:paraId="7924D9B2" w14:textId="77777777" w:rsidR="00537109" w:rsidRDefault="00252251">
      <w:pPr>
        <w:pStyle w:val="ListParagraph"/>
        <w:numPr>
          <w:ilvl w:val="0"/>
          <w:numId w:val="16"/>
        </w:numPr>
        <w:tabs>
          <w:tab w:val="left" w:pos="660"/>
        </w:tabs>
        <w:spacing w:before="2"/>
        <w:ind w:right="233"/>
        <w:jc w:val="both"/>
        <w:rPr>
          <w:sz w:val="20"/>
        </w:rPr>
      </w:pPr>
      <w:r>
        <w:rPr>
          <w:color w:val="231F20"/>
          <w:sz w:val="20"/>
        </w:rPr>
        <w:t>by submitting a proposal, proposer agrees to waive any claim it has or may have against YES Prep and</w:t>
      </w:r>
      <w:r>
        <w:rPr>
          <w:color w:val="231F20"/>
          <w:spacing w:val="-17"/>
          <w:sz w:val="20"/>
        </w:rPr>
        <w:t xml:space="preserve"> </w:t>
      </w:r>
      <w:r>
        <w:rPr>
          <w:color w:val="231F20"/>
          <w:sz w:val="20"/>
        </w:rPr>
        <w:t>their</w:t>
      </w:r>
      <w:r>
        <w:rPr>
          <w:color w:val="231F20"/>
          <w:spacing w:val="-17"/>
          <w:sz w:val="20"/>
        </w:rPr>
        <w:t xml:space="preserve"> </w:t>
      </w:r>
      <w:r>
        <w:rPr>
          <w:color w:val="231F20"/>
          <w:sz w:val="20"/>
        </w:rPr>
        <w:t>responsive</w:t>
      </w:r>
      <w:r>
        <w:rPr>
          <w:color w:val="231F20"/>
          <w:spacing w:val="-16"/>
          <w:sz w:val="20"/>
        </w:rPr>
        <w:t xml:space="preserve"> </w:t>
      </w:r>
      <w:r>
        <w:rPr>
          <w:color w:val="231F20"/>
          <w:sz w:val="20"/>
        </w:rPr>
        <w:t>directors,</w:t>
      </w:r>
      <w:r>
        <w:rPr>
          <w:color w:val="231F20"/>
          <w:spacing w:val="-18"/>
          <w:sz w:val="20"/>
        </w:rPr>
        <w:t xml:space="preserve"> </w:t>
      </w:r>
      <w:r>
        <w:rPr>
          <w:color w:val="231F20"/>
          <w:sz w:val="20"/>
        </w:rPr>
        <w:t>employees,</w:t>
      </w:r>
      <w:r>
        <w:rPr>
          <w:color w:val="231F20"/>
          <w:spacing w:val="-17"/>
          <w:sz w:val="20"/>
        </w:rPr>
        <w:t xml:space="preserve"> </w:t>
      </w:r>
      <w:r>
        <w:rPr>
          <w:color w:val="231F20"/>
          <w:sz w:val="20"/>
        </w:rPr>
        <w:t>or</w:t>
      </w:r>
      <w:r>
        <w:rPr>
          <w:color w:val="231F20"/>
          <w:spacing w:val="-12"/>
          <w:sz w:val="20"/>
        </w:rPr>
        <w:t xml:space="preserve"> </w:t>
      </w:r>
      <w:r>
        <w:rPr>
          <w:color w:val="231F20"/>
          <w:sz w:val="20"/>
        </w:rPr>
        <w:t>agents</w:t>
      </w:r>
      <w:r>
        <w:rPr>
          <w:color w:val="231F20"/>
          <w:spacing w:val="-16"/>
          <w:sz w:val="20"/>
        </w:rPr>
        <w:t xml:space="preserve"> </w:t>
      </w:r>
      <w:r>
        <w:rPr>
          <w:color w:val="231F20"/>
          <w:sz w:val="20"/>
        </w:rPr>
        <w:t>arising</w:t>
      </w:r>
      <w:r>
        <w:rPr>
          <w:color w:val="231F20"/>
          <w:spacing w:val="-17"/>
          <w:sz w:val="20"/>
        </w:rPr>
        <w:t xml:space="preserve"> </w:t>
      </w:r>
      <w:r>
        <w:rPr>
          <w:color w:val="231F20"/>
          <w:sz w:val="20"/>
        </w:rPr>
        <w:t>out</w:t>
      </w:r>
      <w:r>
        <w:rPr>
          <w:color w:val="231F20"/>
          <w:spacing w:val="-18"/>
          <w:sz w:val="20"/>
        </w:rPr>
        <w:t xml:space="preserve"> </w:t>
      </w:r>
      <w:r>
        <w:rPr>
          <w:color w:val="231F20"/>
          <w:sz w:val="20"/>
        </w:rPr>
        <w:t>of</w:t>
      </w:r>
      <w:r>
        <w:rPr>
          <w:color w:val="231F20"/>
          <w:spacing w:val="-17"/>
          <w:sz w:val="20"/>
        </w:rPr>
        <w:t xml:space="preserve"> </w:t>
      </w:r>
      <w:r>
        <w:rPr>
          <w:color w:val="231F20"/>
          <w:sz w:val="20"/>
        </w:rPr>
        <w:t>or</w:t>
      </w:r>
      <w:r>
        <w:rPr>
          <w:color w:val="231F20"/>
          <w:spacing w:val="-17"/>
          <w:sz w:val="20"/>
        </w:rPr>
        <w:t xml:space="preserve"> </w:t>
      </w:r>
      <w:r>
        <w:rPr>
          <w:color w:val="231F20"/>
          <w:sz w:val="20"/>
        </w:rPr>
        <w:t>relating</w:t>
      </w:r>
      <w:r>
        <w:rPr>
          <w:color w:val="231F20"/>
          <w:spacing w:val="-12"/>
          <w:sz w:val="20"/>
        </w:rPr>
        <w:t xml:space="preserve"> </w:t>
      </w:r>
      <w:r>
        <w:rPr>
          <w:color w:val="231F20"/>
          <w:sz w:val="20"/>
        </w:rPr>
        <w:t>to</w:t>
      </w:r>
      <w:r>
        <w:rPr>
          <w:color w:val="231F20"/>
          <w:spacing w:val="-16"/>
          <w:sz w:val="20"/>
        </w:rPr>
        <w:t xml:space="preserve"> </w:t>
      </w:r>
      <w:r>
        <w:rPr>
          <w:color w:val="231F20"/>
          <w:sz w:val="20"/>
        </w:rPr>
        <w:t>(1)</w:t>
      </w:r>
      <w:r>
        <w:rPr>
          <w:color w:val="231F20"/>
          <w:spacing w:val="-13"/>
          <w:sz w:val="20"/>
        </w:rPr>
        <w:t xml:space="preserve"> </w:t>
      </w:r>
      <w:r>
        <w:rPr>
          <w:color w:val="231F20"/>
          <w:sz w:val="20"/>
        </w:rPr>
        <w:t>the</w:t>
      </w:r>
      <w:r>
        <w:rPr>
          <w:color w:val="231F20"/>
          <w:spacing w:val="-18"/>
          <w:sz w:val="20"/>
        </w:rPr>
        <w:t xml:space="preserve"> </w:t>
      </w:r>
      <w:r>
        <w:rPr>
          <w:color w:val="231F20"/>
          <w:sz w:val="20"/>
        </w:rPr>
        <w:t>administration, evaluation, or recommendation of any proposal; (2) any requirements under the RFP or related documents; (3) the rejection of any proposal or any part of any proposal; and/or (4) the award of a contract, if</w:t>
      </w:r>
      <w:r>
        <w:rPr>
          <w:color w:val="231F20"/>
          <w:spacing w:val="-22"/>
          <w:sz w:val="20"/>
        </w:rPr>
        <w:t xml:space="preserve"> </w:t>
      </w:r>
      <w:r>
        <w:rPr>
          <w:color w:val="231F20"/>
          <w:sz w:val="20"/>
        </w:rPr>
        <w:t>any.</w:t>
      </w:r>
    </w:p>
    <w:p w14:paraId="15C06EFD" w14:textId="77777777" w:rsidR="00537109" w:rsidRDefault="00252251">
      <w:pPr>
        <w:spacing w:before="199" w:line="276" w:lineRule="auto"/>
        <w:ind w:left="120" w:right="238"/>
        <w:jc w:val="both"/>
        <w:rPr>
          <w:sz w:val="20"/>
        </w:rPr>
      </w:pPr>
      <w:r>
        <w:rPr>
          <w:color w:val="231F20"/>
          <w:sz w:val="20"/>
        </w:rPr>
        <w:t>The Initial term of the prospective contract is a period of one (1) year and shall automatically renew each year</w:t>
      </w:r>
      <w:r>
        <w:rPr>
          <w:color w:val="231F20"/>
          <w:spacing w:val="-4"/>
          <w:sz w:val="20"/>
        </w:rPr>
        <w:t xml:space="preserve"> </w:t>
      </w:r>
      <w:r>
        <w:rPr>
          <w:color w:val="231F20"/>
          <w:sz w:val="20"/>
        </w:rPr>
        <w:t>unless</w:t>
      </w:r>
      <w:r>
        <w:rPr>
          <w:color w:val="231F20"/>
          <w:spacing w:val="-7"/>
          <w:sz w:val="20"/>
        </w:rPr>
        <w:t xml:space="preserve"> </w:t>
      </w:r>
      <w:r>
        <w:rPr>
          <w:color w:val="231F20"/>
          <w:sz w:val="20"/>
        </w:rPr>
        <w:t>terminated</w:t>
      </w:r>
      <w:r>
        <w:rPr>
          <w:color w:val="231F20"/>
          <w:spacing w:val="-7"/>
          <w:sz w:val="20"/>
        </w:rPr>
        <w:t xml:space="preserve"> </w:t>
      </w:r>
      <w:r>
        <w:rPr>
          <w:color w:val="231F20"/>
          <w:sz w:val="20"/>
        </w:rPr>
        <w:t>by</w:t>
      </w:r>
      <w:r>
        <w:rPr>
          <w:color w:val="231F20"/>
          <w:spacing w:val="-7"/>
          <w:sz w:val="20"/>
        </w:rPr>
        <w:t xml:space="preserve"> </w:t>
      </w:r>
      <w:r>
        <w:rPr>
          <w:color w:val="231F20"/>
          <w:sz w:val="20"/>
        </w:rPr>
        <w:t>either</w:t>
      </w:r>
      <w:r>
        <w:rPr>
          <w:color w:val="231F20"/>
          <w:spacing w:val="-7"/>
          <w:sz w:val="20"/>
        </w:rPr>
        <w:t xml:space="preserve"> </w:t>
      </w:r>
      <w:r>
        <w:rPr>
          <w:color w:val="231F20"/>
          <w:sz w:val="20"/>
        </w:rPr>
        <w:t>party</w:t>
      </w:r>
      <w:r>
        <w:rPr>
          <w:color w:val="231F20"/>
          <w:spacing w:val="-7"/>
          <w:sz w:val="20"/>
        </w:rPr>
        <w:t xml:space="preserve"> </w:t>
      </w:r>
      <w:r>
        <w:rPr>
          <w:color w:val="231F20"/>
          <w:sz w:val="20"/>
        </w:rPr>
        <w:t>for</w:t>
      </w:r>
      <w:r>
        <w:rPr>
          <w:color w:val="231F20"/>
          <w:spacing w:val="-4"/>
          <w:sz w:val="20"/>
        </w:rPr>
        <w:t xml:space="preserve"> </w:t>
      </w:r>
      <w:r>
        <w:rPr>
          <w:color w:val="231F20"/>
          <w:sz w:val="20"/>
        </w:rPr>
        <w:t>additional</w:t>
      </w:r>
      <w:r>
        <w:rPr>
          <w:color w:val="231F20"/>
          <w:spacing w:val="-7"/>
          <w:sz w:val="20"/>
        </w:rPr>
        <w:t xml:space="preserve"> </w:t>
      </w:r>
      <w:r>
        <w:rPr>
          <w:color w:val="231F20"/>
          <w:sz w:val="20"/>
        </w:rPr>
        <w:t>(4)</w:t>
      </w:r>
      <w:r>
        <w:rPr>
          <w:color w:val="231F20"/>
          <w:spacing w:val="-2"/>
          <w:sz w:val="20"/>
        </w:rPr>
        <w:t xml:space="preserve"> </w:t>
      </w:r>
      <w:r>
        <w:rPr>
          <w:color w:val="231F20"/>
          <w:sz w:val="20"/>
        </w:rPr>
        <w:t>year</w:t>
      </w:r>
      <w:r>
        <w:rPr>
          <w:color w:val="231F20"/>
          <w:spacing w:val="-6"/>
          <w:sz w:val="20"/>
        </w:rPr>
        <w:t xml:space="preserve"> </w:t>
      </w:r>
      <w:r>
        <w:rPr>
          <w:color w:val="231F20"/>
          <w:sz w:val="20"/>
        </w:rPr>
        <w:t>if</w:t>
      </w:r>
      <w:r>
        <w:rPr>
          <w:color w:val="231F20"/>
          <w:spacing w:val="-5"/>
          <w:sz w:val="20"/>
        </w:rPr>
        <w:t xml:space="preserve"> </w:t>
      </w:r>
      <w:r>
        <w:rPr>
          <w:color w:val="231F20"/>
          <w:sz w:val="20"/>
        </w:rPr>
        <w:t>needed.</w:t>
      </w:r>
      <w:r>
        <w:rPr>
          <w:color w:val="231F20"/>
          <w:spacing w:val="-6"/>
          <w:sz w:val="20"/>
        </w:rPr>
        <w:t xml:space="preserve"> </w:t>
      </w:r>
      <w:r>
        <w:rPr>
          <w:color w:val="231F20"/>
          <w:sz w:val="20"/>
        </w:rPr>
        <w:t>Renewing</w:t>
      </w:r>
      <w:r>
        <w:rPr>
          <w:color w:val="231F20"/>
          <w:spacing w:val="-5"/>
          <w:sz w:val="20"/>
        </w:rPr>
        <w:t xml:space="preserve"> </w:t>
      </w:r>
      <w:r>
        <w:rPr>
          <w:color w:val="231F20"/>
          <w:sz w:val="20"/>
        </w:rPr>
        <w:t>the</w:t>
      </w:r>
      <w:r>
        <w:rPr>
          <w:color w:val="231F20"/>
          <w:spacing w:val="-7"/>
          <w:sz w:val="20"/>
        </w:rPr>
        <w:t xml:space="preserve"> </w:t>
      </w:r>
      <w:r>
        <w:rPr>
          <w:color w:val="231F20"/>
          <w:sz w:val="20"/>
        </w:rPr>
        <w:t>contract</w:t>
      </w:r>
      <w:r>
        <w:rPr>
          <w:color w:val="231F20"/>
          <w:spacing w:val="-7"/>
          <w:sz w:val="20"/>
        </w:rPr>
        <w:t xml:space="preserve"> </w:t>
      </w:r>
      <w:r>
        <w:rPr>
          <w:color w:val="231F20"/>
          <w:sz w:val="20"/>
        </w:rPr>
        <w:t>would</w:t>
      </w:r>
      <w:r>
        <w:rPr>
          <w:color w:val="231F20"/>
          <w:spacing w:val="-7"/>
          <w:sz w:val="20"/>
        </w:rPr>
        <w:t xml:space="preserve"> </w:t>
      </w:r>
      <w:r>
        <w:rPr>
          <w:color w:val="231F20"/>
          <w:sz w:val="20"/>
        </w:rPr>
        <w:t>imply doing so under the same terms and conditions. The maximum duration of any contract resulting from this procurement is a total of five (5)</w:t>
      </w:r>
      <w:r>
        <w:rPr>
          <w:color w:val="231F20"/>
          <w:spacing w:val="-31"/>
          <w:sz w:val="20"/>
        </w:rPr>
        <w:t xml:space="preserve"> </w:t>
      </w:r>
      <w:r>
        <w:rPr>
          <w:color w:val="231F20"/>
          <w:sz w:val="20"/>
        </w:rPr>
        <w:t>years.</w:t>
      </w:r>
    </w:p>
    <w:p w14:paraId="126E93FD" w14:textId="77777777" w:rsidR="00537109" w:rsidRDefault="00252251">
      <w:pPr>
        <w:pStyle w:val="BodyText"/>
        <w:tabs>
          <w:tab w:val="left" w:pos="4168"/>
          <w:tab w:val="left" w:pos="9602"/>
        </w:tabs>
        <w:spacing w:before="198" w:line="247" w:lineRule="auto"/>
        <w:ind w:left="1128" w:right="115"/>
        <w:jc w:val="both"/>
        <w:rPr>
          <w:rFonts w:ascii="Times New Roman"/>
        </w:rPr>
      </w:pPr>
      <w:r>
        <w:rPr>
          <w:color w:val="231F20"/>
        </w:rPr>
        <w:t>Legal</w:t>
      </w:r>
      <w:r>
        <w:rPr>
          <w:color w:val="231F20"/>
          <w:spacing w:val="-4"/>
        </w:rPr>
        <w:t xml:space="preserve"> </w:t>
      </w:r>
      <w:r>
        <w:rPr>
          <w:color w:val="231F20"/>
        </w:rPr>
        <w:t>Company</w:t>
      </w:r>
      <w:r>
        <w:rPr>
          <w:color w:val="231F20"/>
          <w:spacing w:val="-2"/>
        </w:rPr>
        <w:t xml:space="preserve"> </w:t>
      </w:r>
      <w:r>
        <w:rPr>
          <w:color w:val="231F20"/>
        </w:rPr>
        <w:t>Name</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Address</w:t>
      </w:r>
      <w:r>
        <w:rPr>
          <w:color w:val="231F20"/>
        </w:rPr>
        <w:tab/>
      </w:r>
      <w:r>
        <w:rPr>
          <w:rFonts w:ascii="Times New Roman"/>
          <w:color w:val="231F20"/>
          <w:u w:val="single" w:color="231F20"/>
        </w:rPr>
        <w:tab/>
      </w:r>
      <w:r>
        <w:rPr>
          <w:rFonts w:ascii="Times New Roman"/>
          <w:color w:val="231F20"/>
        </w:rPr>
        <w:t xml:space="preserve"> </w:t>
      </w:r>
      <w:r>
        <w:rPr>
          <w:color w:val="231F20"/>
        </w:rPr>
        <w:t>City/State/Zip</w:t>
      </w:r>
      <w:r>
        <w:rPr>
          <w:color w:val="231F20"/>
        </w:rPr>
        <w:tab/>
      </w:r>
      <w:r>
        <w:rPr>
          <w:rFonts w:ascii="Times New Roman"/>
          <w:color w:val="231F20"/>
          <w:u w:val="single" w:color="231F20"/>
        </w:rPr>
        <w:tab/>
      </w:r>
      <w:r>
        <w:rPr>
          <w:rFonts w:ascii="Times New Roman"/>
          <w:color w:val="231F20"/>
        </w:rPr>
        <w:t xml:space="preserve"> </w:t>
      </w:r>
      <w:r>
        <w:rPr>
          <w:color w:val="231F20"/>
        </w:rPr>
        <w:t>Telephone</w:t>
      </w:r>
      <w:r>
        <w:rPr>
          <w:color w:val="231F20"/>
          <w:spacing w:val="-6"/>
        </w:rPr>
        <w:t xml:space="preserve"> </w:t>
      </w:r>
      <w:r>
        <w:rPr>
          <w:color w:val="231F20"/>
        </w:rPr>
        <w:t>No.</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Fax</w:t>
      </w:r>
      <w:r>
        <w:rPr>
          <w:color w:val="231F20"/>
          <w:spacing w:val="2"/>
        </w:rPr>
        <w:t xml:space="preserve"> </w:t>
      </w:r>
      <w:r>
        <w:rPr>
          <w:color w:val="231F20"/>
        </w:rPr>
        <w:t>No.</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Tax</w:t>
      </w:r>
      <w:r>
        <w:rPr>
          <w:color w:val="231F20"/>
          <w:spacing w:val="-3"/>
        </w:rPr>
        <w:t xml:space="preserve"> </w:t>
      </w:r>
      <w:r>
        <w:rPr>
          <w:color w:val="231F20"/>
        </w:rPr>
        <w:t>ID</w:t>
      </w:r>
      <w:r>
        <w:rPr>
          <w:color w:val="231F20"/>
          <w:spacing w:val="-1"/>
        </w:rPr>
        <w:t xml:space="preserve"> </w:t>
      </w:r>
      <w:r>
        <w:rPr>
          <w:color w:val="231F20"/>
        </w:rPr>
        <w:t>number</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Authorized</w:t>
      </w:r>
      <w:r>
        <w:rPr>
          <w:color w:val="231F20"/>
          <w:spacing w:val="-12"/>
        </w:rPr>
        <w:t xml:space="preserve"> </w:t>
      </w:r>
      <w:r>
        <w:rPr>
          <w:color w:val="231F20"/>
        </w:rPr>
        <w:t>Signature</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Printed Name</w:t>
      </w:r>
      <w:r>
        <w:rPr>
          <w:color w:val="231F20"/>
          <w:spacing w:val="-7"/>
        </w:rPr>
        <w:t xml:space="preserve"> </w:t>
      </w:r>
      <w:r>
        <w:rPr>
          <w:color w:val="231F20"/>
        </w:rPr>
        <w:t>/</w:t>
      </w:r>
      <w:r>
        <w:rPr>
          <w:color w:val="231F20"/>
          <w:spacing w:val="-3"/>
        </w:rPr>
        <w:t xml:space="preserve"> </w:t>
      </w:r>
      <w:r>
        <w:rPr>
          <w:color w:val="231F20"/>
        </w:rPr>
        <w:t>Title</w:t>
      </w:r>
      <w:r>
        <w:rPr>
          <w:color w:val="231F20"/>
        </w:rPr>
        <w:tab/>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E-mail</w:t>
      </w:r>
      <w:r>
        <w:rPr>
          <w:color w:val="231F20"/>
          <w:spacing w:val="-3"/>
        </w:rPr>
        <w:t xml:space="preserve"> </w:t>
      </w:r>
      <w:r>
        <w:rPr>
          <w:color w:val="231F20"/>
        </w:rPr>
        <w:t>Address</w:t>
      </w:r>
      <w:r>
        <w:rPr>
          <w:color w:val="231F20"/>
        </w:rPr>
        <w:tab/>
      </w:r>
      <w:r>
        <w:rPr>
          <w:rFonts w:ascii="Times New Roman"/>
          <w:color w:val="231F20"/>
          <w:u w:val="single" w:color="231F20"/>
        </w:rPr>
        <w:t xml:space="preserve"> </w:t>
      </w:r>
      <w:r>
        <w:rPr>
          <w:rFonts w:ascii="Times New Roman"/>
          <w:color w:val="231F20"/>
          <w:u w:val="single" w:color="231F20"/>
        </w:rPr>
        <w:tab/>
      </w:r>
    </w:p>
    <w:p w14:paraId="37300D9A" w14:textId="65D30843" w:rsidR="00537109" w:rsidRDefault="00F56675">
      <w:pPr>
        <w:pStyle w:val="BodyText"/>
        <w:spacing w:before="9"/>
        <w:rPr>
          <w:rFonts w:ascii="Times New Roman"/>
          <w:sz w:val="19"/>
        </w:rPr>
      </w:pPr>
      <w:r>
        <w:rPr>
          <w:noProof/>
        </w:rPr>
        <mc:AlternateContent>
          <mc:Choice Requires="wps">
            <w:drawing>
              <wp:anchor distT="0" distB="0" distL="0" distR="0" simplePos="0" relativeHeight="1096" behindDoc="0" locked="0" layoutInCell="1" allowOverlap="1" wp14:anchorId="030DAE33" wp14:editId="58EBB6DC">
                <wp:simplePos x="0" y="0"/>
                <wp:positionH relativeFrom="page">
                  <wp:posOffset>917575</wp:posOffset>
                </wp:positionH>
                <wp:positionV relativeFrom="paragraph">
                  <wp:posOffset>172720</wp:posOffset>
                </wp:positionV>
                <wp:extent cx="5937885" cy="208915"/>
                <wp:effectExtent l="12700" t="5080" r="12065" b="5080"/>
                <wp:wrapTopAndBottom/>
                <wp:docPr id="15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208915"/>
                        </a:xfrm>
                        <a:prstGeom prst="rect">
                          <a:avLst/>
                        </a:prstGeom>
                        <a:noFill/>
                        <a:ln w="6096">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90A5B0D" w14:textId="77777777" w:rsidR="00537109" w:rsidRDefault="00252251">
                            <w:pPr>
                              <w:spacing w:line="314" w:lineRule="exact"/>
                              <w:ind w:left="103"/>
                              <w:rPr>
                                <w:b/>
                                <w:sz w:val="24"/>
                              </w:rPr>
                            </w:pPr>
                            <w:r>
                              <w:rPr>
                                <w:b/>
                                <w:color w:val="231F20"/>
                                <w:sz w:val="24"/>
                              </w:rPr>
                              <w:t>COMPLETED &amp; SIGNED FORM MUST BE RETURNED WITH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DAE33" id="Text Box 139" o:spid="_x0000_s1028" type="#_x0000_t202" style="position:absolute;margin-left:72.25pt;margin-top:13.6pt;width:467.55pt;height:16.45pt;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ZEMQIAADsEAAAOAAAAZHJzL2Uyb0RvYy54bWysU9tu2zAMfR+wfxD0vvgSJE2MOEWXLMOA&#10;7gK0+wBZlm1hsqhJSuzu60fJSRpsb8P8INAieUgeHm3ux16Rk7BOgi5pNkspEZpDLXVb0u/Ph3cr&#10;SpxnumYKtCjpi3D0fvv2zWYwhcihA1ULSxBEu2IwJe28N0WSON6JnrkZGKHR2YDtmcdf2ya1ZQOi&#10;9yrJ03SZDGBrY4EL5/B2PznpNuI3jeD+a9M44YkqKfbm42njWYUz2W5Y0VpmOsnPbbB/6KJnUmPR&#10;K9SeeUaOVv4F1UtuwUHjZxz6BJpGchFnwGmy9I9pnjpmRJwFyXHmSpP7f7D8y+mbJbLG3S3uKNGs&#10;xyU9i9GT9zCSbL4ODA3GFRj4ZDDUj+jA6DitM4/AfziiYdcx3YoHa2HoBKuxwyxkJjepE44LINXw&#10;GWosxI4eItDY2D7Qh4QQRMdNvVy3E5rheLlYz+9WqwUlHH15ulpni1iCFZdsY53/KKAnwSipxe1H&#10;dHZ6dD50w4pLSCim4SCVigpQmgwlXabr5TQXKFkHZwhztq12ypITQw3l8+yQR9kgmLsNC8h75rop&#10;LromdfXSo8SV7Eu6SsM3XQeaPug6lvdMqslGVKXPvAWqJtL8WI1xSXnIDZxWUL8gkRYmReMLRKMD&#10;+4uSAdVcUvfzyKygRH3SuIwg/YthL0Z1MZjmmFpST8lk7vz0RI7GyrZD5GndGh5wYY2MXL52cW4X&#10;FRopPr+m8ARu/2PU65vf/gYAAP//AwBQSwMEFAAGAAgAAAAhAK00bKngAAAACgEAAA8AAABkcnMv&#10;ZG93bnJldi54bWxMj1FLwzAUhd+F/YdwB765ZGW2WpuOIQxBEbE69po1d21ZclOadKv/3uxJHw/3&#10;45zvFuvJGnbGwXeOJCwXAhhS7XRHjYTvr+3dAzAfFGllHKGEH/SwLmc3hcq1u9AnnqvQsFhCPlcS&#10;2hD6nHNft2iVX7geKd6ObrAqxDg0XA/qEsut4YkQKbeqo7jQqh6fW6xP1WglTHudNWq3e397NaLK&#10;xs32Y/9ipLydT5snYAGn8AfDVT+qQxmdDm4k7ZmJebW6j6iEJEuAXQGRPabADhJSsQReFvz/C+Uv&#10;AAAA//8DAFBLAQItABQABgAIAAAAIQC2gziS/gAAAOEBAAATAAAAAAAAAAAAAAAAAAAAAABbQ29u&#10;dGVudF9UeXBlc10ueG1sUEsBAi0AFAAGAAgAAAAhADj9If/WAAAAlAEAAAsAAAAAAAAAAAAAAAAA&#10;LwEAAF9yZWxzLy5yZWxzUEsBAi0AFAAGAAgAAAAhAGkd1kQxAgAAOwQAAA4AAAAAAAAAAAAAAAAA&#10;LgIAAGRycy9lMm9Eb2MueG1sUEsBAi0AFAAGAAgAAAAhAK00bKngAAAACgEAAA8AAAAAAAAAAAAA&#10;AAAAiwQAAGRycy9kb3ducmV2LnhtbFBLBQYAAAAABAAEAPMAAACYBQAAAAA=&#10;" filled="f" strokecolor="#231f20" strokeweight=".48pt">
                <v:textbox inset="0,0,0,0">
                  <w:txbxContent>
                    <w:p w14:paraId="490A5B0D" w14:textId="77777777" w:rsidR="00537109" w:rsidRDefault="00252251">
                      <w:pPr>
                        <w:spacing w:line="314" w:lineRule="exact"/>
                        <w:ind w:left="103"/>
                        <w:rPr>
                          <w:b/>
                          <w:sz w:val="24"/>
                        </w:rPr>
                      </w:pPr>
                      <w:r>
                        <w:rPr>
                          <w:b/>
                          <w:color w:val="231F20"/>
                          <w:sz w:val="24"/>
                        </w:rPr>
                        <w:t>COMPLETED &amp; SIGNED FORM MUST BE RETURNED WITH PROPOSAL</w:t>
                      </w:r>
                    </w:p>
                  </w:txbxContent>
                </v:textbox>
                <w10:wrap type="topAndBottom" anchorx="page"/>
              </v:shape>
            </w:pict>
          </mc:Fallback>
        </mc:AlternateContent>
      </w:r>
    </w:p>
    <w:p w14:paraId="4986ABBB" w14:textId="77777777" w:rsidR="00537109" w:rsidRDefault="00537109">
      <w:pPr>
        <w:rPr>
          <w:rFonts w:ascii="Times New Roman"/>
          <w:sz w:val="19"/>
        </w:rPr>
        <w:sectPr w:rsidR="00537109">
          <w:pgSz w:w="12240" w:h="15840"/>
          <w:pgMar w:top="980" w:right="1200" w:bottom="720" w:left="1320" w:header="775" w:footer="523" w:gutter="0"/>
          <w:cols w:space="720"/>
        </w:sectPr>
      </w:pPr>
    </w:p>
    <w:p w14:paraId="4E76F628" w14:textId="77777777" w:rsidR="00537109" w:rsidRDefault="00537109">
      <w:pPr>
        <w:pStyle w:val="BodyText"/>
        <w:spacing w:before="5"/>
        <w:rPr>
          <w:rFonts w:ascii="Times New Roman"/>
          <w:sz w:val="29"/>
        </w:rPr>
      </w:pPr>
    </w:p>
    <w:p w14:paraId="44CE3279" w14:textId="77777777" w:rsidR="00537109" w:rsidRDefault="00252251">
      <w:pPr>
        <w:spacing w:before="101"/>
        <w:ind w:left="103"/>
        <w:jc w:val="both"/>
        <w:rPr>
          <w:b/>
          <w:sz w:val="28"/>
        </w:rPr>
      </w:pPr>
      <w:r>
        <w:rPr>
          <w:b/>
          <w:color w:val="231F20"/>
          <w:sz w:val="28"/>
        </w:rPr>
        <w:t>REFERENCE FORM</w:t>
      </w:r>
    </w:p>
    <w:p w14:paraId="357332E9" w14:textId="77777777" w:rsidR="00537109" w:rsidRDefault="00252251">
      <w:pPr>
        <w:pStyle w:val="BodyText"/>
        <w:spacing w:before="256" w:line="360" w:lineRule="auto"/>
        <w:ind w:left="103" w:right="107"/>
        <w:jc w:val="both"/>
      </w:pPr>
      <w:r>
        <w:rPr>
          <w:color w:val="231F20"/>
        </w:rPr>
        <w:t>Please list a minimum of three references of agencies (governments, charter schools or ISDs) that have used your services. We would prefer some of the references to be new customers in the last year, and Texas agencies are preferred:</w:t>
      </w:r>
    </w:p>
    <w:p w14:paraId="1F74DE27" w14:textId="77777777" w:rsidR="00537109" w:rsidRDefault="00252251">
      <w:pPr>
        <w:tabs>
          <w:tab w:val="left" w:pos="9479"/>
        </w:tabs>
        <w:spacing w:line="235" w:lineRule="exact"/>
        <w:ind w:left="103"/>
        <w:jc w:val="both"/>
        <w:rPr>
          <w:rFonts w:ascii="Times New Roman"/>
          <w:sz w:val="18"/>
        </w:rPr>
      </w:pPr>
      <w:r>
        <w:rPr>
          <w:color w:val="231F20"/>
          <w:sz w:val="18"/>
        </w:rPr>
        <w:t>Company</w:t>
      </w:r>
      <w:r>
        <w:rPr>
          <w:color w:val="231F20"/>
          <w:spacing w:val="-17"/>
          <w:sz w:val="18"/>
        </w:rPr>
        <w:t xml:space="preserve"> </w:t>
      </w:r>
      <w:r>
        <w:rPr>
          <w:color w:val="231F20"/>
          <w:sz w:val="18"/>
        </w:rPr>
        <w:t xml:space="preserve">Name: </w:t>
      </w:r>
      <w:r>
        <w:rPr>
          <w:rFonts w:ascii="Times New Roman"/>
          <w:color w:val="231F20"/>
          <w:sz w:val="18"/>
          <w:u w:val="single" w:color="231F20"/>
        </w:rPr>
        <w:t xml:space="preserve"> </w:t>
      </w:r>
      <w:r>
        <w:rPr>
          <w:rFonts w:ascii="Times New Roman"/>
          <w:color w:val="231F20"/>
          <w:sz w:val="18"/>
          <w:u w:val="single" w:color="231F20"/>
        </w:rPr>
        <w:tab/>
      </w:r>
    </w:p>
    <w:p w14:paraId="617B38E9" w14:textId="77777777" w:rsidR="00537109" w:rsidRDefault="00537109">
      <w:pPr>
        <w:pStyle w:val="BodyText"/>
        <w:spacing w:before="4"/>
        <w:rPr>
          <w:rFonts w:ascii="Times New Roman"/>
          <w:sz w:val="19"/>
        </w:rPr>
      </w:pPr>
    </w:p>
    <w:p w14:paraId="4F432C11" w14:textId="77777777" w:rsidR="00537109" w:rsidRDefault="00252251">
      <w:pPr>
        <w:tabs>
          <w:tab w:val="left" w:pos="5159"/>
          <w:tab w:val="left" w:pos="9479"/>
        </w:tabs>
        <w:spacing w:before="100"/>
        <w:ind w:left="103"/>
        <w:rPr>
          <w:rFonts w:ascii="Times New Roman"/>
          <w:sz w:val="18"/>
        </w:rPr>
      </w:pPr>
      <w:r>
        <w:rPr>
          <w:color w:val="231F20"/>
          <w:sz w:val="18"/>
        </w:rPr>
        <w:t>Contact</w:t>
      </w:r>
      <w:r>
        <w:rPr>
          <w:color w:val="231F20"/>
          <w:spacing w:val="-2"/>
          <w:sz w:val="18"/>
        </w:rPr>
        <w:t xml:space="preserve"> </w:t>
      </w:r>
      <w:r>
        <w:rPr>
          <w:color w:val="231F20"/>
          <w:sz w:val="18"/>
        </w:rPr>
        <w:t>Person:</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Title:</w:t>
      </w:r>
      <w:r>
        <w:rPr>
          <w:rFonts w:ascii="Times New Roman"/>
          <w:color w:val="231F20"/>
          <w:sz w:val="18"/>
          <w:u w:val="single" w:color="231F20"/>
        </w:rPr>
        <w:t xml:space="preserve"> </w:t>
      </w:r>
      <w:r>
        <w:rPr>
          <w:rFonts w:ascii="Times New Roman"/>
          <w:color w:val="231F20"/>
          <w:sz w:val="18"/>
          <w:u w:val="single" w:color="231F20"/>
        </w:rPr>
        <w:tab/>
      </w:r>
    </w:p>
    <w:p w14:paraId="5EFE77D1" w14:textId="77777777" w:rsidR="00537109" w:rsidRDefault="00537109">
      <w:pPr>
        <w:pStyle w:val="BodyText"/>
        <w:spacing w:before="10"/>
        <w:rPr>
          <w:rFonts w:ascii="Times New Roman"/>
          <w:sz w:val="18"/>
        </w:rPr>
      </w:pPr>
    </w:p>
    <w:p w14:paraId="63477F7D" w14:textId="77777777" w:rsidR="00537109" w:rsidRDefault="00252251">
      <w:pPr>
        <w:tabs>
          <w:tab w:val="left" w:pos="4439"/>
          <w:tab w:val="left" w:pos="9479"/>
        </w:tabs>
        <w:spacing w:before="100"/>
        <w:ind w:left="103"/>
        <w:rPr>
          <w:rFonts w:ascii="Times New Roman"/>
          <w:sz w:val="18"/>
        </w:rPr>
      </w:pPr>
      <w:r>
        <w:rPr>
          <w:color w:val="231F20"/>
          <w:sz w:val="18"/>
        </w:rPr>
        <w:t>Address:</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City:</w:t>
      </w:r>
      <w:r>
        <w:rPr>
          <w:color w:val="231F20"/>
          <w:spacing w:val="2"/>
          <w:sz w:val="18"/>
        </w:rPr>
        <w:t xml:space="preserve"> </w:t>
      </w:r>
      <w:r>
        <w:rPr>
          <w:rFonts w:ascii="Times New Roman"/>
          <w:color w:val="231F20"/>
          <w:sz w:val="18"/>
          <w:u w:val="single" w:color="231F20"/>
        </w:rPr>
        <w:t xml:space="preserve"> </w:t>
      </w:r>
      <w:r>
        <w:rPr>
          <w:rFonts w:ascii="Times New Roman"/>
          <w:color w:val="231F20"/>
          <w:sz w:val="18"/>
          <w:u w:val="single" w:color="231F20"/>
        </w:rPr>
        <w:tab/>
      </w:r>
    </w:p>
    <w:p w14:paraId="48F2D432" w14:textId="77777777" w:rsidR="00537109" w:rsidRDefault="00537109">
      <w:pPr>
        <w:pStyle w:val="BodyText"/>
        <w:spacing w:before="3"/>
        <w:rPr>
          <w:rFonts w:ascii="Times New Roman"/>
          <w:sz w:val="19"/>
        </w:rPr>
      </w:pPr>
    </w:p>
    <w:p w14:paraId="26C370AF" w14:textId="77777777" w:rsidR="00537109" w:rsidRDefault="00252251">
      <w:pPr>
        <w:tabs>
          <w:tab w:val="left" w:pos="4439"/>
          <w:tab w:val="left" w:pos="9479"/>
        </w:tabs>
        <w:spacing w:before="100"/>
        <w:ind w:left="103"/>
        <w:rPr>
          <w:rFonts w:ascii="Times New Roman"/>
          <w:sz w:val="18"/>
        </w:rPr>
      </w:pPr>
      <w:r>
        <w:rPr>
          <w:color w:val="231F20"/>
          <w:sz w:val="18"/>
        </w:rPr>
        <w:t>State/Zip</w:t>
      </w:r>
      <w:r>
        <w:rPr>
          <w:color w:val="231F20"/>
          <w:spacing w:val="-3"/>
          <w:sz w:val="18"/>
        </w:rPr>
        <w:t xml:space="preserve"> </w:t>
      </w:r>
      <w:r>
        <w:rPr>
          <w:color w:val="231F20"/>
          <w:sz w:val="18"/>
        </w:rPr>
        <w:t>Code:</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E-mail</w:t>
      </w:r>
      <w:r>
        <w:rPr>
          <w:rFonts w:ascii="Times New Roman"/>
          <w:color w:val="231F20"/>
          <w:sz w:val="18"/>
          <w:u w:val="single" w:color="231F20"/>
        </w:rPr>
        <w:t xml:space="preserve"> </w:t>
      </w:r>
      <w:r>
        <w:rPr>
          <w:rFonts w:ascii="Times New Roman"/>
          <w:color w:val="231F20"/>
          <w:sz w:val="18"/>
          <w:u w:val="single" w:color="231F20"/>
        </w:rPr>
        <w:tab/>
      </w:r>
    </w:p>
    <w:p w14:paraId="32C6C058" w14:textId="77777777" w:rsidR="00537109" w:rsidRDefault="00537109">
      <w:pPr>
        <w:pStyle w:val="BodyText"/>
        <w:spacing w:before="10"/>
        <w:rPr>
          <w:rFonts w:ascii="Times New Roman"/>
          <w:sz w:val="18"/>
        </w:rPr>
      </w:pPr>
    </w:p>
    <w:p w14:paraId="0DCDB07C" w14:textId="77777777" w:rsidR="00537109" w:rsidRDefault="00252251">
      <w:pPr>
        <w:tabs>
          <w:tab w:val="left" w:pos="5879"/>
          <w:tab w:val="left" w:pos="10199"/>
        </w:tabs>
        <w:spacing w:before="100"/>
        <w:ind w:left="103"/>
        <w:rPr>
          <w:rFonts w:ascii="Times New Roman"/>
          <w:sz w:val="18"/>
        </w:rPr>
      </w:pPr>
      <w:r>
        <w:rPr>
          <w:color w:val="231F20"/>
          <w:sz w:val="18"/>
        </w:rPr>
        <w:t>Telephone</w:t>
      </w:r>
      <w:r>
        <w:rPr>
          <w:color w:val="231F20"/>
          <w:spacing w:val="-3"/>
          <w:sz w:val="18"/>
        </w:rPr>
        <w:t xml:space="preserve"> </w:t>
      </w:r>
      <w:r>
        <w:rPr>
          <w:color w:val="231F20"/>
          <w:sz w:val="18"/>
        </w:rPr>
        <w:t>Number:</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Fax</w:t>
      </w:r>
      <w:r>
        <w:rPr>
          <w:color w:val="231F20"/>
          <w:spacing w:val="-7"/>
          <w:sz w:val="18"/>
        </w:rPr>
        <w:t xml:space="preserve"> </w:t>
      </w:r>
      <w:r>
        <w:rPr>
          <w:color w:val="231F20"/>
          <w:sz w:val="18"/>
        </w:rPr>
        <w:t xml:space="preserve">Number: </w:t>
      </w:r>
      <w:r>
        <w:rPr>
          <w:rFonts w:ascii="Times New Roman"/>
          <w:color w:val="231F20"/>
          <w:sz w:val="18"/>
          <w:u w:val="single" w:color="231F20"/>
        </w:rPr>
        <w:t xml:space="preserve"> </w:t>
      </w:r>
      <w:r>
        <w:rPr>
          <w:rFonts w:ascii="Times New Roman"/>
          <w:color w:val="231F20"/>
          <w:sz w:val="18"/>
          <w:u w:val="single" w:color="231F20"/>
        </w:rPr>
        <w:tab/>
      </w:r>
    </w:p>
    <w:p w14:paraId="26F84796" w14:textId="77777777" w:rsidR="00537109" w:rsidRDefault="00537109">
      <w:pPr>
        <w:pStyle w:val="BodyText"/>
        <w:rPr>
          <w:rFonts w:ascii="Times New Roman"/>
          <w:sz w:val="20"/>
        </w:rPr>
      </w:pPr>
    </w:p>
    <w:p w14:paraId="1DDF045C" w14:textId="77777777" w:rsidR="00537109" w:rsidRDefault="00537109">
      <w:pPr>
        <w:pStyle w:val="BodyText"/>
        <w:rPr>
          <w:rFonts w:ascii="Times New Roman"/>
          <w:sz w:val="20"/>
        </w:rPr>
      </w:pPr>
    </w:p>
    <w:p w14:paraId="0FB7001D" w14:textId="77777777" w:rsidR="00537109" w:rsidRDefault="00537109">
      <w:pPr>
        <w:pStyle w:val="BodyText"/>
        <w:spacing w:before="9"/>
        <w:rPr>
          <w:rFonts w:ascii="Times New Roman"/>
          <w:sz w:val="21"/>
        </w:rPr>
      </w:pPr>
    </w:p>
    <w:p w14:paraId="7A8BFEF8" w14:textId="77777777" w:rsidR="00537109" w:rsidRDefault="00252251">
      <w:pPr>
        <w:tabs>
          <w:tab w:val="left" w:pos="9479"/>
        </w:tabs>
        <w:ind w:left="103"/>
        <w:rPr>
          <w:rFonts w:ascii="Times New Roman"/>
          <w:sz w:val="18"/>
        </w:rPr>
      </w:pPr>
      <w:r>
        <w:rPr>
          <w:color w:val="231F20"/>
          <w:sz w:val="18"/>
        </w:rPr>
        <w:t>Company</w:t>
      </w:r>
      <w:r>
        <w:rPr>
          <w:color w:val="231F20"/>
          <w:spacing w:val="-17"/>
          <w:sz w:val="18"/>
        </w:rPr>
        <w:t xml:space="preserve"> </w:t>
      </w:r>
      <w:r>
        <w:rPr>
          <w:color w:val="231F20"/>
          <w:sz w:val="18"/>
        </w:rPr>
        <w:t xml:space="preserve">Name: </w:t>
      </w:r>
      <w:r>
        <w:rPr>
          <w:rFonts w:ascii="Times New Roman"/>
          <w:color w:val="231F20"/>
          <w:sz w:val="18"/>
          <w:u w:val="single" w:color="231F20"/>
        </w:rPr>
        <w:t xml:space="preserve"> </w:t>
      </w:r>
      <w:r>
        <w:rPr>
          <w:rFonts w:ascii="Times New Roman"/>
          <w:color w:val="231F20"/>
          <w:sz w:val="18"/>
          <w:u w:val="single" w:color="231F20"/>
        </w:rPr>
        <w:tab/>
      </w:r>
    </w:p>
    <w:p w14:paraId="67C17743" w14:textId="77777777" w:rsidR="00537109" w:rsidRDefault="00537109">
      <w:pPr>
        <w:pStyle w:val="BodyText"/>
        <w:rPr>
          <w:rFonts w:ascii="Times New Roman"/>
          <w:sz w:val="19"/>
        </w:rPr>
      </w:pPr>
    </w:p>
    <w:p w14:paraId="04093942" w14:textId="77777777" w:rsidR="00537109" w:rsidRDefault="00252251">
      <w:pPr>
        <w:tabs>
          <w:tab w:val="left" w:pos="5159"/>
          <w:tab w:val="left" w:pos="9479"/>
        </w:tabs>
        <w:spacing w:before="101"/>
        <w:ind w:left="103"/>
        <w:rPr>
          <w:rFonts w:ascii="Times New Roman"/>
          <w:sz w:val="18"/>
        </w:rPr>
      </w:pPr>
      <w:r>
        <w:rPr>
          <w:color w:val="231F20"/>
          <w:sz w:val="18"/>
        </w:rPr>
        <w:t>Contact</w:t>
      </w:r>
      <w:r>
        <w:rPr>
          <w:color w:val="231F20"/>
          <w:spacing w:val="-2"/>
          <w:sz w:val="18"/>
        </w:rPr>
        <w:t xml:space="preserve"> </w:t>
      </w:r>
      <w:r>
        <w:rPr>
          <w:color w:val="231F20"/>
          <w:sz w:val="18"/>
        </w:rPr>
        <w:t>Person:</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Title:</w:t>
      </w:r>
      <w:r>
        <w:rPr>
          <w:rFonts w:ascii="Times New Roman"/>
          <w:color w:val="231F20"/>
          <w:sz w:val="18"/>
          <w:u w:val="single" w:color="231F20"/>
        </w:rPr>
        <w:t xml:space="preserve"> </w:t>
      </w:r>
      <w:r>
        <w:rPr>
          <w:rFonts w:ascii="Times New Roman"/>
          <w:color w:val="231F20"/>
          <w:sz w:val="18"/>
          <w:u w:val="single" w:color="231F20"/>
        </w:rPr>
        <w:tab/>
      </w:r>
    </w:p>
    <w:p w14:paraId="70E64C60" w14:textId="77777777" w:rsidR="00537109" w:rsidRDefault="00537109">
      <w:pPr>
        <w:pStyle w:val="BodyText"/>
        <w:spacing w:before="10"/>
        <w:rPr>
          <w:rFonts w:ascii="Times New Roman"/>
          <w:sz w:val="18"/>
        </w:rPr>
      </w:pPr>
    </w:p>
    <w:p w14:paraId="4E0CEFF1" w14:textId="77777777" w:rsidR="00537109" w:rsidRDefault="00252251">
      <w:pPr>
        <w:tabs>
          <w:tab w:val="left" w:pos="4439"/>
          <w:tab w:val="left" w:pos="9479"/>
        </w:tabs>
        <w:spacing w:before="100"/>
        <w:ind w:left="103"/>
        <w:rPr>
          <w:rFonts w:ascii="Times New Roman"/>
          <w:sz w:val="18"/>
        </w:rPr>
      </w:pPr>
      <w:r>
        <w:rPr>
          <w:color w:val="231F20"/>
          <w:sz w:val="18"/>
        </w:rPr>
        <w:t>Address:</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City:</w:t>
      </w:r>
      <w:r>
        <w:rPr>
          <w:color w:val="231F20"/>
          <w:spacing w:val="2"/>
          <w:sz w:val="18"/>
        </w:rPr>
        <w:t xml:space="preserve"> </w:t>
      </w:r>
      <w:r>
        <w:rPr>
          <w:rFonts w:ascii="Times New Roman"/>
          <w:color w:val="231F20"/>
          <w:sz w:val="18"/>
          <w:u w:val="single" w:color="231F20"/>
        </w:rPr>
        <w:t xml:space="preserve"> </w:t>
      </w:r>
      <w:r>
        <w:rPr>
          <w:rFonts w:ascii="Times New Roman"/>
          <w:color w:val="231F20"/>
          <w:sz w:val="18"/>
          <w:u w:val="single" w:color="231F20"/>
        </w:rPr>
        <w:tab/>
      </w:r>
    </w:p>
    <w:p w14:paraId="615DCE22" w14:textId="77777777" w:rsidR="00537109" w:rsidRDefault="00537109">
      <w:pPr>
        <w:pStyle w:val="BodyText"/>
        <w:rPr>
          <w:rFonts w:ascii="Times New Roman"/>
          <w:sz w:val="19"/>
        </w:rPr>
      </w:pPr>
    </w:p>
    <w:p w14:paraId="66B9E988" w14:textId="77777777" w:rsidR="00537109" w:rsidRDefault="00252251">
      <w:pPr>
        <w:tabs>
          <w:tab w:val="left" w:pos="4439"/>
          <w:tab w:val="left" w:pos="9479"/>
        </w:tabs>
        <w:spacing w:before="100"/>
        <w:ind w:left="103"/>
        <w:rPr>
          <w:rFonts w:ascii="Times New Roman"/>
          <w:sz w:val="18"/>
        </w:rPr>
      </w:pPr>
      <w:r>
        <w:rPr>
          <w:color w:val="231F20"/>
          <w:sz w:val="18"/>
        </w:rPr>
        <w:t>State/Zip</w:t>
      </w:r>
      <w:r>
        <w:rPr>
          <w:color w:val="231F20"/>
          <w:spacing w:val="-3"/>
          <w:sz w:val="18"/>
        </w:rPr>
        <w:t xml:space="preserve"> </w:t>
      </w:r>
      <w:r>
        <w:rPr>
          <w:color w:val="231F20"/>
          <w:sz w:val="18"/>
        </w:rPr>
        <w:t>Code:</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E-mail</w:t>
      </w:r>
      <w:r>
        <w:rPr>
          <w:rFonts w:ascii="Times New Roman"/>
          <w:color w:val="231F20"/>
          <w:sz w:val="18"/>
          <w:u w:val="single" w:color="231F20"/>
        </w:rPr>
        <w:t xml:space="preserve"> </w:t>
      </w:r>
      <w:r>
        <w:rPr>
          <w:rFonts w:ascii="Times New Roman"/>
          <w:color w:val="231F20"/>
          <w:sz w:val="18"/>
          <w:u w:val="single" w:color="231F20"/>
        </w:rPr>
        <w:tab/>
      </w:r>
    </w:p>
    <w:p w14:paraId="0540F7ED" w14:textId="77777777" w:rsidR="00537109" w:rsidRDefault="00537109">
      <w:pPr>
        <w:pStyle w:val="BodyText"/>
        <w:spacing w:before="9"/>
        <w:rPr>
          <w:rFonts w:ascii="Times New Roman"/>
          <w:sz w:val="18"/>
        </w:rPr>
      </w:pPr>
    </w:p>
    <w:p w14:paraId="2873F9B1" w14:textId="77777777" w:rsidR="00537109" w:rsidRDefault="00252251">
      <w:pPr>
        <w:tabs>
          <w:tab w:val="left" w:pos="5879"/>
          <w:tab w:val="left" w:pos="10199"/>
        </w:tabs>
        <w:spacing w:before="100"/>
        <w:ind w:left="103"/>
        <w:rPr>
          <w:rFonts w:ascii="Times New Roman"/>
          <w:sz w:val="18"/>
        </w:rPr>
      </w:pPr>
      <w:r>
        <w:rPr>
          <w:color w:val="231F20"/>
          <w:sz w:val="18"/>
        </w:rPr>
        <w:t>Telephone</w:t>
      </w:r>
      <w:r>
        <w:rPr>
          <w:color w:val="231F20"/>
          <w:spacing w:val="-3"/>
          <w:sz w:val="18"/>
        </w:rPr>
        <w:t xml:space="preserve"> </w:t>
      </w:r>
      <w:r>
        <w:rPr>
          <w:color w:val="231F20"/>
          <w:sz w:val="18"/>
        </w:rPr>
        <w:t>Number:</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Fax</w:t>
      </w:r>
      <w:r>
        <w:rPr>
          <w:color w:val="231F20"/>
          <w:spacing w:val="-7"/>
          <w:sz w:val="18"/>
        </w:rPr>
        <w:t xml:space="preserve"> </w:t>
      </w:r>
      <w:r>
        <w:rPr>
          <w:color w:val="231F20"/>
          <w:sz w:val="18"/>
        </w:rPr>
        <w:t xml:space="preserve">Number: </w:t>
      </w:r>
      <w:r>
        <w:rPr>
          <w:rFonts w:ascii="Times New Roman"/>
          <w:color w:val="231F20"/>
          <w:sz w:val="18"/>
          <w:u w:val="single" w:color="231F20"/>
        </w:rPr>
        <w:t xml:space="preserve"> </w:t>
      </w:r>
      <w:r>
        <w:rPr>
          <w:rFonts w:ascii="Times New Roman"/>
          <w:color w:val="231F20"/>
          <w:sz w:val="18"/>
          <w:u w:val="single" w:color="231F20"/>
        </w:rPr>
        <w:tab/>
      </w:r>
    </w:p>
    <w:p w14:paraId="043ED6CB" w14:textId="77777777" w:rsidR="00537109" w:rsidRDefault="00537109">
      <w:pPr>
        <w:pStyle w:val="BodyText"/>
        <w:rPr>
          <w:rFonts w:ascii="Times New Roman"/>
          <w:sz w:val="20"/>
        </w:rPr>
      </w:pPr>
    </w:p>
    <w:p w14:paraId="79C2D4E7" w14:textId="77777777" w:rsidR="00537109" w:rsidRDefault="00537109">
      <w:pPr>
        <w:pStyle w:val="BodyText"/>
        <w:rPr>
          <w:rFonts w:ascii="Times New Roman"/>
          <w:sz w:val="20"/>
        </w:rPr>
      </w:pPr>
    </w:p>
    <w:p w14:paraId="426E93BC" w14:textId="77777777" w:rsidR="00537109" w:rsidRDefault="00537109">
      <w:pPr>
        <w:pStyle w:val="BodyText"/>
        <w:spacing w:before="4"/>
        <w:rPr>
          <w:rFonts w:ascii="Times New Roman"/>
          <w:sz w:val="20"/>
        </w:rPr>
      </w:pPr>
    </w:p>
    <w:p w14:paraId="272669D7" w14:textId="77777777" w:rsidR="00537109" w:rsidRDefault="00252251">
      <w:pPr>
        <w:tabs>
          <w:tab w:val="left" w:pos="9479"/>
        </w:tabs>
        <w:spacing w:before="100"/>
        <w:ind w:left="103"/>
        <w:rPr>
          <w:rFonts w:ascii="Times New Roman"/>
          <w:sz w:val="18"/>
        </w:rPr>
      </w:pPr>
      <w:r>
        <w:rPr>
          <w:color w:val="231F20"/>
          <w:sz w:val="18"/>
        </w:rPr>
        <w:t>Company</w:t>
      </w:r>
      <w:r>
        <w:rPr>
          <w:color w:val="231F20"/>
          <w:spacing w:val="-17"/>
          <w:sz w:val="18"/>
        </w:rPr>
        <w:t xml:space="preserve"> </w:t>
      </w:r>
      <w:r>
        <w:rPr>
          <w:color w:val="231F20"/>
          <w:sz w:val="18"/>
        </w:rPr>
        <w:t xml:space="preserve">Name: </w:t>
      </w:r>
      <w:r>
        <w:rPr>
          <w:rFonts w:ascii="Times New Roman"/>
          <w:color w:val="231F20"/>
          <w:sz w:val="18"/>
          <w:u w:val="single" w:color="231F20"/>
        </w:rPr>
        <w:t xml:space="preserve"> </w:t>
      </w:r>
      <w:r>
        <w:rPr>
          <w:rFonts w:ascii="Times New Roman"/>
          <w:color w:val="231F20"/>
          <w:sz w:val="18"/>
          <w:u w:val="single" w:color="231F20"/>
        </w:rPr>
        <w:tab/>
      </w:r>
    </w:p>
    <w:p w14:paraId="07B72F15" w14:textId="77777777" w:rsidR="00537109" w:rsidRDefault="00537109">
      <w:pPr>
        <w:pStyle w:val="BodyText"/>
        <w:rPr>
          <w:rFonts w:ascii="Times New Roman"/>
          <w:sz w:val="19"/>
        </w:rPr>
      </w:pPr>
    </w:p>
    <w:p w14:paraId="1995E12B" w14:textId="77777777" w:rsidR="00537109" w:rsidRDefault="00252251">
      <w:pPr>
        <w:tabs>
          <w:tab w:val="left" w:pos="5159"/>
          <w:tab w:val="left" w:pos="9479"/>
        </w:tabs>
        <w:spacing w:before="101"/>
        <w:ind w:left="103"/>
        <w:rPr>
          <w:rFonts w:ascii="Times New Roman"/>
          <w:sz w:val="18"/>
        </w:rPr>
      </w:pPr>
      <w:r>
        <w:rPr>
          <w:color w:val="231F20"/>
          <w:sz w:val="18"/>
        </w:rPr>
        <w:t>Contact</w:t>
      </w:r>
      <w:r>
        <w:rPr>
          <w:color w:val="231F20"/>
          <w:spacing w:val="-2"/>
          <w:sz w:val="18"/>
        </w:rPr>
        <w:t xml:space="preserve"> </w:t>
      </w:r>
      <w:r>
        <w:rPr>
          <w:color w:val="231F20"/>
          <w:sz w:val="18"/>
        </w:rPr>
        <w:t>Person:</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Title:</w:t>
      </w:r>
      <w:r>
        <w:rPr>
          <w:rFonts w:ascii="Times New Roman"/>
          <w:color w:val="231F20"/>
          <w:sz w:val="18"/>
          <w:u w:val="single" w:color="231F20"/>
        </w:rPr>
        <w:t xml:space="preserve"> </w:t>
      </w:r>
      <w:r>
        <w:rPr>
          <w:rFonts w:ascii="Times New Roman"/>
          <w:color w:val="231F20"/>
          <w:sz w:val="18"/>
          <w:u w:val="single" w:color="231F20"/>
        </w:rPr>
        <w:tab/>
      </w:r>
    </w:p>
    <w:p w14:paraId="25EBEC5D" w14:textId="77777777" w:rsidR="00537109" w:rsidRDefault="00537109">
      <w:pPr>
        <w:pStyle w:val="BodyText"/>
        <w:spacing w:before="3"/>
        <w:rPr>
          <w:rFonts w:ascii="Times New Roman"/>
          <w:sz w:val="19"/>
        </w:rPr>
      </w:pPr>
    </w:p>
    <w:p w14:paraId="66D77909" w14:textId="77777777" w:rsidR="00537109" w:rsidRDefault="00252251">
      <w:pPr>
        <w:tabs>
          <w:tab w:val="left" w:pos="4439"/>
          <w:tab w:val="left" w:pos="9479"/>
        </w:tabs>
        <w:spacing w:before="100"/>
        <w:ind w:left="103"/>
        <w:rPr>
          <w:rFonts w:ascii="Times New Roman"/>
          <w:sz w:val="18"/>
        </w:rPr>
      </w:pPr>
      <w:r>
        <w:rPr>
          <w:color w:val="231F20"/>
          <w:sz w:val="18"/>
        </w:rPr>
        <w:t>Address:</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City:</w:t>
      </w:r>
      <w:r>
        <w:rPr>
          <w:color w:val="231F20"/>
          <w:spacing w:val="2"/>
          <w:sz w:val="18"/>
        </w:rPr>
        <w:t xml:space="preserve"> </w:t>
      </w:r>
      <w:r>
        <w:rPr>
          <w:rFonts w:ascii="Times New Roman"/>
          <w:color w:val="231F20"/>
          <w:sz w:val="18"/>
          <w:u w:val="single" w:color="231F20"/>
        </w:rPr>
        <w:t xml:space="preserve"> </w:t>
      </w:r>
      <w:r>
        <w:rPr>
          <w:rFonts w:ascii="Times New Roman"/>
          <w:color w:val="231F20"/>
          <w:sz w:val="18"/>
          <w:u w:val="single" w:color="231F20"/>
        </w:rPr>
        <w:tab/>
      </w:r>
    </w:p>
    <w:p w14:paraId="734B3285" w14:textId="77777777" w:rsidR="00537109" w:rsidRDefault="00537109">
      <w:pPr>
        <w:pStyle w:val="BodyText"/>
        <w:spacing w:before="9"/>
        <w:rPr>
          <w:rFonts w:ascii="Times New Roman"/>
          <w:sz w:val="18"/>
        </w:rPr>
      </w:pPr>
    </w:p>
    <w:p w14:paraId="26DE19DF" w14:textId="77777777" w:rsidR="00537109" w:rsidRDefault="00252251">
      <w:pPr>
        <w:tabs>
          <w:tab w:val="left" w:pos="4439"/>
          <w:tab w:val="left" w:pos="9479"/>
        </w:tabs>
        <w:spacing w:before="100"/>
        <w:ind w:left="103"/>
        <w:rPr>
          <w:rFonts w:ascii="Times New Roman"/>
          <w:sz w:val="18"/>
        </w:rPr>
      </w:pPr>
      <w:r>
        <w:rPr>
          <w:color w:val="231F20"/>
          <w:sz w:val="18"/>
        </w:rPr>
        <w:t>State/Zip</w:t>
      </w:r>
      <w:r>
        <w:rPr>
          <w:color w:val="231F20"/>
          <w:spacing w:val="-3"/>
          <w:sz w:val="18"/>
        </w:rPr>
        <w:t xml:space="preserve"> </w:t>
      </w:r>
      <w:r>
        <w:rPr>
          <w:color w:val="231F20"/>
          <w:sz w:val="18"/>
        </w:rPr>
        <w:t>Code:</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E-mail</w:t>
      </w:r>
      <w:r>
        <w:rPr>
          <w:rFonts w:ascii="Times New Roman"/>
          <w:color w:val="231F20"/>
          <w:sz w:val="18"/>
          <w:u w:val="single" w:color="231F20"/>
        </w:rPr>
        <w:t xml:space="preserve"> </w:t>
      </w:r>
      <w:r>
        <w:rPr>
          <w:rFonts w:ascii="Times New Roman"/>
          <w:color w:val="231F20"/>
          <w:sz w:val="18"/>
          <w:u w:val="single" w:color="231F20"/>
        </w:rPr>
        <w:tab/>
      </w:r>
    </w:p>
    <w:p w14:paraId="319335BD" w14:textId="77777777" w:rsidR="00537109" w:rsidRDefault="00537109">
      <w:pPr>
        <w:pStyle w:val="BodyText"/>
        <w:spacing w:before="3"/>
        <w:rPr>
          <w:rFonts w:ascii="Times New Roman"/>
          <w:sz w:val="19"/>
        </w:rPr>
      </w:pPr>
    </w:p>
    <w:p w14:paraId="77815033" w14:textId="77777777" w:rsidR="00537109" w:rsidRDefault="00252251">
      <w:pPr>
        <w:tabs>
          <w:tab w:val="left" w:pos="5879"/>
          <w:tab w:val="left" w:pos="10199"/>
        </w:tabs>
        <w:spacing w:before="100"/>
        <w:ind w:left="103"/>
        <w:rPr>
          <w:rFonts w:ascii="Times New Roman"/>
          <w:sz w:val="18"/>
        </w:rPr>
      </w:pPr>
      <w:r>
        <w:rPr>
          <w:color w:val="231F20"/>
          <w:sz w:val="18"/>
        </w:rPr>
        <w:t>Telephone</w:t>
      </w:r>
      <w:r>
        <w:rPr>
          <w:color w:val="231F20"/>
          <w:spacing w:val="-3"/>
          <w:sz w:val="18"/>
        </w:rPr>
        <w:t xml:space="preserve"> </w:t>
      </w:r>
      <w:r>
        <w:rPr>
          <w:color w:val="231F20"/>
          <w:sz w:val="18"/>
        </w:rPr>
        <w:t>Number:</w:t>
      </w:r>
      <w:r>
        <w:rPr>
          <w:rFonts w:ascii="Times New Roman"/>
          <w:color w:val="231F20"/>
          <w:sz w:val="18"/>
          <w:u w:val="single" w:color="231F20"/>
        </w:rPr>
        <w:t xml:space="preserve"> </w:t>
      </w:r>
      <w:r>
        <w:rPr>
          <w:rFonts w:ascii="Times New Roman"/>
          <w:color w:val="231F20"/>
          <w:sz w:val="18"/>
          <w:u w:val="single" w:color="231F20"/>
        </w:rPr>
        <w:tab/>
      </w:r>
      <w:r>
        <w:rPr>
          <w:color w:val="231F20"/>
          <w:sz w:val="18"/>
        </w:rPr>
        <w:t>Fax</w:t>
      </w:r>
      <w:r>
        <w:rPr>
          <w:color w:val="231F20"/>
          <w:spacing w:val="-7"/>
          <w:sz w:val="18"/>
        </w:rPr>
        <w:t xml:space="preserve"> </w:t>
      </w:r>
      <w:r>
        <w:rPr>
          <w:color w:val="231F20"/>
          <w:sz w:val="18"/>
        </w:rPr>
        <w:t xml:space="preserve">Number: </w:t>
      </w:r>
      <w:r>
        <w:rPr>
          <w:rFonts w:ascii="Times New Roman"/>
          <w:color w:val="231F20"/>
          <w:sz w:val="18"/>
          <w:u w:val="single" w:color="231F20"/>
        </w:rPr>
        <w:t xml:space="preserve"> </w:t>
      </w:r>
      <w:r>
        <w:rPr>
          <w:rFonts w:ascii="Times New Roman"/>
          <w:color w:val="231F20"/>
          <w:sz w:val="18"/>
          <w:u w:val="single" w:color="231F20"/>
        </w:rPr>
        <w:tab/>
      </w:r>
    </w:p>
    <w:p w14:paraId="36EEABBD" w14:textId="77777777" w:rsidR="00537109" w:rsidRDefault="00537109">
      <w:pPr>
        <w:rPr>
          <w:rFonts w:ascii="Times New Roman"/>
          <w:sz w:val="18"/>
        </w:rPr>
        <w:sectPr w:rsidR="00537109">
          <w:pgSz w:w="12240" w:h="15840"/>
          <w:pgMar w:top="980" w:right="600" w:bottom="720" w:left="1320" w:header="775" w:footer="523" w:gutter="0"/>
          <w:cols w:space="720"/>
        </w:sectPr>
      </w:pPr>
    </w:p>
    <w:p w14:paraId="7D3F4B32" w14:textId="77777777" w:rsidR="00537109" w:rsidRDefault="00537109">
      <w:pPr>
        <w:pStyle w:val="BodyText"/>
        <w:spacing w:before="5"/>
        <w:rPr>
          <w:rFonts w:ascii="Times New Roman"/>
          <w:sz w:val="29"/>
        </w:rPr>
      </w:pPr>
    </w:p>
    <w:p w14:paraId="0034BFB2" w14:textId="77777777" w:rsidR="00537109" w:rsidRDefault="00252251">
      <w:pPr>
        <w:pStyle w:val="Heading1"/>
      </w:pPr>
      <w:r>
        <w:rPr>
          <w:color w:val="231F20"/>
        </w:rPr>
        <w:t>-CHECK LIST-</w:t>
      </w:r>
    </w:p>
    <w:p w14:paraId="02AAACF7" w14:textId="77777777" w:rsidR="00537109" w:rsidRDefault="00537109">
      <w:pPr>
        <w:pStyle w:val="BodyText"/>
        <w:rPr>
          <w:b/>
          <w:sz w:val="36"/>
        </w:rPr>
      </w:pPr>
    </w:p>
    <w:p w14:paraId="68BA3408" w14:textId="77777777" w:rsidR="00537109" w:rsidRDefault="00537109">
      <w:pPr>
        <w:pStyle w:val="BodyText"/>
        <w:spacing w:before="13"/>
        <w:rPr>
          <w:b/>
          <w:sz w:val="31"/>
        </w:rPr>
      </w:pPr>
    </w:p>
    <w:p w14:paraId="4A6AF6E1" w14:textId="77777777" w:rsidR="00537109" w:rsidRDefault="00252251">
      <w:pPr>
        <w:pStyle w:val="ListParagraph"/>
        <w:numPr>
          <w:ilvl w:val="1"/>
          <w:numId w:val="16"/>
        </w:numPr>
        <w:tabs>
          <w:tab w:val="left" w:pos="820"/>
        </w:tabs>
        <w:ind w:right="112"/>
        <w:rPr>
          <w:color w:val="231F20"/>
          <w:sz w:val="24"/>
        </w:rPr>
      </w:pPr>
      <w:r>
        <w:rPr>
          <w:b/>
          <w:color w:val="231F20"/>
          <w:sz w:val="24"/>
        </w:rPr>
        <w:t xml:space="preserve">ORIGINAL RFP - </w:t>
      </w:r>
      <w:r>
        <w:rPr>
          <w:color w:val="231F20"/>
          <w:sz w:val="24"/>
        </w:rPr>
        <w:t xml:space="preserve">All submittals must be included in the RFP package returned on </w:t>
      </w:r>
      <w:r>
        <w:rPr>
          <w:b/>
          <w:color w:val="ED2024"/>
          <w:sz w:val="24"/>
        </w:rPr>
        <w:t>August 20, 2021 @10am CST</w:t>
      </w:r>
      <w:r>
        <w:rPr>
          <w:color w:val="231F20"/>
          <w:sz w:val="24"/>
        </w:rPr>
        <w:t xml:space="preserve">. It is recommended that each submittal be typed on a separate sheet of paper with the heading “Response to Submittal </w:t>
      </w:r>
      <w:r>
        <w:rPr>
          <w:b/>
          <w:color w:val="231F20"/>
          <w:sz w:val="24"/>
        </w:rPr>
        <w:t xml:space="preserve">RFP#YESP2021-04 APPLICANT TRACKING SYSTEM (ATS) </w:t>
      </w:r>
      <w:r>
        <w:rPr>
          <w:color w:val="231F20"/>
          <w:sz w:val="24"/>
        </w:rPr>
        <w:t>at the top and the name of the Vendor</w:t>
      </w:r>
      <w:r>
        <w:rPr>
          <w:color w:val="231F20"/>
          <w:spacing w:val="-35"/>
          <w:sz w:val="24"/>
        </w:rPr>
        <w:t xml:space="preserve"> </w:t>
      </w:r>
      <w:r>
        <w:rPr>
          <w:color w:val="231F20"/>
          <w:sz w:val="24"/>
        </w:rPr>
        <w:t>underneath.</w:t>
      </w:r>
    </w:p>
    <w:p w14:paraId="048DE371" w14:textId="77777777" w:rsidR="00537109" w:rsidRDefault="00537109">
      <w:pPr>
        <w:pStyle w:val="BodyText"/>
        <w:spacing w:before="13"/>
        <w:rPr>
          <w:sz w:val="23"/>
        </w:rPr>
      </w:pPr>
    </w:p>
    <w:p w14:paraId="525B2763" w14:textId="77777777" w:rsidR="00537109" w:rsidRDefault="00252251">
      <w:pPr>
        <w:pStyle w:val="Heading2"/>
        <w:spacing w:line="240" w:lineRule="auto"/>
        <w:ind w:left="820" w:firstLine="0"/>
      </w:pPr>
      <w:r>
        <w:rPr>
          <w:color w:val="231F20"/>
          <w:u w:val="single" w:color="231F20"/>
        </w:rPr>
        <w:t>REQUIRED SUBMISSIONS</w:t>
      </w:r>
    </w:p>
    <w:p w14:paraId="0E02E9CB" w14:textId="77777777" w:rsidR="00537109" w:rsidRDefault="00537109">
      <w:pPr>
        <w:pStyle w:val="BodyText"/>
        <w:spacing w:before="13"/>
        <w:rPr>
          <w:b/>
          <w:sz w:val="23"/>
        </w:rPr>
      </w:pPr>
    </w:p>
    <w:p w14:paraId="20CFC8A5" w14:textId="77777777" w:rsidR="00537109" w:rsidRDefault="00252251">
      <w:pPr>
        <w:pStyle w:val="ListParagraph"/>
        <w:numPr>
          <w:ilvl w:val="0"/>
          <w:numId w:val="15"/>
        </w:numPr>
        <w:tabs>
          <w:tab w:val="left" w:pos="820"/>
        </w:tabs>
        <w:spacing w:line="318" w:lineRule="exact"/>
        <w:rPr>
          <w:sz w:val="24"/>
        </w:rPr>
      </w:pPr>
      <w:r>
        <w:rPr>
          <w:color w:val="231F20"/>
          <w:sz w:val="24"/>
        </w:rPr>
        <w:t>Original SEALED RFP</w:t>
      </w:r>
      <w:r>
        <w:rPr>
          <w:color w:val="231F20"/>
          <w:spacing w:val="-23"/>
          <w:sz w:val="24"/>
        </w:rPr>
        <w:t xml:space="preserve"> </w:t>
      </w:r>
      <w:r>
        <w:rPr>
          <w:color w:val="231F20"/>
          <w:sz w:val="24"/>
        </w:rPr>
        <w:t>Package</w:t>
      </w:r>
    </w:p>
    <w:p w14:paraId="5E5128BF" w14:textId="77777777" w:rsidR="00537109" w:rsidRDefault="00252251">
      <w:pPr>
        <w:pStyle w:val="ListParagraph"/>
        <w:numPr>
          <w:ilvl w:val="1"/>
          <w:numId w:val="15"/>
        </w:numPr>
        <w:tabs>
          <w:tab w:val="left" w:pos="1179"/>
          <w:tab w:val="left" w:pos="1180"/>
        </w:tabs>
        <w:spacing w:line="320" w:lineRule="exact"/>
        <w:rPr>
          <w:b/>
          <w:sz w:val="24"/>
        </w:rPr>
      </w:pPr>
      <w:r>
        <w:rPr>
          <w:b/>
          <w:color w:val="231F20"/>
          <w:sz w:val="24"/>
        </w:rPr>
        <w:t>Proposer’s Certifications and Signature</w:t>
      </w:r>
      <w:r>
        <w:rPr>
          <w:b/>
          <w:color w:val="231F20"/>
          <w:spacing w:val="-44"/>
          <w:sz w:val="24"/>
        </w:rPr>
        <w:t xml:space="preserve"> </w:t>
      </w:r>
      <w:r>
        <w:rPr>
          <w:b/>
          <w:color w:val="231F20"/>
          <w:sz w:val="24"/>
        </w:rPr>
        <w:t>Page</w:t>
      </w:r>
    </w:p>
    <w:p w14:paraId="6A951A2D" w14:textId="77777777" w:rsidR="00537109" w:rsidRDefault="00252251">
      <w:pPr>
        <w:pStyle w:val="ListParagraph"/>
        <w:numPr>
          <w:ilvl w:val="1"/>
          <w:numId w:val="15"/>
        </w:numPr>
        <w:tabs>
          <w:tab w:val="left" w:pos="1179"/>
          <w:tab w:val="left" w:pos="1180"/>
        </w:tabs>
        <w:spacing w:line="319" w:lineRule="exact"/>
        <w:rPr>
          <w:b/>
          <w:sz w:val="24"/>
        </w:rPr>
      </w:pPr>
      <w:r>
        <w:rPr>
          <w:b/>
          <w:color w:val="231F20"/>
          <w:sz w:val="24"/>
        </w:rPr>
        <w:t>REFERENCE</w:t>
      </w:r>
      <w:r>
        <w:rPr>
          <w:b/>
          <w:color w:val="231F20"/>
          <w:spacing w:val="-14"/>
          <w:sz w:val="24"/>
        </w:rPr>
        <w:t xml:space="preserve"> </w:t>
      </w:r>
      <w:r>
        <w:rPr>
          <w:b/>
          <w:color w:val="231F20"/>
          <w:sz w:val="24"/>
        </w:rPr>
        <w:t>FORM</w:t>
      </w:r>
    </w:p>
    <w:p w14:paraId="751A14AC" w14:textId="77777777" w:rsidR="00537109" w:rsidRDefault="00252251">
      <w:pPr>
        <w:pStyle w:val="ListParagraph"/>
        <w:numPr>
          <w:ilvl w:val="1"/>
          <w:numId w:val="15"/>
        </w:numPr>
        <w:tabs>
          <w:tab w:val="left" w:pos="1179"/>
          <w:tab w:val="left" w:pos="1180"/>
        </w:tabs>
        <w:spacing w:line="321" w:lineRule="exact"/>
        <w:rPr>
          <w:b/>
          <w:sz w:val="24"/>
        </w:rPr>
      </w:pPr>
      <w:r>
        <w:rPr>
          <w:b/>
          <w:color w:val="231F20"/>
          <w:sz w:val="24"/>
        </w:rPr>
        <w:t>Proposal</w:t>
      </w:r>
    </w:p>
    <w:p w14:paraId="04981302" w14:textId="77777777" w:rsidR="00537109" w:rsidRDefault="00537109">
      <w:pPr>
        <w:pStyle w:val="BodyText"/>
        <w:spacing w:before="11"/>
        <w:rPr>
          <w:b/>
          <w:sz w:val="23"/>
        </w:rPr>
      </w:pPr>
    </w:p>
    <w:p w14:paraId="591DE567" w14:textId="77777777" w:rsidR="00537109" w:rsidRDefault="00252251">
      <w:pPr>
        <w:pStyle w:val="ListParagraph"/>
        <w:numPr>
          <w:ilvl w:val="1"/>
          <w:numId w:val="16"/>
        </w:numPr>
        <w:tabs>
          <w:tab w:val="left" w:pos="821"/>
        </w:tabs>
        <w:rPr>
          <w:color w:val="231F20"/>
          <w:sz w:val="24"/>
        </w:rPr>
      </w:pPr>
      <w:r>
        <w:rPr>
          <w:color w:val="231F20"/>
          <w:sz w:val="24"/>
        </w:rPr>
        <w:t>Proposal on Flash</w:t>
      </w:r>
      <w:r>
        <w:rPr>
          <w:color w:val="231F20"/>
          <w:spacing w:val="-23"/>
          <w:sz w:val="24"/>
        </w:rPr>
        <w:t xml:space="preserve"> </w:t>
      </w:r>
      <w:r>
        <w:rPr>
          <w:color w:val="231F20"/>
          <w:sz w:val="24"/>
        </w:rPr>
        <w:t>Drive/USB</w:t>
      </w:r>
    </w:p>
    <w:p w14:paraId="6AF68AAA" w14:textId="77777777" w:rsidR="00537109" w:rsidRDefault="00537109">
      <w:pPr>
        <w:pStyle w:val="BodyText"/>
        <w:spacing w:before="10"/>
        <w:rPr>
          <w:sz w:val="23"/>
        </w:rPr>
      </w:pPr>
    </w:p>
    <w:p w14:paraId="0F328B54" w14:textId="77777777" w:rsidR="00537109" w:rsidRDefault="00252251">
      <w:pPr>
        <w:pStyle w:val="ListParagraph"/>
        <w:numPr>
          <w:ilvl w:val="1"/>
          <w:numId w:val="16"/>
        </w:numPr>
        <w:tabs>
          <w:tab w:val="left" w:pos="820"/>
        </w:tabs>
        <w:spacing w:line="318" w:lineRule="exact"/>
        <w:ind w:left="819" w:hanging="359"/>
        <w:rPr>
          <w:b/>
          <w:color w:val="231F20"/>
          <w:sz w:val="24"/>
        </w:rPr>
      </w:pPr>
      <w:r>
        <w:rPr>
          <w:b/>
          <w:color w:val="231F20"/>
          <w:sz w:val="24"/>
        </w:rPr>
        <w:t>Attachment</w:t>
      </w:r>
      <w:r>
        <w:rPr>
          <w:b/>
          <w:color w:val="231F20"/>
          <w:spacing w:val="-9"/>
          <w:sz w:val="24"/>
        </w:rPr>
        <w:t xml:space="preserve"> </w:t>
      </w:r>
      <w:r>
        <w:rPr>
          <w:b/>
          <w:color w:val="231F20"/>
          <w:sz w:val="24"/>
        </w:rPr>
        <w:t>Package</w:t>
      </w:r>
    </w:p>
    <w:p w14:paraId="2117DAD4" w14:textId="77777777" w:rsidR="00537109" w:rsidRDefault="00252251">
      <w:pPr>
        <w:pStyle w:val="ListParagraph"/>
        <w:numPr>
          <w:ilvl w:val="2"/>
          <w:numId w:val="16"/>
        </w:numPr>
        <w:tabs>
          <w:tab w:val="left" w:pos="1179"/>
          <w:tab w:val="left" w:pos="1180"/>
        </w:tabs>
        <w:spacing w:line="320" w:lineRule="exact"/>
        <w:rPr>
          <w:b/>
          <w:sz w:val="24"/>
        </w:rPr>
      </w:pPr>
      <w:r>
        <w:rPr>
          <w:b/>
          <w:color w:val="231F20"/>
          <w:sz w:val="24"/>
        </w:rPr>
        <w:t>WORKERS' COMPENSATION</w:t>
      </w:r>
      <w:r>
        <w:rPr>
          <w:b/>
          <w:color w:val="231F20"/>
          <w:spacing w:val="-21"/>
          <w:sz w:val="24"/>
        </w:rPr>
        <w:t xml:space="preserve"> </w:t>
      </w:r>
      <w:r>
        <w:rPr>
          <w:b/>
          <w:color w:val="231F20"/>
          <w:sz w:val="24"/>
        </w:rPr>
        <w:t>CERTIFICATE</w:t>
      </w:r>
    </w:p>
    <w:p w14:paraId="2B32AB2B"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INSURANCE COVERAGE</w:t>
      </w:r>
      <w:r>
        <w:rPr>
          <w:b/>
          <w:color w:val="231F20"/>
          <w:spacing w:val="-29"/>
          <w:sz w:val="24"/>
        </w:rPr>
        <w:t xml:space="preserve"> </w:t>
      </w:r>
      <w:r>
        <w:rPr>
          <w:b/>
          <w:color w:val="231F20"/>
          <w:sz w:val="24"/>
        </w:rPr>
        <w:t>REQUIREMENTS</w:t>
      </w:r>
    </w:p>
    <w:p w14:paraId="51DD5448"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SCORING</w:t>
      </w:r>
      <w:r>
        <w:rPr>
          <w:b/>
          <w:color w:val="231F20"/>
          <w:spacing w:val="-11"/>
          <w:sz w:val="24"/>
        </w:rPr>
        <w:t xml:space="preserve"> </w:t>
      </w:r>
      <w:r>
        <w:rPr>
          <w:b/>
          <w:color w:val="231F20"/>
          <w:sz w:val="24"/>
        </w:rPr>
        <w:t>RUBRIC</w:t>
      </w:r>
    </w:p>
    <w:p w14:paraId="32F728D2"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ANTI-COLLUSION</w:t>
      </w:r>
      <w:r>
        <w:rPr>
          <w:b/>
          <w:color w:val="231F20"/>
          <w:spacing w:val="-29"/>
          <w:sz w:val="24"/>
        </w:rPr>
        <w:t xml:space="preserve"> </w:t>
      </w:r>
      <w:r>
        <w:rPr>
          <w:b/>
          <w:color w:val="231F20"/>
          <w:sz w:val="24"/>
        </w:rPr>
        <w:t>AFFIDAVIT</w:t>
      </w:r>
    </w:p>
    <w:p w14:paraId="4EE5D1E3"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FELONY CONVICTION</w:t>
      </w:r>
      <w:r>
        <w:rPr>
          <w:b/>
          <w:color w:val="231F20"/>
          <w:spacing w:val="-10"/>
          <w:sz w:val="24"/>
        </w:rPr>
        <w:t xml:space="preserve"> </w:t>
      </w:r>
      <w:r>
        <w:rPr>
          <w:b/>
          <w:color w:val="231F20"/>
          <w:sz w:val="24"/>
        </w:rPr>
        <w:t>NOTICE</w:t>
      </w:r>
    </w:p>
    <w:p w14:paraId="61B1C3E2"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CERTIFICATE OF</w:t>
      </w:r>
      <w:r>
        <w:rPr>
          <w:b/>
          <w:color w:val="231F20"/>
          <w:spacing w:val="-18"/>
          <w:sz w:val="24"/>
        </w:rPr>
        <w:t xml:space="preserve"> </w:t>
      </w:r>
      <w:r>
        <w:rPr>
          <w:b/>
          <w:color w:val="231F20"/>
          <w:sz w:val="24"/>
        </w:rPr>
        <w:t>RESIDENCY</w:t>
      </w:r>
    </w:p>
    <w:p w14:paraId="7BB4ADCF"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CONFLICT OF INTEREST</w:t>
      </w:r>
      <w:r>
        <w:rPr>
          <w:b/>
          <w:color w:val="231F20"/>
          <w:spacing w:val="-16"/>
          <w:sz w:val="24"/>
        </w:rPr>
        <w:t xml:space="preserve"> </w:t>
      </w:r>
      <w:r>
        <w:rPr>
          <w:b/>
          <w:color w:val="231F20"/>
          <w:sz w:val="24"/>
        </w:rPr>
        <w:t>QUESTIONNAIRE</w:t>
      </w:r>
    </w:p>
    <w:p w14:paraId="5D7CCFF0"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DEBARMENT OR SUSPENSION CERTIFICATION</w:t>
      </w:r>
      <w:r>
        <w:rPr>
          <w:b/>
          <w:color w:val="231F20"/>
          <w:spacing w:val="-32"/>
          <w:sz w:val="24"/>
        </w:rPr>
        <w:t xml:space="preserve"> </w:t>
      </w:r>
      <w:r>
        <w:rPr>
          <w:b/>
          <w:color w:val="231F20"/>
          <w:sz w:val="24"/>
        </w:rPr>
        <w:t>FORM</w:t>
      </w:r>
    </w:p>
    <w:p w14:paraId="18422034" w14:textId="77777777" w:rsidR="00537109" w:rsidRDefault="00252251">
      <w:pPr>
        <w:pStyle w:val="ListParagraph"/>
        <w:numPr>
          <w:ilvl w:val="2"/>
          <w:numId w:val="16"/>
        </w:numPr>
        <w:tabs>
          <w:tab w:val="left" w:pos="1179"/>
          <w:tab w:val="left" w:pos="1180"/>
        </w:tabs>
        <w:spacing w:line="318" w:lineRule="exact"/>
        <w:rPr>
          <w:b/>
          <w:sz w:val="24"/>
        </w:rPr>
      </w:pPr>
      <w:r>
        <w:rPr>
          <w:b/>
          <w:color w:val="231F20"/>
          <w:sz w:val="24"/>
        </w:rPr>
        <w:t>AFFIDAVIT OF NON-DISCRIMINATORY</w:t>
      </w:r>
      <w:r>
        <w:rPr>
          <w:b/>
          <w:color w:val="231F20"/>
          <w:spacing w:val="-35"/>
          <w:sz w:val="24"/>
        </w:rPr>
        <w:t xml:space="preserve"> </w:t>
      </w:r>
      <w:r>
        <w:rPr>
          <w:b/>
          <w:color w:val="231F20"/>
          <w:sz w:val="24"/>
        </w:rPr>
        <w:t>EMPLOYMENT</w:t>
      </w:r>
    </w:p>
    <w:p w14:paraId="3BDA2197" w14:textId="77777777" w:rsidR="00537109" w:rsidRDefault="00252251">
      <w:pPr>
        <w:pStyle w:val="ListParagraph"/>
        <w:numPr>
          <w:ilvl w:val="2"/>
          <w:numId w:val="16"/>
        </w:numPr>
        <w:tabs>
          <w:tab w:val="left" w:pos="1179"/>
          <w:tab w:val="left" w:pos="1180"/>
        </w:tabs>
        <w:spacing w:line="319" w:lineRule="exact"/>
        <w:rPr>
          <w:b/>
          <w:sz w:val="24"/>
        </w:rPr>
      </w:pPr>
      <w:r>
        <w:rPr>
          <w:b/>
          <w:color w:val="231F20"/>
          <w:sz w:val="24"/>
        </w:rPr>
        <w:t>SPECIAL EXHIBIT – State &amp; Federal Certifications and</w:t>
      </w:r>
      <w:r>
        <w:rPr>
          <w:b/>
          <w:color w:val="231F20"/>
          <w:spacing w:val="-53"/>
          <w:sz w:val="24"/>
        </w:rPr>
        <w:t xml:space="preserve"> </w:t>
      </w:r>
      <w:r>
        <w:rPr>
          <w:b/>
          <w:color w:val="231F20"/>
          <w:sz w:val="24"/>
        </w:rPr>
        <w:t>Provisions</w:t>
      </w:r>
    </w:p>
    <w:p w14:paraId="3A476843" w14:textId="77777777" w:rsidR="00537109" w:rsidRDefault="00252251">
      <w:pPr>
        <w:pStyle w:val="ListParagraph"/>
        <w:numPr>
          <w:ilvl w:val="2"/>
          <w:numId w:val="16"/>
        </w:numPr>
        <w:tabs>
          <w:tab w:val="left" w:pos="1179"/>
          <w:tab w:val="left" w:pos="1180"/>
        </w:tabs>
        <w:spacing w:line="323" w:lineRule="exact"/>
        <w:rPr>
          <w:b/>
          <w:sz w:val="24"/>
        </w:rPr>
      </w:pPr>
      <w:r>
        <w:rPr>
          <w:b/>
          <w:color w:val="231F20"/>
          <w:sz w:val="24"/>
        </w:rPr>
        <w:t>W9</w:t>
      </w:r>
    </w:p>
    <w:p w14:paraId="607793FA" w14:textId="77777777" w:rsidR="00537109" w:rsidRDefault="00537109">
      <w:pPr>
        <w:spacing w:line="323" w:lineRule="exact"/>
        <w:rPr>
          <w:sz w:val="24"/>
        </w:rPr>
        <w:sectPr w:rsidR="00537109">
          <w:pgSz w:w="12240" w:h="15840"/>
          <w:pgMar w:top="980" w:right="1380" w:bottom="720" w:left="1340" w:header="775" w:footer="523" w:gutter="0"/>
          <w:cols w:space="720"/>
        </w:sectPr>
      </w:pPr>
    </w:p>
    <w:p w14:paraId="6674BC27" w14:textId="77777777" w:rsidR="00537109" w:rsidRDefault="00537109">
      <w:pPr>
        <w:pStyle w:val="BodyText"/>
        <w:rPr>
          <w:b/>
          <w:sz w:val="20"/>
        </w:rPr>
      </w:pPr>
    </w:p>
    <w:p w14:paraId="2763184F" w14:textId="77777777" w:rsidR="00537109" w:rsidRDefault="00537109">
      <w:pPr>
        <w:pStyle w:val="BodyText"/>
        <w:rPr>
          <w:b/>
          <w:sz w:val="20"/>
        </w:rPr>
      </w:pPr>
    </w:p>
    <w:p w14:paraId="1FA85702" w14:textId="77777777" w:rsidR="00537109" w:rsidRDefault="00537109">
      <w:pPr>
        <w:pStyle w:val="BodyText"/>
        <w:rPr>
          <w:b/>
          <w:sz w:val="20"/>
        </w:rPr>
      </w:pPr>
    </w:p>
    <w:p w14:paraId="181EA612" w14:textId="77777777" w:rsidR="00537109" w:rsidRDefault="00537109">
      <w:pPr>
        <w:pStyle w:val="BodyText"/>
        <w:rPr>
          <w:b/>
          <w:sz w:val="20"/>
        </w:rPr>
      </w:pPr>
    </w:p>
    <w:p w14:paraId="6AD5B8CF" w14:textId="77777777" w:rsidR="00537109" w:rsidRDefault="00537109">
      <w:pPr>
        <w:pStyle w:val="BodyText"/>
        <w:rPr>
          <w:b/>
          <w:sz w:val="20"/>
        </w:rPr>
      </w:pPr>
    </w:p>
    <w:p w14:paraId="241FC6DA" w14:textId="77777777" w:rsidR="00537109" w:rsidRDefault="00537109">
      <w:pPr>
        <w:pStyle w:val="BodyText"/>
        <w:rPr>
          <w:b/>
          <w:sz w:val="20"/>
        </w:rPr>
      </w:pPr>
    </w:p>
    <w:p w14:paraId="721C512A" w14:textId="77777777" w:rsidR="00537109" w:rsidRDefault="00537109">
      <w:pPr>
        <w:pStyle w:val="BodyText"/>
        <w:rPr>
          <w:b/>
          <w:sz w:val="20"/>
        </w:rPr>
      </w:pPr>
    </w:p>
    <w:p w14:paraId="4362AC66" w14:textId="77777777" w:rsidR="00537109" w:rsidRDefault="00537109">
      <w:pPr>
        <w:pStyle w:val="BodyText"/>
        <w:rPr>
          <w:b/>
          <w:sz w:val="20"/>
        </w:rPr>
      </w:pPr>
    </w:p>
    <w:p w14:paraId="3B7C8D83" w14:textId="77777777" w:rsidR="00537109" w:rsidRDefault="00537109">
      <w:pPr>
        <w:pStyle w:val="BodyText"/>
        <w:rPr>
          <w:b/>
          <w:sz w:val="20"/>
        </w:rPr>
      </w:pPr>
    </w:p>
    <w:p w14:paraId="344DA6DE" w14:textId="77777777" w:rsidR="00537109" w:rsidRDefault="00537109">
      <w:pPr>
        <w:pStyle w:val="BodyText"/>
        <w:rPr>
          <w:b/>
          <w:sz w:val="20"/>
        </w:rPr>
      </w:pPr>
    </w:p>
    <w:p w14:paraId="2207690B" w14:textId="77777777" w:rsidR="00537109" w:rsidRDefault="00537109">
      <w:pPr>
        <w:pStyle w:val="BodyText"/>
        <w:rPr>
          <w:b/>
          <w:sz w:val="20"/>
        </w:rPr>
      </w:pPr>
    </w:p>
    <w:p w14:paraId="11558F09" w14:textId="77777777" w:rsidR="00537109" w:rsidRDefault="00537109">
      <w:pPr>
        <w:pStyle w:val="BodyText"/>
        <w:rPr>
          <w:b/>
          <w:sz w:val="20"/>
        </w:rPr>
      </w:pPr>
    </w:p>
    <w:p w14:paraId="1A5CFD0D" w14:textId="77777777" w:rsidR="00537109" w:rsidRDefault="00537109">
      <w:pPr>
        <w:pStyle w:val="BodyText"/>
        <w:rPr>
          <w:b/>
          <w:sz w:val="20"/>
        </w:rPr>
      </w:pPr>
    </w:p>
    <w:p w14:paraId="7C6498B6" w14:textId="77777777" w:rsidR="00537109" w:rsidRDefault="00537109">
      <w:pPr>
        <w:pStyle w:val="BodyText"/>
        <w:rPr>
          <w:b/>
          <w:sz w:val="20"/>
        </w:rPr>
      </w:pPr>
    </w:p>
    <w:p w14:paraId="3A4378C7" w14:textId="77777777" w:rsidR="00537109" w:rsidRDefault="00537109">
      <w:pPr>
        <w:pStyle w:val="BodyText"/>
        <w:rPr>
          <w:b/>
          <w:sz w:val="20"/>
        </w:rPr>
      </w:pPr>
    </w:p>
    <w:p w14:paraId="497D2B1B" w14:textId="77777777" w:rsidR="00537109" w:rsidRDefault="00252251">
      <w:pPr>
        <w:tabs>
          <w:tab w:val="left" w:pos="1540"/>
        </w:tabs>
        <w:spacing w:before="253"/>
        <w:ind w:left="460"/>
        <w:rPr>
          <w:b/>
          <w:sz w:val="62"/>
        </w:rPr>
      </w:pPr>
      <w:r>
        <w:rPr>
          <w:b/>
          <w:color w:val="231F20"/>
          <w:sz w:val="62"/>
        </w:rPr>
        <w:t>6.</w:t>
      </w:r>
      <w:r>
        <w:rPr>
          <w:b/>
          <w:color w:val="231F20"/>
          <w:sz w:val="62"/>
        </w:rPr>
        <w:tab/>
        <w:t>ATTACHMENT</w:t>
      </w:r>
      <w:r>
        <w:rPr>
          <w:b/>
          <w:color w:val="231F20"/>
          <w:spacing w:val="-34"/>
          <w:sz w:val="62"/>
        </w:rPr>
        <w:t xml:space="preserve"> </w:t>
      </w:r>
      <w:r>
        <w:rPr>
          <w:b/>
          <w:color w:val="231F20"/>
          <w:sz w:val="62"/>
        </w:rPr>
        <w:t>PACKAGE</w:t>
      </w:r>
    </w:p>
    <w:p w14:paraId="61EB8937" w14:textId="77777777" w:rsidR="00537109" w:rsidRDefault="00537109">
      <w:pPr>
        <w:rPr>
          <w:sz w:val="62"/>
        </w:rPr>
        <w:sectPr w:rsidR="00537109">
          <w:pgSz w:w="12240" w:h="15840"/>
          <w:pgMar w:top="980" w:right="1720" w:bottom="720" w:left="1340" w:header="775" w:footer="523" w:gutter="0"/>
          <w:cols w:space="720"/>
        </w:sectPr>
      </w:pPr>
    </w:p>
    <w:p w14:paraId="23FBFE17" w14:textId="77777777" w:rsidR="00537109" w:rsidRDefault="00537109">
      <w:pPr>
        <w:pStyle w:val="BodyText"/>
        <w:spacing w:before="6"/>
        <w:rPr>
          <w:b/>
          <w:sz w:val="25"/>
        </w:rPr>
      </w:pPr>
    </w:p>
    <w:p w14:paraId="154F7C8B" w14:textId="77777777" w:rsidR="00537109" w:rsidRDefault="00252251">
      <w:pPr>
        <w:pStyle w:val="Heading1"/>
        <w:ind w:left="120"/>
      </w:pPr>
      <w:r>
        <w:rPr>
          <w:color w:val="231F20"/>
        </w:rPr>
        <w:t>WORKERS' COMPENSATION CERTIFICATE</w:t>
      </w:r>
    </w:p>
    <w:p w14:paraId="25699F37" w14:textId="77777777" w:rsidR="00537109" w:rsidRDefault="00537109">
      <w:pPr>
        <w:pStyle w:val="BodyText"/>
        <w:spacing w:before="13"/>
        <w:rPr>
          <w:b/>
          <w:sz w:val="43"/>
        </w:rPr>
      </w:pPr>
    </w:p>
    <w:p w14:paraId="600DB5BA" w14:textId="77777777" w:rsidR="00537109" w:rsidRDefault="00252251">
      <w:pPr>
        <w:pStyle w:val="BodyText"/>
        <w:ind w:left="119"/>
      </w:pPr>
      <w:proofErr w:type="gramStart"/>
      <w:r>
        <w:rPr>
          <w:color w:val="231F20"/>
        </w:rPr>
        <w:t>YES</w:t>
      </w:r>
      <w:proofErr w:type="gramEnd"/>
      <w:r>
        <w:rPr>
          <w:color w:val="231F20"/>
          <w:spacing w:val="-16"/>
        </w:rPr>
        <w:t xml:space="preserve"> </w:t>
      </w:r>
      <w:r>
        <w:rPr>
          <w:color w:val="231F20"/>
        </w:rPr>
        <w:t>requires</w:t>
      </w:r>
      <w:r>
        <w:rPr>
          <w:color w:val="231F20"/>
          <w:spacing w:val="-16"/>
        </w:rPr>
        <w:t xml:space="preserve"> </w:t>
      </w:r>
      <w:r>
        <w:rPr>
          <w:color w:val="231F20"/>
        </w:rPr>
        <w:t>Vendor</w:t>
      </w:r>
      <w:r>
        <w:rPr>
          <w:color w:val="231F20"/>
          <w:spacing w:val="-16"/>
        </w:rPr>
        <w:t xml:space="preserve"> </w:t>
      </w:r>
      <w:r>
        <w:rPr>
          <w:color w:val="231F20"/>
        </w:rPr>
        <w:t>to</w:t>
      </w:r>
      <w:r>
        <w:rPr>
          <w:color w:val="231F20"/>
          <w:spacing w:val="-16"/>
        </w:rPr>
        <w:t xml:space="preserve"> </w:t>
      </w:r>
      <w:r>
        <w:rPr>
          <w:color w:val="231F20"/>
        </w:rPr>
        <w:t>provide</w:t>
      </w:r>
      <w:r>
        <w:rPr>
          <w:color w:val="231F20"/>
          <w:spacing w:val="-16"/>
        </w:rPr>
        <w:t xml:space="preserve"> </w:t>
      </w:r>
      <w:r>
        <w:rPr>
          <w:color w:val="231F20"/>
        </w:rPr>
        <w:t>workers'</w:t>
      </w:r>
      <w:r>
        <w:rPr>
          <w:color w:val="231F20"/>
          <w:spacing w:val="-19"/>
        </w:rPr>
        <w:t xml:space="preserve"> </w:t>
      </w:r>
      <w:r>
        <w:rPr>
          <w:color w:val="231F20"/>
        </w:rPr>
        <w:t>compensation</w:t>
      </w:r>
      <w:r>
        <w:rPr>
          <w:color w:val="231F20"/>
          <w:spacing w:val="-16"/>
        </w:rPr>
        <w:t xml:space="preserve"> </w:t>
      </w:r>
      <w:r>
        <w:rPr>
          <w:color w:val="231F20"/>
        </w:rPr>
        <w:t>as</w:t>
      </w:r>
      <w:r>
        <w:rPr>
          <w:color w:val="231F20"/>
          <w:spacing w:val="-16"/>
        </w:rPr>
        <w:t xml:space="preserve"> </w:t>
      </w:r>
      <w:r>
        <w:rPr>
          <w:color w:val="231F20"/>
        </w:rPr>
        <w:t>per</w:t>
      </w:r>
      <w:r>
        <w:rPr>
          <w:color w:val="231F20"/>
          <w:spacing w:val="-16"/>
        </w:rPr>
        <w:t xml:space="preserve"> </w:t>
      </w:r>
      <w:r>
        <w:rPr>
          <w:color w:val="231F20"/>
        </w:rPr>
        <w:t>state</w:t>
      </w:r>
      <w:r>
        <w:rPr>
          <w:color w:val="231F20"/>
          <w:spacing w:val="-18"/>
        </w:rPr>
        <w:t xml:space="preserve"> </w:t>
      </w:r>
      <w:r>
        <w:rPr>
          <w:color w:val="231F20"/>
        </w:rPr>
        <w:t>law</w:t>
      </w:r>
      <w:r>
        <w:rPr>
          <w:color w:val="231F20"/>
          <w:spacing w:val="-17"/>
        </w:rPr>
        <w:t xml:space="preserve"> </w:t>
      </w:r>
      <w:r>
        <w:rPr>
          <w:color w:val="231F20"/>
        </w:rPr>
        <w:t>requirements.</w:t>
      </w:r>
      <w:r>
        <w:rPr>
          <w:color w:val="231F20"/>
          <w:spacing w:val="-16"/>
        </w:rPr>
        <w:t xml:space="preserve"> </w:t>
      </w:r>
      <w:r>
        <w:rPr>
          <w:color w:val="231F20"/>
        </w:rPr>
        <w:t>The</w:t>
      </w:r>
      <w:r>
        <w:rPr>
          <w:color w:val="231F20"/>
          <w:spacing w:val="-16"/>
        </w:rPr>
        <w:t xml:space="preserve"> </w:t>
      </w:r>
      <w:r>
        <w:rPr>
          <w:color w:val="231F20"/>
        </w:rPr>
        <w:t>Vendor shall</w:t>
      </w:r>
      <w:r>
        <w:rPr>
          <w:color w:val="231F20"/>
          <w:spacing w:val="-4"/>
        </w:rPr>
        <w:t xml:space="preserve"> </w:t>
      </w:r>
      <w:r>
        <w:rPr>
          <w:color w:val="231F20"/>
        </w:rPr>
        <w:t>sign</w:t>
      </w:r>
      <w:r>
        <w:rPr>
          <w:color w:val="231F20"/>
          <w:spacing w:val="-4"/>
        </w:rPr>
        <w:t xml:space="preserve"> </w:t>
      </w:r>
      <w:r>
        <w:rPr>
          <w:color w:val="231F20"/>
        </w:rPr>
        <w:t>and</w:t>
      </w:r>
      <w:r>
        <w:rPr>
          <w:color w:val="231F20"/>
          <w:spacing w:val="-4"/>
        </w:rPr>
        <w:t xml:space="preserve"> </w:t>
      </w:r>
      <w:r>
        <w:rPr>
          <w:color w:val="231F20"/>
        </w:rPr>
        <w:t>submit</w:t>
      </w:r>
      <w:r>
        <w:rPr>
          <w:color w:val="231F20"/>
          <w:spacing w:val="-4"/>
        </w:rPr>
        <w:t xml:space="preserve"> </w:t>
      </w:r>
      <w:r>
        <w:rPr>
          <w:color w:val="231F20"/>
        </w:rPr>
        <w:t>the</w:t>
      </w:r>
      <w:r>
        <w:rPr>
          <w:color w:val="231F20"/>
          <w:spacing w:val="-4"/>
        </w:rPr>
        <w:t xml:space="preserve"> </w:t>
      </w:r>
      <w:r>
        <w:rPr>
          <w:color w:val="231F20"/>
        </w:rPr>
        <w:t>following</w:t>
      </w:r>
      <w:r>
        <w:rPr>
          <w:color w:val="231F20"/>
          <w:spacing w:val="-7"/>
        </w:rPr>
        <w:t xml:space="preserve"> </w:t>
      </w:r>
      <w:r>
        <w:rPr>
          <w:color w:val="231F20"/>
        </w:rPr>
        <w:t>certificate</w:t>
      </w:r>
      <w:r>
        <w:rPr>
          <w:color w:val="231F20"/>
          <w:spacing w:val="-4"/>
        </w:rPr>
        <w:t xml:space="preserve"> </w:t>
      </w:r>
      <w:r>
        <w:rPr>
          <w:color w:val="231F20"/>
        </w:rPr>
        <w:t>with</w:t>
      </w:r>
      <w:r>
        <w:rPr>
          <w:color w:val="231F20"/>
          <w:spacing w:val="-6"/>
        </w:rPr>
        <w:t xml:space="preserve"> </w:t>
      </w:r>
      <w:r>
        <w:rPr>
          <w:color w:val="231F20"/>
        </w:rPr>
        <w:t>the</w:t>
      </w:r>
      <w:r>
        <w:rPr>
          <w:color w:val="231F20"/>
          <w:spacing w:val="-4"/>
        </w:rPr>
        <w:t xml:space="preserve"> </w:t>
      </w:r>
      <w:r>
        <w:rPr>
          <w:color w:val="231F20"/>
        </w:rPr>
        <w:t>written</w:t>
      </w:r>
      <w:r>
        <w:rPr>
          <w:color w:val="231F20"/>
          <w:spacing w:val="-32"/>
        </w:rPr>
        <w:t xml:space="preserve"> </w:t>
      </w:r>
      <w:r>
        <w:rPr>
          <w:color w:val="231F20"/>
        </w:rPr>
        <w:t>proposal:</w:t>
      </w:r>
    </w:p>
    <w:p w14:paraId="09019BFB" w14:textId="77777777" w:rsidR="00537109" w:rsidRDefault="00537109">
      <w:pPr>
        <w:pStyle w:val="BodyText"/>
        <w:spacing w:before="11"/>
        <w:rPr>
          <w:sz w:val="21"/>
        </w:rPr>
      </w:pPr>
    </w:p>
    <w:p w14:paraId="1DC9A5E1" w14:textId="77777777" w:rsidR="00537109" w:rsidRDefault="00252251">
      <w:pPr>
        <w:pStyle w:val="ListParagraph"/>
        <w:numPr>
          <w:ilvl w:val="0"/>
          <w:numId w:val="14"/>
        </w:numPr>
        <w:tabs>
          <w:tab w:val="left" w:pos="840"/>
          <w:tab w:val="left" w:pos="841"/>
        </w:tabs>
        <w:ind w:hanging="360"/>
      </w:pPr>
      <w:r>
        <w:rPr>
          <w:color w:val="231F20"/>
        </w:rPr>
        <w:t>Minimum</w:t>
      </w:r>
      <w:r>
        <w:rPr>
          <w:color w:val="231F20"/>
          <w:spacing w:val="-6"/>
        </w:rPr>
        <w:t xml:space="preserve"> </w:t>
      </w:r>
      <w:r>
        <w:rPr>
          <w:color w:val="231F20"/>
        </w:rPr>
        <w:t>Workers’</w:t>
      </w:r>
      <w:r>
        <w:rPr>
          <w:color w:val="231F20"/>
          <w:spacing w:val="-6"/>
        </w:rPr>
        <w:t xml:space="preserve"> </w:t>
      </w:r>
      <w:r>
        <w:rPr>
          <w:color w:val="231F20"/>
        </w:rPr>
        <w:t>Compensation</w:t>
      </w:r>
      <w:r>
        <w:rPr>
          <w:color w:val="231F20"/>
          <w:spacing w:val="-6"/>
        </w:rPr>
        <w:t xml:space="preserve"> </w:t>
      </w:r>
      <w:r>
        <w:rPr>
          <w:color w:val="231F20"/>
        </w:rPr>
        <w:t>and</w:t>
      </w:r>
      <w:r>
        <w:rPr>
          <w:color w:val="231F20"/>
          <w:spacing w:val="-8"/>
        </w:rPr>
        <w:t xml:space="preserve"> </w:t>
      </w:r>
      <w:r>
        <w:rPr>
          <w:color w:val="231F20"/>
        </w:rPr>
        <w:t>Employer’s</w:t>
      </w:r>
      <w:r>
        <w:rPr>
          <w:color w:val="231F20"/>
          <w:spacing w:val="-6"/>
        </w:rPr>
        <w:t xml:space="preserve"> </w:t>
      </w:r>
      <w:r>
        <w:rPr>
          <w:color w:val="231F20"/>
        </w:rPr>
        <w:t>Liability</w:t>
      </w:r>
      <w:r>
        <w:rPr>
          <w:color w:val="231F20"/>
          <w:spacing w:val="-29"/>
        </w:rPr>
        <w:t xml:space="preserve"> </w:t>
      </w:r>
      <w:r>
        <w:rPr>
          <w:color w:val="231F20"/>
        </w:rPr>
        <w:t>Limits</w:t>
      </w:r>
    </w:p>
    <w:p w14:paraId="5BED7D55" w14:textId="77777777" w:rsidR="00537109" w:rsidRDefault="00537109">
      <w:pPr>
        <w:pStyle w:val="BodyText"/>
      </w:pPr>
    </w:p>
    <w:p w14:paraId="40EE027E" w14:textId="77777777" w:rsidR="00537109" w:rsidRDefault="00252251">
      <w:pPr>
        <w:pStyle w:val="ListParagraph"/>
        <w:numPr>
          <w:ilvl w:val="1"/>
          <w:numId w:val="14"/>
        </w:numPr>
        <w:tabs>
          <w:tab w:val="left" w:pos="1560"/>
          <w:tab w:val="left" w:pos="1561"/>
        </w:tabs>
        <w:ind w:hanging="360"/>
      </w:pPr>
      <w:r>
        <w:rPr>
          <w:color w:val="231F20"/>
        </w:rPr>
        <w:t>Each Accident</w:t>
      </w:r>
      <w:r>
        <w:rPr>
          <w:color w:val="231F20"/>
          <w:spacing w:val="-24"/>
        </w:rPr>
        <w:t xml:space="preserve"> </w:t>
      </w:r>
      <w:r>
        <w:rPr>
          <w:color w:val="231F20"/>
        </w:rPr>
        <w:t>$1,000,000</w:t>
      </w:r>
    </w:p>
    <w:p w14:paraId="05E262BC" w14:textId="77777777" w:rsidR="00537109" w:rsidRDefault="00252251">
      <w:pPr>
        <w:pStyle w:val="ListParagraph"/>
        <w:numPr>
          <w:ilvl w:val="1"/>
          <w:numId w:val="14"/>
        </w:numPr>
        <w:tabs>
          <w:tab w:val="left" w:pos="1560"/>
          <w:tab w:val="left" w:pos="1561"/>
        </w:tabs>
        <w:spacing w:before="267"/>
        <w:ind w:hanging="360"/>
      </w:pPr>
      <w:r>
        <w:rPr>
          <w:color w:val="231F20"/>
        </w:rPr>
        <w:t>Disease – Each Employee</w:t>
      </w:r>
      <w:r>
        <w:rPr>
          <w:color w:val="231F20"/>
          <w:spacing w:val="-26"/>
        </w:rPr>
        <w:t xml:space="preserve"> </w:t>
      </w:r>
      <w:r>
        <w:rPr>
          <w:color w:val="231F20"/>
        </w:rPr>
        <w:t>$1,000,000</w:t>
      </w:r>
    </w:p>
    <w:p w14:paraId="58F27A4C" w14:textId="77777777" w:rsidR="00537109" w:rsidRDefault="00252251">
      <w:pPr>
        <w:pStyle w:val="ListParagraph"/>
        <w:numPr>
          <w:ilvl w:val="1"/>
          <w:numId w:val="14"/>
        </w:numPr>
        <w:tabs>
          <w:tab w:val="left" w:pos="1560"/>
          <w:tab w:val="left" w:pos="1561"/>
        </w:tabs>
        <w:spacing w:before="269"/>
        <w:ind w:hanging="360"/>
      </w:pPr>
      <w:r>
        <w:rPr>
          <w:color w:val="231F20"/>
        </w:rPr>
        <w:t>Disease – Policy Limit</w:t>
      </w:r>
      <w:r>
        <w:rPr>
          <w:color w:val="231F20"/>
          <w:spacing w:val="-26"/>
        </w:rPr>
        <w:t xml:space="preserve"> </w:t>
      </w:r>
      <w:r>
        <w:rPr>
          <w:color w:val="231F20"/>
        </w:rPr>
        <w:t>$1,000,000</w:t>
      </w:r>
    </w:p>
    <w:p w14:paraId="694A91B2" w14:textId="77777777" w:rsidR="00537109" w:rsidRDefault="00537109">
      <w:pPr>
        <w:pStyle w:val="BodyText"/>
        <w:rPr>
          <w:sz w:val="20"/>
        </w:rPr>
      </w:pPr>
    </w:p>
    <w:p w14:paraId="6CC43C91" w14:textId="77777777" w:rsidR="00537109" w:rsidRDefault="00537109">
      <w:pPr>
        <w:pStyle w:val="BodyText"/>
        <w:rPr>
          <w:sz w:val="20"/>
        </w:rPr>
      </w:pPr>
    </w:p>
    <w:p w14:paraId="3F547DE3" w14:textId="7C44491A" w:rsidR="00537109" w:rsidRDefault="00F56675">
      <w:pPr>
        <w:pStyle w:val="BodyText"/>
        <w:spacing w:before="6"/>
        <w:rPr>
          <w:sz w:val="24"/>
        </w:rPr>
      </w:pPr>
      <w:r>
        <w:rPr>
          <w:noProof/>
        </w:rPr>
        <mc:AlternateContent>
          <mc:Choice Requires="wps">
            <w:drawing>
              <wp:anchor distT="0" distB="0" distL="0" distR="0" simplePos="0" relativeHeight="1120" behindDoc="0" locked="0" layoutInCell="1" allowOverlap="1" wp14:anchorId="3EE09D37" wp14:editId="3EAC8A59">
                <wp:simplePos x="0" y="0"/>
                <wp:positionH relativeFrom="page">
                  <wp:posOffset>914400</wp:posOffset>
                </wp:positionH>
                <wp:positionV relativeFrom="paragraph">
                  <wp:posOffset>236220</wp:posOffset>
                </wp:positionV>
                <wp:extent cx="2342515" cy="0"/>
                <wp:effectExtent l="9525" t="13335" r="10160" b="5715"/>
                <wp:wrapTopAndBottom/>
                <wp:docPr id="156"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2515" cy="0"/>
                        </a:xfrm>
                        <a:prstGeom prst="line">
                          <a:avLst/>
                        </a:prstGeom>
                        <a:noFill/>
                        <a:ln w="8852">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EE2A3" id="Line 138"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8.6pt" to="256.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DszwEAAIYDAAAOAAAAZHJzL2Uyb0RvYy54bWysU8GOGjEMvVfqP0S5l2GGskIjhj1A6YW2&#10;SLv9AJNkmKiZOEoCA39fJwO0296qXiIntp+fn53l86U37Kx80GgbXk6mnCkrUGp7bPj31+2HBWch&#10;gpVg0KqGX1Xgz6v375aDq1WFHRqpPCMQG+rBNbyL0dVFEUSneggTdMqSs0XfQ6SrPxbSw0DovSmq&#10;6fSpGNBL51GoEOh1Mzr5KuO3rRLxW9sGFZlpOHGL+fT5PKSzWC2hPnpwnRY3GvAPLHrQloo+oDYQ&#10;gZ28/guq18JjwDZOBPYFtq0WKvdA3ZTTP7p56cCp3AuJE9xDpvD/YMXX894zLWl28yfOLPQ0pJ22&#10;ipWzRVJncKGmoLXd+9SfuNgXt0PxIzCL6w7sUWWWr1dHiWXKKN6kpEtwVOMwfEFJMXCKmKW6tL5P&#10;kCQCu+SJXB8TUZfIBD1Ws4/VvJxzJu6+Aup7ovMhflbYs2Q03BDrDAznXYiJCNT3kFTH4lYbkwdu&#10;LBsavljMq5wQ0GiZnCks+ONhbTw7A61MNSu3Vd4SAnsTlpA3ELoxLrvGZfJ4sjJX6RTITzc7gjaj&#10;TUDG3lRKwowSH1Be9/6uHg07078tZtqm3+85+9f3Wf0EAAD//wMAUEsDBBQABgAIAAAAIQCAPfLc&#10;4AAAAAkBAAAPAAAAZHJzL2Rvd25yZXYueG1sTI9BS8NAEIXvgv9hGcGb3SRWqzGbIoogFIqpBfG2&#10;zU6z0exszG7b9N874kGP783jzfeK+eg6scchtJ4UpJMEBFLtTUuNgvXr08UNiBA1Gd15QgVHDDAv&#10;T08KnRt/oAr3q9gILqGQawU2xj6XMtQWnQ4T3yPxbesHpyPLoZFm0Acud53MkuRaOt0Sf7C6xweL&#10;9edq5xRsn9+XVZg9rquXN1sdP74WqZELpc7Pxvs7EBHH+BeGH3xGh5KZNn5HJoiO9XTKW6KCy1kG&#10;ggNXaXYLYvNryLKQ/xeU3wAAAP//AwBQSwECLQAUAAYACAAAACEAtoM4kv4AAADhAQAAEwAAAAAA&#10;AAAAAAAAAAAAAAAAW0NvbnRlbnRfVHlwZXNdLnhtbFBLAQItABQABgAIAAAAIQA4/SH/1gAAAJQB&#10;AAALAAAAAAAAAAAAAAAAAC8BAABfcmVscy8ucmVsc1BLAQItABQABgAIAAAAIQDruZDszwEAAIYD&#10;AAAOAAAAAAAAAAAAAAAAAC4CAABkcnMvZTJvRG9jLnhtbFBLAQItABQABgAIAAAAIQCAPfLc4AAA&#10;AAkBAAAPAAAAAAAAAAAAAAAAACkEAABkcnMvZG93bnJldi54bWxQSwUGAAAAAAQABADzAAAANgUA&#10;AAAA&#10;" strokecolor="#231f20" strokeweight=".24589mm">
                <w10:wrap type="topAndBottom" anchorx="page"/>
              </v:line>
            </w:pict>
          </mc:Fallback>
        </mc:AlternateContent>
      </w:r>
    </w:p>
    <w:p w14:paraId="276E4702" w14:textId="77777777" w:rsidR="00537109" w:rsidRDefault="00252251">
      <w:pPr>
        <w:pStyle w:val="BodyText"/>
        <w:ind w:left="120"/>
      </w:pPr>
      <w:r>
        <w:rPr>
          <w:color w:val="231F20"/>
        </w:rPr>
        <w:t>Vendor Name</w:t>
      </w:r>
    </w:p>
    <w:p w14:paraId="4CA6CD86" w14:textId="32D55AEC" w:rsidR="00537109" w:rsidRDefault="00F56675">
      <w:pPr>
        <w:pStyle w:val="BodyText"/>
        <w:spacing w:before="4" w:line="850" w:lineRule="atLeast"/>
        <w:ind w:left="120" w:right="6440"/>
      </w:pPr>
      <w:r>
        <w:rPr>
          <w:noProof/>
        </w:rPr>
        <mc:AlternateContent>
          <mc:Choice Requires="wpg">
            <w:drawing>
              <wp:anchor distT="0" distB="0" distL="114300" distR="114300" simplePos="0" relativeHeight="503281160" behindDoc="1" locked="0" layoutInCell="1" allowOverlap="1" wp14:anchorId="49FC13C9" wp14:editId="6743E5D7">
                <wp:simplePos x="0" y="0"/>
                <wp:positionH relativeFrom="page">
                  <wp:posOffset>910590</wp:posOffset>
                </wp:positionH>
                <wp:positionV relativeFrom="paragraph">
                  <wp:posOffset>350520</wp:posOffset>
                </wp:positionV>
                <wp:extent cx="2094230" cy="8255"/>
                <wp:effectExtent l="5715" t="8890" r="5080" b="1905"/>
                <wp:wrapNone/>
                <wp:docPr id="153"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4230" cy="8255"/>
                          <a:chOff x="1434" y="552"/>
                          <a:chExt cx="3298" cy="13"/>
                        </a:xfrm>
                      </wpg:grpSpPr>
                      <wps:wsp>
                        <wps:cNvPr id="154" name="Line 137"/>
                        <wps:cNvCnPr>
                          <a:cxnSpLocks noChangeShapeType="1"/>
                        </wps:cNvCnPr>
                        <wps:spPr bwMode="auto">
                          <a:xfrm>
                            <a:off x="1440" y="559"/>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55" name="Line 136"/>
                        <wps:cNvCnPr>
                          <a:cxnSpLocks noChangeShapeType="1"/>
                        </wps:cNvCnPr>
                        <wps:spPr bwMode="auto">
                          <a:xfrm>
                            <a:off x="3813" y="559"/>
                            <a:ext cx="912"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3AFA54" id="Group 135" o:spid="_x0000_s1026" style="position:absolute;margin-left:71.7pt;margin-top:27.6pt;width:164.9pt;height:.65pt;z-index:-35320;mso-position-horizontal-relative:page" coordorigin="1434,552" coordsize="3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tbWawIAANoGAAAOAAAAZHJzL2Uyb0RvYy54bWzklc2O2yAQx++V+g7I98bxR3YTK84ekk0u&#10;2zbSbh+AYGyjYkBA4uTtO4DXu5tWqrRVe+nFAmYYZn7/AS/vzh1HJ6oNk6KMksk0QlQQWTHRlNG3&#10;p+2neYSMxaLCXApaRhdqorvVxw/LXhU0la3kFdUIgghT9KqMWmtVEceGtLTDZiIVFWCspe6whalu&#10;4krjHqJ3PE6n05u4l7pSWhJqDKxugjFa+fh1TYn9WteGWsTLCHKz/qv99+C+8WqJi0Zj1TIypIHf&#10;kUWHmYBDx1AbbDE6avZTqI4RLY2s7YTILpZ1zQj1NUA1yfSqmp2WR+VraYq+USMmQHvF6d1hyZfT&#10;XiNWgXazLEICdyCSPxcl2czh6VVTgNdOq0e116FGGD5I8t2AOb62u3kTnNGh/ywrCIiPVno851p3&#10;LgQUjs5ehcuoAj1bRGAxnS7yNAOxCNjm6cxngQvSgpJuU5JneYTANpulQT/S3g97s3QBDec2Jpmz&#10;xbgIR/o0h7RcTdBt5gWo+TOgjy1W1OtkHKoRKKQZgD4wQYHnbeDpndYiwCRnMcBEQq5bLBrqwz1d&#10;FIBLfBEuXYgbtriJASV+CzfJc4DoOS0Cp5FwdpsESv4CjJBwobSxOyo75AZlxCFvrxs+PRgbeD67&#10;OBmF3DLOYR0XXKAe5EryxG8wkrPKGZ3N6Oaw5hqdMNzCNEu26fO5b9xc5A02bfDzppA3XANR+VNa&#10;iqv7YWwx42EMBXDhWzGgCQIfZHXZa5f0IPc/0312pfuNK+ONiNDOf033bA69/0vdF0n6X8ruLz88&#10;oP49GB5790K/nvs2efklrX4AAAD//wMAUEsDBBQABgAIAAAAIQDurey/3wAAAAkBAAAPAAAAZHJz&#10;L2Rvd25yZXYueG1sTI9BS8NAEIXvgv9hGcGb3aRJqsRsSinqqQi2gnjbZqdJaHY2ZLdJ+u8dT3qb&#10;N/N4871iPdtOjDj41pGCeBGBQKqcaalW8Hl4fXgC4YMmoztHqOCKHtbl7U2hc+Mm+sBxH2rBIeRz&#10;raAJoc+l9FWDVvuF65H4dnKD1YHlUEsz6InDbSeXUbSSVrfEHxrd47bB6ry/WAVvk542Sfwy7s6n&#10;7fX7kL1/7WJU6v5u3jyDCDiHPzP84jM6lMx0dBcyXnSs0yRlq4IsW4JgQ/qY8HDkxSoDWRbyf4Py&#10;BwAA//8DAFBLAQItABQABgAIAAAAIQC2gziS/gAAAOEBAAATAAAAAAAAAAAAAAAAAAAAAABbQ29u&#10;dGVudF9UeXBlc10ueG1sUEsBAi0AFAAGAAgAAAAhADj9If/WAAAAlAEAAAsAAAAAAAAAAAAAAAAA&#10;LwEAAF9yZWxzLy5yZWxzUEsBAi0AFAAGAAgAAAAhAHwq1tZrAgAA2gYAAA4AAAAAAAAAAAAAAAAA&#10;LgIAAGRycy9lMm9Eb2MueG1sUEsBAi0AFAAGAAgAAAAhAO6t7L/fAAAACQEAAA8AAAAAAAAAAAAA&#10;AAAAxQQAAGRycy9kb3ducmV2LnhtbFBLBQYAAAAABAAEAPMAAADRBQAAAAA=&#10;">
                <v:line id="Line 137" o:spid="_x0000_s1027" style="position:absolute;visibility:visible;mso-wrap-style:square" from="1440,559" to="381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HExAAAANwAAAAPAAAAZHJzL2Rvd25yZXYueG1sRI9bi8Iw&#10;EIXfBf9DGME3Tb1LNYq7ICwoK17A16EZ22IzKU2s3X9vBGHfZjjnO3NmuW5MIWqqXG5ZwaAfgSBO&#10;rM45VXA5b3tzEM4jaywsk4I/crBetVtLjLV98pHqk09FCGEXo4LM+zKW0iUZGXR9WxIH7WYrgz6s&#10;VSp1hc8Qbgo5jKKpNJhzuJBhSd8ZJffTw4QatR+MJuOvg5sd5sPf23Rvd9e9Ut1Os1mA8NT4f/OH&#10;/tGBm4zh/UyYQK5eAAAA//8DAFBLAQItABQABgAIAAAAIQDb4fbL7gAAAIUBAAATAAAAAAAAAAAA&#10;AAAAAAAAAABbQ29udGVudF9UeXBlc10ueG1sUEsBAi0AFAAGAAgAAAAhAFr0LFu/AAAAFQEAAAsA&#10;AAAAAAAAAAAAAAAAHwEAAF9yZWxzLy5yZWxzUEsBAi0AFAAGAAgAAAAhAFy00cTEAAAA3AAAAA8A&#10;AAAAAAAAAAAAAAAABwIAAGRycy9kb3ducmV2LnhtbFBLBQYAAAAAAwADALcAAAD4AgAAAAA=&#10;" strokecolor="#231f20" strokeweight=".22614mm"/>
                <v:line id="Line 136" o:spid="_x0000_s1028" style="position:absolute;visibility:visible;mso-wrap-style:square" from="3813,559" to="4725,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RfxAAAANwAAAAPAAAAZHJzL2Rvd25yZXYueG1sRI9Bi8Iw&#10;EIXvwv6HMAveNNW1KtUouwuCoKysCl6HZmyLzaQ0sdZ/bwTB2wzvfW/ezJetKUVDtSssKxj0IxDE&#10;qdUFZwqOh1VvCsJ5ZI2lZVJwJwfLxUdnjom2N/6nZu8zEULYJagg975KpHRpTgZd31bEQTvb2qAP&#10;a51JXeMthJtSDqNoLA0WHC7kWNFvTullfzWhRuMHX/HoZ+cmu+nw7zze2s1pq1T3s/2egfDU+rf5&#10;Ra914OIYns+ECeTiAQAA//8DAFBLAQItABQABgAIAAAAIQDb4fbL7gAAAIUBAAATAAAAAAAAAAAA&#10;AAAAAAAAAABbQ29udGVudF9UeXBlc10ueG1sUEsBAi0AFAAGAAgAAAAhAFr0LFu/AAAAFQEAAAsA&#10;AAAAAAAAAAAAAAAAHwEAAF9yZWxzLy5yZWxzUEsBAi0AFAAGAAgAAAAhADP4dF/EAAAA3AAAAA8A&#10;AAAAAAAAAAAAAAAABwIAAGRycy9kb3ducmV2LnhtbFBLBQYAAAAAAwADALcAAAD4AgAAAAA=&#10;" strokecolor="#231f20" strokeweight=".22614mm"/>
                <w10:wrap anchorx="page"/>
              </v:group>
            </w:pict>
          </mc:Fallback>
        </mc:AlternateContent>
      </w:r>
      <w:r>
        <w:rPr>
          <w:noProof/>
        </w:rPr>
        <mc:AlternateContent>
          <mc:Choice Requires="wpg">
            <w:drawing>
              <wp:anchor distT="0" distB="0" distL="114300" distR="114300" simplePos="0" relativeHeight="503281184" behindDoc="1" locked="0" layoutInCell="1" allowOverlap="1" wp14:anchorId="668FD777" wp14:editId="6F2E12F4">
                <wp:simplePos x="0" y="0"/>
                <wp:positionH relativeFrom="page">
                  <wp:posOffset>910590</wp:posOffset>
                </wp:positionH>
                <wp:positionV relativeFrom="paragraph">
                  <wp:posOffset>892175</wp:posOffset>
                </wp:positionV>
                <wp:extent cx="2094230" cy="8255"/>
                <wp:effectExtent l="5715" t="7620" r="5080" b="3175"/>
                <wp:wrapNone/>
                <wp:docPr id="150"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4230" cy="8255"/>
                          <a:chOff x="1434" y="1405"/>
                          <a:chExt cx="3298" cy="13"/>
                        </a:xfrm>
                      </wpg:grpSpPr>
                      <wps:wsp>
                        <wps:cNvPr id="151" name="Line 134"/>
                        <wps:cNvCnPr>
                          <a:cxnSpLocks noChangeShapeType="1"/>
                        </wps:cNvCnPr>
                        <wps:spPr bwMode="auto">
                          <a:xfrm>
                            <a:off x="1440" y="1412"/>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52" name="Line 133"/>
                        <wps:cNvCnPr>
                          <a:cxnSpLocks noChangeShapeType="1"/>
                        </wps:cNvCnPr>
                        <wps:spPr bwMode="auto">
                          <a:xfrm>
                            <a:off x="3813" y="1412"/>
                            <a:ext cx="912"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F170CB" id="Group 132" o:spid="_x0000_s1026" style="position:absolute;margin-left:71.7pt;margin-top:70.25pt;width:164.9pt;height:.65pt;z-index:-35296;mso-position-horizontal-relative:page" coordorigin="1434,1405" coordsize="3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IZaQIAAN0GAAAOAAAAZHJzL2Uyb0RvYy54bWzkld9v2yAQx98n7X9Afl8dbGdrrSZ9SNq8&#10;ZFuldn/ABeMfGgYEJE7++x3gum02aVKn7WUvFnDHcff5Hvj65tgLcuDGdkouEnoxSwiXTFWdbBbJ&#10;t8e7D5cJsQ5kBUJJvkhO3CY3y/fvrgdd8ky1SlTcEAwibTnoRdI6p8s0tazlPdgLpblEY61MDw6n&#10;pkkrAwNG70WazWYf00GZShvFuLW4uo7GZBni1zVn7mtdW+6IWCSYmwtfE747/02X11A2BnTbsTEN&#10;eEMWPXQSD51CrcEB2Zvup1B9x4yyqnYXTPWpquuO8VADVkNnZ9VsjNrrUEtTDo2eMCHaM05vDsu+&#10;HO4N6SrUbo58JPQoUjiX0DzzeAbdlOi1MfpB35tYIw63in23aE7P7X7eRGeyGz6rCgPC3qmA51ib&#10;3ofAwskxqHCaVOBHRxguZrOrIssxGYa2y2w+jyKxFpX0m2iRFwlBGy1mk+123JxnV9hxfifN/b4U&#10;ynhmyHPMyxeF7Wafido/I/rQguZBKOtZTUTpE9FtJzkCLSLQ4LSSkSY7ypEmkWrVgmx4CPd40kiO&#10;hiJ8uhg3bvETi1L8li4tCqQYQNEgJZQT4/wT5uYxhSswUYJSG+s2XPXEDxaJwMSDcnDYWheBPrl4&#10;IaW664TAdSiFJAMKRgsaNlglusobvc2aZrcShhwA72GW07vs6dxXbj7yGmwb/YIpio8XQVbhlJZD&#10;dTuOHXQijrEAIUMzRjZR4Z2qTvfGJz3q/c+Ez86ED734SkUo/57w+SU2/6+Fv8JO+B91D9cf39Dw&#10;IozvvX+kX85Dnzz/lZY/AAAA//8DAFBLAwQUAAYACAAAACEA23YJeOAAAAALAQAADwAAAGRycy9k&#10;b3ducmV2LnhtbEyPQW+CQBCF7036HzbTpLe6INgaZDHGtD2ZJmqTxtsKIxDZWcKugP++w6m9zZt5&#10;efO9dD2aRvTYudqSgnAWgEDKbVFTqeD7+PGyBOG8pkI3llDBHR2ss8eHVCeFHWiP/cGXgkPIJVpB&#10;5X2bSOnyCo12M9si8e1iO6M9y66URacHDjeNnAfBqzS6Jv5Q6Ra3FebXw80o+Bz0sInC9353vWzv&#10;p+Pi62cXolLPT+NmBcLj6P/MMOEzOmTMdLY3KpxoWMdRzNZpCBYg2BG/RXMQ52kTLkFmqfzfIfsF&#10;AAD//wMAUEsBAi0AFAAGAAgAAAAhALaDOJL+AAAA4QEAABMAAAAAAAAAAAAAAAAAAAAAAFtDb250&#10;ZW50X1R5cGVzXS54bWxQSwECLQAUAAYACAAAACEAOP0h/9YAAACUAQAACwAAAAAAAAAAAAAAAAAv&#10;AQAAX3JlbHMvLnJlbHNQSwECLQAUAAYACAAAACEAesLSGWkCAADdBgAADgAAAAAAAAAAAAAAAAAu&#10;AgAAZHJzL2Uyb0RvYy54bWxQSwECLQAUAAYACAAAACEA23YJeOAAAAALAQAADwAAAAAAAAAAAAAA&#10;AADDBAAAZHJzL2Rvd25yZXYueG1sUEsFBgAAAAAEAAQA8wAAANAFAAAAAA==&#10;">
                <v:line id="Line 134" o:spid="_x0000_s1027" style="position:absolute;visibility:visible;mso-wrap-style:square" from="1440,1412" to="3811,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3JcxAAAANwAAAAPAAAAZHJzL2Rvd25yZXYueG1sRI9Bi8Iw&#10;EIXvwv6HMAveNK2rrnSNoguCoCi6gtehGduyzaQ0sdZ/bwTB2wzvfW/eTOetKUVDtSssK4j7EQji&#10;1OqCMwWnv1VvAsJ5ZI2lZVJwJwfz2Udniom2Nz5Qc/SZCCHsElSQe18lUro0J4OubyvioF1sbdCH&#10;tc6krvEWwk0pB1E0lgYLDhdyrOg3p/T/eDWhRuPjr9FwuXff+8lgdxlv7ea8Var72S5+QHhq/dv8&#10;otc6cKMYns+ECeTsAQAA//8DAFBLAQItABQABgAIAAAAIQDb4fbL7gAAAIUBAAATAAAAAAAAAAAA&#10;AAAAAAAAAABbQ29udGVudF9UeXBlc10ueG1sUEsBAi0AFAAGAAgAAAAhAFr0LFu/AAAAFQEAAAsA&#10;AAAAAAAAAAAAAAAAHwEAAF9yZWxzLy5yZWxzUEsBAi0AFAAGAAgAAAAhAEzDclzEAAAA3AAAAA8A&#10;AAAAAAAAAAAAAAAABwIAAGRycy9kb3ducmV2LnhtbFBLBQYAAAAAAwADALcAAAD4AgAAAAA=&#10;" strokecolor="#231f20" strokeweight=".22614mm"/>
                <v:line id="Line 133" o:spid="_x0000_s1028" style="position:absolute;visibility:visible;mso-wrap-style:square" from="3813,1412" to="4725,1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wrxQAAANwAAAAPAAAAZHJzL2Rvd25yZXYueG1sRI9bi8Iw&#10;EIXfF/wPYQTf1tS6XqhGUWFhQVG8gK9DM7bFZlKaWLv/3iws+DbDOd+ZM/Nla0rRUO0KywoG/QgE&#10;cWp1wZmCy/n7cwrCeWSNpWVS8EsOlovOxxwTbZ98pObkMxFC2CWoIPe+SqR0aU4GXd9WxEG72dqg&#10;D2udSV3jM4SbUsZRNJYGCw4Xcqxok1N6Pz1MqNH4wXD0tT64yWEa72/jnd1ed0r1uu1qBsJT69/m&#10;f/pHB24Uw98zYQK5eAEAAP//AwBQSwECLQAUAAYACAAAACEA2+H2y+4AAACFAQAAEwAAAAAAAAAA&#10;AAAAAAAAAAAAW0NvbnRlbnRfVHlwZXNdLnhtbFBLAQItABQABgAIAAAAIQBa9CxbvwAAABUBAAAL&#10;AAAAAAAAAAAAAAAAAB8BAABfcmVscy8ucmVsc1BLAQItABQABgAIAAAAIQC8EewrxQAAANwAAAAP&#10;AAAAAAAAAAAAAAAAAAcCAABkcnMvZG93bnJldi54bWxQSwUGAAAAAAMAAwC3AAAA+QIAAAAA&#10;" strokecolor="#231f20" strokeweight=".22614mm"/>
                <w10:wrap anchorx="page"/>
              </v:group>
            </w:pict>
          </mc:Fallback>
        </mc:AlternateContent>
      </w:r>
      <w:r w:rsidR="00252251">
        <w:rPr>
          <w:color w:val="231F20"/>
        </w:rPr>
        <w:t>Signature of Authorized Agent Date Signed</w:t>
      </w:r>
    </w:p>
    <w:p w14:paraId="3627778E" w14:textId="77777777" w:rsidR="00537109" w:rsidRDefault="00537109">
      <w:pPr>
        <w:pStyle w:val="BodyText"/>
        <w:spacing w:before="2"/>
      </w:pPr>
    </w:p>
    <w:p w14:paraId="23224F51" w14:textId="77777777" w:rsidR="00537109" w:rsidRDefault="00252251">
      <w:pPr>
        <w:pStyle w:val="BodyText"/>
        <w:ind w:left="120"/>
      </w:pPr>
      <w:r>
        <w:rPr>
          <w:color w:val="231F20"/>
        </w:rPr>
        <w:t>Note: Vendor may attach current certificate of coverage with a signed statement that if</w:t>
      </w:r>
    </w:p>
    <w:p w14:paraId="764989E6" w14:textId="77777777" w:rsidR="00537109" w:rsidRDefault="00252251">
      <w:pPr>
        <w:pStyle w:val="BodyText"/>
        <w:spacing w:before="5" w:line="290" w:lineRule="exact"/>
        <w:ind w:left="119"/>
      </w:pPr>
      <w:r>
        <w:rPr>
          <w:color w:val="231F20"/>
        </w:rPr>
        <w:t>awarded</w:t>
      </w:r>
      <w:r>
        <w:rPr>
          <w:color w:val="231F20"/>
          <w:spacing w:val="-14"/>
        </w:rPr>
        <w:t xml:space="preserve"> </w:t>
      </w:r>
      <w:r>
        <w:rPr>
          <w:color w:val="231F20"/>
        </w:rPr>
        <w:t>the</w:t>
      </w:r>
      <w:r>
        <w:rPr>
          <w:color w:val="231F20"/>
          <w:spacing w:val="-16"/>
        </w:rPr>
        <w:t xml:space="preserve"> </w:t>
      </w:r>
      <w:r>
        <w:rPr>
          <w:color w:val="231F20"/>
        </w:rPr>
        <w:t>contract,</w:t>
      </w:r>
      <w:r>
        <w:rPr>
          <w:color w:val="231F20"/>
          <w:spacing w:val="-13"/>
        </w:rPr>
        <w:t xml:space="preserve"> </w:t>
      </w:r>
      <w:r>
        <w:rPr>
          <w:color w:val="231F20"/>
        </w:rPr>
        <w:t>they</w:t>
      </w:r>
      <w:r>
        <w:rPr>
          <w:color w:val="231F20"/>
          <w:spacing w:val="-12"/>
        </w:rPr>
        <w:t xml:space="preserve"> </w:t>
      </w:r>
      <w:r>
        <w:rPr>
          <w:color w:val="231F20"/>
        </w:rPr>
        <w:t>will</w:t>
      </w:r>
      <w:r>
        <w:rPr>
          <w:color w:val="231F20"/>
          <w:spacing w:val="-16"/>
        </w:rPr>
        <w:t xml:space="preserve"> </w:t>
      </w:r>
      <w:r>
        <w:rPr>
          <w:color w:val="231F20"/>
        </w:rPr>
        <w:t>obtain</w:t>
      </w:r>
      <w:r>
        <w:rPr>
          <w:color w:val="231F20"/>
          <w:spacing w:val="-14"/>
        </w:rPr>
        <w:t xml:space="preserve"> </w:t>
      </w:r>
      <w:r>
        <w:rPr>
          <w:color w:val="231F20"/>
        </w:rPr>
        <w:t>said</w:t>
      </w:r>
      <w:r>
        <w:rPr>
          <w:color w:val="231F20"/>
          <w:spacing w:val="-14"/>
        </w:rPr>
        <w:t xml:space="preserve"> </w:t>
      </w:r>
      <w:proofErr w:type="gramStart"/>
      <w:r>
        <w:rPr>
          <w:color w:val="231F20"/>
        </w:rPr>
        <w:t>aforementioned</w:t>
      </w:r>
      <w:r>
        <w:rPr>
          <w:color w:val="231F20"/>
          <w:spacing w:val="-14"/>
        </w:rPr>
        <w:t xml:space="preserve"> </w:t>
      </w:r>
      <w:r>
        <w:rPr>
          <w:color w:val="231F20"/>
        </w:rPr>
        <w:t>coverage</w:t>
      </w:r>
      <w:proofErr w:type="gramEnd"/>
      <w:r>
        <w:rPr>
          <w:color w:val="231F20"/>
          <w:spacing w:val="-14"/>
        </w:rPr>
        <w:t xml:space="preserve"> </w:t>
      </w:r>
      <w:r>
        <w:rPr>
          <w:color w:val="231F20"/>
        </w:rPr>
        <w:t>if</w:t>
      </w:r>
      <w:r>
        <w:rPr>
          <w:color w:val="231F20"/>
          <w:spacing w:val="-14"/>
        </w:rPr>
        <w:t xml:space="preserve"> </w:t>
      </w:r>
      <w:r>
        <w:rPr>
          <w:color w:val="231F20"/>
        </w:rPr>
        <w:t>the</w:t>
      </w:r>
      <w:r>
        <w:rPr>
          <w:color w:val="231F20"/>
          <w:spacing w:val="-16"/>
        </w:rPr>
        <w:t xml:space="preserve"> </w:t>
      </w:r>
      <w:r>
        <w:rPr>
          <w:color w:val="231F20"/>
        </w:rPr>
        <w:t>current</w:t>
      </w:r>
      <w:r>
        <w:rPr>
          <w:color w:val="231F20"/>
          <w:spacing w:val="-14"/>
        </w:rPr>
        <w:t xml:space="preserve"> </w:t>
      </w:r>
      <w:r>
        <w:rPr>
          <w:color w:val="231F20"/>
        </w:rPr>
        <w:t>coverage</w:t>
      </w:r>
      <w:r>
        <w:rPr>
          <w:color w:val="231F20"/>
          <w:spacing w:val="-14"/>
        </w:rPr>
        <w:t xml:space="preserve"> </w:t>
      </w:r>
      <w:r>
        <w:rPr>
          <w:color w:val="231F20"/>
        </w:rPr>
        <w:t>does not meet the stated minimum</w:t>
      </w:r>
      <w:r>
        <w:rPr>
          <w:color w:val="231F20"/>
          <w:spacing w:val="-38"/>
        </w:rPr>
        <w:t xml:space="preserve"> </w:t>
      </w:r>
      <w:r>
        <w:rPr>
          <w:color w:val="231F20"/>
        </w:rPr>
        <w:t>requirements.</w:t>
      </w:r>
    </w:p>
    <w:p w14:paraId="7E3C3496" w14:textId="77777777" w:rsidR="00537109" w:rsidRDefault="00537109">
      <w:pPr>
        <w:spacing w:line="290" w:lineRule="exact"/>
        <w:sectPr w:rsidR="00537109">
          <w:pgSz w:w="12240" w:h="15840"/>
          <w:pgMar w:top="980" w:right="1380" w:bottom="720" w:left="1320" w:header="775" w:footer="523" w:gutter="0"/>
          <w:cols w:space="720"/>
        </w:sectPr>
      </w:pPr>
    </w:p>
    <w:p w14:paraId="66BA5E65" w14:textId="77777777" w:rsidR="00537109" w:rsidRDefault="00537109">
      <w:pPr>
        <w:pStyle w:val="BodyText"/>
        <w:spacing w:before="6"/>
        <w:rPr>
          <w:sz w:val="25"/>
        </w:rPr>
      </w:pPr>
    </w:p>
    <w:p w14:paraId="16C424EE" w14:textId="77777777" w:rsidR="00537109" w:rsidRDefault="00252251">
      <w:pPr>
        <w:pStyle w:val="Heading1"/>
        <w:ind w:left="120"/>
      </w:pPr>
      <w:r>
        <w:rPr>
          <w:color w:val="231F20"/>
        </w:rPr>
        <w:t>INSURANCE COVERAGE REQUIREMENTS</w:t>
      </w:r>
    </w:p>
    <w:p w14:paraId="7DC988F0" w14:textId="77777777" w:rsidR="00537109" w:rsidRDefault="00537109">
      <w:pPr>
        <w:pStyle w:val="BodyText"/>
        <w:rPr>
          <w:b/>
          <w:sz w:val="36"/>
        </w:rPr>
      </w:pPr>
    </w:p>
    <w:p w14:paraId="37974E28" w14:textId="77777777" w:rsidR="00537109" w:rsidRDefault="00252251">
      <w:pPr>
        <w:pStyle w:val="Heading4"/>
        <w:spacing w:before="264"/>
        <w:jc w:val="left"/>
      </w:pPr>
      <w:r>
        <w:rPr>
          <w:color w:val="231F20"/>
        </w:rPr>
        <w:t>General and Excess Liability Minimum Coverages</w:t>
      </w:r>
    </w:p>
    <w:p w14:paraId="429E2ED2" w14:textId="77777777" w:rsidR="00537109" w:rsidRDefault="00537109">
      <w:pPr>
        <w:pStyle w:val="BodyText"/>
        <w:spacing w:before="13"/>
        <w:rPr>
          <w:b/>
          <w:sz w:val="19"/>
        </w:rPr>
      </w:pPr>
    </w:p>
    <w:p w14:paraId="49770368" w14:textId="77777777" w:rsidR="00537109" w:rsidRDefault="00252251">
      <w:pPr>
        <w:tabs>
          <w:tab w:val="left" w:pos="840"/>
        </w:tabs>
        <w:ind w:left="479"/>
        <w:rPr>
          <w:sz w:val="20"/>
        </w:rPr>
      </w:pPr>
      <w:r>
        <w:rPr>
          <w:color w:val="231F20"/>
          <w:sz w:val="20"/>
        </w:rPr>
        <w:t>D</w:t>
      </w:r>
      <w:r>
        <w:rPr>
          <w:color w:val="231F20"/>
          <w:sz w:val="20"/>
        </w:rPr>
        <w:tab/>
        <w:t>General Liability:</w:t>
      </w:r>
      <w:r>
        <w:rPr>
          <w:color w:val="231F20"/>
          <w:spacing w:val="37"/>
          <w:sz w:val="20"/>
        </w:rPr>
        <w:t xml:space="preserve"> </w:t>
      </w:r>
      <w:r>
        <w:rPr>
          <w:color w:val="231F20"/>
          <w:sz w:val="20"/>
        </w:rPr>
        <w:t>$1,000,000</w:t>
      </w:r>
    </w:p>
    <w:p w14:paraId="75CA93CE" w14:textId="77777777" w:rsidR="00537109" w:rsidRDefault="00537109">
      <w:pPr>
        <w:pStyle w:val="BodyText"/>
        <w:spacing w:before="11"/>
        <w:rPr>
          <w:sz w:val="19"/>
        </w:rPr>
      </w:pPr>
    </w:p>
    <w:p w14:paraId="77953CAB" w14:textId="77777777" w:rsidR="00537109" w:rsidRDefault="00252251">
      <w:pPr>
        <w:tabs>
          <w:tab w:val="left" w:pos="840"/>
        </w:tabs>
        <w:ind w:left="480"/>
        <w:rPr>
          <w:sz w:val="20"/>
        </w:rPr>
      </w:pPr>
      <w:r>
        <w:rPr>
          <w:color w:val="231F20"/>
          <w:sz w:val="20"/>
        </w:rPr>
        <w:t>D</w:t>
      </w:r>
      <w:r>
        <w:rPr>
          <w:color w:val="231F20"/>
          <w:sz w:val="20"/>
        </w:rPr>
        <w:tab/>
        <w:t>Deductibles,</w:t>
      </w:r>
      <w:r>
        <w:rPr>
          <w:color w:val="231F20"/>
          <w:spacing w:val="-6"/>
          <w:sz w:val="20"/>
        </w:rPr>
        <w:t xml:space="preserve"> </w:t>
      </w:r>
      <w:r>
        <w:rPr>
          <w:color w:val="231F20"/>
          <w:sz w:val="20"/>
        </w:rPr>
        <w:t>of</w:t>
      </w:r>
      <w:r>
        <w:rPr>
          <w:color w:val="231F20"/>
          <w:spacing w:val="-6"/>
          <w:sz w:val="20"/>
        </w:rPr>
        <w:t xml:space="preserve"> </w:t>
      </w:r>
      <w:r>
        <w:rPr>
          <w:color w:val="231F20"/>
          <w:sz w:val="20"/>
        </w:rPr>
        <w:t>any</w:t>
      </w:r>
      <w:r>
        <w:rPr>
          <w:color w:val="231F20"/>
          <w:spacing w:val="-6"/>
          <w:sz w:val="20"/>
        </w:rPr>
        <w:t xml:space="preserve"> </w:t>
      </w:r>
      <w:r>
        <w:rPr>
          <w:color w:val="231F20"/>
          <w:sz w:val="20"/>
        </w:rPr>
        <w:t>type,</w:t>
      </w:r>
      <w:r>
        <w:rPr>
          <w:color w:val="231F20"/>
          <w:spacing w:val="-6"/>
          <w:sz w:val="20"/>
        </w:rPr>
        <w:t xml:space="preserve"> </w:t>
      </w:r>
      <w:r>
        <w:rPr>
          <w:color w:val="231F20"/>
          <w:sz w:val="20"/>
        </w:rPr>
        <w:t>are</w:t>
      </w:r>
      <w:r>
        <w:rPr>
          <w:color w:val="231F20"/>
          <w:spacing w:val="-6"/>
          <w:sz w:val="20"/>
        </w:rPr>
        <w:t xml:space="preserve"> </w:t>
      </w:r>
      <w:r>
        <w:rPr>
          <w:color w:val="231F20"/>
          <w:sz w:val="20"/>
        </w:rPr>
        <w:t>the</w:t>
      </w:r>
      <w:r>
        <w:rPr>
          <w:color w:val="231F20"/>
          <w:spacing w:val="-6"/>
          <w:sz w:val="20"/>
        </w:rPr>
        <w:t xml:space="preserve"> </w:t>
      </w:r>
      <w:r>
        <w:rPr>
          <w:color w:val="231F20"/>
          <w:sz w:val="20"/>
        </w:rPr>
        <w:t>responsibility</w:t>
      </w:r>
      <w:r>
        <w:rPr>
          <w:color w:val="231F20"/>
          <w:spacing w:val="-6"/>
          <w:sz w:val="20"/>
        </w:rPr>
        <w:t xml:space="preserve"> </w:t>
      </w:r>
      <w:r>
        <w:rPr>
          <w:color w:val="231F20"/>
          <w:sz w:val="20"/>
        </w:rPr>
        <w:t>of</w:t>
      </w:r>
      <w:r>
        <w:rPr>
          <w:color w:val="231F20"/>
          <w:spacing w:val="-6"/>
          <w:sz w:val="20"/>
        </w:rPr>
        <w:t xml:space="preserve"> </w:t>
      </w:r>
      <w:r>
        <w:rPr>
          <w:color w:val="231F20"/>
          <w:sz w:val="20"/>
        </w:rPr>
        <w:t>the</w:t>
      </w:r>
      <w:r>
        <w:rPr>
          <w:color w:val="231F20"/>
          <w:spacing w:val="-33"/>
          <w:sz w:val="20"/>
        </w:rPr>
        <w:t xml:space="preserve"> </w:t>
      </w:r>
      <w:r>
        <w:rPr>
          <w:color w:val="231F20"/>
          <w:sz w:val="20"/>
        </w:rPr>
        <w:t>vendor/contractor.</w:t>
      </w:r>
    </w:p>
    <w:p w14:paraId="33456F9F" w14:textId="77777777" w:rsidR="00537109" w:rsidRDefault="00537109">
      <w:pPr>
        <w:pStyle w:val="BodyText"/>
        <w:rPr>
          <w:sz w:val="20"/>
        </w:rPr>
      </w:pPr>
    </w:p>
    <w:p w14:paraId="09D7F836" w14:textId="77777777" w:rsidR="00537109" w:rsidRDefault="00537109">
      <w:pPr>
        <w:pStyle w:val="BodyText"/>
        <w:rPr>
          <w:sz w:val="20"/>
        </w:rPr>
      </w:pPr>
    </w:p>
    <w:p w14:paraId="3D59F41A" w14:textId="7A853E21" w:rsidR="00537109" w:rsidRDefault="00F56675">
      <w:pPr>
        <w:pStyle w:val="BodyText"/>
        <w:spacing w:before="1"/>
        <w:rPr>
          <w:sz w:val="26"/>
        </w:rPr>
      </w:pPr>
      <w:r>
        <w:rPr>
          <w:noProof/>
        </w:rPr>
        <mc:AlternateContent>
          <mc:Choice Requires="wps">
            <w:drawing>
              <wp:anchor distT="0" distB="0" distL="0" distR="0" simplePos="0" relativeHeight="1192" behindDoc="0" locked="0" layoutInCell="1" allowOverlap="1" wp14:anchorId="3749DB14" wp14:editId="00027D15">
                <wp:simplePos x="0" y="0"/>
                <wp:positionH relativeFrom="page">
                  <wp:posOffset>914400</wp:posOffset>
                </wp:positionH>
                <wp:positionV relativeFrom="paragraph">
                  <wp:posOffset>249555</wp:posOffset>
                </wp:positionV>
                <wp:extent cx="2342515" cy="0"/>
                <wp:effectExtent l="9525" t="8890" r="10160" b="10160"/>
                <wp:wrapTopAndBottom/>
                <wp:docPr id="149"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2515" cy="0"/>
                        </a:xfrm>
                        <a:prstGeom prst="line">
                          <a:avLst/>
                        </a:prstGeom>
                        <a:noFill/>
                        <a:ln w="8852">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0F0EE" id="Line 13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9.65pt" to="256.4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6D0AEAAIYDAAAOAAAAZHJzL2Uyb0RvYy54bWysU02P2jAQvVfqf7B8LyFhqWhE2AOUXmiL&#10;tNsfMNgOsep4LNsQ+Pcdm4/dbW/VXix75s2bNx+eP556w47KB4224eVozJmyAqW2+4b/el5/mnEW&#10;IlgJBq1q+FkF/rj4+GE+uFpV2KGRyjMisaEeXMO7GF1dFEF0qocwQqcsOVv0PUR6+n0hPQzE3pui&#10;Go8/FwN66TwKFQJZVxcnX2T+tlUi/mzboCIzDSdtMZ8+n7t0Fos51HsPrtPiKgP+Q0UP2lLSO9UK&#10;IrCD1/9Q9Vp4DNjGkcC+wLbVQuUaqJpy/Fc1Tx04lWuh5gR3b1N4P1rx47j1TEua3cMXziz0NKSN&#10;toqVkzJ1Z3ChJtDSbn2qT5zsk9ug+B2YxWUHdq+yyuezo8AcUbwJSY/gKMdu+I6SMHCImFt1an2f&#10;KKkJ7JQncr5PRJ0iE2SsJg/VtJxyJm6+AupboPMhflPYs3RpuCHVmRiOmxBJOkFvkJTH4lobkwdu&#10;LBsaPptNqxwQ0GiZnAkW/H63NJ4dgVammpTrKm8Jkb2BJeYVhO6Cy67LMnk8WJmzdArk1+s9gjaX&#10;OxEZS+Jujbm0eIfyvPVJdLLTsLP862KmbXr9zqiX77P4AwAA//8DAFBLAwQUAAYACAAAACEAlPH8&#10;7+AAAAAJAQAADwAAAGRycy9kb3ducmV2LnhtbEyPQUvDQBCF74L/YRnBm92krdrGbIooglAQ0xbE&#10;2zY7zUazszG7bdN/74gHPb43jzffyxeDa8UB+9B4UpCOEhBIlTcN1Qo266erGYgQNRndekIFJwyw&#10;KM7Pcp0Zf6QSD6tYCy6hkGkFNsYukzJUFp0OI98h8W3ne6cjy76WptdHLnetHCfJjXS6If5gdYcP&#10;FqvP1d4p2D2/v5Th9nFTvr7Z8vTxtUyNXCp1eTHc34GIOMS/MPzgMzoUzLT1ezJBtKynU94SFUzm&#10;ExAcuE7HcxDbX0MWufy/oPgGAAD//wMAUEsBAi0AFAAGAAgAAAAhALaDOJL+AAAA4QEAABMAAAAA&#10;AAAAAAAAAAAAAAAAAFtDb250ZW50X1R5cGVzXS54bWxQSwECLQAUAAYACAAAACEAOP0h/9YAAACU&#10;AQAACwAAAAAAAAAAAAAAAAAvAQAAX3JlbHMvLnJlbHNQSwECLQAUAAYACAAAACEAzC/eg9ABAACG&#10;AwAADgAAAAAAAAAAAAAAAAAuAgAAZHJzL2Uyb0RvYy54bWxQSwECLQAUAAYACAAAACEAlPH87+AA&#10;AAAJAQAADwAAAAAAAAAAAAAAAAAqBAAAZHJzL2Rvd25yZXYueG1sUEsFBgAAAAAEAAQA8wAAADcF&#10;AAAAAA==&#10;" strokecolor="#231f20" strokeweight=".24589mm">
                <w10:wrap type="topAndBottom" anchorx="page"/>
              </v:line>
            </w:pict>
          </mc:Fallback>
        </mc:AlternateContent>
      </w:r>
    </w:p>
    <w:p w14:paraId="3EF66409" w14:textId="77777777" w:rsidR="00537109" w:rsidRDefault="00252251">
      <w:pPr>
        <w:pStyle w:val="BodyText"/>
        <w:ind w:left="120"/>
      </w:pPr>
      <w:r>
        <w:rPr>
          <w:color w:val="231F20"/>
        </w:rPr>
        <w:t>Vendor Name</w:t>
      </w:r>
    </w:p>
    <w:p w14:paraId="0D6877E7" w14:textId="4B696C7F" w:rsidR="00537109" w:rsidRDefault="00F56675">
      <w:pPr>
        <w:pStyle w:val="BodyText"/>
        <w:spacing w:before="112" w:line="856" w:lineRule="exact"/>
        <w:ind w:left="120" w:right="6100"/>
      </w:pPr>
      <w:r>
        <w:rPr>
          <w:noProof/>
        </w:rPr>
        <mc:AlternateContent>
          <mc:Choice Requires="wpg">
            <w:drawing>
              <wp:anchor distT="0" distB="0" distL="114300" distR="114300" simplePos="0" relativeHeight="503281232" behindDoc="1" locked="0" layoutInCell="1" allowOverlap="1" wp14:anchorId="276668DB" wp14:editId="11F0513E">
                <wp:simplePos x="0" y="0"/>
                <wp:positionH relativeFrom="page">
                  <wp:posOffset>910590</wp:posOffset>
                </wp:positionH>
                <wp:positionV relativeFrom="paragraph">
                  <wp:posOffset>350520</wp:posOffset>
                </wp:positionV>
                <wp:extent cx="2094230" cy="8255"/>
                <wp:effectExtent l="5715" t="635" r="5080" b="10160"/>
                <wp:wrapNone/>
                <wp:docPr id="146"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4230" cy="8255"/>
                          <a:chOff x="1434" y="552"/>
                          <a:chExt cx="3298" cy="13"/>
                        </a:xfrm>
                      </wpg:grpSpPr>
                      <wps:wsp>
                        <wps:cNvPr id="147" name="Line 130"/>
                        <wps:cNvCnPr>
                          <a:cxnSpLocks noChangeShapeType="1"/>
                        </wps:cNvCnPr>
                        <wps:spPr bwMode="auto">
                          <a:xfrm>
                            <a:off x="1440" y="559"/>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48" name="Line 129"/>
                        <wps:cNvCnPr>
                          <a:cxnSpLocks noChangeShapeType="1"/>
                        </wps:cNvCnPr>
                        <wps:spPr bwMode="auto">
                          <a:xfrm>
                            <a:off x="3813" y="559"/>
                            <a:ext cx="912"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1A5BD6" id="Group 128" o:spid="_x0000_s1026" style="position:absolute;margin-left:71.7pt;margin-top:27.6pt;width:164.9pt;height:.65pt;z-index:-35248;mso-position-horizontal-relative:page" coordorigin="1434,552" coordsize="3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1YDawIAANoGAAAOAAAAZHJzL2Uyb0RvYy54bWzklc1u2zAMx+8D9g6C76sj22kTo0kPbZNL&#10;thVo9wCKLH9gsiRISpy8/SjKST82YECH7bKLIYkURf7+lHx9c+gl2QvrOq0WCb2YJEQorqtONYvk&#10;29Pq0ywhzjNVMamVWCRH4ZKb5ccP14MpRaZbLSthCQRRrhzMImm9N2WaOt6KnrkLbYQCY61tzzxM&#10;bZNWlg0QvZdpNplcpoO2lbGaC+dg9S4akyXGr2vB/de6dsITuUggN49fi99t+KbLa1Y2lpm242Ma&#10;7B1Z9KxTcOg51B3zjOxs91OovuNWO137C677VNd1xwXWANXQyZtq1lbvDNbSlENjzpgA7RtO7w7L&#10;v+wfLOkq0K64TIhiPYiE5xKazQKewTQleK2teTQPNtYIw43m3x2Y07f2MG+iM9kOn3UFAdnOa8Rz&#10;qG0fQkDh5IAqHM8qiIMnHBazybzIchCLg22WTadRJN6CkmETLfIiIWCbTrOT6X7cm2dzaLiwkebB&#10;lrIyHolpjmmFmqDb3DNQ92dAH1tmBOrkAqoz0KsT0E2nBKFQE/JEp1sVYfKDGmESpW9bphqB4Z6O&#10;BsBRLCKkC3HjljBxoMRv4dKiAIjIaR45nQnnVzRSwozOkFhprPNroXsSBotEQt6oG9tvnI88Ty5B&#10;RqVXnZSwzkqpyABy0YLiBqdlVwVjsDnbbG+lJXsGtzDL6So7nfvKLUS+Y66NfmiKecM1UBWe0gpW&#10;3Y9jzzoZx1CAVNiKEU0UeKur44MNSY9y/zPdoQXjRYq6Z4j/lYis/Hu65zPo/V/qPqfZfyk7Xn54&#10;QPE9GB/78EK/nGObPP+Slj8AAAD//wMAUEsDBBQABgAIAAAAIQDurey/3wAAAAkBAAAPAAAAZHJz&#10;L2Rvd25yZXYueG1sTI9BS8NAEIXvgv9hGcGb3aRJqsRsSinqqQi2gnjbZqdJaHY2ZLdJ+u8dT3qb&#10;N/N4871iPdtOjDj41pGCeBGBQKqcaalW8Hl4fXgC4YMmoztHqOCKHtbl7U2hc+Mm+sBxH2rBIeRz&#10;raAJoc+l9FWDVvuF65H4dnKD1YHlUEsz6InDbSeXUbSSVrfEHxrd47bB6ry/WAVvk542Sfwy7s6n&#10;7fX7kL1/7WJU6v5u3jyDCDiHPzP84jM6lMx0dBcyXnSs0yRlq4IsW4JgQ/qY8HDkxSoDWRbyf4Py&#10;BwAA//8DAFBLAQItABQABgAIAAAAIQC2gziS/gAAAOEBAAATAAAAAAAAAAAAAAAAAAAAAABbQ29u&#10;dGVudF9UeXBlc10ueG1sUEsBAi0AFAAGAAgAAAAhADj9If/WAAAAlAEAAAsAAAAAAAAAAAAAAAAA&#10;LwEAAF9yZWxzLy5yZWxzUEsBAi0AFAAGAAgAAAAhAMXDVgNrAgAA2gYAAA4AAAAAAAAAAAAAAAAA&#10;LgIAAGRycy9lMm9Eb2MueG1sUEsBAi0AFAAGAAgAAAAhAO6t7L/fAAAACQEAAA8AAAAAAAAAAAAA&#10;AAAAxQQAAGRycy9kb3ducmV2LnhtbFBLBQYAAAAABAAEAPMAAADRBQAAAAA=&#10;">
                <v:line id="Line 130" o:spid="_x0000_s1027" style="position:absolute;visibility:visible;mso-wrap-style:square" from="1440,559" to="381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luxQAAANwAAAAPAAAAZHJzL2Rvd25yZXYueG1sRI/disIw&#10;EIXvBd8hjOCdpv6sStcoKgiCskVd2NuhGduyzaQ0sda3N8LC3s1wznfmzHLdmlI0VLvCsoLRMAJB&#10;nFpdcKbg+7ofLEA4j6yxtEwKnuRgvep2lhhr++AzNRefiRDCLkYFufdVLKVLczLohrYiDtrN1gZ9&#10;WOtM6hofIdyUchxFM2mw4HAhx4p2OaW/l7sJNRo/mnxMt4mbJ4vx1212ssefk1L9Xrv5BOGp9f/m&#10;P/qgAzedw/uZMIFcvQAAAP//AwBQSwECLQAUAAYACAAAACEA2+H2y+4AAACFAQAAEwAAAAAAAAAA&#10;AAAAAAAAAAAAW0NvbnRlbnRfVHlwZXNdLnhtbFBLAQItABQABgAIAAAAIQBa9CxbvwAAABUBAAAL&#10;AAAAAAAAAAAAAAAAAB8BAABfcmVscy8ucmVsc1BLAQItABQABgAIAAAAIQApv9luxQAAANwAAAAP&#10;AAAAAAAAAAAAAAAAAAcCAABkcnMvZG93bnJldi54bWxQSwUGAAAAAAMAAwC3AAAA+QIAAAAA&#10;" strokecolor="#231f20" strokeweight=".22614mm"/>
                <v:line id="Line 129" o:spid="_x0000_s1028" style="position:absolute;visibility:visible;mso-wrap-style:square" from="3813,559" to="4725,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0cxQAAANwAAAAPAAAAZHJzL2Rvd25yZXYueG1sRI9Pa8JA&#10;EMXvgt9hmUJvutFaldRVbKEgKIp/oNchOyah2dmQ3cb47Z1Dwds85v3evFmsOleplppQejYwGiag&#10;iDNvS84NXM7fgzmoEJEtVp7JwJ0CrJb93gJT6298pPYUcyUhHFI0UMRYp1qHrCCHYehrYtldfeMw&#10;imxybRu8Sbir9DhJptphyXKhwJq+Csp+T39OarRx9PY++TyE2WE+3l+nO7/92Rnz+tKtP0BF6uLT&#10;/E9vrHATaSvPyAR6+QAAAP//AwBQSwECLQAUAAYACAAAACEA2+H2y+4AAACFAQAAEwAAAAAAAAAA&#10;AAAAAAAAAAAAW0NvbnRlbnRfVHlwZXNdLnhtbFBLAQItABQABgAIAAAAIQBa9CxbvwAAABUBAAAL&#10;AAAAAAAAAAAAAAAAAB8BAABfcmVscy8ucmVsc1BLAQItABQABgAIAAAAIQBYIE0cxQAAANwAAAAP&#10;AAAAAAAAAAAAAAAAAAcCAABkcnMvZG93bnJldi54bWxQSwUGAAAAAAMAAwC3AAAA+QIAAAAA&#10;" strokecolor="#231f20" strokeweight=".22614mm"/>
                <w10:wrap anchorx="page"/>
              </v:group>
            </w:pict>
          </mc:Fallback>
        </mc:AlternateContent>
      </w:r>
      <w:r>
        <w:rPr>
          <w:noProof/>
        </w:rPr>
        <mc:AlternateContent>
          <mc:Choice Requires="wpg">
            <w:drawing>
              <wp:anchor distT="0" distB="0" distL="114300" distR="114300" simplePos="0" relativeHeight="503281256" behindDoc="1" locked="0" layoutInCell="1" allowOverlap="1" wp14:anchorId="1ED16431" wp14:editId="7A5E56AC">
                <wp:simplePos x="0" y="0"/>
                <wp:positionH relativeFrom="page">
                  <wp:posOffset>910590</wp:posOffset>
                </wp:positionH>
                <wp:positionV relativeFrom="paragraph">
                  <wp:posOffset>890905</wp:posOffset>
                </wp:positionV>
                <wp:extent cx="2094230" cy="8255"/>
                <wp:effectExtent l="5715" t="7620" r="5080" b="3175"/>
                <wp:wrapNone/>
                <wp:docPr id="143"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4230" cy="8255"/>
                          <a:chOff x="1434" y="1403"/>
                          <a:chExt cx="3298" cy="13"/>
                        </a:xfrm>
                      </wpg:grpSpPr>
                      <wps:wsp>
                        <wps:cNvPr id="144" name="Line 127"/>
                        <wps:cNvCnPr>
                          <a:cxnSpLocks noChangeShapeType="1"/>
                        </wps:cNvCnPr>
                        <wps:spPr bwMode="auto">
                          <a:xfrm>
                            <a:off x="1440" y="1410"/>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45" name="Line 126"/>
                        <wps:cNvCnPr>
                          <a:cxnSpLocks noChangeShapeType="1"/>
                        </wps:cNvCnPr>
                        <wps:spPr bwMode="auto">
                          <a:xfrm>
                            <a:off x="3813" y="1410"/>
                            <a:ext cx="912"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1F7450" id="Group 125" o:spid="_x0000_s1026" style="position:absolute;margin-left:71.7pt;margin-top:70.15pt;width:164.9pt;height:.65pt;z-index:-35224;mso-position-horizontal-relative:page" coordorigin="1434,1403" coordsize="329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VPYAIAAN0GAAAOAAAAZHJzL2Uyb0RvYy54bWzkVcuO2jAU3VfqP1jZl8RJmIEImAUMbGiL&#10;NNMPMI7zUB3bsg2Bv++1nYEZWqnSVJpNN5bt+zr3nBtn9nDqODoybVop5hEeJRFigsqyFfU8+vG8&#10;/jKJkLFElIRLwebRmZnoYfH506xXBUtlI3nJNIIkwhS9mkeNtaqIY0Mb1hEzkooJMFZSd8TCUddx&#10;qUkP2Tsep0lyF/dSl0pLyoyB21UwRgufv6oYtd+ryjCL+DwCbNav2q97t8aLGSlqTVTT0gEGeQeK&#10;jrQCil5SrYgl6KDb31J1LdXSyMqOqOxiWVUtZb4H6AYnN91stDwo30td9LW60ATU3vD07rT023Gn&#10;UVuCdnkWIUE6EMnXRTgdO3p6VRfgtdHqSe106BG2W0l/GjDHt3Z3roMz2vdfZQkJycFKT8+p0p1L&#10;AY2jk1fhfFGBnSyicJkm0zzNQCwKtkk69ihIQRtQ0gUB0DxCYMN5kgUBafM4BGfpFCbORWJvi0kR&#10;anqcAy7XFIybuTJq/o3Rp4Yo5oUyjqsLo4AzMLptBQNC7wOh3mkpApv0JAY2kZDLhoia+XTPZwXM&#10;YRcB2F+FuIMBKf7KLs5zYNEThYdJv3Cc3eNAkzdcWCKF0sZumOyQ28wjDsC9cuS4NdZhubo4IYVc&#10;t5zDPSm4QD0IhnPsA4zkbemMzmZ0vV9yjY4EvsM0w+v0pe4bN1dzRUwT/LwpCAwfgih9lYaR8nHY&#10;W9LysAdUXAxEOW6CwntZnnf6hUDQ+8OEH98If/ehwmcTGP4/Cz/F6X+pu//84Q31Azy89+6Rfn32&#10;83P9Ky1+AQAA//8DAFBLAwQUAAYACAAAACEAjR62WOAAAAALAQAADwAAAGRycy9kb3ducmV2Lnht&#10;bEyPQUvDQBCF74L/YRnBm92kiVViNqUU9VQEW0G8bbPTJDQ7G7LbJP33Tk56mzfzePO9fD3ZVgzY&#10;+8aRgngRgUAqnWmoUvB1eHt4BuGDJqNbR6jgih7Wxe1NrjPjRvrEYR8qwSHkM62gDqHLpPRljVb7&#10;heuQ+HZyvdWBZV9J0+uRw20rl1G0klY3xB9q3eG2xvK8v1gF76MeN0n8OuzOp+315/D48b2LUan7&#10;u2nzAiLgFP7MMOMzOhTMdHQXMl60rNMkZes8RAkIdqRPyRLEcd7EK5BFLv93KH4BAAD//wMAUEsB&#10;Ai0AFAAGAAgAAAAhALaDOJL+AAAA4QEAABMAAAAAAAAAAAAAAAAAAAAAAFtDb250ZW50X1R5cGVz&#10;XS54bWxQSwECLQAUAAYACAAAACEAOP0h/9YAAACUAQAACwAAAAAAAAAAAAAAAAAvAQAAX3JlbHMv&#10;LnJlbHNQSwECLQAUAAYACAAAACEA5L1lT2ACAADdBgAADgAAAAAAAAAAAAAAAAAuAgAAZHJzL2Uy&#10;b0RvYy54bWxQSwECLQAUAAYACAAAACEAjR62WOAAAAALAQAADwAAAAAAAAAAAAAAAAC6BAAAZHJz&#10;L2Rvd25yZXYueG1sUEsFBgAAAAAEAAQA8wAAAMcFAAAAAA==&#10;">
                <v:line id="Line 127" o:spid="_x0000_s1027" style="position:absolute;visibility:visible;mso-wrap-style:square" from="1440,1410" to="3811,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UcZxQAAANwAAAAPAAAAZHJzL2Rvd25yZXYueG1sRI/disIw&#10;EIXvF3yHMIJ3a6p2VapRVFhYUBR/wNuhGdtiMylNrN233wgL3s1wznfmzHzZmlI0VLvCsoJBPwJB&#10;nFpdcKbgcv7+nIJwHlljaZkU/JKD5aLzMcdE2ycfqTn5TIQQdgkqyL2vEildmpNB17cVcdButjbo&#10;w1pnUtf4DOGmlMMoGkuDBYcLOVa0ySm9nx4m1Gj8YPQVrw9ucpgO97fxzm6vO6V63XY1A+Gp9W/z&#10;P/2jAxfH8HomTCAXfwAAAP//AwBQSwECLQAUAAYACAAAACEA2+H2y+4AAACFAQAAEwAAAAAAAAAA&#10;AAAAAAAAAAAAW0NvbnRlbnRfVHlwZXNdLnhtbFBLAQItABQABgAIAAAAIQBa9CxbvwAAABUBAAAL&#10;AAAAAAAAAAAAAAAAAB8BAABfcmVscy8ucmVsc1BLAQItABQABgAIAAAAIQDZbUcZxQAAANwAAAAP&#10;AAAAAAAAAAAAAAAAAAcCAABkcnMvZG93bnJldi54bWxQSwUGAAAAAAMAAwC3AAAA+QIAAAAA&#10;" strokecolor="#231f20" strokeweight=".22614mm"/>
                <v:line id="Line 126" o:spid="_x0000_s1028" style="position:absolute;visibility:visible;mso-wrap-style:square" from="3813,1410" to="4725,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eKCxAAAANwAAAAPAAAAZHJzL2Rvd25yZXYueG1sRI9bi8Iw&#10;EIXfBf9DGME3Tb1LNYq7ICwoK17A16EZ22IzKU2s3X9vBGHfZjjnO3NmuW5MIWqqXG5ZwaAfgSBO&#10;rM45VXA5b3tzEM4jaywsk4I/crBetVtLjLV98pHqk09FCGEXo4LM+zKW0iUZGXR9WxIH7WYrgz6s&#10;VSp1hc8Qbgo5jKKpNJhzuJBhSd8ZJffTw4QatR+MJuOvg5sd5sPf23Rvd9e9Ut1Os1mA8NT4f/OH&#10;/tGBG0/g/UyYQK5eAAAA//8DAFBLAQItABQABgAIAAAAIQDb4fbL7gAAAIUBAAATAAAAAAAAAAAA&#10;AAAAAAAAAABbQ29udGVudF9UeXBlc10ueG1sUEsBAi0AFAAGAAgAAAAhAFr0LFu/AAAAFQEAAAsA&#10;AAAAAAAAAAAAAAAAHwEAAF9yZWxzLy5yZWxzUEsBAi0AFAAGAAgAAAAhALYh4oLEAAAA3AAAAA8A&#10;AAAAAAAAAAAAAAAABwIAAGRycy9kb3ducmV2LnhtbFBLBQYAAAAAAwADALcAAAD4AgAAAAA=&#10;" strokecolor="#231f20" strokeweight=".22614mm"/>
                <w10:wrap anchorx="page"/>
              </v:group>
            </w:pict>
          </mc:Fallback>
        </mc:AlternateContent>
      </w:r>
      <w:r w:rsidR="00252251">
        <w:rPr>
          <w:color w:val="231F20"/>
        </w:rPr>
        <w:t>Signature of Authorized Agent Date Signed</w:t>
      </w:r>
    </w:p>
    <w:p w14:paraId="7BCC8918" w14:textId="77777777" w:rsidR="00537109" w:rsidRDefault="00252251">
      <w:pPr>
        <w:pStyle w:val="Heading4"/>
        <w:spacing w:before="179"/>
        <w:ind w:right="84"/>
        <w:jc w:val="left"/>
      </w:pPr>
      <w:proofErr w:type="gramStart"/>
      <w:r>
        <w:rPr>
          <w:color w:val="231F20"/>
        </w:rPr>
        <w:t>YES</w:t>
      </w:r>
      <w:proofErr w:type="gramEnd"/>
      <w:r>
        <w:rPr>
          <w:color w:val="231F20"/>
        </w:rPr>
        <w:t xml:space="preserve"> will be named as Additional Insured on the Certificate of Insurance if the Vendor is awarded a contract.</w:t>
      </w:r>
    </w:p>
    <w:p w14:paraId="70B4560D" w14:textId="77777777" w:rsidR="00537109" w:rsidRDefault="00537109">
      <w:pPr>
        <w:sectPr w:rsidR="00537109">
          <w:footerReference w:type="default" r:id="rId17"/>
          <w:pgSz w:w="12240" w:h="15840"/>
          <w:pgMar w:top="980" w:right="1720" w:bottom="720" w:left="1320" w:header="775" w:footer="523" w:gutter="0"/>
          <w:cols w:space="720"/>
        </w:sectPr>
      </w:pPr>
    </w:p>
    <w:p w14:paraId="51562622" w14:textId="77777777" w:rsidR="00537109" w:rsidRDefault="00537109">
      <w:pPr>
        <w:pStyle w:val="BodyText"/>
        <w:spacing w:before="6"/>
        <w:rPr>
          <w:b/>
          <w:sz w:val="25"/>
        </w:rPr>
      </w:pPr>
    </w:p>
    <w:p w14:paraId="7101D877" w14:textId="77777777" w:rsidR="00537109" w:rsidRDefault="00252251">
      <w:pPr>
        <w:pStyle w:val="Heading1"/>
        <w:ind w:right="7087"/>
      </w:pPr>
      <w:r>
        <w:rPr>
          <w:color w:val="231F20"/>
        </w:rPr>
        <w:t>SCORING RUBRIC (ATTACHMENT C)</w:t>
      </w:r>
    </w:p>
    <w:p w14:paraId="6EDA3F92" w14:textId="77777777" w:rsidR="00537109" w:rsidRDefault="00252251">
      <w:pPr>
        <w:spacing w:before="318"/>
        <w:ind w:left="100" w:right="364"/>
        <w:rPr>
          <w:sz w:val="24"/>
        </w:rPr>
      </w:pPr>
      <w:proofErr w:type="gramStart"/>
      <w:r>
        <w:rPr>
          <w:color w:val="231F20"/>
          <w:sz w:val="24"/>
        </w:rPr>
        <w:t>YES</w:t>
      </w:r>
      <w:proofErr w:type="gramEnd"/>
      <w:r>
        <w:rPr>
          <w:color w:val="231F20"/>
          <w:sz w:val="24"/>
        </w:rPr>
        <w:t xml:space="preserve"> will utilize the following RFP Evaluation Rubric for evaluation of RFP#YESP2021-04 APPLICANT TRACKING SYSTEM (ATS).</w:t>
      </w:r>
    </w:p>
    <w:p w14:paraId="45C5A512" w14:textId="77777777" w:rsidR="00537109" w:rsidRDefault="00537109">
      <w:pPr>
        <w:pStyle w:val="BodyText"/>
        <w:spacing w:before="12"/>
        <w:rPr>
          <w:sz w:val="23"/>
        </w:rPr>
      </w:pPr>
    </w:p>
    <w:p w14:paraId="4A5A8612" w14:textId="77777777" w:rsidR="00537109" w:rsidRDefault="00252251">
      <w:pPr>
        <w:pStyle w:val="ListParagraph"/>
        <w:numPr>
          <w:ilvl w:val="0"/>
          <w:numId w:val="13"/>
        </w:numPr>
        <w:tabs>
          <w:tab w:val="left" w:pos="372"/>
          <w:tab w:val="left" w:pos="8096"/>
        </w:tabs>
        <w:ind w:hanging="271"/>
        <w:rPr>
          <w:b/>
          <w:sz w:val="24"/>
        </w:rPr>
      </w:pPr>
      <w:r>
        <w:rPr>
          <w:b/>
          <w:color w:val="231F20"/>
          <w:sz w:val="24"/>
        </w:rPr>
        <w:t>Charges/Cost to</w:t>
      </w:r>
      <w:r>
        <w:rPr>
          <w:b/>
          <w:color w:val="231F20"/>
          <w:spacing w:val="-11"/>
          <w:sz w:val="24"/>
        </w:rPr>
        <w:t xml:space="preserve"> </w:t>
      </w:r>
      <w:r>
        <w:rPr>
          <w:b/>
          <w:color w:val="231F20"/>
          <w:sz w:val="24"/>
        </w:rPr>
        <w:t>YES</w:t>
      </w:r>
      <w:r>
        <w:rPr>
          <w:b/>
          <w:color w:val="231F20"/>
          <w:spacing w:val="-5"/>
          <w:sz w:val="24"/>
        </w:rPr>
        <w:t xml:space="preserve"> </w:t>
      </w:r>
      <w:r>
        <w:rPr>
          <w:b/>
          <w:color w:val="231F20"/>
          <w:sz w:val="24"/>
        </w:rPr>
        <w:t>PREP:</w:t>
      </w:r>
      <w:r>
        <w:rPr>
          <w:b/>
          <w:color w:val="231F20"/>
          <w:sz w:val="24"/>
        </w:rPr>
        <w:tab/>
        <w:t>40</w:t>
      </w:r>
      <w:r>
        <w:rPr>
          <w:b/>
          <w:color w:val="231F20"/>
          <w:spacing w:val="-11"/>
          <w:sz w:val="24"/>
        </w:rPr>
        <w:t xml:space="preserve"> </w:t>
      </w:r>
      <w:r>
        <w:rPr>
          <w:b/>
          <w:color w:val="231F20"/>
          <w:sz w:val="24"/>
        </w:rPr>
        <w:t>Points.</w:t>
      </w:r>
    </w:p>
    <w:p w14:paraId="0DD634E9" w14:textId="77777777" w:rsidR="00537109" w:rsidRDefault="00252251">
      <w:pPr>
        <w:pStyle w:val="Heading3"/>
        <w:numPr>
          <w:ilvl w:val="1"/>
          <w:numId w:val="13"/>
        </w:numPr>
        <w:tabs>
          <w:tab w:val="left" w:pos="1539"/>
          <w:tab w:val="left" w:pos="1541"/>
        </w:tabs>
        <w:ind w:hanging="720"/>
        <w:rPr>
          <w:color w:val="231F20"/>
        </w:rPr>
      </w:pPr>
      <w:r>
        <w:rPr>
          <w:color w:val="231F20"/>
        </w:rPr>
        <w:t>Favorable = 40 Points. Unfavorable = 0</w:t>
      </w:r>
      <w:r>
        <w:rPr>
          <w:color w:val="231F20"/>
          <w:spacing w:val="-34"/>
        </w:rPr>
        <w:t xml:space="preserve"> </w:t>
      </w:r>
      <w:r>
        <w:rPr>
          <w:color w:val="231F20"/>
        </w:rPr>
        <w:t>points.</w:t>
      </w:r>
    </w:p>
    <w:p w14:paraId="6DB89659" w14:textId="77777777" w:rsidR="00537109" w:rsidRDefault="00252251">
      <w:pPr>
        <w:pStyle w:val="ListParagraph"/>
        <w:numPr>
          <w:ilvl w:val="1"/>
          <w:numId w:val="13"/>
        </w:numPr>
        <w:tabs>
          <w:tab w:val="left" w:pos="1541"/>
        </w:tabs>
        <w:ind w:right="110" w:hanging="720"/>
        <w:jc w:val="both"/>
        <w:rPr>
          <w:i/>
          <w:color w:val="231F20"/>
          <w:sz w:val="24"/>
        </w:rPr>
      </w:pPr>
      <w:r>
        <w:rPr>
          <w:i/>
          <w:color w:val="231F20"/>
          <w:sz w:val="24"/>
        </w:rPr>
        <w:t xml:space="preserve">Evaluate the Overall Value of proposed discount for the selected categories, materials, and services to be provided. Purchase price including long-term cost to the </w:t>
      </w:r>
      <w:proofErr w:type="gramStart"/>
      <w:r>
        <w:rPr>
          <w:i/>
          <w:color w:val="231F20"/>
          <w:sz w:val="24"/>
        </w:rPr>
        <w:t>District</w:t>
      </w:r>
      <w:proofErr w:type="gramEnd"/>
      <w:r>
        <w:rPr>
          <w:i/>
          <w:color w:val="231F20"/>
          <w:sz w:val="24"/>
        </w:rPr>
        <w:t xml:space="preserve"> to acquire the goods or</w:t>
      </w:r>
      <w:r>
        <w:rPr>
          <w:i/>
          <w:color w:val="231F20"/>
          <w:spacing w:val="-21"/>
          <w:sz w:val="24"/>
        </w:rPr>
        <w:t xml:space="preserve"> </w:t>
      </w:r>
      <w:r>
        <w:rPr>
          <w:i/>
          <w:color w:val="231F20"/>
          <w:sz w:val="24"/>
        </w:rPr>
        <w:t>services.</w:t>
      </w:r>
    </w:p>
    <w:p w14:paraId="5D6CCE04" w14:textId="77777777" w:rsidR="00537109" w:rsidRDefault="00537109">
      <w:pPr>
        <w:pStyle w:val="BodyText"/>
        <w:spacing w:before="12"/>
        <w:rPr>
          <w:i/>
          <w:sz w:val="23"/>
        </w:rPr>
      </w:pPr>
    </w:p>
    <w:p w14:paraId="322848B2" w14:textId="77777777" w:rsidR="00537109" w:rsidRDefault="00252251">
      <w:pPr>
        <w:pStyle w:val="Heading4"/>
        <w:numPr>
          <w:ilvl w:val="0"/>
          <w:numId w:val="13"/>
        </w:numPr>
        <w:tabs>
          <w:tab w:val="left" w:pos="372"/>
          <w:tab w:val="left" w:pos="8154"/>
        </w:tabs>
        <w:ind w:hanging="271"/>
        <w:rPr>
          <w:sz w:val="24"/>
        </w:rPr>
      </w:pPr>
      <w:r>
        <w:rPr>
          <w:color w:val="231F20"/>
        </w:rPr>
        <w:t>The extent to which the goods or services meet the</w:t>
      </w:r>
      <w:r>
        <w:rPr>
          <w:color w:val="231F20"/>
          <w:spacing w:val="-32"/>
        </w:rPr>
        <w:t xml:space="preserve"> </w:t>
      </w:r>
      <w:proofErr w:type="gramStart"/>
      <w:r>
        <w:rPr>
          <w:color w:val="231F20"/>
        </w:rPr>
        <w:t>District’s</w:t>
      </w:r>
      <w:proofErr w:type="gramEnd"/>
      <w:r>
        <w:rPr>
          <w:color w:val="231F20"/>
          <w:spacing w:val="-6"/>
        </w:rPr>
        <w:t xml:space="preserve"> </w:t>
      </w:r>
      <w:r>
        <w:rPr>
          <w:color w:val="231F20"/>
        </w:rPr>
        <w:t>needs</w:t>
      </w:r>
      <w:r>
        <w:rPr>
          <w:color w:val="231F20"/>
          <w:sz w:val="24"/>
        </w:rPr>
        <w:t>:</w:t>
      </w:r>
      <w:r>
        <w:rPr>
          <w:color w:val="231F20"/>
          <w:sz w:val="24"/>
        </w:rPr>
        <w:tab/>
        <w:t>30</w:t>
      </w:r>
      <w:r>
        <w:rPr>
          <w:color w:val="231F20"/>
          <w:spacing w:val="-10"/>
          <w:sz w:val="24"/>
        </w:rPr>
        <w:t xml:space="preserve"> </w:t>
      </w:r>
      <w:r>
        <w:rPr>
          <w:color w:val="231F20"/>
          <w:sz w:val="24"/>
        </w:rPr>
        <w:t>Points.</w:t>
      </w:r>
    </w:p>
    <w:p w14:paraId="4E7994F4" w14:textId="77777777" w:rsidR="00537109" w:rsidRDefault="00252251">
      <w:pPr>
        <w:pStyle w:val="ListParagraph"/>
        <w:numPr>
          <w:ilvl w:val="1"/>
          <w:numId w:val="13"/>
        </w:numPr>
        <w:tabs>
          <w:tab w:val="left" w:pos="1539"/>
          <w:tab w:val="left" w:pos="1541"/>
        </w:tabs>
        <w:ind w:hanging="720"/>
        <w:rPr>
          <w:i/>
          <w:color w:val="231F20"/>
          <w:sz w:val="24"/>
        </w:rPr>
      </w:pPr>
      <w:r>
        <w:rPr>
          <w:i/>
          <w:color w:val="231F20"/>
          <w:sz w:val="24"/>
        </w:rPr>
        <w:t>Favorable = 30 Points. Unfavorable = 0</w:t>
      </w:r>
      <w:r>
        <w:rPr>
          <w:i/>
          <w:color w:val="231F20"/>
          <w:spacing w:val="-34"/>
          <w:sz w:val="24"/>
        </w:rPr>
        <w:t xml:space="preserve"> </w:t>
      </w:r>
      <w:r>
        <w:rPr>
          <w:i/>
          <w:color w:val="231F20"/>
          <w:sz w:val="24"/>
        </w:rPr>
        <w:t>points.</w:t>
      </w:r>
    </w:p>
    <w:p w14:paraId="295428A3" w14:textId="77777777" w:rsidR="00537109" w:rsidRDefault="00252251">
      <w:pPr>
        <w:pStyle w:val="ListParagraph"/>
        <w:numPr>
          <w:ilvl w:val="1"/>
          <w:numId w:val="13"/>
        </w:numPr>
        <w:tabs>
          <w:tab w:val="left" w:pos="1539"/>
          <w:tab w:val="left" w:pos="1541"/>
        </w:tabs>
        <w:ind w:right="146" w:hanging="720"/>
        <w:rPr>
          <w:i/>
          <w:color w:val="231F20"/>
          <w:sz w:val="24"/>
        </w:rPr>
      </w:pPr>
      <w:r>
        <w:rPr>
          <w:i/>
          <w:color w:val="231F20"/>
          <w:sz w:val="24"/>
        </w:rPr>
        <w:t>Proposal</w:t>
      </w:r>
      <w:r>
        <w:rPr>
          <w:i/>
          <w:color w:val="231F20"/>
          <w:spacing w:val="-22"/>
          <w:sz w:val="24"/>
        </w:rPr>
        <w:t xml:space="preserve"> </w:t>
      </w:r>
      <w:r>
        <w:rPr>
          <w:i/>
          <w:color w:val="231F20"/>
          <w:sz w:val="24"/>
        </w:rPr>
        <w:t>defines</w:t>
      </w:r>
      <w:r>
        <w:rPr>
          <w:i/>
          <w:color w:val="231F20"/>
          <w:spacing w:val="-22"/>
          <w:sz w:val="24"/>
        </w:rPr>
        <w:t xml:space="preserve"> </w:t>
      </w:r>
      <w:r>
        <w:rPr>
          <w:i/>
          <w:color w:val="231F20"/>
          <w:sz w:val="24"/>
        </w:rPr>
        <w:t>final</w:t>
      </w:r>
      <w:r>
        <w:rPr>
          <w:i/>
          <w:color w:val="231F20"/>
          <w:spacing w:val="-17"/>
          <w:sz w:val="24"/>
        </w:rPr>
        <w:t xml:space="preserve"> </w:t>
      </w:r>
      <w:r>
        <w:rPr>
          <w:i/>
          <w:color w:val="231F20"/>
          <w:sz w:val="24"/>
        </w:rPr>
        <w:t>product/service</w:t>
      </w:r>
      <w:r>
        <w:rPr>
          <w:i/>
          <w:color w:val="231F20"/>
          <w:spacing w:val="-18"/>
          <w:sz w:val="24"/>
        </w:rPr>
        <w:t xml:space="preserve"> </w:t>
      </w:r>
      <w:r>
        <w:rPr>
          <w:i/>
          <w:color w:val="231F20"/>
          <w:sz w:val="24"/>
        </w:rPr>
        <w:t>and</w:t>
      </w:r>
      <w:r>
        <w:rPr>
          <w:i/>
          <w:color w:val="231F20"/>
          <w:spacing w:val="-24"/>
          <w:sz w:val="24"/>
        </w:rPr>
        <w:t xml:space="preserve"> </w:t>
      </w:r>
      <w:r>
        <w:rPr>
          <w:i/>
          <w:color w:val="231F20"/>
          <w:sz w:val="24"/>
        </w:rPr>
        <w:t>scope</w:t>
      </w:r>
      <w:r>
        <w:rPr>
          <w:i/>
          <w:color w:val="231F20"/>
          <w:spacing w:val="-19"/>
          <w:sz w:val="24"/>
        </w:rPr>
        <w:t xml:space="preserve"> </w:t>
      </w:r>
      <w:r>
        <w:rPr>
          <w:i/>
          <w:color w:val="231F20"/>
          <w:sz w:val="24"/>
        </w:rPr>
        <w:t>in</w:t>
      </w:r>
      <w:r>
        <w:rPr>
          <w:i/>
          <w:color w:val="231F20"/>
          <w:spacing w:val="-20"/>
          <w:sz w:val="24"/>
        </w:rPr>
        <w:t xml:space="preserve"> </w:t>
      </w:r>
      <w:r>
        <w:rPr>
          <w:i/>
          <w:color w:val="231F20"/>
          <w:sz w:val="24"/>
        </w:rPr>
        <w:t>enough</w:t>
      </w:r>
      <w:r>
        <w:rPr>
          <w:i/>
          <w:color w:val="231F20"/>
          <w:spacing w:val="-18"/>
          <w:sz w:val="24"/>
        </w:rPr>
        <w:t xml:space="preserve"> </w:t>
      </w:r>
      <w:r>
        <w:rPr>
          <w:i/>
          <w:color w:val="231F20"/>
          <w:sz w:val="24"/>
        </w:rPr>
        <w:t>detail</w:t>
      </w:r>
      <w:r>
        <w:rPr>
          <w:i/>
          <w:color w:val="231F20"/>
          <w:spacing w:val="-19"/>
          <w:sz w:val="24"/>
        </w:rPr>
        <w:t xml:space="preserve"> </w:t>
      </w:r>
      <w:r>
        <w:rPr>
          <w:i/>
          <w:color w:val="231F20"/>
          <w:sz w:val="24"/>
        </w:rPr>
        <w:t>that</w:t>
      </w:r>
      <w:r>
        <w:rPr>
          <w:i/>
          <w:color w:val="231F20"/>
          <w:spacing w:val="-19"/>
          <w:sz w:val="24"/>
        </w:rPr>
        <w:t xml:space="preserve"> </w:t>
      </w:r>
      <w:r>
        <w:rPr>
          <w:i/>
          <w:color w:val="231F20"/>
          <w:sz w:val="24"/>
        </w:rPr>
        <w:t>YES</w:t>
      </w:r>
      <w:r>
        <w:rPr>
          <w:i/>
          <w:color w:val="231F20"/>
          <w:spacing w:val="-19"/>
          <w:sz w:val="24"/>
        </w:rPr>
        <w:t xml:space="preserve"> </w:t>
      </w:r>
      <w:r>
        <w:rPr>
          <w:i/>
          <w:color w:val="231F20"/>
          <w:sz w:val="24"/>
        </w:rPr>
        <w:t>can confidently determine that the proposed product will be</w:t>
      </w:r>
      <w:r>
        <w:rPr>
          <w:i/>
          <w:color w:val="231F20"/>
          <w:spacing w:val="-37"/>
          <w:sz w:val="24"/>
        </w:rPr>
        <w:t xml:space="preserve"> </w:t>
      </w:r>
      <w:r>
        <w:rPr>
          <w:i/>
          <w:color w:val="231F20"/>
          <w:sz w:val="24"/>
        </w:rPr>
        <w:t>met.</w:t>
      </w:r>
    </w:p>
    <w:p w14:paraId="1CA7C072" w14:textId="77777777" w:rsidR="00537109" w:rsidRDefault="00252251">
      <w:pPr>
        <w:pStyle w:val="ListParagraph"/>
        <w:numPr>
          <w:ilvl w:val="1"/>
          <w:numId w:val="13"/>
        </w:numPr>
        <w:tabs>
          <w:tab w:val="left" w:pos="1540"/>
          <w:tab w:val="left" w:pos="1541"/>
        </w:tabs>
        <w:ind w:hanging="720"/>
        <w:rPr>
          <w:i/>
          <w:color w:val="231F20"/>
          <w:sz w:val="24"/>
        </w:rPr>
      </w:pPr>
      <w:r>
        <w:rPr>
          <w:i/>
          <w:color w:val="231F20"/>
          <w:sz w:val="24"/>
        </w:rPr>
        <w:t>Proposer’s the capacity for employment</w:t>
      </w:r>
      <w:r>
        <w:rPr>
          <w:i/>
          <w:color w:val="231F20"/>
          <w:spacing w:val="-44"/>
          <w:sz w:val="24"/>
        </w:rPr>
        <w:t xml:space="preserve"> </w:t>
      </w:r>
      <w:r>
        <w:rPr>
          <w:i/>
          <w:color w:val="231F20"/>
          <w:sz w:val="24"/>
        </w:rPr>
        <w:t>verification</w:t>
      </w:r>
    </w:p>
    <w:p w14:paraId="6A8E96F9" w14:textId="77777777" w:rsidR="00537109" w:rsidRDefault="00537109">
      <w:pPr>
        <w:pStyle w:val="BodyText"/>
        <w:rPr>
          <w:i/>
          <w:sz w:val="24"/>
        </w:rPr>
      </w:pPr>
    </w:p>
    <w:p w14:paraId="7B42CC2F" w14:textId="77777777" w:rsidR="00537109" w:rsidRDefault="00252251">
      <w:pPr>
        <w:pStyle w:val="ListParagraph"/>
        <w:numPr>
          <w:ilvl w:val="0"/>
          <w:numId w:val="13"/>
        </w:numPr>
        <w:tabs>
          <w:tab w:val="left" w:pos="373"/>
          <w:tab w:val="left" w:pos="8217"/>
        </w:tabs>
        <w:ind w:left="372"/>
        <w:rPr>
          <w:b/>
          <w:sz w:val="24"/>
        </w:rPr>
      </w:pPr>
      <w:r>
        <w:rPr>
          <w:b/>
          <w:color w:val="231F20"/>
          <w:sz w:val="24"/>
        </w:rPr>
        <w:t>Proposer’s size</w:t>
      </w:r>
      <w:r>
        <w:rPr>
          <w:b/>
          <w:color w:val="231F20"/>
          <w:spacing w:val="-11"/>
          <w:sz w:val="24"/>
        </w:rPr>
        <w:t xml:space="preserve"> </w:t>
      </w:r>
      <w:r>
        <w:rPr>
          <w:b/>
          <w:color w:val="231F20"/>
          <w:sz w:val="24"/>
        </w:rPr>
        <w:t>and</w:t>
      </w:r>
      <w:r>
        <w:rPr>
          <w:b/>
          <w:color w:val="231F20"/>
          <w:spacing w:val="-5"/>
          <w:sz w:val="24"/>
        </w:rPr>
        <w:t xml:space="preserve"> </w:t>
      </w:r>
      <w:r>
        <w:rPr>
          <w:b/>
          <w:color w:val="231F20"/>
          <w:sz w:val="24"/>
        </w:rPr>
        <w:t>structure:</w:t>
      </w:r>
      <w:r>
        <w:rPr>
          <w:b/>
          <w:color w:val="231F20"/>
          <w:sz w:val="24"/>
        </w:rPr>
        <w:tab/>
        <w:t>10</w:t>
      </w:r>
      <w:r>
        <w:rPr>
          <w:b/>
          <w:color w:val="231F20"/>
          <w:spacing w:val="-11"/>
          <w:sz w:val="24"/>
        </w:rPr>
        <w:t xml:space="preserve"> </w:t>
      </w:r>
      <w:r>
        <w:rPr>
          <w:b/>
          <w:color w:val="231F20"/>
          <w:sz w:val="24"/>
        </w:rPr>
        <w:t>Points.</w:t>
      </w:r>
    </w:p>
    <w:p w14:paraId="4CA01F55" w14:textId="77777777" w:rsidR="00537109" w:rsidRDefault="00252251">
      <w:pPr>
        <w:pStyle w:val="ListParagraph"/>
        <w:numPr>
          <w:ilvl w:val="1"/>
          <w:numId w:val="13"/>
        </w:numPr>
        <w:tabs>
          <w:tab w:val="left" w:pos="1539"/>
          <w:tab w:val="left" w:pos="1541"/>
        </w:tabs>
        <w:ind w:hanging="720"/>
        <w:rPr>
          <w:i/>
          <w:color w:val="231F20"/>
          <w:sz w:val="24"/>
        </w:rPr>
      </w:pPr>
      <w:r>
        <w:rPr>
          <w:i/>
          <w:color w:val="231F20"/>
          <w:sz w:val="24"/>
        </w:rPr>
        <w:t>Favorable = 10 Points. Unfavorable = 0</w:t>
      </w:r>
      <w:r>
        <w:rPr>
          <w:i/>
          <w:color w:val="231F20"/>
          <w:spacing w:val="-34"/>
          <w:sz w:val="24"/>
        </w:rPr>
        <w:t xml:space="preserve"> </w:t>
      </w:r>
      <w:r>
        <w:rPr>
          <w:i/>
          <w:color w:val="231F20"/>
          <w:sz w:val="24"/>
        </w:rPr>
        <w:t>points.</w:t>
      </w:r>
    </w:p>
    <w:p w14:paraId="35DEEE40" w14:textId="77777777" w:rsidR="00537109" w:rsidRDefault="00537109">
      <w:pPr>
        <w:pStyle w:val="BodyText"/>
        <w:spacing w:before="3"/>
        <w:rPr>
          <w:i/>
          <w:sz w:val="24"/>
        </w:rPr>
      </w:pPr>
    </w:p>
    <w:p w14:paraId="4466D615" w14:textId="77777777" w:rsidR="00537109" w:rsidRDefault="00252251">
      <w:pPr>
        <w:pStyle w:val="ListParagraph"/>
        <w:numPr>
          <w:ilvl w:val="0"/>
          <w:numId w:val="13"/>
        </w:numPr>
        <w:tabs>
          <w:tab w:val="left" w:pos="373"/>
          <w:tab w:val="left" w:pos="8182"/>
        </w:tabs>
        <w:ind w:left="372"/>
        <w:rPr>
          <w:b/>
          <w:sz w:val="24"/>
        </w:rPr>
      </w:pPr>
      <w:r>
        <w:rPr>
          <w:b/>
          <w:color w:val="231F20"/>
          <w:sz w:val="24"/>
        </w:rPr>
        <w:t>Proposer’s past relationship with YES Prep or other</w:t>
      </w:r>
      <w:r>
        <w:rPr>
          <w:b/>
          <w:color w:val="231F20"/>
          <w:spacing w:val="-44"/>
          <w:sz w:val="24"/>
        </w:rPr>
        <w:t xml:space="preserve"> </w:t>
      </w:r>
      <w:r>
        <w:rPr>
          <w:b/>
          <w:color w:val="231F20"/>
          <w:sz w:val="24"/>
        </w:rPr>
        <w:t>public</w:t>
      </w:r>
      <w:r>
        <w:rPr>
          <w:b/>
          <w:color w:val="231F20"/>
          <w:spacing w:val="-5"/>
          <w:sz w:val="24"/>
        </w:rPr>
        <w:t xml:space="preserve"> </w:t>
      </w:r>
      <w:r>
        <w:rPr>
          <w:b/>
          <w:color w:val="231F20"/>
          <w:sz w:val="24"/>
        </w:rPr>
        <w:t>schools:</w:t>
      </w:r>
      <w:r>
        <w:rPr>
          <w:b/>
          <w:color w:val="231F20"/>
          <w:sz w:val="24"/>
        </w:rPr>
        <w:tab/>
        <w:t>15</w:t>
      </w:r>
      <w:r>
        <w:rPr>
          <w:b/>
          <w:color w:val="231F20"/>
          <w:spacing w:val="-11"/>
          <w:sz w:val="24"/>
        </w:rPr>
        <w:t xml:space="preserve"> </w:t>
      </w:r>
      <w:r>
        <w:rPr>
          <w:b/>
          <w:color w:val="231F20"/>
          <w:sz w:val="24"/>
        </w:rPr>
        <w:t>Points.</w:t>
      </w:r>
    </w:p>
    <w:p w14:paraId="382FAC63" w14:textId="77777777" w:rsidR="00537109" w:rsidRDefault="00252251">
      <w:pPr>
        <w:pStyle w:val="ListParagraph"/>
        <w:numPr>
          <w:ilvl w:val="1"/>
          <w:numId w:val="13"/>
        </w:numPr>
        <w:tabs>
          <w:tab w:val="left" w:pos="1539"/>
          <w:tab w:val="left" w:pos="1541"/>
        </w:tabs>
        <w:ind w:hanging="720"/>
        <w:rPr>
          <w:i/>
          <w:color w:val="231F20"/>
          <w:sz w:val="24"/>
        </w:rPr>
      </w:pPr>
      <w:r>
        <w:rPr>
          <w:i/>
          <w:color w:val="231F20"/>
          <w:sz w:val="24"/>
        </w:rPr>
        <w:t>Favorable = 15 Points. Unfavorable = 0</w:t>
      </w:r>
      <w:r>
        <w:rPr>
          <w:i/>
          <w:color w:val="231F20"/>
          <w:spacing w:val="-27"/>
          <w:sz w:val="24"/>
        </w:rPr>
        <w:t xml:space="preserve"> </w:t>
      </w:r>
      <w:r>
        <w:rPr>
          <w:i/>
          <w:color w:val="231F20"/>
          <w:sz w:val="24"/>
        </w:rPr>
        <w:t>points.</w:t>
      </w:r>
    </w:p>
    <w:p w14:paraId="17F513C1" w14:textId="77777777" w:rsidR="00537109" w:rsidRDefault="00537109">
      <w:pPr>
        <w:pStyle w:val="BodyText"/>
        <w:spacing w:before="11"/>
        <w:rPr>
          <w:i/>
          <w:sz w:val="21"/>
        </w:rPr>
      </w:pPr>
    </w:p>
    <w:p w14:paraId="30039906" w14:textId="77777777" w:rsidR="00537109" w:rsidRDefault="00252251">
      <w:pPr>
        <w:pStyle w:val="ListParagraph"/>
        <w:numPr>
          <w:ilvl w:val="0"/>
          <w:numId w:val="13"/>
        </w:numPr>
        <w:tabs>
          <w:tab w:val="left" w:pos="372"/>
          <w:tab w:val="left" w:pos="8199"/>
        </w:tabs>
        <w:ind w:hanging="271"/>
        <w:rPr>
          <w:b/>
          <w:sz w:val="24"/>
        </w:rPr>
      </w:pPr>
      <w:r>
        <w:rPr>
          <w:color w:val="231F20"/>
        </w:rPr>
        <w:t>Other: Proposers’ Diversity Credentials,</w:t>
      </w:r>
      <w:r>
        <w:rPr>
          <w:color w:val="231F20"/>
          <w:spacing w:val="-30"/>
        </w:rPr>
        <w:t xml:space="preserve"> </w:t>
      </w:r>
      <w:r>
        <w:rPr>
          <w:color w:val="231F20"/>
        </w:rPr>
        <w:t>if</w:t>
      </w:r>
      <w:r>
        <w:rPr>
          <w:color w:val="231F20"/>
          <w:spacing w:val="-6"/>
        </w:rPr>
        <w:t xml:space="preserve"> </w:t>
      </w:r>
      <w:r>
        <w:rPr>
          <w:color w:val="231F20"/>
        </w:rPr>
        <w:t>any</w:t>
      </w:r>
      <w:r>
        <w:rPr>
          <w:color w:val="231F20"/>
        </w:rPr>
        <w:tab/>
      </w:r>
      <w:r>
        <w:rPr>
          <w:b/>
          <w:color w:val="231F20"/>
          <w:sz w:val="24"/>
        </w:rPr>
        <w:t>5</w:t>
      </w:r>
      <w:r>
        <w:rPr>
          <w:b/>
          <w:color w:val="231F20"/>
          <w:spacing w:val="-8"/>
          <w:sz w:val="24"/>
        </w:rPr>
        <w:t xml:space="preserve"> </w:t>
      </w:r>
      <w:r>
        <w:rPr>
          <w:b/>
          <w:color w:val="231F20"/>
          <w:sz w:val="24"/>
        </w:rPr>
        <w:t>Points.</w:t>
      </w:r>
    </w:p>
    <w:p w14:paraId="151240B7" w14:textId="77777777" w:rsidR="00537109" w:rsidRDefault="00252251">
      <w:pPr>
        <w:pStyle w:val="ListParagraph"/>
        <w:numPr>
          <w:ilvl w:val="1"/>
          <w:numId w:val="13"/>
        </w:numPr>
        <w:tabs>
          <w:tab w:val="left" w:pos="1540"/>
          <w:tab w:val="left" w:pos="1541"/>
        </w:tabs>
        <w:ind w:hanging="720"/>
        <w:rPr>
          <w:color w:val="231F20"/>
          <w:sz w:val="24"/>
        </w:rPr>
      </w:pPr>
      <w:r>
        <w:rPr>
          <w:color w:val="231F20"/>
          <w:sz w:val="24"/>
        </w:rPr>
        <w:t>Favorable = 5 Points. Unfavorable = 0</w:t>
      </w:r>
      <w:r>
        <w:rPr>
          <w:color w:val="231F20"/>
          <w:spacing w:val="-35"/>
          <w:sz w:val="24"/>
        </w:rPr>
        <w:t xml:space="preserve"> </w:t>
      </w:r>
      <w:r>
        <w:rPr>
          <w:color w:val="231F20"/>
          <w:sz w:val="24"/>
        </w:rPr>
        <w:t>points.</w:t>
      </w:r>
    </w:p>
    <w:p w14:paraId="78497588" w14:textId="77777777" w:rsidR="00537109" w:rsidRDefault="00252251">
      <w:pPr>
        <w:pStyle w:val="ListParagraph"/>
        <w:numPr>
          <w:ilvl w:val="1"/>
          <w:numId w:val="13"/>
        </w:numPr>
        <w:tabs>
          <w:tab w:val="left" w:pos="1539"/>
          <w:tab w:val="left" w:pos="1540"/>
        </w:tabs>
        <w:ind w:hanging="720"/>
        <w:rPr>
          <w:color w:val="231F20"/>
          <w:sz w:val="24"/>
        </w:rPr>
      </w:pPr>
      <w:r>
        <w:rPr>
          <w:color w:val="231F20"/>
        </w:rPr>
        <w:t>Women</w:t>
      </w:r>
      <w:r>
        <w:rPr>
          <w:color w:val="231F20"/>
          <w:spacing w:val="-5"/>
        </w:rPr>
        <w:t xml:space="preserve"> </w:t>
      </w:r>
      <w:r>
        <w:rPr>
          <w:color w:val="231F20"/>
        </w:rPr>
        <w:t>&amp;/or</w:t>
      </w:r>
      <w:r>
        <w:rPr>
          <w:color w:val="231F20"/>
          <w:spacing w:val="-7"/>
        </w:rPr>
        <w:t xml:space="preserve"> </w:t>
      </w:r>
      <w:r>
        <w:rPr>
          <w:color w:val="231F20"/>
        </w:rPr>
        <w:t>Minority</w:t>
      </w:r>
      <w:r>
        <w:rPr>
          <w:color w:val="231F20"/>
          <w:spacing w:val="-4"/>
        </w:rPr>
        <w:t xml:space="preserve"> </w:t>
      </w:r>
      <w:r>
        <w:rPr>
          <w:color w:val="231F20"/>
        </w:rPr>
        <w:t>Owned</w:t>
      </w:r>
      <w:r>
        <w:rPr>
          <w:color w:val="231F20"/>
          <w:spacing w:val="-5"/>
        </w:rPr>
        <w:t xml:space="preserve"> </w:t>
      </w:r>
      <w:r>
        <w:rPr>
          <w:color w:val="231F20"/>
        </w:rPr>
        <w:t>Businesses,</w:t>
      </w:r>
      <w:r>
        <w:rPr>
          <w:color w:val="231F20"/>
          <w:spacing w:val="-5"/>
        </w:rPr>
        <w:t xml:space="preserve"> </w:t>
      </w:r>
      <w:r>
        <w:rPr>
          <w:color w:val="231F20"/>
        </w:rPr>
        <w:t>Texas</w:t>
      </w:r>
      <w:r>
        <w:rPr>
          <w:color w:val="231F20"/>
          <w:spacing w:val="-5"/>
        </w:rPr>
        <w:t xml:space="preserve"> </w:t>
      </w:r>
      <w:r>
        <w:rPr>
          <w:color w:val="231F20"/>
        </w:rPr>
        <w:t>Local</w:t>
      </w:r>
      <w:r>
        <w:rPr>
          <w:color w:val="231F20"/>
          <w:spacing w:val="-5"/>
        </w:rPr>
        <w:t xml:space="preserve"> </w:t>
      </w:r>
      <w:r>
        <w:rPr>
          <w:color w:val="231F20"/>
        </w:rPr>
        <w:t>Business,</w:t>
      </w:r>
      <w:r>
        <w:rPr>
          <w:color w:val="231F20"/>
          <w:spacing w:val="-5"/>
        </w:rPr>
        <w:t xml:space="preserve"> </w:t>
      </w:r>
      <w:proofErr w:type="gramStart"/>
      <w:r>
        <w:rPr>
          <w:color w:val="231F20"/>
        </w:rPr>
        <w:t>SBA</w:t>
      </w:r>
      <w:proofErr w:type="gramEnd"/>
      <w:r>
        <w:rPr>
          <w:color w:val="231F20"/>
          <w:spacing w:val="-7"/>
        </w:rPr>
        <w:t xml:space="preserve"> </w:t>
      </w:r>
      <w:r>
        <w:rPr>
          <w:color w:val="231F20"/>
        </w:rPr>
        <w:t>and</w:t>
      </w:r>
      <w:r>
        <w:rPr>
          <w:color w:val="231F20"/>
          <w:spacing w:val="-39"/>
        </w:rPr>
        <w:t xml:space="preserve"> </w:t>
      </w:r>
      <w:r>
        <w:rPr>
          <w:color w:val="231F20"/>
        </w:rPr>
        <w:t>others</w:t>
      </w:r>
    </w:p>
    <w:p w14:paraId="352EE66E" w14:textId="77777777" w:rsidR="00537109" w:rsidRDefault="00537109">
      <w:pPr>
        <w:pStyle w:val="BodyText"/>
        <w:rPr>
          <w:sz w:val="32"/>
        </w:rPr>
      </w:pPr>
    </w:p>
    <w:p w14:paraId="634AE5E5" w14:textId="77777777" w:rsidR="00537109" w:rsidRDefault="00537109">
      <w:pPr>
        <w:pStyle w:val="BodyText"/>
        <w:spacing w:before="2"/>
        <w:rPr>
          <w:sz w:val="23"/>
        </w:rPr>
      </w:pPr>
    </w:p>
    <w:p w14:paraId="4B627D86" w14:textId="77777777" w:rsidR="00537109" w:rsidRDefault="00252251">
      <w:pPr>
        <w:pStyle w:val="Heading4"/>
        <w:tabs>
          <w:tab w:val="left" w:pos="8019"/>
        </w:tabs>
        <w:ind w:left="1540"/>
        <w:jc w:val="left"/>
      </w:pPr>
      <w:r>
        <w:rPr>
          <w:color w:val="231F20"/>
          <w:u w:val="single" w:color="231F20"/>
        </w:rPr>
        <w:t>Total:</w:t>
      </w:r>
      <w:r>
        <w:rPr>
          <w:color w:val="231F20"/>
        </w:rPr>
        <w:tab/>
      </w:r>
      <w:r>
        <w:rPr>
          <w:color w:val="231F20"/>
          <w:u w:val="single" w:color="231F20"/>
        </w:rPr>
        <w:t>100</w:t>
      </w:r>
      <w:r>
        <w:rPr>
          <w:color w:val="231F20"/>
          <w:spacing w:val="-3"/>
          <w:u w:val="single" w:color="231F20"/>
        </w:rPr>
        <w:t xml:space="preserve"> </w:t>
      </w:r>
      <w:r>
        <w:rPr>
          <w:color w:val="231F20"/>
          <w:u w:val="single" w:color="231F20"/>
        </w:rPr>
        <w:t>Points</w:t>
      </w:r>
    </w:p>
    <w:p w14:paraId="1C7656C6" w14:textId="77777777" w:rsidR="00537109" w:rsidRDefault="00537109">
      <w:pPr>
        <w:sectPr w:rsidR="00537109">
          <w:footerReference w:type="default" r:id="rId18"/>
          <w:pgSz w:w="12240" w:h="15840"/>
          <w:pgMar w:top="980" w:right="1320" w:bottom="720" w:left="1340" w:header="775" w:footer="523" w:gutter="0"/>
          <w:pgNumType w:start="21"/>
          <w:cols w:space="720"/>
        </w:sectPr>
      </w:pPr>
    </w:p>
    <w:p w14:paraId="02EB9C49" w14:textId="77777777" w:rsidR="00537109" w:rsidRDefault="00537109">
      <w:pPr>
        <w:pStyle w:val="BodyText"/>
        <w:spacing w:before="6"/>
        <w:rPr>
          <w:b/>
          <w:sz w:val="25"/>
        </w:rPr>
      </w:pPr>
    </w:p>
    <w:p w14:paraId="23D75265" w14:textId="77777777" w:rsidR="00537109" w:rsidRDefault="00252251">
      <w:pPr>
        <w:spacing w:before="101"/>
        <w:ind w:left="120"/>
        <w:rPr>
          <w:b/>
        </w:rPr>
      </w:pPr>
      <w:r>
        <w:rPr>
          <w:b/>
          <w:color w:val="231F20"/>
          <w:u w:val="single" w:color="231F20"/>
        </w:rPr>
        <w:t>ANTI-COLLUSION AFFIDAVIT</w:t>
      </w:r>
    </w:p>
    <w:p w14:paraId="1680B72D" w14:textId="77777777" w:rsidR="00537109" w:rsidRDefault="00537109">
      <w:pPr>
        <w:pStyle w:val="BodyText"/>
        <w:rPr>
          <w:b/>
          <w:sz w:val="20"/>
        </w:rPr>
      </w:pPr>
    </w:p>
    <w:p w14:paraId="62FFF297" w14:textId="77777777" w:rsidR="00537109" w:rsidRDefault="00537109">
      <w:pPr>
        <w:pStyle w:val="BodyText"/>
        <w:spacing w:before="7"/>
        <w:rPr>
          <w:b/>
          <w:sz w:val="24"/>
        </w:rPr>
      </w:pPr>
    </w:p>
    <w:p w14:paraId="100A825F" w14:textId="77777777" w:rsidR="00537109" w:rsidRDefault="00252251">
      <w:pPr>
        <w:pStyle w:val="BodyText"/>
        <w:tabs>
          <w:tab w:val="left" w:pos="2279"/>
        </w:tabs>
        <w:spacing w:before="101"/>
        <w:ind w:left="120"/>
        <w:jc w:val="both"/>
      </w:pPr>
      <w:r>
        <w:rPr>
          <w:color w:val="231F20"/>
        </w:rPr>
        <w:t>STATE</w:t>
      </w:r>
      <w:r>
        <w:rPr>
          <w:color w:val="231F20"/>
          <w:spacing w:val="-2"/>
        </w:rPr>
        <w:t xml:space="preserve"> </w:t>
      </w:r>
      <w:r>
        <w:rPr>
          <w:color w:val="231F20"/>
        </w:rPr>
        <w:t>OF</w:t>
      </w:r>
      <w:r>
        <w:rPr>
          <w:color w:val="231F20"/>
        </w:rPr>
        <w:tab/>
        <w:t>)</w:t>
      </w:r>
    </w:p>
    <w:p w14:paraId="7E381F1F" w14:textId="77777777" w:rsidR="00537109" w:rsidRDefault="00537109">
      <w:pPr>
        <w:pStyle w:val="BodyText"/>
        <w:rPr>
          <w:sz w:val="28"/>
        </w:rPr>
      </w:pPr>
    </w:p>
    <w:p w14:paraId="4A0ED355" w14:textId="77777777" w:rsidR="00537109" w:rsidRDefault="00537109">
      <w:pPr>
        <w:pStyle w:val="BodyText"/>
        <w:spacing w:before="12"/>
        <w:rPr>
          <w:sz w:val="23"/>
        </w:rPr>
      </w:pPr>
    </w:p>
    <w:p w14:paraId="35CE5373" w14:textId="77777777" w:rsidR="00537109" w:rsidRDefault="00252251">
      <w:pPr>
        <w:pStyle w:val="BodyText"/>
        <w:tabs>
          <w:tab w:val="left" w:pos="2281"/>
        </w:tabs>
        <w:ind w:left="120"/>
        <w:jc w:val="both"/>
      </w:pPr>
      <w:r>
        <w:rPr>
          <w:color w:val="231F20"/>
        </w:rPr>
        <w:t>COUNTY</w:t>
      </w:r>
      <w:r>
        <w:rPr>
          <w:color w:val="231F20"/>
          <w:spacing w:val="-2"/>
        </w:rPr>
        <w:t xml:space="preserve"> </w:t>
      </w:r>
      <w:r>
        <w:rPr>
          <w:color w:val="231F20"/>
        </w:rPr>
        <w:t>OF</w:t>
      </w:r>
      <w:r>
        <w:rPr>
          <w:color w:val="231F20"/>
        </w:rPr>
        <w:tab/>
        <w:t>)</w:t>
      </w:r>
    </w:p>
    <w:p w14:paraId="47642803" w14:textId="77777777" w:rsidR="00537109" w:rsidRDefault="00537109">
      <w:pPr>
        <w:pStyle w:val="BodyText"/>
        <w:rPr>
          <w:sz w:val="28"/>
        </w:rPr>
      </w:pPr>
    </w:p>
    <w:p w14:paraId="685FCEA2" w14:textId="77777777" w:rsidR="00537109" w:rsidRDefault="00537109">
      <w:pPr>
        <w:pStyle w:val="BodyText"/>
        <w:spacing w:before="10"/>
        <w:rPr>
          <w:sz w:val="23"/>
        </w:rPr>
      </w:pPr>
    </w:p>
    <w:p w14:paraId="3E870AFF" w14:textId="77777777" w:rsidR="00537109" w:rsidRDefault="00252251">
      <w:pPr>
        <w:pStyle w:val="BodyText"/>
        <w:tabs>
          <w:tab w:val="left" w:pos="2551"/>
        </w:tabs>
        <w:ind w:left="119" w:right="110" w:firstLine="60"/>
        <w:jc w:val="both"/>
      </w:pPr>
      <w:r>
        <w:rPr>
          <w:rFonts w:ascii="Times New Roman"/>
          <w:color w:val="231F20"/>
          <w:u w:val="single" w:color="231F20"/>
        </w:rPr>
        <w:t xml:space="preserve"> </w:t>
      </w:r>
      <w:r>
        <w:rPr>
          <w:rFonts w:ascii="Times New Roman"/>
          <w:color w:val="231F20"/>
          <w:u w:val="single" w:color="231F20"/>
        </w:rPr>
        <w:tab/>
      </w:r>
      <w:r>
        <w:rPr>
          <w:color w:val="231F20"/>
        </w:rPr>
        <w:t>,</w:t>
      </w:r>
      <w:r>
        <w:rPr>
          <w:color w:val="231F20"/>
          <w:spacing w:val="15"/>
        </w:rPr>
        <w:t xml:space="preserve"> </w:t>
      </w:r>
      <w:r>
        <w:rPr>
          <w:color w:val="231F20"/>
        </w:rPr>
        <w:t>of</w:t>
      </w:r>
      <w:r>
        <w:rPr>
          <w:color w:val="231F20"/>
          <w:spacing w:val="18"/>
        </w:rPr>
        <w:t xml:space="preserve"> </w:t>
      </w:r>
      <w:r>
        <w:rPr>
          <w:color w:val="231F20"/>
        </w:rPr>
        <w:t>lawful</w:t>
      </w:r>
      <w:r>
        <w:rPr>
          <w:color w:val="231F20"/>
          <w:spacing w:val="14"/>
        </w:rPr>
        <w:t xml:space="preserve"> </w:t>
      </w:r>
      <w:r>
        <w:rPr>
          <w:color w:val="231F20"/>
        </w:rPr>
        <w:t>age,</w:t>
      </w:r>
      <w:r>
        <w:rPr>
          <w:color w:val="231F20"/>
          <w:spacing w:val="15"/>
        </w:rPr>
        <w:t xml:space="preserve"> </w:t>
      </w:r>
      <w:r>
        <w:rPr>
          <w:color w:val="231F20"/>
        </w:rPr>
        <w:t>being</w:t>
      </w:r>
      <w:r>
        <w:rPr>
          <w:color w:val="231F20"/>
          <w:spacing w:val="15"/>
        </w:rPr>
        <w:t xml:space="preserve"> </w:t>
      </w:r>
      <w:r>
        <w:rPr>
          <w:color w:val="231F20"/>
        </w:rPr>
        <w:t>first</w:t>
      </w:r>
      <w:r>
        <w:rPr>
          <w:color w:val="231F20"/>
          <w:spacing w:val="15"/>
        </w:rPr>
        <w:t xml:space="preserve"> </w:t>
      </w:r>
      <w:r>
        <w:rPr>
          <w:color w:val="231F20"/>
        </w:rPr>
        <w:t>sworn</w:t>
      </w:r>
      <w:r>
        <w:rPr>
          <w:color w:val="231F20"/>
          <w:spacing w:val="15"/>
        </w:rPr>
        <w:t xml:space="preserve"> </w:t>
      </w:r>
      <w:r>
        <w:rPr>
          <w:color w:val="231F20"/>
        </w:rPr>
        <w:t>on</w:t>
      </w:r>
      <w:r>
        <w:rPr>
          <w:color w:val="231F20"/>
          <w:spacing w:val="15"/>
        </w:rPr>
        <w:t xml:space="preserve"> </w:t>
      </w:r>
      <w:r>
        <w:rPr>
          <w:color w:val="231F20"/>
        </w:rPr>
        <w:t>oath</w:t>
      </w:r>
      <w:r>
        <w:rPr>
          <w:color w:val="231F20"/>
          <w:spacing w:val="15"/>
        </w:rPr>
        <w:t xml:space="preserve"> </w:t>
      </w:r>
      <w:r>
        <w:rPr>
          <w:color w:val="231F20"/>
        </w:rPr>
        <w:t>say,</w:t>
      </w:r>
      <w:r>
        <w:rPr>
          <w:color w:val="231F20"/>
          <w:spacing w:val="15"/>
        </w:rPr>
        <w:t xml:space="preserve"> </w:t>
      </w:r>
      <w:r>
        <w:rPr>
          <w:color w:val="231F20"/>
        </w:rPr>
        <w:t>that</w:t>
      </w:r>
      <w:r>
        <w:rPr>
          <w:color w:val="231F20"/>
          <w:spacing w:val="15"/>
        </w:rPr>
        <w:t xml:space="preserve"> </w:t>
      </w:r>
      <w:r>
        <w:rPr>
          <w:color w:val="231F20"/>
        </w:rPr>
        <w:t>he/she</w:t>
      </w:r>
      <w:r>
        <w:rPr>
          <w:color w:val="231F20"/>
          <w:spacing w:val="15"/>
        </w:rPr>
        <w:t xml:space="preserve"> </w:t>
      </w:r>
      <w:r>
        <w:rPr>
          <w:color w:val="231F20"/>
        </w:rPr>
        <w:t>is</w:t>
      </w:r>
      <w:r>
        <w:rPr>
          <w:color w:val="231F20"/>
          <w:spacing w:val="15"/>
        </w:rPr>
        <w:t xml:space="preserve"> </w:t>
      </w:r>
      <w:r>
        <w:rPr>
          <w:color w:val="231F20"/>
        </w:rPr>
        <w:t>the</w:t>
      </w:r>
      <w:r>
        <w:rPr>
          <w:color w:val="231F20"/>
          <w:spacing w:val="17"/>
        </w:rPr>
        <w:t xml:space="preserve"> </w:t>
      </w:r>
      <w:r>
        <w:rPr>
          <w:color w:val="231F20"/>
        </w:rPr>
        <w:t>agent</w:t>
      </w:r>
      <w:r>
        <w:rPr>
          <w:color w:val="231F20"/>
          <w:spacing w:val="-1"/>
        </w:rPr>
        <w:t xml:space="preserve"> </w:t>
      </w:r>
      <w:r>
        <w:rPr>
          <w:color w:val="231F20"/>
        </w:rPr>
        <w:t>authorized by the proposer to submit the attached proposal. Affiant further states that the proposer has not been a party to any collusion among proposers in restraint of freedom of competition by agreement to propose at a fixed price or to refrain from proposing; or with any state official of employees to quantity, quality, or price in the prospective contract, or any other terms</w:t>
      </w:r>
      <w:r>
        <w:rPr>
          <w:color w:val="231F20"/>
          <w:spacing w:val="-15"/>
        </w:rPr>
        <w:t xml:space="preserve"> </w:t>
      </w:r>
      <w:r>
        <w:rPr>
          <w:color w:val="231F20"/>
        </w:rPr>
        <w:t>of</w:t>
      </w:r>
      <w:r>
        <w:rPr>
          <w:color w:val="231F20"/>
          <w:spacing w:val="-14"/>
        </w:rPr>
        <w:t xml:space="preserve"> </w:t>
      </w:r>
      <w:r>
        <w:rPr>
          <w:color w:val="231F20"/>
        </w:rPr>
        <w:t>said</w:t>
      </w:r>
      <w:r>
        <w:rPr>
          <w:color w:val="231F20"/>
          <w:spacing w:val="-15"/>
        </w:rPr>
        <w:t xml:space="preserve"> </w:t>
      </w:r>
      <w:r>
        <w:rPr>
          <w:color w:val="231F20"/>
        </w:rPr>
        <w:t>prospective</w:t>
      </w:r>
      <w:r>
        <w:rPr>
          <w:color w:val="231F20"/>
          <w:spacing w:val="-20"/>
        </w:rPr>
        <w:t xml:space="preserve"> </w:t>
      </w:r>
      <w:r>
        <w:rPr>
          <w:color w:val="231F20"/>
        </w:rPr>
        <w:t>official</w:t>
      </w:r>
      <w:r>
        <w:rPr>
          <w:color w:val="231F20"/>
          <w:spacing w:val="-15"/>
        </w:rPr>
        <w:t xml:space="preserve"> </w:t>
      </w:r>
      <w:r>
        <w:rPr>
          <w:color w:val="231F20"/>
        </w:rPr>
        <w:t>concerning</w:t>
      </w:r>
      <w:r>
        <w:rPr>
          <w:color w:val="231F20"/>
          <w:spacing w:val="-15"/>
        </w:rPr>
        <w:t xml:space="preserve"> </w:t>
      </w:r>
      <w:r>
        <w:rPr>
          <w:color w:val="231F20"/>
        </w:rPr>
        <w:t>exchange</w:t>
      </w:r>
      <w:r>
        <w:rPr>
          <w:color w:val="231F20"/>
          <w:spacing w:val="-15"/>
        </w:rPr>
        <w:t xml:space="preserve"> </w:t>
      </w:r>
      <w:r>
        <w:rPr>
          <w:color w:val="231F20"/>
        </w:rPr>
        <w:t>of</w:t>
      </w:r>
      <w:r>
        <w:rPr>
          <w:color w:val="231F20"/>
          <w:spacing w:val="-14"/>
        </w:rPr>
        <w:t xml:space="preserve"> </w:t>
      </w:r>
      <w:r>
        <w:rPr>
          <w:color w:val="231F20"/>
        </w:rPr>
        <w:t>money</w:t>
      </w:r>
      <w:r>
        <w:rPr>
          <w:color w:val="231F20"/>
          <w:spacing w:val="-15"/>
        </w:rPr>
        <w:t xml:space="preserve"> </w:t>
      </w:r>
      <w:r>
        <w:rPr>
          <w:color w:val="231F20"/>
        </w:rPr>
        <w:t>or</w:t>
      </w:r>
      <w:r>
        <w:rPr>
          <w:color w:val="231F20"/>
          <w:spacing w:val="-15"/>
        </w:rPr>
        <w:t xml:space="preserve"> </w:t>
      </w:r>
      <w:r>
        <w:rPr>
          <w:color w:val="231F20"/>
        </w:rPr>
        <w:t>other</w:t>
      </w:r>
      <w:r>
        <w:rPr>
          <w:color w:val="231F20"/>
          <w:spacing w:val="-15"/>
        </w:rPr>
        <w:t xml:space="preserve"> </w:t>
      </w:r>
      <w:r>
        <w:rPr>
          <w:color w:val="231F20"/>
        </w:rPr>
        <w:t>thing</w:t>
      </w:r>
      <w:r>
        <w:rPr>
          <w:color w:val="231F20"/>
          <w:spacing w:val="-15"/>
        </w:rPr>
        <w:t xml:space="preserve"> </w:t>
      </w:r>
      <w:r>
        <w:rPr>
          <w:color w:val="231F20"/>
        </w:rPr>
        <w:t>of</w:t>
      </w:r>
      <w:r>
        <w:rPr>
          <w:color w:val="231F20"/>
          <w:spacing w:val="-15"/>
        </w:rPr>
        <w:t xml:space="preserve"> </w:t>
      </w:r>
      <w:r>
        <w:rPr>
          <w:color w:val="231F20"/>
        </w:rPr>
        <w:t>value</w:t>
      </w:r>
      <w:r>
        <w:rPr>
          <w:color w:val="231F20"/>
          <w:spacing w:val="-15"/>
        </w:rPr>
        <w:t xml:space="preserve"> </w:t>
      </w:r>
      <w:r>
        <w:rPr>
          <w:color w:val="231F20"/>
        </w:rPr>
        <w:t>for</w:t>
      </w:r>
      <w:r>
        <w:rPr>
          <w:color w:val="231F20"/>
          <w:spacing w:val="-15"/>
        </w:rPr>
        <w:t xml:space="preserve"> </w:t>
      </w:r>
      <w:r>
        <w:rPr>
          <w:color w:val="231F20"/>
        </w:rPr>
        <w:t>special consideration in the letting of contract; that the proposer had not paid, given or donated, or agreed to pay, give or donate to any officer or employee either directly or indirectly in the procuring</w:t>
      </w:r>
      <w:r>
        <w:rPr>
          <w:color w:val="231F20"/>
          <w:spacing w:val="-6"/>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award</w:t>
      </w:r>
      <w:r>
        <w:rPr>
          <w:color w:val="231F20"/>
          <w:spacing w:val="-6"/>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contact</w:t>
      </w:r>
      <w:r>
        <w:rPr>
          <w:color w:val="231F20"/>
          <w:spacing w:val="-4"/>
        </w:rPr>
        <w:t xml:space="preserve"> </w:t>
      </w:r>
      <w:r>
        <w:rPr>
          <w:color w:val="231F20"/>
        </w:rPr>
        <w:t>pursuant</w:t>
      </w:r>
      <w:r>
        <w:rPr>
          <w:color w:val="231F20"/>
          <w:spacing w:val="-4"/>
        </w:rPr>
        <w:t xml:space="preserve"> </w:t>
      </w:r>
      <w:r>
        <w:rPr>
          <w:color w:val="231F20"/>
        </w:rPr>
        <w:t>to</w:t>
      </w:r>
      <w:r>
        <w:rPr>
          <w:color w:val="231F20"/>
          <w:spacing w:val="-4"/>
        </w:rPr>
        <w:t xml:space="preserve"> </w:t>
      </w:r>
      <w:r>
        <w:rPr>
          <w:color w:val="231F20"/>
        </w:rPr>
        <w:t>this</w:t>
      </w:r>
      <w:r>
        <w:rPr>
          <w:color w:val="231F20"/>
          <w:spacing w:val="-4"/>
        </w:rPr>
        <w:t xml:space="preserve"> </w:t>
      </w:r>
      <w:r>
        <w:rPr>
          <w:color w:val="231F20"/>
        </w:rPr>
        <w:t>procurement</w:t>
      </w:r>
      <w:r>
        <w:rPr>
          <w:color w:val="231F20"/>
          <w:spacing w:val="-37"/>
        </w:rPr>
        <w:t xml:space="preserve"> </w:t>
      </w:r>
      <w:r>
        <w:rPr>
          <w:color w:val="231F20"/>
        </w:rPr>
        <w:t>solicitation.</w:t>
      </w:r>
    </w:p>
    <w:p w14:paraId="5DBDB2EC" w14:textId="77777777" w:rsidR="00537109" w:rsidRDefault="00537109">
      <w:pPr>
        <w:pStyle w:val="BodyText"/>
        <w:rPr>
          <w:sz w:val="20"/>
        </w:rPr>
      </w:pPr>
    </w:p>
    <w:p w14:paraId="51860337" w14:textId="77777777" w:rsidR="00537109" w:rsidRDefault="00537109">
      <w:pPr>
        <w:pStyle w:val="BodyText"/>
        <w:rPr>
          <w:sz w:val="20"/>
        </w:rPr>
      </w:pPr>
    </w:p>
    <w:p w14:paraId="1D363C02" w14:textId="77777777" w:rsidR="00537109" w:rsidRDefault="00537109">
      <w:pPr>
        <w:pStyle w:val="BodyText"/>
        <w:rPr>
          <w:sz w:val="20"/>
        </w:rPr>
      </w:pPr>
    </w:p>
    <w:p w14:paraId="44A8E933" w14:textId="77777777" w:rsidR="00537109" w:rsidRDefault="00537109">
      <w:pPr>
        <w:pStyle w:val="BodyText"/>
        <w:rPr>
          <w:sz w:val="20"/>
        </w:rPr>
      </w:pPr>
    </w:p>
    <w:p w14:paraId="1F072684" w14:textId="5277F076" w:rsidR="00537109" w:rsidRDefault="00F56675">
      <w:pPr>
        <w:pStyle w:val="BodyText"/>
        <w:spacing w:before="6"/>
        <w:rPr>
          <w:sz w:val="25"/>
        </w:rPr>
      </w:pPr>
      <w:r>
        <w:rPr>
          <w:noProof/>
        </w:rPr>
        <mc:AlternateContent>
          <mc:Choice Requires="wpg">
            <w:drawing>
              <wp:anchor distT="0" distB="0" distL="0" distR="0" simplePos="0" relativeHeight="1264" behindDoc="0" locked="0" layoutInCell="1" allowOverlap="1" wp14:anchorId="61FD5BFA" wp14:editId="2C9104F5">
                <wp:simplePos x="0" y="0"/>
                <wp:positionH relativeFrom="page">
                  <wp:posOffset>3653790</wp:posOffset>
                </wp:positionH>
                <wp:positionV relativeFrom="paragraph">
                  <wp:posOffset>240030</wp:posOffset>
                </wp:positionV>
                <wp:extent cx="1920240" cy="8255"/>
                <wp:effectExtent l="5715" t="9525" r="7620" b="1270"/>
                <wp:wrapTopAndBottom/>
                <wp:docPr id="140"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0240" cy="8255"/>
                          <a:chOff x="5754" y="378"/>
                          <a:chExt cx="3024" cy="13"/>
                        </a:xfrm>
                      </wpg:grpSpPr>
                      <wps:wsp>
                        <wps:cNvPr id="141" name="Line 124"/>
                        <wps:cNvCnPr>
                          <a:cxnSpLocks noChangeShapeType="1"/>
                        </wps:cNvCnPr>
                        <wps:spPr bwMode="auto">
                          <a:xfrm>
                            <a:off x="5760" y="385"/>
                            <a:ext cx="2370"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42" name="Line 123"/>
                        <wps:cNvCnPr>
                          <a:cxnSpLocks noChangeShapeType="1"/>
                        </wps:cNvCnPr>
                        <wps:spPr bwMode="auto">
                          <a:xfrm>
                            <a:off x="8133" y="385"/>
                            <a:ext cx="638"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E3A412" id="Group 122" o:spid="_x0000_s1026" style="position:absolute;margin-left:287.7pt;margin-top:18.9pt;width:151.2pt;height:.65pt;z-index:1264;mso-wrap-distance-left:0;mso-wrap-distance-right:0;mso-position-horizontal-relative:page" coordorigin="5754,378" coordsize="30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E/cbAIAANoGAAAOAAAAZHJzL2Uyb0RvYy54bWzclcuO2yAUhveV+g7I+8axnVutOLNIJtmk&#10;baSZPgDB2EbFgIDEydv3AHamk1aqNFW76MYCzoVzvh/w8uHScnSm2jApiigZjSNEBZElE3URfX3e&#10;flhEyFgsSsyloEV0pSZ6WL1/t+xUTlPZSF5SjSCJMHmniqixVuVxbEhDW2xGUlEBxkrqFluY6jou&#10;Ne4ge8vjdDyexZ3UpdKSUGNgdROM0crnrypK7JeqMtQiXkRQm/Vf7b9H941XS5zXGquGkb4M/IYq&#10;WswEbHpLtcEWo5NmP6VqGdHSyMqOiGxjWVWMUN8DdJOM77rZaXlSvpc672p1wwRo7zi9OS35fD5o&#10;xErQbgJ8BG5BJL8vStLU4elUnYPXTqsnddChRxjuJflmwBzf2928Ds7o2H2SJSTEJys9nkulW5cC&#10;GkcXr8L1pgK9WERgMfmYjlNXDAHbIp1Og0ikASVd0HQ+nUQIbNl8MZge+9gMIkNgkjlbjPOwpS+z&#10;L8v1BKfNvAA1fwb0qcGKep2MQ3UDmgxA90xQ4DkJPL3TWgSY5CJ6mEjIdYNFTX2656sCcIlvwpUL&#10;eUOImxhQ4rdwp/MZQHScFj3CgXCazXu8/gLcIOFcaWN3VLbIDYqIQ91eN3zeGxt4Di5ORiG3jHNY&#10;xzkXqAO5kkniA4zkrHRGZzO6Pq65RmcMtzDNkm067PvKzWXeYNMEP28K+sI1EKXfpaG4fOzHFjMe&#10;xtAAF/4oBjRB4KMsrwftiu7l/me6p3e6+6P4SkSc/z3dF0mW/Vr3WQavsbtVA/7hOg6a/qey+8sP&#10;D6h/D/rH3r3QP879MXn5Ja2+AwAA//8DAFBLAwQUAAYACAAAACEACB+2TeAAAAAJAQAADwAAAGRy&#10;cy9kb3ducmV2LnhtbEyPQU/DMAyF70j8h8hI3FhaRukoTadpAk7TJDYkxM1rvLZak1RN1nb/Hu8E&#10;N9vv6fl7+XIyrRio942zCuJZBIJs6XRjKwVf+/eHBQgf0GpsnSUFF/KwLG5vcsy0G+0nDbtQCQ6x&#10;PkMFdQhdJqUvazLoZ64jy9rR9QYDr30ldY8jh5tWPkbRszTYWP5QY0frmsrT7mwUfIw4rubx27A5&#10;HdeXn32y/d7EpNT93bR6BRFoCn9muOIzOhTMdHBnq71oFSRp8sRWBfOUK7BhkV6HAx9eYpBFLv83&#10;KH4BAAD//wMAUEsBAi0AFAAGAAgAAAAhALaDOJL+AAAA4QEAABMAAAAAAAAAAAAAAAAAAAAAAFtD&#10;b250ZW50X1R5cGVzXS54bWxQSwECLQAUAAYACAAAACEAOP0h/9YAAACUAQAACwAAAAAAAAAAAAAA&#10;AAAvAQAAX3JlbHMvLnJlbHNQSwECLQAUAAYACAAAACEAYRBP3GwCAADaBgAADgAAAAAAAAAAAAAA&#10;AAAuAgAAZHJzL2Uyb0RvYy54bWxQSwECLQAUAAYACAAAACEACB+2TeAAAAAJAQAADwAAAAAAAAAA&#10;AAAAAADGBAAAZHJzL2Rvd25yZXYueG1sUEsFBgAAAAAEAAQA8wAAANMFAAAAAA==&#10;">
                <v:line id="Line 124" o:spid="_x0000_s1027" style="position:absolute;visibility:visible;mso-wrap-style:square" from="5760,385" to="8130,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SBxAAAANwAAAAPAAAAZHJzL2Rvd25yZXYueG1sRI9Bi8Iw&#10;EIXvwv6HMAveNK2rrnSNoguCoCi6gtehGduyzaQ0sdZ/bwTB2wzvfW/eTOetKUVDtSssK4j7EQji&#10;1OqCMwWnv1VvAsJ5ZI2lZVJwJwfz2Udniom2Nz5Qc/SZCCHsElSQe18lUro0J4OubyvioF1sbdCH&#10;tc6krvEWwk0pB1E0lgYLDhdyrOg3p/T/eDWhRuPjr9FwuXff+8lgdxlv7ea8Var72S5+QHhq/dv8&#10;otc6cMMYns+ECeTsAQAA//8DAFBLAQItABQABgAIAAAAIQDb4fbL7gAAAIUBAAATAAAAAAAAAAAA&#10;AAAAAAAAAABbQ29udGVudF9UeXBlc10ueG1sUEsBAi0AFAAGAAgAAAAhAFr0LFu/AAAAFQEAAAsA&#10;AAAAAAAAAAAAAAAAHwEAAF9yZWxzLy5yZWxzUEsBAi0AFAAGAAgAAAAhAMka5IHEAAAA3AAAAA8A&#10;AAAAAAAAAAAAAAAABwIAAGRycy9kb3ducmV2LnhtbFBLBQYAAAAAAwADALcAAAD4AgAAAAA=&#10;" strokecolor="#231f20" strokeweight=".22614mm"/>
                <v:line id="Line 123" o:spid="_x0000_s1028" style="position:absolute;visibility:visible;mso-wrap-style:square" from="8133,385" to="8771,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Hr2xQAAANwAAAAPAAAAZHJzL2Rvd25yZXYueG1sRI/disIw&#10;EIXvF3yHMIJ3a2p1VapRVFhYUBR/wNuhGdtiMylNrN233wgL3s1wznfmzHzZmlI0VLvCsoJBPwJB&#10;nFpdcKbgcv7+nIJwHlljaZkU/JKD5aLzMcdE2ycfqTn5TIQQdgkqyL2vEildmpNB17cVcdButjbo&#10;w1pnUtf4DOGmlHEUjaXBgsOFHCva5JTeTw8TajR+MPwarQ9ucpjG+9t4Z7fXnVK9bruagfDU+rf5&#10;n/7RgRvF8HomTCAXfwAAAP//AwBQSwECLQAUAAYACAAAACEA2+H2y+4AAACFAQAAEwAAAAAAAAAA&#10;AAAAAAAAAAAAW0NvbnRlbnRfVHlwZXNdLnhtbFBLAQItABQABgAIAAAAIQBa9CxbvwAAABUBAAAL&#10;AAAAAAAAAAAAAAAAAB8BAABfcmVscy8ucmVsc1BLAQItABQABgAIAAAAIQA5yHr2xQAAANwAAAAP&#10;AAAAAAAAAAAAAAAAAAcCAABkcnMvZG93bnJldi54bWxQSwUGAAAAAAMAAwC3AAAA+QIAAAAA&#10;" strokecolor="#231f20" strokeweight=".22614mm"/>
                <w10:wrap type="topAndBottom" anchorx="page"/>
              </v:group>
            </w:pict>
          </mc:Fallback>
        </mc:AlternateContent>
      </w:r>
    </w:p>
    <w:p w14:paraId="705D5963" w14:textId="77777777" w:rsidR="00537109" w:rsidRDefault="00252251">
      <w:pPr>
        <w:pStyle w:val="BodyText"/>
        <w:spacing w:before="178"/>
        <w:ind w:left="4424" w:right="4467"/>
        <w:jc w:val="center"/>
      </w:pPr>
      <w:r>
        <w:rPr>
          <w:color w:val="231F20"/>
        </w:rPr>
        <w:t>Signed</w:t>
      </w:r>
    </w:p>
    <w:p w14:paraId="483B1716" w14:textId="77777777" w:rsidR="00537109" w:rsidRDefault="00537109">
      <w:pPr>
        <w:pStyle w:val="BodyText"/>
        <w:rPr>
          <w:sz w:val="28"/>
        </w:rPr>
      </w:pPr>
    </w:p>
    <w:p w14:paraId="1DF18508" w14:textId="77777777" w:rsidR="00537109" w:rsidRDefault="00537109">
      <w:pPr>
        <w:pStyle w:val="BodyText"/>
        <w:spacing w:before="9"/>
        <w:rPr>
          <w:sz w:val="23"/>
        </w:rPr>
      </w:pPr>
    </w:p>
    <w:p w14:paraId="558935CF" w14:textId="77777777" w:rsidR="00537109" w:rsidRDefault="00252251">
      <w:pPr>
        <w:pStyle w:val="BodyText"/>
        <w:tabs>
          <w:tab w:val="left" w:pos="6655"/>
          <w:tab w:val="left" w:pos="7708"/>
        </w:tabs>
        <w:spacing w:before="1"/>
        <w:ind w:left="120"/>
        <w:jc w:val="both"/>
      </w:pPr>
      <w:r>
        <w:rPr>
          <w:color w:val="231F20"/>
        </w:rPr>
        <w:t>Subscribed and sworn before me this         day</w:t>
      </w:r>
      <w:r>
        <w:rPr>
          <w:color w:val="231F20"/>
          <w:spacing w:val="-14"/>
        </w:rPr>
        <w:t xml:space="preserve"> </w:t>
      </w:r>
      <w:proofErr w:type="gramStart"/>
      <w:r>
        <w:rPr>
          <w:color w:val="231F20"/>
        </w:rPr>
        <w:t>of</w:t>
      </w:r>
      <w:r>
        <w:rPr>
          <w:color w:val="231F20"/>
          <w:spacing w:val="-7"/>
        </w:rPr>
        <w:t xml:space="preserve"> </w:t>
      </w:r>
      <w:r>
        <w:rPr>
          <w:color w:val="231F20"/>
        </w:rPr>
        <w:t>,</w:t>
      </w:r>
      <w:proofErr w:type="gramEnd"/>
      <w:r>
        <w:rPr>
          <w:rFonts w:ascii="Times New Roman"/>
          <w:color w:val="231F20"/>
          <w:u w:val="single" w:color="231F20"/>
        </w:rPr>
        <w:t xml:space="preserve"> </w:t>
      </w:r>
      <w:r>
        <w:rPr>
          <w:rFonts w:ascii="Times New Roman"/>
          <w:color w:val="231F20"/>
          <w:u w:val="single" w:color="231F20"/>
        </w:rPr>
        <w:tab/>
      </w:r>
      <w:r>
        <w:rPr>
          <w:color w:val="231F20"/>
          <w:u w:val="single" w:color="231F20"/>
        </w:rPr>
        <w:t>,</w:t>
      </w:r>
      <w:r>
        <w:rPr>
          <w:color w:val="231F20"/>
          <w:u w:val="single" w:color="231F20"/>
        </w:rPr>
        <w:tab/>
      </w:r>
    </w:p>
    <w:p w14:paraId="0BE21EFE" w14:textId="77777777" w:rsidR="00537109" w:rsidRDefault="00537109">
      <w:pPr>
        <w:pStyle w:val="BodyText"/>
        <w:rPr>
          <w:sz w:val="20"/>
        </w:rPr>
      </w:pPr>
    </w:p>
    <w:p w14:paraId="7CCBB31D" w14:textId="77777777" w:rsidR="00537109" w:rsidRDefault="00537109">
      <w:pPr>
        <w:pStyle w:val="BodyText"/>
        <w:rPr>
          <w:sz w:val="20"/>
        </w:rPr>
      </w:pPr>
    </w:p>
    <w:p w14:paraId="2DA34C42" w14:textId="1263B457" w:rsidR="00537109" w:rsidRDefault="00F56675">
      <w:pPr>
        <w:pStyle w:val="BodyText"/>
        <w:spacing w:before="7"/>
        <w:rPr>
          <w:sz w:val="28"/>
        </w:rPr>
      </w:pPr>
      <w:r>
        <w:rPr>
          <w:noProof/>
        </w:rPr>
        <mc:AlternateContent>
          <mc:Choice Requires="wpg">
            <w:drawing>
              <wp:anchor distT="0" distB="0" distL="0" distR="0" simplePos="0" relativeHeight="1288" behindDoc="0" locked="0" layoutInCell="1" allowOverlap="1" wp14:anchorId="4FBE7E28" wp14:editId="7DC890B0">
                <wp:simplePos x="0" y="0"/>
                <wp:positionH relativeFrom="page">
                  <wp:posOffset>910590</wp:posOffset>
                </wp:positionH>
                <wp:positionV relativeFrom="paragraph">
                  <wp:posOffset>266065</wp:posOffset>
                </wp:positionV>
                <wp:extent cx="1804670" cy="8255"/>
                <wp:effectExtent l="5715" t="9525" r="8890" b="1270"/>
                <wp:wrapTopAndBottom/>
                <wp:docPr id="137"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4670" cy="8255"/>
                          <a:chOff x="1434" y="419"/>
                          <a:chExt cx="2842" cy="13"/>
                        </a:xfrm>
                      </wpg:grpSpPr>
                      <wps:wsp>
                        <wps:cNvPr id="138" name="Line 121"/>
                        <wps:cNvCnPr>
                          <a:cxnSpLocks noChangeShapeType="1"/>
                        </wps:cNvCnPr>
                        <wps:spPr bwMode="auto">
                          <a:xfrm>
                            <a:off x="1440" y="425"/>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9" name="Line 120"/>
                        <wps:cNvCnPr>
                          <a:cxnSpLocks noChangeShapeType="1"/>
                        </wps:cNvCnPr>
                        <wps:spPr bwMode="auto">
                          <a:xfrm>
                            <a:off x="3813" y="425"/>
                            <a:ext cx="456"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45930B" id="Group 119" o:spid="_x0000_s1026" style="position:absolute;margin-left:71.7pt;margin-top:20.95pt;width:142.1pt;height:.65pt;z-index:1288;mso-wrap-distance-left:0;mso-wrap-distance-right:0;mso-position-horizontal-relative:page" coordorigin="1434,419" coordsize="284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EtZZwIAANoGAAAOAAAAZHJzL2Uyb0RvYy54bWzklcuO2yAUhveV+g7I+8bBdjIZK84skkk2&#10;aRtppg9AML6oGBCQOHn7HsDJzKSVKk3VbrqxgHPhnO8HPH84dRwdmTatFEWER+MIMUFl2Yq6iL49&#10;rz/NImQsESXhUrAiOjMTPSw+fpj3KmeJbCQvmUaQRJi8V0XUWKvyODa0YR0xI6mYAGMldUcsTHUd&#10;l5r0kL3jcTIeT+Ne6lJpSZkxsLoKxmjh81cVo/ZrVRlmES8iqM36r/bfvfvGiznJa01U09KhDPKO&#10;KjrSCtj0mmpFLEEH3f6UqmuplkZWdkRlF8uqainzPUA3eHzTzUbLg/K91HlfqysmQHvD6d1p6Zfj&#10;TqO2BO3SuwgJ0oFIfl+E8b3D06s6B6+NVk9qp0OPMNxK+t2AOb61u3kdnNG+/yxLSEgOVno8p0p3&#10;LgU0jk5ehfNVBXayiMIino2z6R2IRcE2SyaTIBJtQEkXhLM0ixDYslAgyWnzOMQmsywJgTh1YTHJ&#10;w5a+zKEs1xOcNvMC1PwZ0KeGKOZ1Mg7VFSic/QB02wqGcIIDT++0FAEmPYkBJhJy2RBRM5/u+awA&#10;nI+A2l+FuIkBJX4LF2cZQHSckgHhhXCS3uFAyV+AKySSK23shskOuUERcajb60aOW2MDz4uLk1HI&#10;dcs5rJOcC9SDXDjDPsBI3pbO6GxG1/sl1+hI4BYmKV4nl33fuLnMK2Ka4OdNQXq4BqL0uzSMlI/D&#10;2JKWhzE0wIU/igFNEHgvy/NOu6IHuf+Z7vc3uvtu34gIZ/av6Z7O4Oz/UvdsMv0vZfeXHx5Q/x4M&#10;j717oV/P/TF5+SUtfgAAAP//AwBQSwMEFAAGAAgAAAAhAG0w5uXfAAAACQEAAA8AAABkcnMvZG93&#10;bnJldi54bWxMj01Lw0AQhu+C/2EZwZvdfFk1ZlNKUU9FsBXE2zY7TUKzsyG7TdJ/73jS27zMwzvP&#10;FKvZdmLEwbeOFMSLCARS5UxLtYLP/evdIwgfNBndOUIFF/SwKq+vCp0bN9EHjrtQCy4hn2sFTQh9&#10;LqWvGrTaL1yPxLujG6wOHIdamkFPXG47mUTRUlrdEl9odI+bBqvT7mwVvE16Wqfxy7g9HTeX7/39&#10;+9c2RqVub+b1M4iAc/iD4Vef1aFkp4M7k/Gi45ylGaMKsvgJBANZ8rAEceAhTUCWhfz/QfkDAAD/&#10;/wMAUEsBAi0AFAAGAAgAAAAhALaDOJL+AAAA4QEAABMAAAAAAAAAAAAAAAAAAAAAAFtDb250ZW50&#10;X1R5cGVzXS54bWxQSwECLQAUAAYACAAAACEAOP0h/9YAAACUAQAACwAAAAAAAAAAAAAAAAAvAQAA&#10;X3JlbHMvLnJlbHNQSwECLQAUAAYACAAAACEAlwRLWWcCAADaBgAADgAAAAAAAAAAAAAAAAAuAgAA&#10;ZHJzL2Uyb0RvYy54bWxQSwECLQAUAAYACAAAACEAbTDm5d8AAAAJAQAADwAAAAAAAAAAAAAAAADB&#10;BAAAZHJzL2Rvd25yZXYueG1sUEsFBgAAAAAEAAQA8wAAAM0FAAAAAA==&#10;">
                <v:line id="Line 121" o:spid="_x0000_s1027" style="position:absolute;visibility:visible;mso-wrap-style:square" from="1440,425" to="381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j5hxQAAANwAAAAPAAAAZHJzL2Rvd25yZXYueG1sRI9ba8JA&#10;EIXfC/6HZQp9qxvvkrqKCoWCUvECfR2yYxKanQ3ZbYz/3nkQ+jaHOd+ZM4tV5yrVUhNKzwYG/QQU&#10;ceZtybmBy/nzfQ4qRGSLlWcycKcAq2XvZYGp9Tc+UnuKuZIQDikaKGKsU61DVpDD0Pc1seyuvnEY&#10;RTa5tg3eJNxVepgkU+2wZLlQYE3bgrLf05+TGm0cjCbjzSHMDvPh93W697ufvTFvr936A1SkLv6b&#10;n/SXFW4kbeUZmUAvHwAAAP//AwBQSwECLQAUAAYACAAAACEA2+H2y+4AAACFAQAAEwAAAAAAAAAA&#10;AAAAAAAAAAAAW0NvbnRlbnRfVHlwZXNdLnhtbFBLAQItABQABgAIAAAAIQBa9CxbvwAAABUBAAAL&#10;AAAAAAAAAAAAAAAAAB8BAABfcmVscy8ucmVsc1BLAQItABQABgAIAAAAIQAAJj5hxQAAANwAAAAP&#10;AAAAAAAAAAAAAAAAAAcCAABkcnMvZG93bnJldi54bWxQSwUGAAAAAAMAAwC3AAAA+QIAAAAA&#10;" strokecolor="#231f20" strokeweight=".22614mm"/>
                <v:line id="Line 120" o:spid="_x0000_s1028" style="position:absolute;visibility:visible;mso-wrap-style:square" from="3813,425" to="426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pv6xgAAANwAAAAPAAAAZHJzL2Rvd25yZXYueG1sRI9Ba8JA&#10;EIXvgv9hGaE3s9G0VqOrWKFQqBi0hV6H7JgEs7Mhuybpv+8WCr3N8N735s1mN5hadNS6yrKCWRSD&#10;IM6trrhQ8PnxOl2CcB5ZY22ZFHyTg912PNpgqm3PZ+ouvhAhhF2KCkrvm1RKl5dk0EW2IQ7a1bYG&#10;fVjbQuoW+xBuajmP44U0WHG4UGJDh5Ly2+VuQo3Oz5Knx5fMPWfL+em6ONr3r6NSD5NhvwbhafD/&#10;5j/6TQcuWcHvM2ECuf0BAAD//wMAUEsBAi0AFAAGAAgAAAAhANvh9svuAAAAhQEAABMAAAAAAAAA&#10;AAAAAAAAAAAAAFtDb250ZW50X1R5cGVzXS54bWxQSwECLQAUAAYACAAAACEAWvQsW78AAAAVAQAA&#10;CwAAAAAAAAAAAAAAAAAfAQAAX3JlbHMvLnJlbHNQSwECLQAUAAYACAAAACEAb2qb+sYAAADcAAAA&#10;DwAAAAAAAAAAAAAAAAAHAgAAZHJzL2Rvd25yZXYueG1sUEsFBgAAAAADAAMAtwAAAPoCAAAAAA==&#10;" strokecolor="#231f20" strokeweight=".22614mm"/>
                <w10:wrap type="topAndBottom" anchorx="page"/>
              </v:group>
            </w:pict>
          </mc:Fallback>
        </mc:AlternateContent>
      </w:r>
    </w:p>
    <w:p w14:paraId="6CB14907" w14:textId="77777777" w:rsidR="00537109" w:rsidRDefault="00537109">
      <w:pPr>
        <w:pStyle w:val="BodyText"/>
        <w:spacing w:before="11"/>
        <w:rPr>
          <w:sz w:val="5"/>
        </w:rPr>
      </w:pPr>
    </w:p>
    <w:p w14:paraId="684B9591" w14:textId="77777777" w:rsidR="00537109" w:rsidRDefault="00252251">
      <w:pPr>
        <w:pStyle w:val="BodyText"/>
        <w:spacing w:before="101"/>
        <w:ind w:left="120"/>
      </w:pPr>
      <w:r>
        <w:rPr>
          <w:color w:val="231F20"/>
        </w:rPr>
        <w:t>Notary Public (or Clerk or Judge)</w:t>
      </w:r>
    </w:p>
    <w:p w14:paraId="36B5B79D" w14:textId="77777777" w:rsidR="00537109" w:rsidRDefault="00537109">
      <w:pPr>
        <w:pStyle w:val="BodyText"/>
        <w:rPr>
          <w:sz w:val="28"/>
        </w:rPr>
      </w:pPr>
    </w:p>
    <w:p w14:paraId="7451D700" w14:textId="77777777" w:rsidR="00537109" w:rsidRDefault="00537109">
      <w:pPr>
        <w:pStyle w:val="BodyText"/>
        <w:spacing w:before="12"/>
        <w:rPr>
          <w:sz w:val="23"/>
        </w:rPr>
      </w:pPr>
    </w:p>
    <w:p w14:paraId="02B21A75" w14:textId="77777777" w:rsidR="00537109" w:rsidRDefault="00252251">
      <w:pPr>
        <w:pStyle w:val="BodyText"/>
        <w:tabs>
          <w:tab w:val="left" w:pos="4087"/>
        </w:tabs>
        <w:ind w:left="120"/>
        <w:rPr>
          <w:rFonts w:ascii="Times New Roman"/>
        </w:rPr>
      </w:pPr>
      <w:r>
        <w:rPr>
          <w:color w:val="231F20"/>
        </w:rPr>
        <w:t>My commission</w:t>
      </w:r>
      <w:r>
        <w:rPr>
          <w:color w:val="231F20"/>
          <w:spacing w:val="-18"/>
        </w:rPr>
        <w:t xml:space="preserve"> </w:t>
      </w:r>
      <w:r>
        <w:rPr>
          <w:color w:val="231F20"/>
        </w:rPr>
        <w:t>expires</w:t>
      </w:r>
      <w:r>
        <w:rPr>
          <w:color w:val="231F20"/>
          <w:spacing w:val="-3"/>
        </w:rPr>
        <w:t xml:space="preserve"> </w:t>
      </w:r>
      <w:r>
        <w:rPr>
          <w:rFonts w:ascii="Times New Roman"/>
          <w:color w:val="231F20"/>
          <w:u w:val="single" w:color="231F20"/>
        </w:rPr>
        <w:t xml:space="preserve"> </w:t>
      </w:r>
      <w:r>
        <w:rPr>
          <w:rFonts w:ascii="Times New Roman"/>
          <w:color w:val="231F20"/>
          <w:u w:val="single" w:color="231F20"/>
        </w:rPr>
        <w:tab/>
      </w:r>
    </w:p>
    <w:p w14:paraId="05ADACEF" w14:textId="77777777" w:rsidR="00537109" w:rsidRDefault="00537109">
      <w:pPr>
        <w:rPr>
          <w:rFonts w:ascii="Times New Roman"/>
        </w:rPr>
        <w:sectPr w:rsidR="00537109">
          <w:pgSz w:w="12240" w:h="15840"/>
          <w:pgMar w:top="980" w:right="1320" w:bottom="720" w:left="1320" w:header="775" w:footer="523" w:gutter="0"/>
          <w:cols w:space="720"/>
        </w:sectPr>
      </w:pPr>
    </w:p>
    <w:p w14:paraId="72D009AA" w14:textId="77777777" w:rsidR="00537109" w:rsidRDefault="00537109">
      <w:pPr>
        <w:pStyle w:val="BodyText"/>
        <w:rPr>
          <w:rFonts w:ascii="Times New Roman"/>
          <w:sz w:val="20"/>
        </w:rPr>
      </w:pPr>
    </w:p>
    <w:p w14:paraId="320FC279" w14:textId="77777777" w:rsidR="00537109" w:rsidRDefault="00537109">
      <w:pPr>
        <w:pStyle w:val="BodyText"/>
        <w:rPr>
          <w:rFonts w:ascii="Times New Roman"/>
          <w:sz w:val="20"/>
        </w:rPr>
      </w:pPr>
    </w:p>
    <w:p w14:paraId="21A4731A" w14:textId="77777777" w:rsidR="00537109" w:rsidRDefault="00537109">
      <w:pPr>
        <w:pStyle w:val="BodyText"/>
        <w:rPr>
          <w:rFonts w:ascii="Times New Roman"/>
          <w:sz w:val="20"/>
        </w:rPr>
      </w:pPr>
    </w:p>
    <w:p w14:paraId="3CE06970" w14:textId="77777777" w:rsidR="00537109" w:rsidRDefault="00537109">
      <w:pPr>
        <w:pStyle w:val="BodyText"/>
        <w:spacing w:before="1"/>
        <w:rPr>
          <w:rFonts w:ascii="Times New Roman"/>
          <w:sz w:val="24"/>
        </w:rPr>
      </w:pPr>
    </w:p>
    <w:p w14:paraId="0839C1FC" w14:textId="77777777" w:rsidR="00537109" w:rsidRDefault="00252251">
      <w:pPr>
        <w:pStyle w:val="Heading4"/>
        <w:spacing w:before="101"/>
      </w:pPr>
      <w:r>
        <w:rPr>
          <w:color w:val="231F20"/>
          <w:u w:val="single" w:color="231F20"/>
        </w:rPr>
        <w:t>FELONY CONVICTION NOTIFICATION</w:t>
      </w:r>
    </w:p>
    <w:p w14:paraId="2AD3A149" w14:textId="77777777" w:rsidR="00537109" w:rsidRDefault="00252251">
      <w:pPr>
        <w:pStyle w:val="BodyText"/>
        <w:spacing w:before="199"/>
        <w:ind w:left="119" w:right="106"/>
        <w:jc w:val="both"/>
      </w:pPr>
      <w:r>
        <w:rPr>
          <w:color w:val="231F20"/>
        </w:rPr>
        <w:t>State of Texas Legislative Senate Bill No. 1, Section 44.034, Notification of Criminal History, Subsection</w:t>
      </w:r>
      <w:r>
        <w:rPr>
          <w:color w:val="231F20"/>
          <w:spacing w:val="-8"/>
        </w:rPr>
        <w:t xml:space="preserve"> </w:t>
      </w:r>
      <w:r>
        <w:rPr>
          <w:color w:val="231F20"/>
        </w:rPr>
        <w:t>(a),</w:t>
      </w:r>
      <w:r>
        <w:rPr>
          <w:color w:val="231F20"/>
          <w:spacing w:val="-5"/>
        </w:rPr>
        <w:t xml:space="preserve"> </w:t>
      </w:r>
      <w:r>
        <w:rPr>
          <w:color w:val="231F20"/>
        </w:rPr>
        <w:t>states</w:t>
      </w:r>
      <w:r>
        <w:rPr>
          <w:color w:val="231F20"/>
          <w:spacing w:val="-5"/>
        </w:rPr>
        <w:t xml:space="preserve"> </w:t>
      </w:r>
      <w:r>
        <w:rPr>
          <w:color w:val="231F20"/>
        </w:rPr>
        <w:t>"a</w:t>
      </w:r>
      <w:r>
        <w:rPr>
          <w:color w:val="231F20"/>
          <w:spacing w:val="-8"/>
        </w:rPr>
        <w:t xml:space="preserve"> </w:t>
      </w:r>
      <w:r>
        <w:rPr>
          <w:color w:val="231F20"/>
        </w:rPr>
        <w:t>person</w:t>
      </w:r>
      <w:r>
        <w:rPr>
          <w:color w:val="231F20"/>
          <w:spacing w:val="-5"/>
        </w:rPr>
        <w:t xml:space="preserve"> </w:t>
      </w:r>
      <w:r>
        <w:rPr>
          <w:color w:val="231F20"/>
        </w:rPr>
        <w:t>or</w:t>
      </w:r>
      <w:r>
        <w:rPr>
          <w:color w:val="231F20"/>
          <w:spacing w:val="-7"/>
        </w:rPr>
        <w:t xml:space="preserve"> </w:t>
      </w:r>
      <w:r>
        <w:rPr>
          <w:color w:val="231F20"/>
        </w:rPr>
        <w:t>business</w:t>
      </w:r>
      <w:r>
        <w:rPr>
          <w:color w:val="231F20"/>
          <w:spacing w:val="-5"/>
        </w:rPr>
        <w:t xml:space="preserve"> </w:t>
      </w:r>
      <w:r>
        <w:rPr>
          <w:color w:val="231F20"/>
        </w:rPr>
        <w:t>entity</w:t>
      </w:r>
      <w:r>
        <w:rPr>
          <w:color w:val="231F20"/>
          <w:spacing w:val="-6"/>
        </w:rPr>
        <w:t xml:space="preserve"> </w:t>
      </w:r>
      <w:r>
        <w:rPr>
          <w:color w:val="231F20"/>
        </w:rPr>
        <w:t>that</w:t>
      </w:r>
      <w:r>
        <w:rPr>
          <w:color w:val="231F20"/>
          <w:spacing w:val="-5"/>
        </w:rPr>
        <w:t xml:space="preserve"> </w:t>
      </w:r>
      <w:r>
        <w:rPr>
          <w:color w:val="231F20"/>
        </w:rPr>
        <w:t>enters</w:t>
      </w:r>
      <w:r>
        <w:rPr>
          <w:color w:val="231F20"/>
          <w:spacing w:val="-6"/>
        </w:rPr>
        <w:t xml:space="preserve"> </w:t>
      </w:r>
      <w:r>
        <w:rPr>
          <w:color w:val="231F20"/>
        </w:rPr>
        <w:t>into</w:t>
      </w:r>
      <w:r>
        <w:rPr>
          <w:color w:val="231F20"/>
          <w:spacing w:val="-7"/>
        </w:rPr>
        <w:t xml:space="preserve"> </w:t>
      </w:r>
      <w:r>
        <w:rPr>
          <w:color w:val="231F20"/>
        </w:rPr>
        <w:t>a</w:t>
      </w:r>
      <w:r>
        <w:rPr>
          <w:color w:val="231F20"/>
          <w:spacing w:val="-5"/>
        </w:rPr>
        <w:t xml:space="preserve"> </w:t>
      </w:r>
      <w:r>
        <w:rPr>
          <w:color w:val="231F20"/>
        </w:rPr>
        <w:t>contract</w:t>
      </w:r>
      <w:r>
        <w:rPr>
          <w:color w:val="231F20"/>
          <w:spacing w:val="-8"/>
        </w:rPr>
        <w:t xml:space="preserve"> </w:t>
      </w:r>
      <w:r>
        <w:rPr>
          <w:color w:val="231F20"/>
        </w:rPr>
        <w:t>with</w:t>
      </w:r>
      <w:r>
        <w:rPr>
          <w:color w:val="231F20"/>
          <w:spacing w:val="-5"/>
        </w:rPr>
        <w:t xml:space="preserve"> </w:t>
      </w:r>
      <w:r>
        <w:rPr>
          <w:color w:val="231F20"/>
        </w:rPr>
        <w:t>a</w:t>
      </w:r>
      <w:r>
        <w:rPr>
          <w:color w:val="231F20"/>
          <w:spacing w:val="-5"/>
        </w:rPr>
        <w:t xml:space="preserve"> </w:t>
      </w:r>
      <w:r>
        <w:rPr>
          <w:color w:val="231F20"/>
        </w:rPr>
        <w:t>school</w:t>
      </w:r>
      <w:r>
        <w:rPr>
          <w:color w:val="231F20"/>
          <w:spacing w:val="-5"/>
        </w:rPr>
        <w:t xml:space="preserve"> </w:t>
      </w:r>
      <w:r>
        <w:rPr>
          <w:color w:val="231F20"/>
        </w:rPr>
        <w:t>district must give advance notice to the district if the person or an owner or operator of the business entity</w:t>
      </w:r>
      <w:r>
        <w:rPr>
          <w:color w:val="231F20"/>
          <w:spacing w:val="-11"/>
        </w:rPr>
        <w:t xml:space="preserve"> </w:t>
      </w:r>
      <w:r>
        <w:rPr>
          <w:color w:val="231F20"/>
        </w:rPr>
        <w:t>has</w:t>
      </w:r>
      <w:r>
        <w:rPr>
          <w:color w:val="231F20"/>
          <w:spacing w:val="-17"/>
        </w:rPr>
        <w:t xml:space="preserve"> </w:t>
      </w:r>
      <w:r>
        <w:rPr>
          <w:color w:val="231F20"/>
        </w:rPr>
        <w:t>been</w:t>
      </w:r>
      <w:r>
        <w:rPr>
          <w:color w:val="231F20"/>
          <w:spacing w:val="-15"/>
        </w:rPr>
        <w:t xml:space="preserve"> </w:t>
      </w:r>
      <w:r>
        <w:rPr>
          <w:color w:val="231F20"/>
        </w:rPr>
        <w:t>convicted</w:t>
      </w:r>
      <w:r>
        <w:rPr>
          <w:color w:val="231F20"/>
          <w:spacing w:val="-22"/>
        </w:rPr>
        <w:t xml:space="preserve"> </w:t>
      </w:r>
      <w:r>
        <w:rPr>
          <w:color w:val="231F20"/>
        </w:rPr>
        <w:t>of</w:t>
      </w:r>
      <w:r>
        <w:rPr>
          <w:color w:val="231F20"/>
          <w:spacing w:val="-13"/>
        </w:rPr>
        <w:t xml:space="preserve"> </w:t>
      </w:r>
      <w:r>
        <w:rPr>
          <w:color w:val="231F20"/>
        </w:rPr>
        <w:t>a</w:t>
      </w:r>
      <w:r>
        <w:rPr>
          <w:color w:val="231F20"/>
          <w:spacing w:val="-17"/>
        </w:rPr>
        <w:t xml:space="preserve"> </w:t>
      </w:r>
      <w:r>
        <w:rPr>
          <w:color w:val="231F20"/>
        </w:rPr>
        <w:t>felony.</w:t>
      </w:r>
      <w:r>
        <w:rPr>
          <w:color w:val="231F20"/>
          <w:spacing w:val="-15"/>
        </w:rPr>
        <w:t xml:space="preserve"> </w:t>
      </w:r>
      <w:r>
        <w:rPr>
          <w:color w:val="231F20"/>
        </w:rPr>
        <w:t>The</w:t>
      </w:r>
      <w:r>
        <w:rPr>
          <w:color w:val="231F20"/>
          <w:spacing w:val="-17"/>
        </w:rPr>
        <w:t xml:space="preserve"> </w:t>
      </w:r>
      <w:r>
        <w:rPr>
          <w:color w:val="231F20"/>
        </w:rPr>
        <w:t>notice</w:t>
      </w:r>
      <w:r>
        <w:rPr>
          <w:color w:val="231F20"/>
          <w:spacing w:val="-15"/>
        </w:rPr>
        <w:t xml:space="preserve"> </w:t>
      </w:r>
      <w:r>
        <w:rPr>
          <w:color w:val="231F20"/>
        </w:rPr>
        <w:t>must</w:t>
      </w:r>
      <w:r>
        <w:rPr>
          <w:color w:val="231F20"/>
          <w:spacing w:val="-15"/>
        </w:rPr>
        <w:t xml:space="preserve"> </w:t>
      </w:r>
      <w:r>
        <w:rPr>
          <w:color w:val="231F20"/>
        </w:rPr>
        <w:t>include</w:t>
      </w:r>
      <w:r>
        <w:rPr>
          <w:color w:val="231F20"/>
          <w:spacing w:val="-16"/>
        </w:rPr>
        <w:t xml:space="preserve"> </w:t>
      </w:r>
      <w:r>
        <w:rPr>
          <w:color w:val="231F20"/>
        </w:rPr>
        <w:t>a</w:t>
      </w:r>
      <w:r>
        <w:rPr>
          <w:color w:val="231F20"/>
          <w:spacing w:val="-14"/>
        </w:rPr>
        <w:t xml:space="preserve"> </w:t>
      </w:r>
      <w:r>
        <w:rPr>
          <w:color w:val="231F20"/>
        </w:rPr>
        <w:t>general</w:t>
      </w:r>
      <w:r>
        <w:rPr>
          <w:color w:val="231F20"/>
          <w:spacing w:val="-15"/>
        </w:rPr>
        <w:t xml:space="preserve"> </w:t>
      </w:r>
      <w:r>
        <w:rPr>
          <w:color w:val="231F20"/>
        </w:rPr>
        <w:t>description</w:t>
      </w:r>
      <w:r>
        <w:rPr>
          <w:color w:val="231F20"/>
          <w:spacing w:val="-15"/>
        </w:rPr>
        <w:t xml:space="preserve"> </w:t>
      </w:r>
      <w:r>
        <w:rPr>
          <w:color w:val="231F20"/>
        </w:rPr>
        <w:t>of</w:t>
      </w:r>
      <w:r>
        <w:rPr>
          <w:color w:val="231F20"/>
          <w:spacing w:val="-14"/>
        </w:rPr>
        <w:t xml:space="preserve"> </w:t>
      </w:r>
      <w:r>
        <w:rPr>
          <w:color w:val="231F20"/>
        </w:rPr>
        <w:t>the</w:t>
      </w:r>
      <w:r>
        <w:rPr>
          <w:color w:val="231F20"/>
          <w:spacing w:val="-17"/>
        </w:rPr>
        <w:t xml:space="preserve"> </w:t>
      </w:r>
      <w:r>
        <w:rPr>
          <w:color w:val="231F20"/>
        </w:rPr>
        <w:t>conduct resulting in the conviction of a</w:t>
      </w:r>
      <w:r>
        <w:rPr>
          <w:color w:val="231F20"/>
          <w:spacing w:val="-34"/>
        </w:rPr>
        <w:t xml:space="preserve"> </w:t>
      </w:r>
      <w:r>
        <w:rPr>
          <w:color w:val="231F20"/>
        </w:rPr>
        <w:t>felony".</w:t>
      </w:r>
    </w:p>
    <w:p w14:paraId="13DF44F7" w14:textId="77777777" w:rsidR="00537109" w:rsidRDefault="00252251">
      <w:pPr>
        <w:pStyle w:val="BodyText"/>
        <w:spacing w:before="199"/>
        <w:ind w:left="119" w:right="109"/>
        <w:jc w:val="both"/>
      </w:pPr>
      <w:r>
        <w:rPr>
          <w:color w:val="231F20"/>
        </w:rPr>
        <w:t>Subsection (b) states a “public school” may terminate a contract with a person or business entity if</w:t>
      </w:r>
      <w:r>
        <w:rPr>
          <w:color w:val="231F20"/>
          <w:spacing w:val="-17"/>
        </w:rPr>
        <w:t xml:space="preserve"> </w:t>
      </w:r>
      <w:r>
        <w:rPr>
          <w:color w:val="231F20"/>
        </w:rPr>
        <w:t>the</w:t>
      </w:r>
      <w:r>
        <w:rPr>
          <w:color w:val="231F20"/>
          <w:spacing w:val="-17"/>
        </w:rPr>
        <w:t xml:space="preserve"> </w:t>
      </w:r>
      <w:r>
        <w:rPr>
          <w:color w:val="231F20"/>
        </w:rPr>
        <w:t>“public</w:t>
      </w:r>
      <w:r>
        <w:rPr>
          <w:color w:val="231F20"/>
          <w:spacing w:val="-18"/>
        </w:rPr>
        <w:t xml:space="preserve"> </w:t>
      </w:r>
      <w:r>
        <w:rPr>
          <w:color w:val="231F20"/>
        </w:rPr>
        <w:t>school”</w:t>
      </w:r>
      <w:r>
        <w:rPr>
          <w:color w:val="231F20"/>
          <w:spacing w:val="-17"/>
        </w:rPr>
        <w:t xml:space="preserve"> </w:t>
      </w:r>
      <w:r>
        <w:rPr>
          <w:color w:val="231F20"/>
        </w:rPr>
        <w:t>determines</w:t>
      </w:r>
      <w:r>
        <w:rPr>
          <w:color w:val="231F20"/>
          <w:spacing w:val="-17"/>
        </w:rPr>
        <w:t xml:space="preserve"> </w:t>
      </w:r>
      <w:r>
        <w:rPr>
          <w:color w:val="231F20"/>
        </w:rPr>
        <w:t>that</w:t>
      </w:r>
      <w:r>
        <w:rPr>
          <w:color w:val="231F20"/>
          <w:spacing w:val="-20"/>
        </w:rPr>
        <w:t xml:space="preserve"> </w:t>
      </w:r>
      <w:r>
        <w:rPr>
          <w:color w:val="231F20"/>
        </w:rPr>
        <w:t>the</w:t>
      </w:r>
      <w:r>
        <w:rPr>
          <w:color w:val="231F20"/>
          <w:spacing w:val="-17"/>
        </w:rPr>
        <w:t xml:space="preserve"> </w:t>
      </w:r>
      <w:r>
        <w:rPr>
          <w:color w:val="231F20"/>
        </w:rPr>
        <w:t>person</w:t>
      </w:r>
      <w:r>
        <w:rPr>
          <w:color w:val="231F20"/>
          <w:spacing w:val="-17"/>
        </w:rPr>
        <w:t xml:space="preserve"> </w:t>
      </w:r>
      <w:r>
        <w:rPr>
          <w:color w:val="231F20"/>
        </w:rPr>
        <w:t>or</w:t>
      </w:r>
      <w:r>
        <w:rPr>
          <w:color w:val="231F20"/>
          <w:spacing w:val="-17"/>
        </w:rPr>
        <w:t xml:space="preserve"> </w:t>
      </w:r>
      <w:r>
        <w:rPr>
          <w:color w:val="231F20"/>
        </w:rPr>
        <w:t>business</w:t>
      </w:r>
      <w:r>
        <w:rPr>
          <w:color w:val="231F20"/>
          <w:spacing w:val="-17"/>
        </w:rPr>
        <w:t xml:space="preserve"> </w:t>
      </w:r>
      <w:r>
        <w:rPr>
          <w:color w:val="231F20"/>
        </w:rPr>
        <w:t>entity</w:t>
      </w:r>
      <w:r>
        <w:rPr>
          <w:color w:val="231F20"/>
          <w:spacing w:val="-16"/>
        </w:rPr>
        <w:t xml:space="preserve"> </w:t>
      </w:r>
      <w:r>
        <w:rPr>
          <w:color w:val="231F20"/>
        </w:rPr>
        <w:t>failed</w:t>
      </w:r>
      <w:r>
        <w:rPr>
          <w:color w:val="231F20"/>
          <w:spacing w:val="-20"/>
        </w:rPr>
        <w:t xml:space="preserve"> </w:t>
      </w:r>
      <w:r>
        <w:rPr>
          <w:color w:val="231F20"/>
        </w:rPr>
        <w:t>to</w:t>
      </w:r>
      <w:r>
        <w:rPr>
          <w:color w:val="231F20"/>
          <w:spacing w:val="-17"/>
        </w:rPr>
        <w:t xml:space="preserve"> </w:t>
      </w:r>
      <w:r>
        <w:rPr>
          <w:color w:val="231F20"/>
        </w:rPr>
        <w:t>give</w:t>
      </w:r>
      <w:r>
        <w:rPr>
          <w:color w:val="231F20"/>
          <w:spacing w:val="-17"/>
        </w:rPr>
        <w:t xml:space="preserve"> </w:t>
      </w:r>
      <w:r>
        <w:rPr>
          <w:color w:val="231F20"/>
        </w:rPr>
        <w:t>notice</w:t>
      </w:r>
      <w:r>
        <w:rPr>
          <w:color w:val="231F20"/>
          <w:spacing w:val="-17"/>
        </w:rPr>
        <w:t xml:space="preserve"> </w:t>
      </w:r>
      <w:r>
        <w:rPr>
          <w:color w:val="231F20"/>
        </w:rPr>
        <w:t>as</w:t>
      </w:r>
      <w:r>
        <w:rPr>
          <w:color w:val="231F20"/>
          <w:spacing w:val="-17"/>
        </w:rPr>
        <w:t xml:space="preserve"> </w:t>
      </w:r>
      <w:r>
        <w:rPr>
          <w:color w:val="231F20"/>
        </w:rPr>
        <w:t>required by Subsection (a) or misrepresented the conduct resulting in the conviction. The “public school” must compensate the person or business entity for services performed before the termination of the</w:t>
      </w:r>
      <w:r>
        <w:rPr>
          <w:color w:val="231F20"/>
          <w:spacing w:val="-15"/>
        </w:rPr>
        <w:t xml:space="preserve"> </w:t>
      </w:r>
      <w:r>
        <w:rPr>
          <w:color w:val="231F20"/>
        </w:rPr>
        <w:t>contract".</w:t>
      </w:r>
    </w:p>
    <w:p w14:paraId="77656A3B" w14:textId="77777777" w:rsidR="00537109" w:rsidRDefault="00252251">
      <w:pPr>
        <w:pStyle w:val="BodyText"/>
        <w:spacing w:before="199"/>
        <w:ind w:left="121" w:right="108"/>
        <w:jc w:val="both"/>
      </w:pPr>
      <w:r>
        <w:rPr>
          <w:color w:val="231F20"/>
        </w:rPr>
        <w:t>I, the undersigned agent for the firm named below, certify that the information concerning notification of felony convictions has been reviewed by me and the following information furnished is true to the best of my knowledge.</w:t>
      </w:r>
    </w:p>
    <w:p w14:paraId="08A9439C" w14:textId="77777777" w:rsidR="00537109" w:rsidRDefault="00252251">
      <w:pPr>
        <w:pStyle w:val="BodyText"/>
        <w:tabs>
          <w:tab w:val="left" w:pos="8234"/>
          <w:tab w:val="left" w:pos="8990"/>
          <w:tab w:val="left" w:pos="9215"/>
        </w:tabs>
        <w:spacing w:before="199" w:line="405" w:lineRule="auto"/>
        <w:ind w:left="120" w:right="383"/>
        <w:rPr>
          <w:rFonts w:ascii="Times New Roman"/>
        </w:rPr>
      </w:pPr>
      <w:r>
        <w:rPr>
          <w:color w:val="231F20"/>
        </w:rPr>
        <w:t>VENDOR'S</w:t>
      </w:r>
      <w:r>
        <w:rPr>
          <w:color w:val="231F20"/>
          <w:spacing w:val="-6"/>
        </w:rPr>
        <w:t xml:space="preserve"> </w:t>
      </w:r>
      <w:r>
        <w:rPr>
          <w:color w:val="231F20"/>
        </w:rPr>
        <w:t xml:space="preserve">NAME: </w:t>
      </w:r>
      <w:r>
        <w:rPr>
          <w:rFonts w:ascii="Times New Roman"/>
          <w:color w:val="231F20"/>
          <w:u w:val="single" w:color="231F20"/>
        </w:rPr>
        <w:t xml:space="preserve"> </w:t>
      </w:r>
      <w:r>
        <w:rPr>
          <w:rFonts w:ascii="Times New Roman"/>
          <w:color w:val="231F20"/>
          <w:u w:val="single" w:color="231F20"/>
        </w:rPr>
        <w:tab/>
      </w:r>
      <w:r>
        <w:rPr>
          <w:rFonts w:ascii="Times New Roman"/>
          <w:color w:val="231F20"/>
        </w:rPr>
        <w:t xml:space="preserve"> </w:t>
      </w:r>
      <w:r>
        <w:rPr>
          <w:color w:val="231F20"/>
        </w:rPr>
        <w:t>SIGNATURE OF AUTHORIZED</w:t>
      </w:r>
      <w:r>
        <w:rPr>
          <w:color w:val="231F20"/>
          <w:spacing w:val="-22"/>
        </w:rPr>
        <w:t xml:space="preserve"> </w:t>
      </w:r>
      <w:r>
        <w:rPr>
          <w:color w:val="231F20"/>
        </w:rPr>
        <w:t>COMPANY</w:t>
      </w:r>
      <w:r>
        <w:rPr>
          <w:color w:val="231F20"/>
          <w:spacing w:val="-8"/>
        </w:rPr>
        <w:t xml:space="preserve"> </w:t>
      </w:r>
      <w:r>
        <w:rPr>
          <w:color w:val="231F20"/>
        </w:rPr>
        <w:t>OFFICIAL:</w:t>
      </w:r>
      <w:r>
        <w:rPr>
          <w:rFonts w:ascii="Times New Roman"/>
          <w:color w:val="231F20"/>
          <w:u w:val="single" w:color="231F20"/>
        </w:rPr>
        <w:t xml:space="preserve"> </w:t>
      </w:r>
      <w:r>
        <w:rPr>
          <w:rFonts w:ascii="Times New Roman"/>
          <w:color w:val="231F20"/>
          <w:u w:val="single" w:color="231F20"/>
        </w:rPr>
        <w:tab/>
      </w:r>
      <w:r>
        <w:rPr>
          <w:rFonts w:ascii="Times New Roman"/>
          <w:color w:val="231F20"/>
          <w:u w:val="single" w:color="231F20"/>
        </w:rPr>
        <w:tab/>
      </w:r>
      <w:r>
        <w:rPr>
          <w:rFonts w:ascii="Times New Roman"/>
          <w:color w:val="231F20"/>
        </w:rPr>
        <w:t xml:space="preserve"> </w:t>
      </w:r>
      <w:r>
        <w:rPr>
          <w:color w:val="231F20"/>
        </w:rPr>
        <w:t>AUTHORIZED COMPANY OFFICIAL'S NAME (PLEASE</w:t>
      </w:r>
      <w:r>
        <w:rPr>
          <w:color w:val="231F20"/>
          <w:spacing w:val="-31"/>
        </w:rPr>
        <w:t xml:space="preserve"> </w:t>
      </w:r>
      <w:r>
        <w:rPr>
          <w:color w:val="231F20"/>
        </w:rPr>
        <w:t>PRINT):</w:t>
      </w:r>
      <w:r>
        <w:rPr>
          <w:rFonts w:ascii="Times New Roman"/>
          <w:color w:val="231F20"/>
          <w:u w:val="single" w:color="231F20"/>
        </w:rPr>
        <w:t xml:space="preserve"> </w:t>
      </w:r>
      <w:r>
        <w:rPr>
          <w:rFonts w:ascii="Times New Roman"/>
          <w:color w:val="231F20"/>
          <w:u w:val="single" w:color="231F20"/>
        </w:rPr>
        <w:tab/>
      </w:r>
      <w:r>
        <w:rPr>
          <w:rFonts w:ascii="Times New Roman"/>
          <w:color w:val="231F20"/>
          <w:u w:val="single" w:color="231F20"/>
        </w:rPr>
        <w:tab/>
      </w:r>
      <w:r>
        <w:rPr>
          <w:rFonts w:ascii="Times New Roman"/>
          <w:color w:val="231F20"/>
          <w:u w:val="single" w:color="231F20"/>
        </w:rPr>
        <w:tab/>
      </w:r>
    </w:p>
    <w:p w14:paraId="609379FB" w14:textId="77777777" w:rsidR="00537109" w:rsidRDefault="00537109">
      <w:pPr>
        <w:pStyle w:val="BodyText"/>
        <w:rPr>
          <w:rFonts w:ascii="Times New Roman"/>
          <w:sz w:val="20"/>
        </w:rPr>
      </w:pPr>
    </w:p>
    <w:p w14:paraId="14BB88DF" w14:textId="77777777" w:rsidR="00537109" w:rsidRDefault="00252251">
      <w:pPr>
        <w:pStyle w:val="ListParagraph"/>
        <w:numPr>
          <w:ilvl w:val="0"/>
          <w:numId w:val="12"/>
        </w:numPr>
        <w:tabs>
          <w:tab w:val="left" w:pos="662"/>
          <w:tab w:val="left" w:pos="663"/>
        </w:tabs>
        <w:spacing w:before="259"/>
        <w:ind w:firstLine="1"/>
      </w:pPr>
      <w:r>
        <w:rPr>
          <w:color w:val="231F20"/>
        </w:rPr>
        <w:t>My</w:t>
      </w:r>
      <w:r>
        <w:rPr>
          <w:color w:val="231F20"/>
          <w:spacing w:val="-20"/>
        </w:rPr>
        <w:t xml:space="preserve"> </w:t>
      </w:r>
      <w:r>
        <w:rPr>
          <w:color w:val="231F20"/>
        </w:rPr>
        <w:t>firm</w:t>
      </w:r>
      <w:r>
        <w:rPr>
          <w:color w:val="231F20"/>
          <w:spacing w:val="-23"/>
        </w:rPr>
        <w:t xml:space="preserve"> </w:t>
      </w:r>
      <w:r>
        <w:rPr>
          <w:color w:val="231F20"/>
        </w:rPr>
        <w:t>is</w:t>
      </w:r>
      <w:r>
        <w:rPr>
          <w:color w:val="231F20"/>
          <w:spacing w:val="-21"/>
        </w:rPr>
        <w:t xml:space="preserve"> </w:t>
      </w:r>
      <w:r>
        <w:rPr>
          <w:color w:val="231F20"/>
        </w:rPr>
        <w:t>a</w:t>
      </w:r>
      <w:r>
        <w:rPr>
          <w:color w:val="231F20"/>
          <w:spacing w:val="-20"/>
        </w:rPr>
        <w:t xml:space="preserve"> </w:t>
      </w:r>
      <w:r>
        <w:rPr>
          <w:color w:val="231F20"/>
        </w:rPr>
        <w:t>publicly</w:t>
      </w:r>
      <w:r>
        <w:rPr>
          <w:color w:val="231F20"/>
          <w:spacing w:val="-20"/>
        </w:rPr>
        <w:t xml:space="preserve"> </w:t>
      </w:r>
      <w:r>
        <w:rPr>
          <w:color w:val="231F20"/>
        </w:rPr>
        <w:t>held</w:t>
      </w:r>
      <w:r>
        <w:rPr>
          <w:color w:val="231F20"/>
          <w:spacing w:val="-23"/>
        </w:rPr>
        <w:t xml:space="preserve"> </w:t>
      </w:r>
      <w:r>
        <w:rPr>
          <w:color w:val="231F20"/>
        </w:rPr>
        <w:t>corporation;</w:t>
      </w:r>
      <w:r>
        <w:rPr>
          <w:color w:val="231F20"/>
          <w:spacing w:val="-21"/>
        </w:rPr>
        <w:t xml:space="preserve"> </w:t>
      </w:r>
      <w:r>
        <w:rPr>
          <w:color w:val="231F20"/>
        </w:rPr>
        <w:t>therefore,</w:t>
      </w:r>
      <w:r>
        <w:rPr>
          <w:color w:val="231F20"/>
          <w:spacing w:val="-21"/>
        </w:rPr>
        <w:t xml:space="preserve"> </w:t>
      </w:r>
      <w:r>
        <w:rPr>
          <w:color w:val="231F20"/>
        </w:rPr>
        <w:t>this</w:t>
      </w:r>
      <w:r>
        <w:rPr>
          <w:color w:val="231F20"/>
          <w:spacing w:val="-21"/>
        </w:rPr>
        <w:t xml:space="preserve"> </w:t>
      </w:r>
      <w:r>
        <w:rPr>
          <w:color w:val="231F20"/>
        </w:rPr>
        <w:t>reporting</w:t>
      </w:r>
      <w:r>
        <w:rPr>
          <w:color w:val="231F20"/>
          <w:spacing w:val="-23"/>
        </w:rPr>
        <w:t xml:space="preserve"> </w:t>
      </w:r>
      <w:r>
        <w:rPr>
          <w:color w:val="231F20"/>
        </w:rPr>
        <w:t>requirement</w:t>
      </w:r>
      <w:r>
        <w:rPr>
          <w:color w:val="231F20"/>
          <w:spacing w:val="-21"/>
        </w:rPr>
        <w:t xml:space="preserve"> </w:t>
      </w:r>
      <w:r>
        <w:rPr>
          <w:color w:val="231F20"/>
        </w:rPr>
        <w:t>is</w:t>
      </w:r>
      <w:r>
        <w:rPr>
          <w:color w:val="231F20"/>
          <w:spacing w:val="-21"/>
        </w:rPr>
        <w:t xml:space="preserve"> </w:t>
      </w:r>
      <w:r>
        <w:rPr>
          <w:color w:val="231F20"/>
        </w:rPr>
        <w:t>not</w:t>
      </w:r>
      <w:r>
        <w:rPr>
          <w:color w:val="231F20"/>
          <w:spacing w:val="-23"/>
        </w:rPr>
        <w:t xml:space="preserve"> </w:t>
      </w:r>
      <w:r>
        <w:rPr>
          <w:color w:val="231F20"/>
        </w:rPr>
        <w:t>applicable.</w:t>
      </w:r>
    </w:p>
    <w:p w14:paraId="797EA20F" w14:textId="77777777" w:rsidR="00537109" w:rsidRDefault="00537109">
      <w:pPr>
        <w:pStyle w:val="BodyText"/>
        <w:spacing w:before="4"/>
        <w:rPr>
          <w:sz w:val="49"/>
        </w:rPr>
      </w:pPr>
    </w:p>
    <w:p w14:paraId="0A1C0B7E" w14:textId="77777777" w:rsidR="00537109" w:rsidRDefault="00252251">
      <w:pPr>
        <w:pStyle w:val="ListParagraph"/>
        <w:numPr>
          <w:ilvl w:val="0"/>
          <w:numId w:val="12"/>
        </w:numPr>
        <w:tabs>
          <w:tab w:val="left" w:pos="878"/>
          <w:tab w:val="left" w:pos="879"/>
        </w:tabs>
        <w:ind w:left="878" w:hanging="758"/>
      </w:pPr>
      <w:r>
        <w:rPr>
          <w:color w:val="231F20"/>
        </w:rPr>
        <w:t>My</w:t>
      </w:r>
      <w:r>
        <w:rPr>
          <w:color w:val="231F20"/>
          <w:spacing w:val="-4"/>
        </w:rPr>
        <w:t xml:space="preserve"> </w:t>
      </w:r>
      <w:r>
        <w:rPr>
          <w:color w:val="231F20"/>
        </w:rPr>
        <w:t>firm</w:t>
      </w:r>
      <w:r>
        <w:rPr>
          <w:color w:val="231F20"/>
          <w:spacing w:val="-3"/>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owned</w:t>
      </w:r>
      <w:r>
        <w:rPr>
          <w:color w:val="231F20"/>
          <w:spacing w:val="-3"/>
        </w:rPr>
        <w:t xml:space="preserve"> </w:t>
      </w:r>
      <w:r>
        <w:rPr>
          <w:color w:val="231F20"/>
        </w:rPr>
        <w:t>or</w:t>
      </w:r>
      <w:r>
        <w:rPr>
          <w:color w:val="231F20"/>
          <w:spacing w:val="-5"/>
        </w:rPr>
        <w:t xml:space="preserve"> </w:t>
      </w:r>
      <w:r>
        <w:rPr>
          <w:color w:val="231F20"/>
        </w:rPr>
        <w:t>operated</w:t>
      </w:r>
      <w:r>
        <w:rPr>
          <w:color w:val="231F20"/>
          <w:spacing w:val="-3"/>
        </w:rPr>
        <w:t xml:space="preserve"> </w:t>
      </w:r>
      <w:r>
        <w:rPr>
          <w:color w:val="231F20"/>
        </w:rPr>
        <w:t>by</w:t>
      </w:r>
      <w:r>
        <w:rPr>
          <w:color w:val="231F20"/>
          <w:spacing w:val="-2"/>
        </w:rPr>
        <w:t xml:space="preserve"> </w:t>
      </w:r>
      <w:r>
        <w:rPr>
          <w:color w:val="231F20"/>
        </w:rPr>
        <w:t>anyone</w:t>
      </w:r>
      <w:r>
        <w:rPr>
          <w:color w:val="231F20"/>
          <w:spacing w:val="-5"/>
        </w:rPr>
        <w:t xml:space="preserve"> </w:t>
      </w:r>
      <w:r>
        <w:rPr>
          <w:color w:val="231F20"/>
        </w:rPr>
        <w:t>who</w:t>
      </w:r>
      <w:r>
        <w:rPr>
          <w:color w:val="231F20"/>
          <w:spacing w:val="-5"/>
        </w:rPr>
        <w:t xml:space="preserve"> </w:t>
      </w:r>
      <w:r>
        <w:rPr>
          <w:color w:val="231F20"/>
        </w:rPr>
        <w:t>has</w:t>
      </w:r>
      <w:r>
        <w:rPr>
          <w:color w:val="231F20"/>
          <w:spacing w:val="-3"/>
        </w:rPr>
        <w:t xml:space="preserve"> </w:t>
      </w:r>
      <w:r>
        <w:rPr>
          <w:color w:val="231F20"/>
        </w:rPr>
        <w:t>been</w:t>
      </w:r>
      <w:r>
        <w:rPr>
          <w:color w:val="231F20"/>
          <w:spacing w:val="-3"/>
        </w:rPr>
        <w:t xml:space="preserve"> </w:t>
      </w:r>
      <w:r>
        <w:rPr>
          <w:color w:val="231F20"/>
        </w:rPr>
        <w:t>convicted</w:t>
      </w:r>
      <w:r>
        <w:rPr>
          <w:color w:val="231F20"/>
          <w:spacing w:val="-2"/>
        </w:rPr>
        <w:t xml:space="preserve"> </w:t>
      </w:r>
      <w:r>
        <w:rPr>
          <w:color w:val="231F20"/>
        </w:rPr>
        <w:t>of</w:t>
      </w:r>
      <w:r>
        <w:rPr>
          <w:color w:val="231F20"/>
          <w:spacing w:val="-2"/>
        </w:rPr>
        <w:t xml:space="preserve"> </w:t>
      </w:r>
      <w:r>
        <w:rPr>
          <w:color w:val="231F20"/>
        </w:rPr>
        <w:t>a</w:t>
      </w:r>
      <w:r>
        <w:rPr>
          <w:color w:val="231F20"/>
          <w:spacing w:val="-31"/>
        </w:rPr>
        <w:t xml:space="preserve"> </w:t>
      </w:r>
      <w:r>
        <w:rPr>
          <w:color w:val="231F20"/>
        </w:rPr>
        <w:t>felony.</w:t>
      </w:r>
    </w:p>
    <w:p w14:paraId="70F1A5EE" w14:textId="77777777" w:rsidR="00537109" w:rsidRDefault="00537109">
      <w:pPr>
        <w:pStyle w:val="BodyText"/>
        <w:spacing w:before="4"/>
        <w:rPr>
          <w:sz w:val="51"/>
        </w:rPr>
      </w:pPr>
    </w:p>
    <w:p w14:paraId="01778E68" w14:textId="77777777" w:rsidR="00537109" w:rsidRDefault="00252251">
      <w:pPr>
        <w:pStyle w:val="ListParagraph"/>
        <w:numPr>
          <w:ilvl w:val="0"/>
          <w:numId w:val="12"/>
        </w:numPr>
        <w:tabs>
          <w:tab w:val="left" w:pos="811"/>
          <w:tab w:val="left" w:pos="812"/>
        </w:tabs>
        <w:spacing w:line="223" w:lineRule="auto"/>
        <w:ind w:right="161" w:firstLine="1"/>
      </w:pPr>
      <w:r>
        <w:rPr>
          <w:color w:val="231F20"/>
        </w:rPr>
        <w:t>My</w:t>
      </w:r>
      <w:r>
        <w:rPr>
          <w:color w:val="231F20"/>
          <w:spacing w:val="-9"/>
        </w:rPr>
        <w:t xml:space="preserve"> </w:t>
      </w:r>
      <w:r>
        <w:rPr>
          <w:color w:val="231F20"/>
        </w:rPr>
        <w:t>firm</w:t>
      </w:r>
      <w:r>
        <w:rPr>
          <w:color w:val="231F20"/>
          <w:spacing w:val="-8"/>
        </w:rPr>
        <w:t xml:space="preserve"> </w:t>
      </w:r>
      <w:r>
        <w:rPr>
          <w:color w:val="231F20"/>
        </w:rPr>
        <w:t>is</w:t>
      </w:r>
      <w:r>
        <w:rPr>
          <w:color w:val="231F20"/>
          <w:spacing w:val="-10"/>
        </w:rPr>
        <w:t xml:space="preserve"> </w:t>
      </w:r>
      <w:r>
        <w:rPr>
          <w:color w:val="231F20"/>
        </w:rPr>
        <w:t>owned</w:t>
      </w:r>
      <w:r>
        <w:rPr>
          <w:color w:val="231F20"/>
          <w:spacing w:val="-10"/>
        </w:rPr>
        <w:t xml:space="preserve"> </w:t>
      </w:r>
      <w:r>
        <w:rPr>
          <w:color w:val="231F20"/>
        </w:rPr>
        <w:t>or</w:t>
      </w:r>
      <w:r>
        <w:rPr>
          <w:color w:val="231F20"/>
          <w:spacing w:val="-8"/>
        </w:rPr>
        <w:t xml:space="preserve"> </w:t>
      </w:r>
      <w:r>
        <w:rPr>
          <w:color w:val="231F20"/>
        </w:rPr>
        <w:t>operated</w:t>
      </w:r>
      <w:r>
        <w:rPr>
          <w:color w:val="231F20"/>
          <w:spacing w:val="-8"/>
        </w:rPr>
        <w:t xml:space="preserve"> </w:t>
      </w:r>
      <w:r>
        <w:rPr>
          <w:color w:val="231F20"/>
        </w:rPr>
        <w:t>by</w:t>
      </w:r>
      <w:r>
        <w:rPr>
          <w:color w:val="231F20"/>
          <w:spacing w:val="-4"/>
        </w:rPr>
        <w:t xml:space="preserve"> </w:t>
      </w:r>
      <w:r>
        <w:rPr>
          <w:color w:val="231F20"/>
        </w:rPr>
        <w:t>the</w:t>
      </w:r>
      <w:r>
        <w:rPr>
          <w:color w:val="231F20"/>
          <w:spacing w:val="-10"/>
        </w:rPr>
        <w:t xml:space="preserve"> </w:t>
      </w:r>
      <w:r>
        <w:rPr>
          <w:color w:val="231F20"/>
        </w:rPr>
        <w:t>following</w:t>
      </w:r>
      <w:r>
        <w:rPr>
          <w:color w:val="231F20"/>
          <w:spacing w:val="-8"/>
        </w:rPr>
        <w:t xml:space="preserve"> </w:t>
      </w:r>
      <w:r>
        <w:rPr>
          <w:color w:val="231F20"/>
        </w:rPr>
        <w:t>individual(s)</w:t>
      </w:r>
      <w:r>
        <w:rPr>
          <w:color w:val="231F20"/>
          <w:spacing w:val="-7"/>
        </w:rPr>
        <w:t xml:space="preserve"> </w:t>
      </w:r>
      <w:r>
        <w:rPr>
          <w:color w:val="231F20"/>
        </w:rPr>
        <w:t>who</w:t>
      </w:r>
      <w:r>
        <w:rPr>
          <w:color w:val="231F20"/>
          <w:spacing w:val="-11"/>
        </w:rPr>
        <w:t xml:space="preserve"> </w:t>
      </w:r>
      <w:r>
        <w:rPr>
          <w:color w:val="231F20"/>
        </w:rPr>
        <w:t>has/have</w:t>
      </w:r>
      <w:r>
        <w:rPr>
          <w:color w:val="231F20"/>
          <w:spacing w:val="-10"/>
        </w:rPr>
        <w:t xml:space="preserve"> </w:t>
      </w:r>
      <w:r>
        <w:rPr>
          <w:color w:val="231F20"/>
        </w:rPr>
        <w:t>been</w:t>
      </w:r>
      <w:r>
        <w:rPr>
          <w:color w:val="231F20"/>
          <w:spacing w:val="-8"/>
        </w:rPr>
        <w:t xml:space="preserve"> </w:t>
      </w:r>
      <w:r>
        <w:rPr>
          <w:color w:val="231F20"/>
        </w:rPr>
        <w:t>convicted of a</w:t>
      </w:r>
      <w:r>
        <w:rPr>
          <w:color w:val="231F20"/>
          <w:spacing w:val="-3"/>
        </w:rPr>
        <w:t xml:space="preserve"> </w:t>
      </w:r>
      <w:r>
        <w:rPr>
          <w:color w:val="231F20"/>
        </w:rPr>
        <w:t>felony:</w:t>
      </w:r>
    </w:p>
    <w:p w14:paraId="629ED178" w14:textId="77777777" w:rsidR="00537109" w:rsidRDefault="00537109">
      <w:pPr>
        <w:pStyle w:val="BodyText"/>
        <w:rPr>
          <w:sz w:val="20"/>
        </w:rPr>
      </w:pPr>
    </w:p>
    <w:p w14:paraId="01D6D073" w14:textId="2CB94BE8" w:rsidR="00537109" w:rsidRDefault="00F56675">
      <w:pPr>
        <w:pStyle w:val="BodyText"/>
        <w:spacing w:before="7"/>
        <w:rPr>
          <w:sz w:val="11"/>
        </w:rPr>
      </w:pPr>
      <w:r>
        <w:rPr>
          <w:noProof/>
        </w:rPr>
        <mc:AlternateContent>
          <mc:Choice Requires="wpg">
            <w:drawing>
              <wp:anchor distT="0" distB="0" distL="0" distR="0" simplePos="0" relativeHeight="1312" behindDoc="0" locked="0" layoutInCell="1" allowOverlap="1" wp14:anchorId="59FA936E" wp14:editId="5C89C78D">
                <wp:simplePos x="0" y="0"/>
                <wp:positionH relativeFrom="page">
                  <wp:posOffset>910590</wp:posOffset>
                </wp:positionH>
                <wp:positionV relativeFrom="paragraph">
                  <wp:posOffset>122555</wp:posOffset>
                </wp:positionV>
                <wp:extent cx="4876800" cy="8255"/>
                <wp:effectExtent l="5715" t="3175" r="3810" b="7620"/>
                <wp:wrapTopAndBottom/>
                <wp:docPr id="132"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8255"/>
                          <a:chOff x="1434" y="193"/>
                          <a:chExt cx="7680" cy="13"/>
                        </a:xfrm>
                      </wpg:grpSpPr>
                      <wps:wsp>
                        <wps:cNvPr id="133" name="Line 118"/>
                        <wps:cNvCnPr>
                          <a:cxnSpLocks noChangeShapeType="1"/>
                        </wps:cNvCnPr>
                        <wps:spPr bwMode="auto">
                          <a:xfrm>
                            <a:off x="1440" y="200"/>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4" name="Line 117"/>
                        <wps:cNvCnPr>
                          <a:cxnSpLocks noChangeShapeType="1"/>
                        </wps:cNvCnPr>
                        <wps:spPr bwMode="auto">
                          <a:xfrm>
                            <a:off x="3813" y="200"/>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5" name="Line 116"/>
                        <wps:cNvCnPr>
                          <a:cxnSpLocks noChangeShapeType="1"/>
                        </wps:cNvCnPr>
                        <wps:spPr bwMode="auto">
                          <a:xfrm>
                            <a:off x="6187" y="200"/>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6" name="Line 115"/>
                        <wps:cNvCnPr>
                          <a:cxnSpLocks noChangeShapeType="1"/>
                        </wps:cNvCnPr>
                        <wps:spPr bwMode="auto">
                          <a:xfrm>
                            <a:off x="8560" y="200"/>
                            <a:ext cx="547"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530D28" id="Group 114" o:spid="_x0000_s1026" style="position:absolute;margin-left:71.7pt;margin-top:9.65pt;width:384pt;height:.65pt;z-index:1312;mso-wrap-distance-left:0;mso-wrap-distance-right:0;mso-position-horizontal-relative:page" coordorigin="1434,193" coordsize="76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ZWlgIAAMoKAAAOAAAAZHJzL2Uyb0RvYy54bWzslt1u2yAUx+8n7R2Q71cH20k8q0kvkrY3&#10;3Rap3QMQjD80DAhonLz9DmCnbappUqdl0tQbC3w4h3N+f74ur/YdRzumTSvFIsIXkwgxQWXZinoR&#10;fX+4+ZRHyFgiSsKlYIvowEx0tfz44bJXBUtkI3nJNIIgwhS9WkSNtaqIY0Mb1hFzIRUTYKyk7oiF&#10;rq7jUpMeonc8TiaTWdxLXSotKTMG/q6DMVr6+FXFqP1WVYZZxBcR5Gb9V/vv1n3j5SUpak1U09Ih&#10;DfKGLDrSCpj0GGpNLEGPun0VqmuplkZW9oLKLpZV1VLma4Bq8OSkmlstH5WvpS76Wh0xAdoTTm8O&#10;S7/uNhq1JWiXJhESpAOR/LwI48zh6VVdwKhbre7VRocaoXkn6Q8D5vjU7vp1GIy2/RdZQkDyaKXH&#10;s69050JA4WjvVTgcVWB7iyj8zPL5LJ+AWBRseTKdBpFoA0o6J5ylWYTAhj+no+l68HWewRF7W0yK&#10;MKVPc0jL1QSrzTwBNX8G9L4hinmdjEN1BJqOQO9awYBnHnj6QSsRYNK9GGAiIVcNETXz4R4OCsBh&#10;5wG5P3NxHQNK/BYuzjJgAZxgnwROI+EkneNAyRuOkEihtLG3THbINRYRh7y9bmR3Z6xL5WmIk1HI&#10;m5Zz+E8KLlAPcuEMewcjeVs6o7MZXW9XXKMdgV2YpPgmGed9MczNuSamCeO8KeQN20CUfpaGkfJ6&#10;aFvS8tCGrLgYODk0QeCtLA8bPfIDuc+mOyzPsJEG3eeujBcikuLv6Z7msPbfdR/Wwzl1n57oPjur&#10;7jOcz991/xf7fXaiu7+xzrbf8+nsF+f8NIMF4W7R8bgdr9///Jj3lz08mPx9NTzu3Ivsed8fD09P&#10;0OVPAAAA//8DAFBLAwQUAAYACAAAACEAmOSNVt8AAAAJAQAADwAAAGRycy9kb3ducmV2LnhtbEyP&#10;QU/DMAyF70j8h8hI3FiadUysNJ2mCThNSGxIiJvXeG21JqmarO3+PeYENz/76fl7+XqyrRioD413&#10;GtQsAUGu9KZxlYbPw+vDE4gQ0RlsvSMNVwqwLm5vcsyMH90HDftYCQ5xIUMNdYxdJmUoa7IYZr4j&#10;x7eT7y1Gln0lTY8jh9tWzpNkKS02jj/U2NG2pvK8v1gNbyOOm1S9DLvzaXv9Pjy+f+0UaX1/N22e&#10;QUSa4p8ZfvEZHQpmOvqLM0G0rBfpgq08rFIQbFgpxYujhnmyBFnk8n+D4gcAAP//AwBQSwECLQAU&#10;AAYACAAAACEAtoM4kv4AAADhAQAAEwAAAAAAAAAAAAAAAAAAAAAAW0NvbnRlbnRfVHlwZXNdLnht&#10;bFBLAQItABQABgAIAAAAIQA4/SH/1gAAAJQBAAALAAAAAAAAAAAAAAAAAC8BAABfcmVscy8ucmVs&#10;c1BLAQItABQABgAIAAAAIQBIujZWlgIAAMoKAAAOAAAAAAAAAAAAAAAAAC4CAABkcnMvZTJvRG9j&#10;LnhtbFBLAQItABQABgAIAAAAIQCY5I1W3wAAAAkBAAAPAAAAAAAAAAAAAAAAAPAEAABkcnMvZG93&#10;bnJldi54bWxQSwUGAAAAAAQABADzAAAA/AUAAAAA&#10;">
                <v:line id="Line 118" o:spid="_x0000_s1027" style="position:absolute;visibility:visible;mso-wrap-style:square" from="1440,200" to="381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wQxQAAANwAAAAPAAAAZHJzL2Rvd25yZXYueG1sRI/disIw&#10;EIXvhX2HMAt7p6nWP6pRdhcEQVlZFbwdmrEtNpPSxFrf3giCdzOc8505M1+2phQN1a6wrKDfi0AQ&#10;p1YXnCk4HlbdKQjnkTWWlknBnRwsFx+dOSba3vifmr3PRAhhl6CC3PsqkdKlORl0PVsRB+1sa4M+&#10;rHUmdY23EG5KOYiisTRYcLiQY0W/OaWX/dWEGo3vx6Phz85NdtPB33m8tZvTVqmvz/Z7BsJT69/m&#10;F73WgYtjeD4TJpCLBwAAAP//AwBQSwECLQAUAAYACAAAACEA2+H2y+4AAACFAQAAEwAAAAAAAAAA&#10;AAAAAAAAAAAAW0NvbnRlbnRfVHlwZXNdLnhtbFBLAQItABQABgAIAAAAIQBa9CxbvwAAABUBAAAL&#10;AAAAAAAAAAAAAAAAAB8BAABfcmVscy8ucmVsc1BLAQItABQABgAIAAAAIQAOgqwQxQAAANwAAAAP&#10;AAAAAAAAAAAAAAAAAAcCAABkcnMvZG93bnJldi54bWxQSwUGAAAAAAMAAwC3AAAA+QIAAAAA&#10;" strokecolor="#231f20" strokeweight=".22614mm"/>
                <v:line id="Line 117" o:spid="_x0000_s1028" style="position:absolute;visibility:visible;mso-wrap-style:square" from="3813,200" to="6184,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zRkxgAAANwAAAAPAAAAZHJzL2Rvd25yZXYueG1sRI9Ba8JA&#10;EIXvQv/DMkJvulFjlNRV2kKhYFC0hV6H7JgEs7Mhu03Sf98VBG8zvPe9ebPZDaYWHbWusqxgNo1A&#10;EOdWV1wo+P76mKxBOI+ssbZMCv7IwW77NNpgqm3PJ+rOvhAhhF2KCkrvm1RKl5dk0E1tQxy0i20N&#10;+rC2hdQt9iHc1HIeRYk0WHG4UGJD7yXl1/OvCTU6P1ss47ejWx3X88Mlyez+J1PqeTy8voDwNPiH&#10;+U5/6sAtYrg9EyaQ238AAAD//wMAUEsBAi0AFAAGAAgAAAAhANvh9svuAAAAhQEAABMAAAAAAAAA&#10;AAAAAAAAAAAAAFtDb250ZW50X1R5cGVzXS54bWxQSwECLQAUAAYACAAAACEAWvQsW78AAAAVAQAA&#10;CwAAAAAAAAAAAAAAAAAfAQAAX3JlbHMvLnJlbHNQSwECLQAUAAYACAAAACEAgWs0ZMYAAADcAAAA&#10;DwAAAAAAAAAAAAAAAAAHAgAAZHJzL2Rvd25yZXYueG1sUEsFBgAAAAADAAMAtwAAAPoCAAAAAA==&#10;" strokecolor="#231f20" strokeweight=".22614mm"/>
                <v:line id="Line 116" o:spid="_x0000_s1029" style="position:absolute;visibility:visible;mso-wrap-style:square" from="6187,200" to="855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5H/xgAAANwAAAAPAAAAZHJzL2Rvd25yZXYueG1sRI/dasJA&#10;EIXvhb7DMkLvdONPoqSuUoVCwVDRFno7ZMckmJ0N2W0S394tFHo3wznfmTOb3WBq0VHrKssKZtMI&#10;BHFudcWFgq/Pt8kahPPIGmvLpOBODnbbp9EGU217PlN38YUIIexSVFB636RSurwkg25qG+KgXW1r&#10;0Ie1LaRusQ/hppbzKEqkwYrDhRIbOpSU3y4/JtTo/GwRL/cntzqt5x/XJLPH70yp5/Hw+gLC0+D/&#10;zX/0uw7cIobfZ8IEcvsAAAD//wMAUEsBAi0AFAAGAAgAAAAhANvh9svuAAAAhQEAABMAAAAAAAAA&#10;AAAAAAAAAAAAAFtDb250ZW50X1R5cGVzXS54bWxQSwECLQAUAAYACAAAACEAWvQsW78AAAAVAQAA&#10;CwAAAAAAAAAAAAAAAAAfAQAAX3JlbHMvLnJlbHNQSwECLQAUAAYACAAAACEA7ieR/8YAAADcAAAA&#10;DwAAAAAAAAAAAAAAAAAHAgAAZHJzL2Rvd25yZXYueG1sUEsFBgAAAAADAAMAtwAAAPoCAAAAAA==&#10;" strokecolor="#231f20" strokeweight=".22614mm"/>
                <v:line id="Line 115" o:spid="_x0000_s1030" style="position:absolute;visibility:visible;mso-wrap-style:square" from="8560,200" to="910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Q+IxQAAANwAAAAPAAAAZHJzL2Rvd25yZXYueG1sRI/disIw&#10;EIXvF/Ydwix4t6b+ValG2RUEQVlZFbwdmrEtNpPSxFrf3giCdzOc8505M1u0phQN1a6wrKDXjUAQ&#10;p1YXnCk4HlbfExDOI2ssLZOCOzlYzD8/Zphoe+N/avY+EyGEXYIKcu+rREqX5mTQdW1FHLSzrQ36&#10;sNaZ1DXeQrgpZT+KYmmw4HAhx4qWOaWX/dWEGo3vDUbD350b7yb9v3O8tZvTVqnOV/szBeGp9W/z&#10;i17rwA1ieD4TJpDzBwAAAP//AwBQSwECLQAUAAYACAAAACEA2+H2y+4AAACFAQAAEwAAAAAAAAAA&#10;AAAAAAAAAAAAW0NvbnRlbnRfVHlwZXNdLnhtbFBLAQItABQABgAIAAAAIQBa9CxbvwAAABUBAAAL&#10;AAAAAAAAAAAAAAAAAB8BAABfcmVscy8ucmVsc1BLAQItABQABgAIAAAAIQAe9Q+IxQAAANwAAAAP&#10;AAAAAAAAAAAAAAAAAAcCAABkcnMvZG93bnJldi54bWxQSwUGAAAAAAMAAwC3AAAA+QIAAAAA&#10;" strokecolor="#231f20" strokeweight=".22614mm"/>
                <w10:wrap type="topAndBottom" anchorx="page"/>
              </v:group>
            </w:pict>
          </mc:Fallback>
        </mc:AlternateContent>
      </w:r>
      <w:r>
        <w:rPr>
          <w:noProof/>
        </w:rPr>
        <mc:AlternateContent>
          <mc:Choice Requires="wpg">
            <w:drawing>
              <wp:anchor distT="0" distB="0" distL="0" distR="0" simplePos="0" relativeHeight="1336" behindDoc="0" locked="0" layoutInCell="1" allowOverlap="1" wp14:anchorId="7CF6C710" wp14:editId="13D6AF35">
                <wp:simplePos x="0" y="0"/>
                <wp:positionH relativeFrom="page">
                  <wp:posOffset>909955</wp:posOffset>
                </wp:positionH>
                <wp:positionV relativeFrom="paragraph">
                  <wp:posOffset>426085</wp:posOffset>
                </wp:positionV>
                <wp:extent cx="4934585" cy="8255"/>
                <wp:effectExtent l="5080" t="1905" r="3810" b="8890"/>
                <wp:wrapTopAndBottom/>
                <wp:docPr id="127"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4585" cy="8255"/>
                          <a:chOff x="1433" y="671"/>
                          <a:chExt cx="7771" cy="13"/>
                        </a:xfrm>
                      </wpg:grpSpPr>
                      <wps:wsp>
                        <wps:cNvPr id="128" name="Line 113"/>
                        <wps:cNvCnPr>
                          <a:cxnSpLocks noChangeShapeType="1"/>
                        </wps:cNvCnPr>
                        <wps:spPr bwMode="auto">
                          <a:xfrm>
                            <a:off x="1440" y="678"/>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29" name="Line 112"/>
                        <wps:cNvCnPr>
                          <a:cxnSpLocks noChangeShapeType="1"/>
                        </wps:cNvCnPr>
                        <wps:spPr bwMode="auto">
                          <a:xfrm>
                            <a:off x="3813" y="678"/>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0" name="Line 111"/>
                        <wps:cNvCnPr>
                          <a:cxnSpLocks noChangeShapeType="1"/>
                        </wps:cNvCnPr>
                        <wps:spPr bwMode="auto">
                          <a:xfrm>
                            <a:off x="6187" y="678"/>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31" name="Line 110"/>
                        <wps:cNvCnPr>
                          <a:cxnSpLocks noChangeShapeType="1"/>
                        </wps:cNvCnPr>
                        <wps:spPr bwMode="auto">
                          <a:xfrm>
                            <a:off x="8560" y="678"/>
                            <a:ext cx="638"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BC8442" id="Group 109" o:spid="_x0000_s1026" style="position:absolute;margin-left:71.65pt;margin-top:33.55pt;width:388.55pt;height:.65pt;z-index:1336;mso-wrap-distance-left:0;mso-wrap-distance-right:0;mso-position-horizontal-relative:page" coordorigin="1433,671" coordsize="777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A8UnAIAAMoKAAAOAAAAZHJzL2Uyb0RvYy54bWzsVkuP2yAQvlfqf0Dcu47tPBxrkz3sI5e0&#10;jbTbH0AwfqgYELBx8u87gJ3dZFVV2qo5VHtBwAzDzPcxM1zf7FuOdkybRooFjq9GGDFBZdGIaoF/&#10;PD18yTAyloiCcCnYAh+YwTfLz5+uO5WzRNaSF0wjMCJM3qkFrq1VeRQZWrOWmCupmABhKXVLLCx1&#10;FRWadGC95VEyGk2jTupCaUmZMbB7F4R46e2XJaP2e1kaZhFfYPDN+lH7cevGaHlN8koTVTe0d4O8&#10;w4uWNAIuPZq6I5agZ928MdU2VEsjS3tFZRvJsmwo8zFANPHoLJqVls/Kx1LlXaWOMAG0Zzi92yz9&#10;ttto1BTAXTLDSJAWSPL3ong0d/B0qspBa6XVo9roECNM15L+NCCOzuVuXQVltO2+ygIMkmcrPTz7&#10;UrfOBASO9p6Fw5EFtreIwuZ4no4n2QQjCrIsmUwCSbQGJt2heJymGIFsOosH0X1/djaDPX8wTp0s&#10;Inm40rvZu+VigtdmXgA1fwfoY00U8zwZB9URUHj7AdB1IxiKg0vublC6FQFMuhc9mEjI25qIinlz&#10;TwcFwPkAwfdXR9zCABN/BDcej+HFe5yygNOAcJIOKPkEOIJEcqWNXTHZIjdZYA5+e97Ibm1swHNQ&#10;cTQK+dBwDvsk5wJ1QFc8jv0BI3lTOKGTGV1tb7lGOwJZmKTxQzLce6LmLN8RUwc9Lwp+QxqIwt9S&#10;M1Lc93NLGh7mEAAX/ikGaALBW1kcNto53dN9Md7nZ7wnLowTEkn+73hPM3hoH7xfnvcU0u0k3332&#10;Xoz3aZxBBf/I94vnewot54R3X90uxns2mf6mzk9T6ECuiw7ldmi/Qw3/T8u8b/bwYfL9v//cuR/Z&#10;67UvDy9f0OUvAAAA//8DAFBLAwQUAAYACAAAACEAxo7SUOAAAAAJAQAADwAAAGRycy9kb3ducmV2&#10;LnhtbEyPwU7DMAyG70i8Q2QkbiztWsYoTadpAk7TJDYkxM1rvLZak1RN1nZvjznB8bc//f6crybT&#10;ioF63zirIJ5FIMiWTje2UvB5eHtYgvABrcbWWVJwJQ+r4vYmx0y70X7QsA+V4BLrM1RQh9BlUvqy&#10;JoN+5jqyvDu53mDg2FdS9zhyuWnlPIoW0mBj+UKNHW1qKs/7i1HwPuK4TuLXYXs+ba7fh8fd1zYm&#10;pe7vpvULiEBT+IPhV5/VoWCno7tY7UXLOU0SRhUsnmIQDDzPoxTEkQfLFGSRy/8fFD8AAAD//wMA&#10;UEsBAi0AFAAGAAgAAAAhALaDOJL+AAAA4QEAABMAAAAAAAAAAAAAAAAAAAAAAFtDb250ZW50X1R5&#10;cGVzXS54bWxQSwECLQAUAAYACAAAACEAOP0h/9YAAACUAQAACwAAAAAAAAAAAAAAAAAvAQAAX3Jl&#10;bHMvLnJlbHNQSwECLQAUAAYACAAAACEA6WgPFJwCAADKCgAADgAAAAAAAAAAAAAAAAAuAgAAZHJz&#10;L2Uyb0RvYy54bWxQSwECLQAUAAYACAAAACEAxo7SUOAAAAAJAQAADwAAAAAAAAAAAAAAAAD2BAAA&#10;ZHJzL2Rvd25yZXYueG1sUEsFBgAAAAAEAAQA8wAAAAMGAAAAAA==&#10;">
                <v:line id="Line 113" o:spid="_x0000_s1027" style="position:absolute;visibility:visible;mso-wrap-style:square" from="1440,678" to="381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i8xQAAANwAAAAPAAAAZHJzL2Rvd25yZXYueG1sRI9Ba8JA&#10;EIXvhf6HZQq91Y2xVYmuooIgVCpVweuQHZNgdjZktzH9951Dwds85n1v3syXvatVR22oPBsYDhJQ&#10;xLm3FRcGzqft2xRUiMgWa89k4JcCLBfPT3PMrL/zN3XHWCgJ4ZChgTLGJtM65CU5DAPfEMvu6luH&#10;UWRbaNviXcJdrdMkGWuHFcuFEhvalJTfjj9OanRxOPp4Xx/C5DBNv67jvf+87I15felXM1CR+vgw&#10;/9M7K1wqbeUZmUAv/gAAAP//AwBQSwECLQAUAAYACAAAACEA2+H2y+4AAACFAQAAEwAAAAAAAAAA&#10;AAAAAAAAAAAAW0NvbnRlbnRfVHlwZXNdLnhtbFBLAQItABQABgAIAAAAIQBa9CxbvwAAABUBAAAL&#10;AAAAAAAAAAAAAAAAAB8BAABfcmVscy8ucmVsc1BLAQItABQABgAIAAAAIQCF/6i8xQAAANwAAAAP&#10;AAAAAAAAAAAAAAAAAAcCAABkcnMvZG93bnJldi54bWxQSwUGAAAAAAMAAwC3AAAA+QIAAAAA&#10;" strokecolor="#231f20" strokeweight=".22614mm"/>
                <v:line id="Line 112" o:spid="_x0000_s1028" style="position:absolute;visibility:visible;mso-wrap-style:square" from="3813,678" to="6184,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w0nxgAAANwAAAAPAAAAZHJzL2Rvd25yZXYueG1sRI9ba8JA&#10;EIXfC/6HZQTf6sbYaoyu0hYKhYriBXwdspMLZmdDdhvTf98tCL7NcM535sxq05tadNS6yrKCyTgC&#10;QZxZXXGh4Hz6fE5AOI+ssbZMCn7JwWY9eFphqu2ND9QdfSFCCLsUFZTeN6mULivJoBvbhjhouW0N&#10;+rC2hdQt3kK4qWUcRTNpsOJwocSGPkrKrscfE2p0fjJ9fXnfu/k+iXf5bGu/L1ulRsP+bQnCU+8f&#10;5jv9pQMXL+D/mTCBXP8BAAD//wMAUEsBAi0AFAAGAAgAAAAhANvh9svuAAAAhQEAABMAAAAAAAAA&#10;AAAAAAAAAAAAAFtDb250ZW50X1R5cGVzXS54bWxQSwECLQAUAAYACAAAACEAWvQsW78AAAAVAQAA&#10;CwAAAAAAAAAAAAAAAAAfAQAAX3JlbHMvLnJlbHNQSwECLQAUAAYACAAAACEA6rMNJ8YAAADcAAAA&#10;DwAAAAAAAAAAAAAAAAAHAgAAZHJzL2Rvd25yZXYueG1sUEsFBgAAAAADAAMAtwAAAPoCAAAAAA==&#10;" strokecolor="#231f20" strokeweight=".22614mm"/>
                <v:line id="Line 111" o:spid="_x0000_s1029" style="position:absolute;visibility:visible;mso-wrap-style:square" from="6187,678" to="8558,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JnxQAAANwAAAAPAAAAZHJzL2Rvd25yZXYueG1sRI9ba8JA&#10;EIXfC/6HZQp9qxvvkrqKCoWCUvECfR2yYxKanQ3ZbYz/3nkQ+jaHOd+ZM4tV5yrVUhNKzwYG/QQU&#10;ceZtybmBy/nzfQ4qRGSLlWcycKcAq2XvZYGp9Tc+UnuKuZIQDikaKGKsU61DVpDD0Pc1seyuvnEY&#10;RTa5tg3eJNxVepgkU+2wZLlQYE3bgrLf05+TGm0cjCbjzSHMDvPh93W697ufvTFvr936A1SkLv6b&#10;n/SXFW4k9eUZmUAvHwAAAP//AwBQSwECLQAUAAYACAAAACEA2+H2y+4AAACFAQAAEwAAAAAAAAAA&#10;AAAAAAAAAAAAW0NvbnRlbnRfVHlwZXNdLnhtbFBLAQItABQABgAIAAAAIQBa9CxbvwAAABUBAAAL&#10;AAAAAAAAAAAAAAAAAB8BAABfcmVscy8ucmVsc1BLAQItABQABgAIAAAAIQD+UDJnxQAAANwAAAAP&#10;AAAAAAAAAAAAAAAAAAcCAABkcnMvZG93bnJldi54bWxQSwUGAAAAAAMAAwC3AAAA+QIAAAAA&#10;" strokecolor="#231f20" strokeweight=".22614mm"/>
                <v:line id="Line 110" o:spid="_x0000_s1030" style="position:absolute;visibility:visible;mso-wrap-style:square" from="8560,678" to="9198,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f8xQAAANwAAAAPAAAAZHJzL2Rvd25yZXYueG1sRI9bi8Iw&#10;EIXfBf9DGGHfNK2uF6pRdGFhYUXxAr4OzdgWm0lpsrX+e7Mg+DbDOd+ZM4tVa0rRUO0KywriQQSC&#10;OLW64EzB+fTdn4FwHlljaZkUPMjBatntLDDR9s4Hao4+EyGEXYIKcu+rREqX5mTQDWxFHLSrrQ36&#10;sNaZ1DXeQ7gp5TCKJtJgweFCjhV95ZTejn8m1Gh8PBp/bvZuup8Nd9fJ1v5etkp99Nr1HISn1r/N&#10;L/pHB24Uw/8zYQK5fAIAAP//AwBQSwECLQAUAAYACAAAACEA2+H2y+4AAACFAQAAEwAAAAAAAAAA&#10;AAAAAAAAAAAAW0NvbnRlbnRfVHlwZXNdLnhtbFBLAQItABQABgAIAAAAIQBa9CxbvwAAABUBAAAL&#10;AAAAAAAAAAAAAAAAAB8BAABfcmVscy8ucmVsc1BLAQItABQABgAIAAAAIQCRHJf8xQAAANwAAAAP&#10;AAAAAAAAAAAAAAAAAAcCAABkcnMvZG93bnJldi54bWxQSwUGAAAAAAMAAwC3AAAA+QIAAAAA&#10;" strokecolor="#231f20" strokeweight=".22614mm"/>
                <w10:wrap type="topAndBottom" anchorx="page"/>
              </v:group>
            </w:pict>
          </mc:Fallback>
        </mc:AlternateContent>
      </w:r>
    </w:p>
    <w:p w14:paraId="29078147" w14:textId="77777777" w:rsidR="00537109" w:rsidRDefault="00537109">
      <w:pPr>
        <w:pStyle w:val="BodyText"/>
        <w:spacing w:before="11"/>
        <w:rPr>
          <w:sz w:val="29"/>
        </w:rPr>
      </w:pPr>
    </w:p>
    <w:p w14:paraId="1FF74ECC" w14:textId="77777777" w:rsidR="00537109" w:rsidRDefault="00537109">
      <w:pPr>
        <w:rPr>
          <w:sz w:val="29"/>
        </w:rPr>
        <w:sectPr w:rsidR="00537109">
          <w:pgSz w:w="12240" w:h="15840"/>
          <w:pgMar w:top="980" w:right="1320" w:bottom="720" w:left="1320" w:header="775" w:footer="523" w:gutter="0"/>
          <w:cols w:space="720"/>
        </w:sectPr>
      </w:pPr>
    </w:p>
    <w:p w14:paraId="6D96B5F5" w14:textId="77777777" w:rsidR="00537109" w:rsidRDefault="00537109">
      <w:pPr>
        <w:pStyle w:val="BodyText"/>
        <w:spacing w:before="6"/>
        <w:rPr>
          <w:sz w:val="25"/>
        </w:rPr>
      </w:pPr>
    </w:p>
    <w:p w14:paraId="49CF6DA4" w14:textId="77777777" w:rsidR="00537109" w:rsidRDefault="00252251">
      <w:pPr>
        <w:pStyle w:val="Heading4"/>
        <w:spacing w:before="101"/>
        <w:ind w:left="3000"/>
        <w:jc w:val="left"/>
      </w:pPr>
      <w:r>
        <w:rPr>
          <w:color w:val="231F20"/>
          <w:u w:val="single" w:color="231F20"/>
        </w:rPr>
        <w:t>CERTIFICATION OF RESIDENCY</w:t>
      </w:r>
    </w:p>
    <w:p w14:paraId="35AE0D50" w14:textId="77777777" w:rsidR="00537109" w:rsidRDefault="00252251">
      <w:pPr>
        <w:pStyle w:val="BodyText"/>
        <w:spacing w:before="199"/>
        <w:ind w:left="120" w:right="106" w:hanging="1"/>
        <w:jc w:val="both"/>
      </w:pPr>
      <w:r>
        <w:rPr>
          <w:color w:val="231F20"/>
        </w:rPr>
        <w:t xml:space="preserve">To comply with the non-resident vendor laws detailed in Chapter 2252 of the Texas Government Code, YES Prep must determine the residency of its vendors. </w:t>
      </w:r>
      <w:proofErr w:type="gramStart"/>
      <w:r>
        <w:rPr>
          <w:color w:val="231F20"/>
        </w:rPr>
        <w:t>YES</w:t>
      </w:r>
      <w:proofErr w:type="gramEnd"/>
      <w:r>
        <w:rPr>
          <w:color w:val="231F20"/>
        </w:rPr>
        <w:t xml:space="preserve"> Prep may not award a contract to a nonresident bidder unless the nonresident underbids the lowest bid submitted by a responsible resident bidder by an amount that is not less than the amount by which a resident bidder</w:t>
      </w:r>
      <w:r>
        <w:rPr>
          <w:color w:val="231F20"/>
          <w:spacing w:val="-4"/>
        </w:rPr>
        <w:t xml:space="preserve"> </w:t>
      </w:r>
      <w:r>
        <w:rPr>
          <w:color w:val="231F20"/>
        </w:rPr>
        <w:t>would</w:t>
      </w:r>
      <w:r>
        <w:rPr>
          <w:color w:val="231F20"/>
          <w:spacing w:val="-6"/>
        </w:rPr>
        <w:t xml:space="preserve"> </w:t>
      </w:r>
      <w:r>
        <w:rPr>
          <w:color w:val="231F20"/>
        </w:rPr>
        <w:t>be</w:t>
      </w:r>
      <w:r>
        <w:rPr>
          <w:color w:val="231F20"/>
          <w:spacing w:val="-4"/>
        </w:rPr>
        <w:t xml:space="preserve"> </w:t>
      </w:r>
      <w:r>
        <w:rPr>
          <w:color w:val="231F20"/>
        </w:rPr>
        <w:t>required</w:t>
      </w:r>
      <w:r>
        <w:rPr>
          <w:color w:val="231F20"/>
          <w:spacing w:val="-6"/>
        </w:rPr>
        <w:t xml:space="preserve"> </w:t>
      </w:r>
      <w:r>
        <w:rPr>
          <w:color w:val="231F20"/>
        </w:rPr>
        <w:t>to</w:t>
      </w:r>
      <w:r>
        <w:rPr>
          <w:color w:val="231F20"/>
          <w:spacing w:val="-4"/>
        </w:rPr>
        <w:t xml:space="preserve"> </w:t>
      </w:r>
      <w:r>
        <w:rPr>
          <w:color w:val="231F20"/>
        </w:rPr>
        <w:t>underbid</w:t>
      </w:r>
      <w:r>
        <w:rPr>
          <w:color w:val="231F20"/>
          <w:spacing w:val="-6"/>
        </w:rPr>
        <w:t xml:space="preserve"> </w:t>
      </w:r>
      <w:r>
        <w:rPr>
          <w:color w:val="231F20"/>
        </w:rPr>
        <w:t>the</w:t>
      </w:r>
      <w:r>
        <w:rPr>
          <w:color w:val="231F20"/>
          <w:spacing w:val="-4"/>
        </w:rPr>
        <w:t xml:space="preserve"> </w:t>
      </w:r>
      <w:r>
        <w:rPr>
          <w:color w:val="231F20"/>
        </w:rPr>
        <w:t>nonresident</w:t>
      </w:r>
      <w:r>
        <w:rPr>
          <w:color w:val="231F20"/>
          <w:spacing w:val="-6"/>
        </w:rPr>
        <w:t xml:space="preserve"> </w:t>
      </w:r>
      <w:r>
        <w:rPr>
          <w:color w:val="231F20"/>
        </w:rPr>
        <w:t>bidder</w:t>
      </w:r>
      <w:r>
        <w:rPr>
          <w:color w:val="231F20"/>
          <w:spacing w:val="-4"/>
        </w:rPr>
        <w:t xml:space="preserve"> </w:t>
      </w:r>
      <w:r>
        <w:rPr>
          <w:color w:val="231F20"/>
        </w:rPr>
        <w:t>to</w:t>
      </w:r>
      <w:r>
        <w:rPr>
          <w:color w:val="231F20"/>
          <w:spacing w:val="-5"/>
        </w:rPr>
        <w:t xml:space="preserve"> </w:t>
      </w:r>
      <w:r>
        <w:rPr>
          <w:color w:val="231F20"/>
        </w:rPr>
        <w:t>obtain</w:t>
      </w:r>
      <w:r>
        <w:rPr>
          <w:color w:val="231F20"/>
          <w:spacing w:val="-6"/>
        </w:rPr>
        <w:t xml:space="preserve"> </w:t>
      </w:r>
      <w:r>
        <w:rPr>
          <w:color w:val="231F20"/>
        </w:rPr>
        <w:t>a</w:t>
      </w:r>
      <w:r>
        <w:rPr>
          <w:color w:val="231F20"/>
          <w:spacing w:val="-6"/>
        </w:rPr>
        <w:t xml:space="preserve"> </w:t>
      </w:r>
      <w:r>
        <w:rPr>
          <w:color w:val="231F20"/>
        </w:rPr>
        <w:t>comparable</w:t>
      </w:r>
      <w:r>
        <w:rPr>
          <w:color w:val="231F20"/>
          <w:spacing w:val="-6"/>
        </w:rPr>
        <w:t xml:space="preserve"> </w:t>
      </w:r>
      <w:r>
        <w:rPr>
          <w:color w:val="231F20"/>
        </w:rPr>
        <w:t>contract</w:t>
      </w:r>
      <w:r>
        <w:rPr>
          <w:color w:val="231F20"/>
          <w:spacing w:val="-6"/>
        </w:rPr>
        <w:t xml:space="preserve"> </w:t>
      </w:r>
      <w:r>
        <w:rPr>
          <w:color w:val="231F20"/>
        </w:rPr>
        <w:t xml:space="preserve">in the state in which the nonresident's principal place of business is located.  </w:t>
      </w:r>
      <w:r>
        <w:rPr>
          <w:i/>
          <w:color w:val="231F20"/>
        </w:rPr>
        <w:t xml:space="preserve">See </w:t>
      </w:r>
      <w:r>
        <w:rPr>
          <w:color w:val="231F20"/>
        </w:rPr>
        <w:t>TEX. GOV’T</w:t>
      </w:r>
      <w:r>
        <w:rPr>
          <w:color w:val="231F20"/>
          <w:spacing w:val="-30"/>
        </w:rPr>
        <w:t xml:space="preserve"> </w:t>
      </w:r>
      <w:r>
        <w:rPr>
          <w:color w:val="231F20"/>
        </w:rPr>
        <w:t>CODE</w:t>
      </w:r>
    </w:p>
    <w:p w14:paraId="71417CA4" w14:textId="77777777" w:rsidR="00537109" w:rsidRDefault="00252251">
      <w:pPr>
        <w:pStyle w:val="BodyText"/>
        <w:ind w:left="121" w:right="105"/>
        <w:jc w:val="both"/>
      </w:pPr>
      <w:r>
        <w:rPr>
          <w:color w:val="231F20"/>
        </w:rPr>
        <w:t xml:space="preserve">§ 2252.003. This requirement does not apply to a contract involving federal funds unless the procurement and/or contract involves unprocessed locally grown or locally raised agricultural products for use by YES Prep in a Child Nutrition Program. </w:t>
      </w:r>
      <w:r>
        <w:rPr>
          <w:i/>
          <w:color w:val="231F20"/>
        </w:rPr>
        <w:t xml:space="preserve">See </w:t>
      </w:r>
      <w:r>
        <w:rPr>
          <w:color w:val="231F20"/>
        </w:rPr>
        <w:t>Texas Government Code §§ 2252.001 - .004; 2 C.F.R. § 200.319.</w:t>
      </w:r>
    </w:p>
    <w:p w14:paraId="7857A3D3" w14:textId="77777777" w:rsidR="00537109" w:rsidRDefault="00537109">
      <w:pPr>
        <w:pStyle w:val="BodyText"/>
      </w:pPr>
    </w:p>
    <w:p w14:paraId="5534C66B" w14:textId="77777777" w:rsidR="00537109" w:rsidRDefault="00252251">
      <w:pPr>
        <w:pStyle w:val="BodyText"/>
        <w:ind w:left="121" w:right="106" w:hanging="1"/>
        <w:jc w:val="both"/>
      </w:pPr>
      <w:r>
        <w:rPr>
          <w:color w:val="231F20"/>
        </w:rPr>
        <w:t xml:space="preserve">“Resident bidder” is a person whose principal place of business is in Texas, including a contractor whose ultimate parent company or majority owner has its principal place of business in Texas. “Nonresident bidder” is a person who is not a resident. </w:t>
      </w:r>
      <w:r>
        <w:rPr>
          <w:i/>
          <w:color w:val="231F20"/>
        </w:rPr>
        <w:t xml:space="preserve">See </w:t>
      </w:r>
      <w:r>
        <w:rPr>
          <w:color w:val="231F20"/>
        </w:rPr>
        <w:t>TEX. GOV’T CODE § 2252.001.</w:t>
      </w:r>
    </w:p>
    <w:p w14:paraId="64ACDEF2" w14:textId="77777777" w:rsidR="00537109" w:rsidRDefault="00537109">
      <w:pPr>
        <w:pStyle w:val="BodyText"/>
        <w:spacing w:before="5"/>
        <w:rPr>
          <w:sz w:val="40"/>
        </w:rPr>
      </w:pPr>
    </w:p>
    <w:p w14:paraId="56F1CF37" w14:textId="5013735D" w:rsidR="00537109" w:rsidRDefault="00F56675">
      <w:pPr>
        <w:pStyle w:val="BodyText"/>
        <w:tabs>
          <w:tab w:val="left" w:pos="4411"/>
          <w:tab w:val="left" w:pos="5275"/>
        </w:tabs>
        <w:ind w:left="840"/>
      </w:pPr>
      <w:r>
        <w:rPr>
          <w:noProof/>
        </w:rPr>
        <mc:AlternateContent>
          <mc:Choice Requires="wps">
            <w:drawing>
              <wp:anchor distT="0" distB="0" distL="114300" distR="114300" simplePos="0" relativeHeight="503281424" behindDoc="1" locked="0" layoutInCell="1" allowOverlap="1" wp14:anchorId="223FA46E" wp14:editId="6EA521ED">
                <wp:simplePos x="0" y="0"/>
                <wp:positionH relativeFrom="page">
                  <wp:posOffset>3465830</wp:posOffset>
                </wp:positionH>
                <wp:positionV relativeFrom="paragraph">
                  <wp:posOffset>15240</wp:posOffset>
                </wp:positionV>
                <wp:extent cx="156845" cy="156845"/>
                <wp:effectExtent l="8255" t="8890" r="6350" b="5715"/>
                <wp:wrapNone/>
                <wp:docPr id="126"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674EE" id="Rectangle 108" o:spid="_x0000_s1026" style="position:absolute;margin-left:272.9pt;margin-top:1.2pt;width:12.35pt;height:12.35pt;z-index:-35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AKJgIAAC8EAAAOAAAAZHJzL2Uyb0RvYy54bWysU8GO0zAQvSPxD5bvNElpS4marlYtRUgL&#10;rFj4ANdxEgvHY8Zu0+XrGTvd0oUbwgdr7Bm/mXnzvLo59YYdFXoNtuLFJOdMWQm1tm3Fv33dvVpy&#10;5oOwtTBgVcUflec365cvVoMr1RQ6MLVCRiDWl4OreBeCK7PMy071wk/AKUvOBrAXgY7YZjWKgdB7&#10;k03zfJENgLVDkMp7ut2OTr5O+E2jZPjcNF4FZipOtYW0Y9r3cc/WK1G2KFyn5bkM8Q9V9EJbSnqB&#10;2oog2AH1X1C9lggemjCR0GfQNFqq1AN1U+R/dPPQCadSL0SOdxea/P+DlZ+O98h0TbObLjizoqch&#10;fSHahG2NYkW+jBQNzpcU+eDuMTbp3R3I755Z2HQUp24RYeiUqKmwIsZnzx7Eg6enbD98hJrwxSFA&#10;YuvUYB8BiQd2SkN5vAxFnQKTdFnMF8vZnDNJrrMdM4jy6bFDH94r6Fk0Ko5UfAIXxzsfxtCnkJjL&#10;wk4bQ/eiNJYNFX9bzGbpgQej6+hMPWK73xhkR0HKmb4udtMkFsr7LCwib4XvxrjkGjXV60DCNrqv&#10;+DKPa7yOLL2zdUofhDajTajGnmmLTI2M76F+JNYQRtXSLyOjA/zJ2UCKrbj/cRCoODMfLDEf+4gS&#10;T4fZ/A0VzPDas7/2CCsJquKBs9HchPFbHBzqtqNMRSLFwi1Nq9GJyTjJsapzsaTKNIvzD4qyvz6n&#10;qN//fP0LAAD//wMAUEsDBBQABgAIAAAAIQBFsUbQ3gAAAAgBAAAPAAAAZHJzL2Rvd25yZXYueG1s&#10;TI/BTsMwEETvSP0Ha5G4USdVQ1GIU7WllbggRKk4u/GSWI3XUew04e9ZTnAczWjmTbGeXCuu2Afr&#10;SUE6T0AgVd5YqhWcPg73jyBC1GR06wkVfGOAdTm7KXRu/EjveD3GWnAJhVwraGLscilD1aDTYe47&#10;JPa+fO90ZNnX0vR65HLXykWSPEinLfFCozvcNVhdjoNTMI1v6aX73A2bwbrn7Wu1f7HmpNTd7bR5&#10;AhFxin9h+MVndCiZ6ewHMkG0CrJlxuhRwWIJgv1slWQgzqxXKciykP8PlD8AAAD//wMAUEsBAi0A&#10;FAAGAAgAAAAhALaDOJL+AAAA4QEAABMAAAAAAAAAAAAAAAAAAAAAAFtDb250ZW50X1R5cGVzXS54&#10;bWxQSwECLQAUAAYACAAAACEAOP0h/9YAAACUAQAACwAAAAAAAAAAAAAAAAAvAQAAX3JlbHMvLnJl&#10;bHNQSwECLQAUAAYACAAAACEAppyQCiYCAAAvBAAADgAAAAAAAAAAAAAAAAAuAgAAZHJzL2Uyb0Rv&#10;Yy54bWxQSwECLQAUAAYACAAAACEARbFG0N4AAAAIAQAADwAAAAAAAAAAAAAAAACABAAAZHJzL2Rv&#10;d25yZXYueG1sUEsFBgAAAAAEAAQA8wAAAIsFAAAAAA==&#10;" filled="f" strokecolor="#231f20" strokeweight=".72pt">
                <w10:wrap anchorx="page"/>
              </v:rect>
            </w:pict>
          </mc:Fallback>
        </mc:AlternateContent>
      </w:r>
      <w:r>
        <w:rPr>
          <w:noProof/>
        </w:rPr>
        <mc:AlternateContent>
          <mc:Choice Requires="wps">
            <w:drawing>
              <wp:anchor distT="0" distB="0" distL="114300" distR="114300" simplePos="0" relativeHeight="503281448" behindDoc="1" locked="0" layoutInCell="1" allowOverlap="1" wp14:anchorId="7E93CDEC" wp14:editId="0E07B384">
                <wp:simplePos x="0" y="0"/>
                <wp:positionH relativeFrom="page">
                  <wp:posOffset>4014470</wp:posOffset>
                </wp:positionH>
                <wp:positionV relativeFrom="paragraph">
                  <wp:posOffset>15240</wp:posOffset>
                </wp:positionV>
                <wp:extent cx="156845" cy="156845"/>
                <wp:effectExtent l="13970" t="8890" r="10160" b="5715"/>
                <wp:wrapNone/>
                <wp:docPr id="12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6FC93" id="Rectangle 107" o:spid="_x0000_s1026" style="position:absolute;margin-left:316.1pt;margin-top:1.2pt;width:12.35pt;height:12.35pt;z-index:-35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umJwIAAC8EAAAOAAAAZHJzL2Uyb0RvYy54bWysU1Fv0zAQfkfiP1h+p0lKu5Wo6TS1FCEN&#10;mBj8ANdxEgvHZ85u0/Hrd3a60sEbwg/W2Xf+7u67z8ubY2/YQaHXYCteTHLOlJVQa9tW/Pu37ZsF&#10;Zz4IWwsDVlX8UXl+s3r9ajm4Uk2hA1MrZARifTm4inchuDLLvOxUL/wEnLLkbAB7EeiIbVajGAi9&#10;N9k0z6+yAbB2CFJ5T7eb0clXCb9plAxfmsarwEzFqbaQdkz7Lu7ZainKFoXrtDyVIf6hil5oS0nP&#10;UBsRBNuj/guq1xLBQxMmEvoMmkZLlXqgbor8j24eOuFU6oXI8e5Mk/9/sPLz4R6Zrml20zlnVvQ0&#10;pK9Em7CtUazIryNFg/MlRT64e4xNencH8odnFtYdxalbRBg6JWoqrIjx2YsH8eDpKdsNn6AmfLEP&#10;kNg6NthHQOKBHdNQHs9DUcfAJF0W86vFjEqT5DrZMYMonx879OGDgp5Fo+JIxSdwcbjzYQx9Dom5&#10;LGy1MXQvSmPZUPF3xWyWHngwuo7O1CO2u7VBdhCknOnbYjtNYqG8L8Ii8kb4boxLrlFTvQ4kbKP7&#10;ii/yuMbryNJ7W6f0QWgz2oRq7Im2yNTI+A7qR2INYVQt/TIyOsBfnA2k2Ir7n3uBijPz0RLzsY8o&#10;8XSYza+pYIaXnt2lR1hJUBUPnI3mOozfYu9Qtx1lKhIpFm5pWo1OTMZJjlWdiiVVplmcflCU/eU5&#10;Rf3+56snAAAA//8DAFBLAwQUAAYACAAAACEAhBU+pd4AAAAIAQAADwAAAGRycy9kb3ducmV2Lnht&#10;bEyPwU7DMBBE70j8g7VI3KiTAKGEOFUpIHFBiLbi7MZLYjVeR7HThL9nOcFxNKOZN+Vqdp044RCs&#10;JwXpIgGBVHtjqVGw371cLUGEqMnozhMq+MYAq+r8rNSF8RN94GkbG8ElFAqtoI2xL6QMdYtOh4Xv&#10;kdj78oPTkeXQSDPoictdJ7MkyaXTlnih1T1uWqyP29EpmKf39Nh/bsb1aN3T41v9/GrNXqnLi3n9&#10;ACLiHP/C8IvP6FAx08GPZILoFOTXWcZRBdkNCPbz2/wexIH1XQqyKuX/A9UPAAAA//8DAFBLAQIt&#10;ABQABgAIAAAAIQC2gziS/gAAAOEBAAATAAAAAAAAAAAAAAAAAAAAAABbQ29udGVudF9UeXBlc10u&#10;eG1sUEsBAi0AFAAGAAgAAAAhADj9If/WAAAAlAEAAAsAAAAAAAAAAAAAAAAALwEAAF9yZWxzLy5y&#10;ZWxzUEsBAi0AFAAGAAgAAAAhAMsfO6YnAgAALwQAAA4AAAAAAAAAAAAAAAAALgIAAGRycy9lMm9E&#10;b2MueG1sUEsBAi0AFAAGAAgAAAAhAIQVPqXeAAAACAEAAA8AAAAAAAAAAAAAAAAAgQQAAGRycy9k&#10;b3ducmV2LnhtbFBLBQYAAAAABAAEAPMAAACMBQAAAAA=&#10;" filled="f" strokecolor="#231f20" strokeweight=".72pt">
                <w10:wrap anchorx="page"/>
              </v:rect>
            </w:pict>
          </mc:Fallback>
        </mc:AlternateContent>
      </w:r>
      <w:r w:rsidR="00252251">
        <w:rPr>
          <w:color w:val="231F20"/>
        </w:rPr>
        <w:t>Vendor is a</w:t>
      </w:r>
      <w:r w:rsidR="00252251">
        <w:rPr>
          <w:color w:val="231F20"/>
          <w:spacing w:val="-16"/>
        </w:rPr>
        <w:t xml:space="preserve"> </w:t>
      </w:r>
      <w:r w:rsidR="00252251">
        <w:rPr>
          <w:color w:val="231F20"/>
        </w:rPr>
        <w:t>resident</w:t>
      </w:r>
      <w:r w:rsidR="00252251">
        <w:rPr>
          <w:color w:val="231F20"/>
          <w:spacing w:val="-5"/>
        </w:rPr>
        <w:t xml:space="preserve"> </w:t>
      </w:r>
      <w:r w:rsidR="00252251">
        <w:rPr>
          <w:color w:val="231F20"/>
        </w:rPr>
        <w:t>bidder.</w:t>
      </w:r>
      <w:r w:rsidR="00252251">
        <w:rPr>
          <w:color w:val="231F20"/>
        </w:rPr>
        <w:tab/>
        <w:t>Yes</w:t>
      </w:r>
      <w:r w:rsidR="00252251">
        <w:rPr>
          <w:color w:val="231F20"/>
        </w:rPr>
        <w:tab/>
        <w:t>No</w:t>
      </w:r>
    </w:p>
    <w:p w14:paraId="15A76100" w14:textId="77777777" w:rsidR="00537109" w:rsidRDefault="00537109">
      <w:pPr>
        <w:pStyle w:val="BodyText"/>
        <w:spacing w:before="2"/>
        <w:rPr>
          <w:sz w:val="40"/>
        </w:rPr>
      </w:pPr>
    </w:p>
    <w:p w14:paraId="514105AE" w14:textId="77777777" w:rsidR="00537109" w:rsidRDefault="00252251">
      <w:pPr>
        <w:pStyle w:val="BodyText"/>
        <w:tabs>
          <w:tab w:val="left" w:pos="9479"/>
        </w:tabs>
        <w:spacing w:before="1"/>
        <w:ind w:left="840"/>
        <w:rPr>
          <w:rFonts w:ascii="Times New Roman" w:hAnsi="Times New Roman"/>
        </w:rPr>
      </w:pPr>
      <w:r>
        <w:rPr>
          <w:color w:val="231F20"/>
        </w:rPr>
        <w:t>City</w:t>
      </w:r>
      <w:r>
        <w:rPr>
          <w:color w:val="231F20"/>
          <w:spacing w:val="-3"/>
        </w:rPr>
        <w:t xml:space="preserve"> </w:t>
      </w:r>
      <w:r>
        <w:rPr>
          <w:color w:val="231F20"/>
        </w:rPr>
        <w:t>and</w:t>
      </w:r>
      <w:r>
        <w:rPr>
          <w:color w:val="231F20"/>
          <w:spacing w:val="-5"/>
        </w:rPr>
        <w:t xml:space="preserve"> </w:t>
      </w:r>
      <w:r>
        <w:rPr>
          <w:color w:val="231F20"/>
        </w:rPr>
        <w:t>state</w:t>
      </w:r>
      <w:r>
        <w:rPr>
          <w:color w:val="231F20"/>
          <w:spacing w:val="-5"/>
        </w:rPr>
        <w:t xml:space="preserve"> </w:t>
      </w:r>
      <w:r>
        <w:rPr>
          <w:color w:val="231F20"/>
        </w:rPr>
        <w:t>of</w:t>
      </w:r>
      <w:r>
        <w:rPr>
          <w:color w:val="231F20"/>
          <w:spacing w:val="-5"/>
        </w:rPr>
        <w:t xml:space="preserve"> </w:t>
      </w:r>
      <w:r>
        <w:rPr>
          <w:color w:val="231F20"/>
        </w:rPr>
        <w:t>Vendor’s</w:t>
      </w:r>
      <w:r>
        <w:rPr>
          <w:color w:val="231F20"/>
          <w:spacing w:val="-5"/>
        </w:rPr>
        <w:t xml:space="preserve"> </w:t>
      </w:r>
      <w:r>
        <w:rPr>
          <w:color w:val="231F20"/>
        </w:rPr>
        <w:t>principal</w:t>
      </w:r>
      <w:r>
        <w:rPr>
          <w:color w:val="231F20"/>
          <w:spacing w:val="-5"/>
        </w:rPr>
        <w:t xml:space="preserve"> </w:t>
      </w:r>
      <w:r>
        <w:rPr>
          <w:color w:val="231F20"/>
        </w:rPr>
        <w:t>place</w:t>
      </w:r>
      <w:r>
        <w:rPr>
          <w:color w:val="231F20"/>
          <w:spacing w:val="-5"/>
        </w:rPr>
        <w:t xml:space="preserve"> </w:t>
      </w:r>
      <w:r>
        <w:rPr>
          <w:color w:val="231F20"/>
        </w:rPr>
        <w:t>of</w:t>
      </w:r>
      <w:r>
        <w:rPr>
          <w:color w:val="231F20"/>
          <w:spacing w:val="-27"/>
        </w:rPr>
        <w:t xml:space="preserve"> </w:t>
      </w:r>
      <w:r>
        <w:rPr>
          <w:color w:val="231F20"/>
        </w:rPr>
        <w:t>business:</w:t>
      </w:r>
      <w:r>
        <w:rPr>
          <w:rFonts w:ascii="Times New Roman" w:hAnsi="Times New Roman"/>
          <w:color w:val="231F20"/>
          <w:u w:val="single" w:color="231F20"/>
        </w:rPr>
        <w:t xml:space="preserve"> </w:t>
      </w:r>
      <w:r>
        <w:rPr>
          <w:rFonts w:ascii="Times New Roman" w:hAnsi="Times New Roman"/>
          <w:color w:val="231F20"/>
          <w:u w:val="single" w:color="231F20"/>
        </w:rPr>
        <w:tab/>
      </w:r>
    </w:p>
    <w:p w14:paraId="4683C565" w14:textId="77777777" w:rsidR="00537109" w:rsidRDefault="00537109">
      <w:pPr>
        <w:pStyle w:val="BodyText"/>
        <w:rPr>
          <w:rFonts w:ascii="Times New Roman"/>
          <w:sz w:val="20"/>
        </w:rPr>
      </w:pPr>
    </w:p>
    <w:p w14:paraId="48387DB8" w14:textId="77777777" w:rsidR="00537109" w:rsidRDefault="00537109">
      <w:pPr>
        <w:pStyle w:val="BodyText"/>
        <w:spacing w:before="9"/>
        <w:rPr>
          <w:rFonts w:ascii="Times New Roman"/>
        </w:rPr>
      </w:pPr>
    </w:p>
    <w:p w14:paraId="3A3BE75E" w14:textId="77777777" w:rsidR="00537109" w:rsidRDefault="00252251">
      <w:pPr>
        <w:pStyle w:val="ListParagraph"/>
        <w:numPr>
          <w:ilvl w:val="0"/>
          <w:numId w:val="11"/>
        </w:numPr>
        <w:tabs>
          <w:tab w:val="left" w:pos="844"/>
        </w:tabs>
        <w:ind w:right="108" w:firstLine="1"/>
        <w:jc w:val="both"/>
      </w:pPr>
      <w:r>
        <w:rPr>
          <w:color w:val="231F20"/>
        </w:rPr>
        <w:t>Does your “resident state” require proposers whose principal place of business is in Texas to</w:t>
      </w:r>
      <w:r>
        <w:rPr>
          <w:color w:val="231F20"/>
          <w:spacing w:val="-10"/>
        </w:rPr>
        <w:t xml:space="preserve"> </w:t>
      </w:r>
      <w:r>
        <w:rPr>
          <w:color w:val="231F20"/>
        </w:rPr>
        <w:t>give</w:t>
      </w:r>
      <w:r>
        <w:rPr>
          <w:color w:val="231F20"/>
          <w:spacing w:val="-10"/>
        </w:rPr>
        <w:t xml:space="preserve"> </w:t>
      </w:r>
      <w:r>
        <w:rPr>
          <w:color w:val="231F20"/>
        </w:rPr>
        <w:t>preference</w:t>
      </w:r>
      <w:r>
        <w:rPr>
          <w:color w:val="231F20"/>
          <w:spacing w:val="-10"/>
        </w:rPr>
        <w:t xml:space="preserve"> </w:t>
      </w:r>
      <w:r>
        <w:rPr>
          <w:color w:val="231F20"/>
        </w:rPr>
        <w:t>to</w:t>
      </w:r>
      <w:r>
        <w:rPr>
          <w:color w:val="231F20"/>
          <w:spacing w:val="-10"/>
        </w:rPr>
        <w:t xml:space="preserve"> </w:t>
      </w:r>
      <w:r>
        <w:rPr>
          <w:color w:val="231F20"/>
        </w:rPr>
        <w:t>proposers</w:t>
      </w:r>
      <w:r>
        <w:rPr>
          <w:color w:val="231F20"/>
          <w:spacing w:val="-10"/>
        </w:rPr>
        <w:t xml:space="preserve"> </w:t>
      </w:r>
      <w:r>
        <w:rPr>
          <w:color w:val="231F20"/>
        </w:rPr>
        <w:t>whose</w:t>
      </w:r>
      <w:r>
        <w:rPr>
          <w:color w:val="231F20"/>
          <w:spacing w:val="-10"/>
        </w:rPr>
        <w:t xml:space="preserve"> </w:t>
      </w:r>
      <w:r>
        <w:rPr>
          <w:color w:val="231F20"/>
        </w:rPr>
        <w:t>resident</w:t>
      </w:r>
      <w:r>
        <w:rPr>
          <w:color w:val="231F20"/>
          <w:spacing w:val="-10"/>
        </w:rPr>
        <w:t xml:space="preserve"> </w:t>
      </w:r>
      <w:r>
        <w:rPr>
          <w:color w:val="231F20"/>
        </w:rPr>
        <w:t>state</w:t>
      </w:r>
      <w:r>
        <w:rPr>
          <w:color w:val="231F20"/>
          <w:spacing w:val="-10"/>
        </w:rPr>
        <w:t xml:space="preserve"> </w:t>
      </w:r>
      <w:r>
        <w:rPr>
          <w:color w:val="231F20"/>
        </w:rPr>
        <w:t>is</w:t>
      </w:r>
      <w:r>
        <w:rPr>
          <w:color w:val="231F20"/>
          <w:spacing w:val="-10"/>
        </w:rPr>
        <w:t xml:space="preserve"> </w:t>
      </w:r>
      <w:r>
        <w:rPr>
          <w:color w:val="231F20"/>
        </w:rPr>
        <w:t>the</w:t>
      </w:r>
      <w:r>
        <w:rPr>
          <w:color w:val="231F20"/>
          <w:spacing w:val="-10"/>
        </w:rPr>
        <w:t xml:space="preserve"> </w:t>
      </w:r>
      <w:r>
        <w:rPr>
          <w:color w:val="231F20"/>
        </w:rPr>
        <w:t>same</w:t>
      </w:r>
      <w:r>
        <w:rPr>
          <w:color w:val="231F20"/>
          <w:spacing w:val="-12"/>
        </w:rPr>
        <w:t xml:space="preserve"> </w:t>
      </w:r>
      <w:r>
        <w:rPr>
          <w:color w:val="231F20"/>
        </w:rPr>
        <w:t>as</w:t>
      </w:r>
      <w:r>
        <w:rPr>
          <w:color w:val="231F20"/>
          <w:spacing w:val="-12"/>
        </w:rPr>
        <w:t xml:space="preserve"> </w:t>
      </w:r>
      <w:r>
        <w:rPr>
          <w:color w:val="231F20"/>
        </w:rPr>
        <w:t>yours</w:t>
      </w:r>
      <w:r>
        <w:rPr>
          <w:color w:val="231F20"/>
          <w:spacing w:val="-10"/>
        </w:rPr>
        <w:t xml:space="preserve"> </w:t>
      </w:r>
      <w:r>
        <w:rPr>
          <w:color w:val="231F20"/>
        </w:rPr>
        <w:t>by</w:t>
      </w:r>
      <w:r>
        <w:rPr>
          <w:color w:val="231F20"/>
          <w:spacing w:val="-9"/>
        </w:rPr>
        <w:t xml:space="preserve"> </w:t>
      </w:r>
      <w:r>
        <w:rPr>
          <w:color w:val="231F20"/>
        </w:rPr>
        <w:t>a</w:t>
      </w:r>
      <w:r>
        <w:rPr>
          <w:color w:val="231F20"/>
          <w:spacing w:val="-10"/>
        </w:rPr>
        <w:t xml:space="preserve"> </w:t>
      </w:r>
      <w:r>
        <w:rPr>
          <w:color w:val="231F20"/>
        </w:rPr>
        <w:t>prescribed</w:t>
      </w:r>
      <w:r>
        <w:rPr>
          <w:color w:val="231F20"/>
          <w:spacing w:val="-12"/>
        </w:rPr>
        <w:t xml:space="preserve"> </w:t>
      </w:r>
      <w:r>
        <w:rPr>
          <w:color w:val="231F20"/>
        </w:rPr>
        <w:t>amount or percentage to receive a comparable contract? (“Resident State” means the state in which the principal place of business is</w:t>
      </w:r>
      <w:r>
        <w:rPr>
          <w:color w:val="231F20"/>
          <w:spacing w:val="-41"/>
        </w:rPr>
        <w:t xml:space="preserve"> </w:t>
      </w:r>
      <w:r>
        <w:rPr>
          <w:color w:val="231F20"/>
        </w:rPr>
        <w:t>located.)</w:t>
      </w:r>
    </w:p>
    <w:p w14:paraId="2727CDBA" w14:textId="1DAB0325" w:rsidR="00537109" w:rsidRDefault="00F56675">
      <w:pPr>
        <w:pStyle w:val="BodyText"/>
        <w:tabs>
          <w:tab w:val="left" w:pos="1276"/>
        </w:tabs>
        <w:spacing w:before="196"/>
        <w:ind w:left="412"/>
      </w:pPr>
      <w:r>
        <w:rPr>
          <w:noProof/>
        </w:rPr>
        <mc:AlternateContent>
          <mc:Choice Requires="wps">
            <w:drawing>
              <wp:anchor distT="0" distB="0" distL="114300" distR="114300" simplePos="0" relativeHeight="503281472" behindDoc="1" locked="0" layoutInCell="1" allowOverlap="1" wp14:anchorId="074FDF42" wp14:editId="244C4976">
                <wp:simplePos x="0" y="0"/>
                <wp:positionH relativeFrom="page">
                  <wp:posOffset>1477010</wp:posOffset>
                </wp:positionH>
                <wp:positionV relativeFrom="paragraph">
                  <wp:posOffset>140335</wp:posOffset>
                </wp:positionV>
                <wp:extent cx="156845" cy="156845"/>
                <wp:effectExtent l="10160" t="5715" r="13970" b="8890"/>
                <wp:wrapNone/>
                <wp:docPr id="124"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61E7C" id="Rectangle 106" o:spid="_x0000_s1026" style="position:absolute;margin-left:116.3pt;margin-top:11.05pt;width:12.35pt;height:12.35pt;z-index:-3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CfJgIAAC8EAAAOAAAAZHJzL2Uyb0RvYy54bWysU8GO0zAQvSPxD5bvNElpS4marlYtRUgL&#10;rFj4ANdxEgvHY8Zu0+XrGTvd0oUbwgdr7Bm/mXnzvLo59YYdFXoNtuLFJOdMWQm1tm3Fv33dvVpy&#10;5oOwtTBgVcUflec365cvVoMr1RQ6MLVCRiDWl4OreBeCK7PMy071wk/AKUvOBrAXgY7YZjWKgdB7&#10;k03zfJENgLVDkMp7ut2OTr5O+E2jZPjcNF4FZipOtYW0Y9r3cc/WK1G2KFyn5bkM8Q9V9EJbSnqB&#10;2oog2AH1X1C9lggemjCR0GfQNFqq1AN1U+R/dPPQCadSL0SOdxea/P+DlZ+O98h0TbObzjizoqch&#10;fSHahG2NYkW+iBQNzpcU+eDuMTbp3R3I755Z2HQUp24RYeiUqKmwIsZnzx7Eg6enbD98hJrwxSFA&#10;YuvUYB8BiQd2SkN5vAxFnQKTdFnMF8vZnDNJrrMdM4jy6bFDH94r6Fk0Ko5UfAIXxzsfxtCnkJjL&#10;wk4bQ/eiNJYNFX9bzGbpgQej6+hMPWK73xhkR0HKmb4udtMkFsr7LCwib4XvxrjkGjXV60DCNrqv&#10;+DKPa7yOLL2zdUofhDajTajGnmmLTI2M76F+JNYQRtXSLyOjA/zJ2UCKrbj/cRCoODMfLDEf+4gS&#10;T4fZ/A0VzPDas7/2CCsJquKBs9HchPFbHBzqtqNMRSLFwi1Nq9GJyTjJsapzsaTKNIvzD4qyvz6n&#10;qN//fP0LAAD//wMAUEsDBBQABgAIAAAAIQApB43k3wAAAAkBAAAPAAAAZHJzL2Rvd25yZXYueG1s&#10;TI/BTsMwDIbvSLxDZCRuLG0GZSpNpzFA4jIhxsQ5a0xbrXGqJl3L22NOcLPlT7+/v1jPrhNnHELr&#10;SUO6SEAgVd62VGs4fLzcrECEaMiazhNq+MYA6/LyojC59RO943kfa8EhFHKjoYmxz6UMVYPOhIXv&#10;kfj25QdnIq9DLe1gJg53nVRJkklnWuIPjelx22B12o9Owzy9paf+cztuxtY9Pe6q59fWHrS+vpo3&#10;DyAizvEPhl99VoeSnY5+JBtEp0EtVcYoDyoFwYC6u1+COGq4zVYgy0L+b1D+AAAA//8DAFBLAQIt&#10;ABQABgAIAAAAIQC2gziS/gAAAOEBAAATAAAAAAAAAAAAAAAAAAAAAABbQ29udGVudF9UeXBlc10u&#10;eG1sUEsBAi0AFAAGAAgAAAAhADj9If/WAAAAlAEAAAsAAAAAAAAAAAAAAAAALwEAAF9yZWxzLy5y&#10;ZWxzUEsBAi0AFAAGAAgAAAAhAB8hMJ8mAgAALwQAAA4AAAAAAAAAAAAAAAAALgIAAGRycy9lMm9E&#10;b2MueG1sUEsBAi0AFAAGAAgAAAAhACkHjeTfAAAACQEAAA8AAAAAAAAAAAAAAAAAgAQAAGRycy9k&#10;b3ducmV2LnhtbFBLBQYAAAAABAAEAPMAAACMBQAAAAA=&#10;" filled="f" strokecolor="#231f20" strokeweight=".72pt">
                <w10:wrap anchorx="page"/>
              </v:rect>
            </w:pict>
          </mc:Fallback>
        </mc:AlternateContent>
      </w:r>
      <w:r>
        <w:rPr>
          <w:noProof/>
        </w:rPr>
        <mc:AlternateContent>
          <mc:Choice Requires="wps">
            <w:drawing>
              <wp:anchor distT="0" distB="0" distL="114300" distR="114300" simplePos="0" relativeHeight="1480" behindDoc="0" locked="0" layoutInCell="1" allowOverlap="1" wp14:anchorId="1E3498A8" wp14:editId="1CFF88C0">
                <wp:simplePos x="0" y="0"/>
                <wp:positionH relativeFrom="page">
                  <wp:posOffset>928370</wp:posOffset>
                </wp:positionH>
                <wp:positionV relativeFrom="paragraph">
                  <wp:posOffset>140335</wp:posOffset>
                </wp:positionV>
                <wp:extent cx="156845" cy="156845"/>
                <wp:effectExtent l="13970" t="5715" r="10160" b="8890"/>
                <wp:wrapNone/>
                <wp:docPr id="12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56845"/>
                        </a:xfrm>
                        <a:prstGeom prst="rect">
                          <a:avLst/>
                        </a:prstGeom>
                        <a:noFill/>
                        <a:ln w="9144">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3D292" id="Rectangle 105" o:spid="_x0000_s1026" style="position:absolute;margin-left:73.1pt;margin-top:11.05pt;width:12.35pt;height:12.35pt;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7zbJwIAAC8EAAAOAAAAZHJzL2Uyb0RvYy54bWysU1Fv0zAQfkfiP1h+p0m6dpSo6TS1FCEN&#10;mBj8ANdxEgvHZ85u0/Hrd3a60sEbwg/W2Xf+7u67z8ubY2/YQaHXYCteTHLOlJVQa9tW/Pu37ZsF&#10;Zz4IWwsDVlX8UXl+s3r9ajm4Uk2hA1MrZARifTm4inchuDLLvOxUL/wEnLLkbAB7EeiIbVajGAi9&#10;N9k0z6+zAbB2CFJ5T7eb0clXCb9plAxfmsarwEzFqbaQdkz7Lu7ZainKFoXrtDyVIf6hil5oS0nP&#10;UBsRBNuj/guq1xLBQxMmEvoMmkZLlXqgbor8j24eOuFU6oXI8e5Mk/9/sPLz4R6Zrml20yvOrOhp&#10;SF+JNmFbo1iRzyNFg/MlRT64e4xNencH8odnFtYdxalbRBg6JWoqrIjx2YsH8eDpKdsNn6AmfLEP&#10;kNg6NthHQOKBHdNQHs9DUcfAJF0W8+vFbM6ZJNfJjhlE+fzYoQ8fFPQsGhVHKj6Bi8OdD2Poc0jM&#10;ZWGrjaF7URrLhoq/K2az9MCD0XV0ph6x3a0NsoMg5Uyviu00iYXyvgiLyBvhuzEuuUZN9TqQsI3u&#10;K77I4xqvI0vvbZ3SB6HNaBOqsSfaIlMj4zuoH4k1hFG19MvI6AB/cTaQYivuf+4FKs7MR0vMxz6i&#10;xNNhNn9LBTO89OwuPcJKgqp44Gw012H8FnuHuu0oU5FIsXBL02p0YjJOcqzqVCypMs3i9IOi7C/P&#10;Ker3P189AQAA//8DAFBLAwQUAAYACAAAACEAThBdKd4AAAAJAQAADwAAAGRycy9kb3ducmV2Lnht&#10;bEyPwU7DMBBE70j8g7VI3KiTqAolZFOVAhIXVFEqzm68JFbjdRQ7Tfh73BMcR/s087Zcz7YTZxq8&#10;cYyQLhIQxLXThhuEw+fr3QqED4q16hwTwg95WFfXV6UqtJv4g8770IhYwr5QCG0IfSGlr1uyyi9c&#10;Txxv326wKsQ4NFIPaorltpNZkuTSKsNxoVU9bVuqT/vRIszTLj31X9txMxr7/PRev7wZfUC8vZk3&#10;jyACzeEPhot+VIcqOh3dyNqLLuZlnkUUIctSEBfgPnkAcURY5iuQVSn/f1D9AgAA//8DAFBLAQIt&#10;ABQABgAIAAAAIQC2gziS/gAAAOEBAAATAAAAAAAAAAAAAAAAAAAAAABbQ29udGVudF9UeXBlc10u&#10;eG1sUEsBAi0AFAAGAAgAAAAhADj9If/WAAAAlAEAAAsAAAAAAAAAAAAAAAAALwEAAF9yZWxzLy5y&#10;ZWxzUEsBAi0AFAAGAAgAAAAhAAPbvNsnAgAALwQAAA4AAAAAAAAAAAAAAAAALgIAAGRycy9lMm9E&#10;b2MueG1sUEsBAi0AFAAGAAgAAAAhAE4QXSneAAAACQEAAA8AAAAAAAAAAAAAAAAAgQQAAGRycy9k&#10;b3ducmV2LnhtbFBLBQYAAAAABAAEAPMAAACMBQAAAAA=&#10;" filled="f" strokecolor="#231f20" strokeweight=".72pt">
                <w10:wrap anchorx="page"/>
              </v:rect>
            </w:pict>
          </mc:Fallback>
        </mc:AlternateContent>
      </w:r>
      <w:r w:rsidR="00252251">
        <w:rPr>
          <w:color w:val="231F20"/>
        </w:rPr>
        <w:t>Yes</w:t>
      </w:r>
      <w:r w:rsidR="00252251">
        <w:rPr>
          <w:color w:val="231F20"/>
        </w:rPr>
        <w:tab/>
        <w:t>No</w:t>
      </w:r>
    </w:p>
    <w:p w14:paraId="3D0C2479" w14:textId="77777777" w:rsidR="00537109" w:rsidRDefault="00252251">
      <w:pPr>
        <w:pStyle w:val="ListParagraph"/>
        <w:numPr>
          <w:ilvl w:val="0"/>
          <w:numId w:val="11"/>
        </w:numPr>
        <w:tabs>
          <w:tab w:val="left" w:pos="840"/>
          <w:tab w:val="left" w:pos="6598"/>
          <w:tab w:val="left" w:pos="7723"/>
          <w:tab w:val="left" w:pos="9081"/>
        </w:tabs>
        <w:spacing w:before="201"/>
        <w:ind w:left="839" w:hanging="719"/>
        <w:jc w:val="both"/>
      </w:pPr>
      <w:r>
        <w:rPr>
          <w:color w:val="231F20"/>
        </w:rPr>
        <w:t>If yes, what is the prescribed amount</w:t>
      </w:r>
      <w:r>
        <w:rPr>
          <w:color w:val="231F20"/>
          <w:spacing w:val="-33"/>
        </w:rPr>
        <w:t xml:space="preserve"> </w:t>
      </w:r>
      <w:r>
        <w:rPr>
          <w:color w:val="231F20"/>
        </w:rPr>
        <w:t>or</w:t>
      </w:r>
      <w:r>
        <w:rPr>
          <w:color w:val="231F20"/>
          <w:spacing w:val="-8"/>
        </w:rPr>
        <w:t xml:space="preserve"> </w:t>
      </w:r>
      <w:r>
        <w:rPr>
          <w:color w:val="231F20"/>
        </w:rPr>
        <w:t>percentage?</w:t>
      </w:r>
      <w:r>
        <w:rPr>
          <w:color w:val="231F20"/>
        </w:rPr>
        <w:tab/>
        <w:t>$</w:t>
      </w:r>
      <w:r>
        <w:rPr>
          <w:rFonts w:ascii="Times New Roman"/>
          <w:color w:val="231F20"/>
          <w:u w:val="single" w:color="231F20"/>
        </w:rPr>
        <w:t xml:space="preserve"> </w:t>
      </w:r>
      <w:r>
        <w:rPr>
          <w:rFonts w:ascii="Times New Roman"/>
          <w:color w:val="231F20"/>
          <w:u w:val="single" w:color="231F20"/>
        </w:rPr>
        <w:tab/>
      </w:r>
      <w:r>
        <w:rPr>
          <w:color w:val="231F20"/>
        </w:rPr>
        <w:t>or</w:t>
      </w:r>
      <w:r>
        <w:rPr>
          <w:rFonts w:ascii="Times New Roman"/>
          <w:color w:val="231F20"/>
          <w:u w:val="single" w:color="231F20"/>
        </w:rPr>
        <w:t xml:space="preserve"> </w:t>
      </w:r>
      <w:r>
        <w:rPr>
          <w:rFonts w:ascii="Times New Roman"/>
          <w:color w:val="231F20"/>
          <w:u w:val="single" w:color="231F20"/>
        </w:rPr>
        <w:tab/>
      </w:r>
      <w:r>
        <w:rPr>
          <w:color w:val="231F20"/>
        </w:rPr>
        <w:t>%</w:t>
      </w:r>
    </w:p>
    <w:p w14:paraId="15E00FE0" w14:textId="77777777" w:rsidR="00537109" w:rsidRDefault="00537109">
      <w:pPr>
        <w:pStyle w:val="BodyText"/>
        <w:rPr>
          <w:sz w:val="20"/>
        </w:rPr>
      </w:pPr>
    </w:p>
    <w:p w14:paraId="4FCDB6A7" w14:textId="77777777" w:rsidR="00537109" w:rsidRDefault="00537109">
      <w:pPr>
        <w:pStyle w:val="BodyText"/>
        <w:spacing w:before="5"/>
        <w:rPr>
          <w:sz w:val="24"/>
        </w:rPr>
      </w:pPr>
    </w:p>
    <w:p w14:paraId="21E4F9F0" w14:textId="77777777" w:rsidR="00537109" w:rsidRDefault="00252251">
      <w:pPr>
        <w:pStyle w:val="BodyText"/>
        <w:spacing w:before="101"/>
        <w:ind w:left="120"/>
      </w:pPr>
      <w:r>
        <w:rPr>
          <w:b/>
          <w:color w:val="231F20"/>
        </w:rPr>
        <w:t xml:space="preserve">Certification: </w:t>
      </w:r>
      <w:r>
        <w:rPr>
          <w:color w:val="231F20"/>
        </w:rPr>
        <w:t>I certify that the information provided above is true and correct.</w:t>
      </w:r>
    </w:p>
    <w:p w14:paraId="68553AC9" w14:textId="77777777" w:rsidR="00537109" w:rsidRDefault="00537109">
      <w:pPr>
        <w:pStyle w:val="BodyText"/>
        <w:rPr>
          <w:sz w:val="20"/>
        </w:rPr>
      </w:pPr>
    </w:p>
    <w:p w14:paraId="28BD1F9E" w14:textId="77777777" w:rsidR="00537109" w:rsidRDefault="00537109">
      <w:pPr>
        <w:pStyle w:val="BodyText"/>
        <w:rPr>
          <w:sz w:val="20"/>
        </w:rPr>
      </w:pPr>
    </w:p>
    <w:p w14:paraId="7A72A7C4" w14:textId="3B445BD5" w:rsidR="00537109" w:rsidRDefault="00F56675">
      <w:pPr>
        <w:pStyle w:val="BodyText"/>
        <w:spacing w:before="7"/>
        <w:rPr>
          <w:sz w:val="28"/>
        </w:rPr>
      </w:pPr>
      <w:r>
        <w:rPr>
          <w:noProof/>
        </w:rPr>
        <mc:AlternateContent>
          <mc:Choice Requires="wpg">
            <w:drawing>
              <wp:anchor distT="0" distB="0" distL="0" distR="0" simplePos="0" relativeHeight="1360" behindDoc="0" locked="0" layoutInCell="1" allowOverlap="1" wp14:anchorId="62D128EA" wp14:editId="00759E3E">
                <wp:simplePos x="0" y="0"/>
                <wp:positionH relativeFrom="page">
                  <wp:posOffset>910590</wp:posOffset>
                </wp:positionH>
                <wp:positionV relativeFrom="paragraph">
                  <wp:posOffset>266065</wp:posOffset>
                </wp:positionV>
                <wp:extent cx="3253740" cy="8255"/>
                <wp:effectExtent l="5715" t="3175" r="7620" b="7620"/>
                <wp:wrapTopAndBottom/>
                <wp:docPr id="119"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3740" cy="8255"/>
                          <a:chOff x="1434" y="419"/>
                          <a:chExt cx="5124" cy="13"/>
                        </a:xfrm>
                      </wpg:grpSpPr>
                      <wps:wsp>
                        <wps:cNvPr id="120" name="Line 104"/>
                        <wps:cNvCnPr>
                          <a:cxnSpLocks noChangeShapeType="1"/>
                        </wps:cNvCnPr>
                        <wps:spPr bwMode="auto">
                          <a:xfrm>
                            <a:off x="1440" y="425"/>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21" name="Line 103"/>
                        <wps:cNvCnPr>
                          <a:cxnSpLocks noChangeShapeType="1"/>
                        </wps:cNvCnPr>
                        <wps:spPr bwMode="auto">
                          <a:xfrm>
                            <a:off x="3813" y="425"/>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22" name="Line 102"/>
                        <wps:cNvCnPr>
                          <a:cxnSpLocks noChangeShapeType="1"/>
                        </wps:cNvCnPr>
                        <wps:spPr bwMode="auto">
                          <a:xfrm>
                            <a:off x="6187" y="425"/>
                            <a:ext cx="364"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C7AB3A" id="Group 101" o:spid="_x0000_s1026" style="position:absolute;margin-left:71.7pt;margin-top:20.95pt;width:256.2pt;height:.65pt;z-index:1360;mso-wrap-distance-left:0;mso-wrap-distance-right:0;mso-position-horizontal-relative:page" coordorigin="1434,419" coordsize="51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hhAIAANIIAAAOAAAAZHJzL2Uyb0RvYy54bWzslt9v2yAQx98n7X9Afl8dbKfNrCZ9SNq+&#10;dFukdn8AwfiHhgEBjZP/fsfhpG02aVKnddK0Fwt8x3H3/XDGl1e7XpKtsK7Tap7Qs0lChOK66lQz&#10;T74+3HyYJcR5piomtRLzZC9ccrV4/+5yMKXIdKtlJSyBIMqVg5knrfemTFPHW9Ezd6aNUGCste2Z&#10;h6lt0sqyAaL3Ms0mk/N00LYyVnPhHLxdRWOywPh1Lbj/UtdOeCLnCeTm8WnxuQnPdHHJysYy03Z8&#10;TIO9IouedQo2PYZaMc/Io+1+CNV33Gqna3/GdZ/quu64wBqgGjo5qebW6keDtTTl0JijTCDtiU6v&#10;Dss/b9eWdBWwox8TolgPkHBfQic0yDOYpgSvW2vuzdrGGmF4p/k3B+b01B7mTXQmm+GTriAge/Qa&#10;5dnVtg8hoHCyQwr7IwWx84TDyzyb5hcFwOJgm2XTaYTEWyAZFtEiLxICtgIyRn68vR7XTmkGtrCQ&#10;5sGWsjJuiWmOaYWa4LS5J0Hd7wl63zIjkJMLUh0EzaCGKOhdpwToWUQ90Wmpoph8p0YxidLLlqlG&#10;YLiHvQHhkADk/mxJmDgg8UtxaRFEDDplo4QHhbP8gkaVsAGOIrHSWOdvhe5JGMwTCXkjN7a9cz7q&#10;eXAJGJW+6aREBlKRAXDRguICp2VXBWNwc7bZLKUlWwZdmOX0BpSJwV64hcgr5troh6bIF9pAVbhL&#10;K1h1PY4962QcQwFS4VGM0kTAG13t1zbsM+J+M+4g7gvueBRfQGTln+Oez+Ds/+f+F7hnJ9yzN+33&#10;czq7+Dn3/Hz8KB7a7vAZPvTyP9ru+NGHixPvgfGSDzfz8zkek6dfkcV3AAAA//8DAFBLAwQUAAYA&#10;CAAAACEAt47xEt8AAAAJAQAADwAAAGRycy9kb3ducmV2LnhtbEyPQUvDQBCF74L/YRnBm92kSYrG&#10;bEop6qkItoJ422anSWh2NmS3SfrvHU96fG8+3rxXrGfbiREH3zpSEC8iEEiVMy3VCj4Prw+PIHzQ&#10;ZHTnCBVc0cO6vL0pdG7cRB847kMtOIR8rhU0IfS5lL5q0Gq/cD0S305usDqwHGppBj1xuO3kMopW&#10;0uqW+EOje9w2WJ33F6vgbdLTJolfxt35tL1+H7L3r12MSt3fzZtnEAHn8AfDb32uDiV3OroLGS86&#10;1mmSMqogjZ9AMLDKMt5yZCNZgiwL+X9B+QMAAP//AwBQSwECLQAUAAYACAAAACEAtoM4kv4AAADh&#10;AQAAEwAAAAAAAAAAAAAAAAAAAAAAW0NvbnRlbnRfVHlwZXNdLnhtbFBLAQItABQABgAIAAAAIQA4&#10;/SH/1gAAAJQBAAALAAAAAAAAAAAAAAAAAC8BAABfcmVscy8ucmVsc1BLAQItABQABgAIAAAAIQAY&#10;/eghhAIAANIIAAAOAAAAAAAAAAAAAAAAAC4CAABkcnMvZTJvRG9jLnhtbFBLAQItABQABgAIAAAA&#10;IQC3jvES3wAAAAkBAAAPAAAAAAAAAAAAAAAAAN4EAABkcnMvZG93bnJldi54bWxQSwUGAAAAAAQA&#10;BADzAAAA6gUAAAAA&#10;">
                <v:line id="Line 104" o:spid="_x0000_s1027" style="position:absolute;visibility:visible;mso-wrap-style:square" from="1440,425" to="381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aS6xQAAANwAAAAPAAAAZHJzL2Rvd25yZXYueG1sRI9Ba8JA&#10;EIXvhf6HZQq91Y2xVYmuooIgVCpVweuQHZNgdjZktzH9951Dwds85n1v3syXvatVR22oPBsYDhJQ&#10;xLm3FRcGzqft2xRUiMgWa89k4JcCLBfPT3PMrL/zN3XHWCgJ4ZChgTLGJtM65CU5DAPfEMvu6luH&#10;UWRbaNviXcJdrdMkGWuHFcuFEhvalJTfjj9OanRxOPp4Xx/C5DBNv67jvf+87I15felXM1CR+vgw&#10;/9M7K1wq9eUZmUAv/gAAAP//AwBQSwECLQAUAAYACAAAACEA2+H2y+4AAACFAQAAEwAAAAAAAAAA&#10;AAAAAAAAAAAAW0NvbnRlbnRfVHlwZXNdLnhtbFBLAQItABQABgAIAAAAIQBa9CxbvwAAABUBAAAL&#10;AAAAAAAAAAAAAAAAAB8BAABfcmVscy8ucmVsc1BLAQItABQABgAIAAAAIQB7iaS6xQAAANwAAAAP&#10;AAAAAAAAAAAAAAAAAAcCAABkcnMvZG93bnJldi54bWxQSwUGAAAAAAMAAwC3AAAA+QIAAAAA&#10;" strokecolor="#231f20" strokeweight=".22614mm"/>
                <v:line id="Line 103" o:spid="_x0000_s1028" style="position:absolute;visibility:visible;mso-wrap-style:square" from="3813,425" to="618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EhxQAAANwAAAAPAAAAZHJzL2Rvd25yZXYueG1sRI9Ba8JA&#10;EIXvQv/DMkJvuklarURXqYJQqDRUBa9DdkyC2dmQXWP8925B6G2G9743bxar3tSio9ZVlhXE4wgE&#10;cW51xYWC42E7moFwHlljbZkU3MnBavkyWGCq7Y1/qdv7QoQQdikqKL1vUildXpJBN7YNcdDOtjXo&#10;w9oWUrd4C+GmlkkUTaXBisOFEhvalJRf9lcTanQ+fpu8rzP3kc2Sn/N0Z79PO6Veh/3nHISn3v+b&#10;n/SXDlwSw98zYQK5fAAAAP//AwBQSwECLQAUAAYACAAAACEA2+H2y+4AAACFAQAAEwAAAAAAAAAA&#10;AAAAAAAAAAAAW0NvbnRlbnRfVHlwZXNdLnhtbFBLAQItABQABgAIAAAAIQBa9CxbvwAAABUBAAAL&#10;AAAAAAAAAAAAAAAAAB8BAABfcmVscy8ucmVsc1BLAQItABQABgAIAAAAIQAUxQEhxQAAANwAAAAP&#10;AAAAAAAAAAAAAAAAAAcCAABkcnMvZG93bnJldi54bWxQSwUGAAAAAAMAAwC3AAAA+QIAAAAA&#10;" strokecolor="#231f20" strokeweight=".22614mm"/>
                <v:line id="Line 102" o:spid="_x0000_s1029" style="position:absolute;visibility:visible;mso-wrap-style:square" from="6187,425" to="655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59WxQAAANwAAAAPAAAAZHJzL2Rvd25yZXYueG1sRI/disIw&#10;EIXvBd8hjOCdplZXpRpFhQVhZcUf8HZoxrbYTEqTrfXtzcLC3s1wznfmzHLdmlI0VLvCsoLRMAJB&#10;nFpdcKbgevkczEE4j6yxtEwKXuRgvep2lpho++QTNWefiRDCLkEFufdVIqVLczLohrYiDtrd1gZ9&#10;WOtM6hqfIdyUMo6iqTRYcLiQY0W7nNLH+ceEGo0fjT8m26ObHefx9316sF+3g1L9XrtZgPDU+n/z&#10;H73XgYtj+H0mTCBXbwAAAP//AwBQSwECLQAUAAYACAAAACEA2+H2y+4AAACFAQAAEwAAAAAAAAAA&#10;AAAAAAAAAAAAW0NvbnRlbnRfVHlwZXNdLnhtbFBLAQItABQABgAIAAAAIQBa9CxbvwAAABUBAAAL&#10;AAAAAAAAAAAAAAAAAB8BAABfcmVscy8ucmVsc1BLAQItABQABgAIAAAAIQDkF59WxQAAANwAAAAP&#10;AAAAAAAAAAAAAAAAAAcCAABkcnMvZG93bnJldi54bWxQSwUGAAAAAAMAAwC3AAAA+QIAAAAA&#10;" strokecolor="#231f20" strokeweight=".22614mm"/>
                <w10:wrap type="topAndBottom" anchorx="page"/>
              </v:group>
            </w:pict>
          </mc:Fallback>
        </mc:AlternateContent>
      </w:r>
    </w:p>
    <w:p w14:paraId="1B9B1353" w14:textId="77777777" w:rsidR="00537109" w:rsidRDefault="00252251">
      <w:pPr>
        <w:pStyle w:val="BodyText"/>
        <w:ind w:left="120"/>
      </w:pPr>
      <w:r>
        <w:rPr>
          <w:color w:val="231F20"/>
        </w:rPr>
        <w:t>Signature of Authorized Representative</w:t>
      </w:r>
    </w:p>
    <w:p w14:paraId="27411A37" w14:textId="77777777" w:rsidR="00537109" w:rsidRDefault="00537109">
      <w:pPr>
        <w:pStyle w:val="BodyText"/>
        <w:rPr>
          <w:sz w:val="20"/>
        </w:rPr>
      </w:pPr>
    </w:p>
    <w:p w14:paraId="07977944" w14:textId="7C257087" w:rsidR="00537109" w:rsidRDefault="00F56675">
      <w:pPr>
        <w:pStyle w:val="BodyText"/>
        <w:spacing w:before="6"/>
        <w:rPr>
          <w:sz w:val="18"/>
        </w:rPr>
      </w:pPr>
      <w:r>
        <w:rPr>
          <w:noProof/>
        </w:rPr>
        <mc:AlternateContent>
          <mc:Choice Requires="wpg">
            <w:drawing>
              <wp:anchor distT="0" distB="0" distL="0" distR="0" simplePos="0" relativeHeight="1384" behindDoc="0" locked="0" layoutInCell="1" allowOverlap="1" wp14:anchorId="0D1B8894" wp14:editId="38ED215B">
                <wp:simplePos x="0" y="0"/>
                <wp:positionH relativeFrom="page">
                  <wp:posOffset>909955</wp:posOffset>
                </wp:positionH>
                <wp:positionV relativeFrom="paragraph">
                  <wp:posOffset>180340</wp:posOffset>
                </wp:positionV>
                <wp:extent cx="3369945" cy="8255"/>
                <wp:effectExtent l="5080" t="5715" r="6350" b="5080"/>
                <wp:wrapTopAndBottom/>
                <wp:docPr id="115"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9945" cy="8255"/>
                          <a:chOff x="1433" y="284"/>
                          <a:chExt cx="5307" cy="13"/>
                        </a:xfrm>
                      </wpg:grpSpPr>
                      <wps:wsp>
                        <wps:cNvPr id="116" name="Line 100"/>
                        <wps:cNvCnPr>
                          <a:cxnSpLocks noChangeShapeType="1"/>
                        </wps:cNvCnPr>
                        <wps:spPr bwMode="auto">
                          <a:xfrm>
                            <a:off x="1440" y="291"/>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17" name="Line 99"/>
                        <wps:cNvCnPr>
                          <a:cxnSpLocks noChangeShapeType="1"/>
                        </wps:cNvCnPr>
                        <wps:spPr bwMode="auto">
                          <a:xfrm>
                            <a:off x="3813" y="291"/>
                            <a:ext cx="2371"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18" name="Line 98"/>
                        <wps:cNvCnPr>
                          <a:cxnSpLocks noChangeShapeType="1"/>
                        </wps:cNvCnPr>
                        <wps:spPr bwMode="auto">
                          <a:xfrm>
                            <a:off x="6187" y="291"/>
                            <a:ext cx="547" cy="0"/>
                          </a:xfrm>
                          <a:prstGeom prst="line">
                            <a:avLst/>
                          </a:prstGeom>
                          <a:noFill/>
                          <a:ln w="8141">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630090" id="Group 97" o:spid="_x0000_s1026" style="position:absolute;margin-left:71.65pt;margin-top:14.2pt;width:265.35pt;height:.65pt;z-index:1384;mso-wrap-distance-left:0;mso-wrap-distance-right:0;mso-position-horizontal-relative:page" coordorigin="1433,284" coordsize="530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aGiQIAAM8IAAAOAAAAZHJzL2Uyb0RvYy54bWzsVslu2zAQvRfoPxC6NzIl2bGF2DkkTS5p&#10;GyDpB4wpakEpkiAZy/77DknJWVqgQIqmQNGLQHKGs7w3w9HZ+b4XZMeN7ZRcJ/RklhAumao62ayT&#10;r/dXH5YJsQ5kBUJJvk4O3Cbnm/fvzgZd8ky1SlTcEDQibTnoddI6p8s0tazlPdgTpblEYa1MDw63&#10;pkkrAwNa70WazWaLdFCm0kYxbi2eXkZhsgn265oz96WuLXdErBOMzYWvCd+t/6abMygbA7rt2BgG&#10;vCKKHjqJTo+mLsEBeTDdD6b6jhllVe1OmOpTVdcd4yEHzIbOXmRzbdSDDrk05dDoI0wI7QucXm2W&#10;fd7dGtJVyB2dJ0RCjyQFv2R16tEZdFOi0rXRd/rWxBRxeaPYN4vi9KXc75uoTLbDJ1WhPXhwKqCz&#10;r03vTWDeZB9IOBxJ4HtHGB7m+WK1KjAWhrJlNp9HjliLRPpLtMjzhKAsWxaT6ON4d57PTuNFmntZ&#10;CmV0GcIcw/I5YbHZRzzt7+F514LmgSbroTriuZjwvOkkJ3QWqs37RqULGcFkezmCSaS6aEE2PJi7&#10;P2gEjoYknl3xG4tM/BJcWhRY8B6nVTAD5YRwlp/SiFKI6AgSlNpYd81VT/xinQiMO/AGuxvrIp6T&#10;iqdRqqtOCDyHUkgyIF20oOGCVaKrvNDLrGm2F8KQHWATZjm9yia/z9S85UuwbdQLosgvdoGsgpeW&#10;Q/VxXDvoRFxjAkKGUozQRIK3qjrcGh/0SPeb8Y4lGPso8L5a+SyecQjln6M9X2Lp/6f9L9COk+4p&#10;7cs3pX1Bl1h2P+v2eTE+iVPTTY/w1Mn/aLOHJx+nZpgC44T3Y/npPlTJ43/I5jsAAAD//wMAUEsD&#10;BBQABgAIAAAAIQCHEbVE4AAAAAkBAAAPAAAAZHJzL2Rvd25yZXYueG1sTI/BTsMwEETvSPyDtUjc&#10;qJMmtCXEqaoKOFVItEiImxtvk6jxOordJP17lhMcZ/ZpdiZfT7YVA/a+caQgnkUgkEpnGqoUfB5e&#10;H1YgfNBkdOsIFVzRw7q4vcl1ZtxIHzjsQyU4hHymFdQhdJmUvqzRaj9zHRLfTq63OrDsK2l6PXK4&#10;beU8ihbS6ob4Q6073NZYnvcXq+Bt1OMmiV+G3fm0vX4fHt+/djEqdX83bZ5BBJzCHwy/9bk6FNzp&#10;6C5kvGhZp0nCqIL5KgXBwGKZ8rgjG09LkEUu/y8ofgAAAP//AwBQSwECLQAUAAYACAAAACEAtoM4&#10;kv4AAADhAQAAEwAAAAAAAAAAAAAAAAAAAAAAW0NvbnRlbnRfVHlwZXNdLnhtbFBLAQItABQABgAI&#10;AAAAIQA4/SH/1gAAAJQBAAALAAAAAAAAAAAAAAAAAC8BAABfcmVscy8ucmVsc1BLAQItABQABgAI&#10;AAAAIQD7pbaGiQIAAM8IAAAOAAAAAAAAAAAAAAAAAC4CAABkcnMvZTJvRG9jLnhtbFBLAQItABQA&#10;BgAIAAAAIQCHEbVE4AAAAAkBAAAPAAAAAAAAAAAAAAAAAOMEAABkcnMvZG93bnJldi54bWxQSwUG&#10;AAAAAAQABADzAAAA8AUAAAAA&#10;">
                <v:line id="Line 100" o:spid="_x0000_s1027" style="position:absolute;visibility:visible;mso-wrap-style:square" from="1440,291" to="381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PoxQAAANwAAAAPAAAAZHJzL2Rvd25yZXYueG1sRI/dasJA&#10;EIXvBd9hGcE73UTbKNFVbEEoVCr+gLdDdkyC2dmQXWN8e7dQ6N0M53xnzizXnalES40rLSuIxxEI&#10;4szqknMF59N2NAfhPLLGyjIpeJKD9arfW2Kq7YMP1B59LkIIuxQVFN7XqZQuK8igG9uaOGhX2xj0&#10;YW1yqRt8hHBTyUkUJdJgyeFCgTV9FpTdjncTarQ+nr6/fezdbD+f/FyTnf2+7JQaDrrNAoSnzv+b&#10;/+gvHbg4gd9nwgRy9QIAAP//AwBQSwECLQAUAAYACAAAACEA2+H2y+4AAACFAQAAEwAAAAAAAAAA&#10;AAAAAAAAAAAAW0NvbnRlbnRfVHlwZXNdLnhtbFBLAQItABQABgAIAAAAIQBa9CxbvwAAABUBAAAL&#10;AAAAAAAAAAAAAAAAAB8BAABfcmVscy8ucmVsc1BLAQItABQABgAIAAAAIQBVQFPoxQAAANwAAAAP&#10;AAAAAAAAAAAAAAAAAAcCAABkcnMvZG93bnJldi54bWxQSwUGAAAAAAMAAwC3AAAA+QIAAAAA&#10;" strokecolor="#231f20" strokeweight=".22614mm"/>
                <v:line id="Line 99" o:spid="_x0000_s1028" style="position:absolute;visibility:visible;mso-wrap-style:square" from="3813,291" to="618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PZzxgAAANwAAAAPAAAAZHJzL2Rvd25yZXYueG1sRI9Ba8JA&#10;EIXvQv/DMoXedBNrE4muUgVBqDTUFrwO2TEJzc6G7Jqk/75bKHib4b3vzZv1djSN6KlztWUF8SwC&#10;QVxYXXOp4OvzMF2CcB5ZY2OZFPyQg+3mYbLGTNuBP6g/+1KEEHYZKqi8bzMpXVGRQTezLXHQrrYz&#10;6MPalVJ3OIRw08h5FCXSYM3hQoUt7Ssqvs83E2r0Pn5+Wexyl+bL+fs1Odm3y0mpp8fxdQXC0+jv&#10;5n/6qAMXp/D3TJhAbn4BAAD//wMAUEsBAi0AFAAGAAgAAAAhANvh9svuAAAAhQEAABMAAAAAAAAA&#10;AAAAAAAAAAAAAFtDb250ZW50X1R5cGVzXS54bWxQSwECLQAUAAYACAAAACEAWvQsW78AAAAVAQAA&#10;CwAAAAAAAAAAAAAAAAAfAQAAX3JlbHMvLnJlbHNQSwECLQAUAAYACAAAACEAOgz2c8YAAADcAAAA&#10;DwAAAAAAAAAAAAAAAAAHAgAAZHJzL2Rvd25yZXYueG1sUEsFBgAAAAADAAMAtwAAAPoCAAAAAA==&#10;" strokecolor="#231f20" strokeweight=".22614mm"/>
                <v:line id="Line 98" o:spid="_x0000_s1029" style="position:absolute;visibility:visible;mso-wrap-style:square" from="6187,291" to="673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2IBxQAAANwAAAAPAAAAZHJzL2Rvd25yZXYueG1sRI9Ba8JA&#10;EIXvBf/DMkJvdROtVlJXUUEQKg21hV6H7JiEZmdDdhvTf985CN7mMe9782a1GVyjeupC7dlAOklA&#10;ERfe1lwa+Po8PC1BhYhssfFMBv4owGY9elhhZv2VP6g/x1JJCIcMDVQxtpnWoajIYZj4llh2F985&#10;jCK7UtsOrxLuGj1NkoV2WLNcqLClfUXFz/nXSY0+prP58y4PL/ly+n5ZnPzb98mYx/GwfQUVaYh3&#10;840+WuFSaSvPyAR6/Q8AAP//AwBQSwECLQAUAAYACAAAACEA2+H2y+4AAACFAQAAEwAAAAAAAAAA&#10;AAAAAAAAAAAAW0NvbnRlbnRfVHlwZXNdLnhtbFBLAQItABQABgAIAAAAIQBa9CxbvwAAABUBAAAL&#10;AAAAAAAAAAAAAAAAAB8BAABfcmVscy8ucmVsc1BLAQItABQABgAIAAAAIQBLk2IBxQAAANwAAAAP&#10;AAAAAAAAAAAAAAAAAAcCAABkcnMvZG93bnJldi54bWxQSwUGAAAAAAMAAwC3AAAA+QIAAAAA&#10;" strokecolor="#231f20" strokeweight=".22614mm"/>
                <w10:wrap type="topAndBottom" anchorx="page"/>
              </v:group>
            </w:pict>
          </mc:Fallback>
        </mc:AlternateContent>
      </w:r>
    </w:p>
    <w:p w14:paraId="5913CB8A" w14:textId="77777777" w:rsidR="00537109" w:rsidRDefault="00252251">
      <w:pPr>
        <w:pStyle w:val="BodyText"/>
        <w:tabs>
          <w:tab w:val="left" w:pos="5158"/>
        </w:tabs>
        <w:ind w:left="120"/>
      </w:pPr>
      <w:r>
        <w:rPr>
          <w:color w:val="231F20"/>
        </w:rPr>
        <w:t>Name</w:t>
      </w:r>
      <w:r>
        <w:rPr>
          <w:color w:val="231F20"/>
          <w:spacing w:val="-5"/>
        </w:rPr>
        <w:t xml:space="preserve"> </w:t>
      </w:r>
      <w:r>
        <w:rPr>
          <w:color w:val="231F20"/>
        </w:rPr>
        <w:t>(Please</w:t>
      </w:r>
      <w:r>
        <w:rPr>
          <w:color w:val="231F20"/>
          <w:spacing w:val="-8"/>
        </w:rPr>
        <w:t xml:space="preserve"> </w:t>
      </w:r>
      <w:r>
        <w:rPr>
          <w:color w:val="231F20"/>
        </w:rPr>
        <w:t>Print)</w:t>
      </w:r>
      <w:r>
        <w:rPr>
          <w:color w:val="231F20"/>
        </w:rPr>
        <w:tab/>
        <w:t>Title</w:t>
      </w:r>
    </w:p>
    <w:p w14:paraId="677462EB" w14:textId="77777777" w:rsidR="00537109" w:rsidRDefault="00537109">
      <w:pPr>
        <w:sectPr w:rsidR="00537109">
          <w:pgSz w:w="12240" w:h="15840"/>
          <w:pgMar w:top="980" w:right="1320" w:bottom="720" w:left="1320" w:header="775" w:footer="523" w:gutter="0"/>
          <w:cols w:space="720"/>
        </w:sectPr>
      </w:pPr>
    </w:p>
    <w:tbl>
      <w:tblPr>
        <w:tblW w:w="0" w:type="auto"/>
        <w:tblInd w:w="1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5"/>
        <w:gridCol w:w="7805"/>
        <w:gridCol w:w="2771"/>
      </w:tblGrid>
      <w:tr w:rsidR="00537109" w14:paraId="2C51023F" w14:textId="77777777">
        <w:trPr>
          <w:trHeight w:hRule="exact" w:val="1058"/>
        </w:trPr>
        <w:tc>
          <w:tcPr>
            <w:tcW w:w="10781" w:type="dxa"/>
            <w:gridSpan w:val="3"/>
            <w:tcBorders>
              <w:bottom w:val="single" w:sz="16" w:space="0" w:color="231F20"/>
            </w:tcBorders>
          </w:tcPr>
          <w:p w14:paraId="7703BFE3" w14:textId="77777777" w:rsidR="00537109" w:rsidRDefault="00252251">
            <w:pPr>
              <w:pStyle w:val="TableParagraph"/>
              <w:tabs>
                <w:tab w:val="left" w:pos="9069"/>
              </w:tabs>
              <w:spacing w:before="87"/>
              <w:ind w:left="228"/>
              <w:rPr>
                <w:b/>
                <w:sz w:val="36"/>
              </w:rPr>
            </w:pPr>
            <w:r>
              <w:rPr>
                <w:b/>
                <w:color w:val="231F20"/>
                <w:w w:val="110"/>
                <w:sz w:val="28"/>
              </w:rPr>
              <w:lastRenderedPageBreak/>
              <w:t>CONFLICT OF</w:t>
            </w:r>
            <w:r>
              <w:rPr>
                <w:b/>
                <w:color w:val="231F20"/>
                <w:spacing w:val="49"/>
                <w:w w:val="110"/>
                <w:sz w:val="28"/>
              </w:rPr>
              <w:t xml:space="preserve"> </w:t>
            </w:r>
            <w:r>
              <w:rPr>
                <w:b/>
                <w:color w:val="231F20"/>
                <w:w w:val="110"/>
                <w:sz w:val="28"/>
              </w:rPr>
              <w:t>INTEREST</w:t>
            </w:r>
            <w:r>
              <w:rPr>
                <w:b/>
                <w:color w:val="231F20"/>
                <w:spacing w:val="24"/>
                <w:w w:val="110"/>
                <w:sz w:val="28"/>
              </w:rPr>
              <w:t xml:space="preserve"> </w:t>
            </w:r>
            <w:r>
              <w:rPr>
                <w:b/>
                <w:color w:val="231F20"/>
                <w:w w:val="110"/>
                <w:sz w:val="28"/>
              </w:rPr>
              <w:t>QUESTIONNAIRE</w:t>
            </w:r>
            <w:r>
              <w:rPr>
                <w:b/>
                <w:color w:val="231F20"/>
                <w:w w:val="110"/>
                <w:sz w:val="28"/>
              </w:rPr>
              <w:tab/>
            </w:r>
            <w:r>
              <w:rPr>
                <w:b/>
                <w:color w:val="231F20"/>
                <w:position w:val="5"/>
                <w:sz w:val="28"/>
              </w:rPr>
              <w:t>FORM</w:t>
            </w:r>
            <w:r>
              <w:rPr>
                <w:b/>
                <w:color w:val="231F20"/>
                <w:spacing w:val="4"/>
                <w:position w:val="5"/>
                <w:sz w:val="28"/>
              </w:rPr>
              <w:t xml:space="preserve"> </w:t>
            </w:r>
            <w:r>
              <w:rPr>
                <w:b/>
                <w:color w:val="231F20"/>
                <w:spacing w:val="-5"/>
                <w:position w:val="5"/>
                <w:sz w:val="36"/>
              </w:rPr>
              <w:t>CIQ</w:t>
            </w:r>
          </w:p>
          <w:p w14:paraId="65E56498" w14:textId="77777777" w:rsidR="00537109" w:rsidRDefault="00252251">
            <w:pPr>
              <w:pStyle w:val="TableParagraph"/>
              <w:spacing w:before="26"/>
              <w:ind w:left="228"/>
              <w:rPr>
                <w:b/>
              </w:rPr>
            </w:pPr>
            <w:r>
              <w:rPr>
                <w:b/>
                <w:color w:val="231F20"/>
              </w:rPr>
              <w:t>For vendor doing business with local governmental entity</w:t>
            </w:r>
          </w:p>
        </w:tc>
      </w:tr>
      <w:tr w:rsidR="00537109" w14:paraId="017AD6B8" w14:textId="77777777">
        <w:trPr>
          <w:trHeight w:hRule="exact" w:val="428"/>
        </w:trPr>
        <w:tc>
          <w:tcPr>
            <w:tcW w:w="8010" w:type="dxa"/>
            <w:gridSpan w:val="2"/>
            <w:vMerge w:val="restart"/>
            <w:tcBorders>
              <w:right w:val="single" w:sz="16" w:space="0" w:color="231F20"/>
            </w:tcBorders>
          </w:tcPr>
          <w:p w14:paraId="3ACFFB5C" w14:textId="77777777" w:rsidR="00537109" w:rsidRDefault="00252251">
            <w:pPr>
              <w:pStyle w:val="TableParagraph"/>
              <w:spacing w:before="135"/>
              <w:ind w:left="93"/>
              <w:jc w:val="both"/>
              <w:rPr>
                <w:b/>
                <w:sz w:val="16"/>
              </w:rPr>
            </w:pPr>
            <w:r>
              <w:rPr>
                <w:b/>
                <w:color w:val="231F20"/>
                <w:sz w:val="16"/>
              </w:rPr>
              <w:t>This questionnaire reflects changes made to the law by H.B. 23, 84th Leg., Regular Session.</w:t>
            </w:r>
          </w:p>
          <w:p w14:paraId="57EAD568" w14:textId="77777777" w:rsidR="00537109" w:rsidRDefault="00252251">
            <w:pPr>
              <w:pStyle w:val="TableParagraph"/>
              <w:spacing w:before="96" w:line="249" w:lineRule="auto"/>
              <w:ind w:left="93" w:right="121"/>
              <w:jc w:val="both"/>
              <w:rPr>
                <w:sz w:val="16"/>
              </w:rPr>
            </w:pPr>
            <w:r>
              <w:rPr>
                <w:color w:val="231F20"/>
                <w:sz w:val="16"/>
              </w:rPr>
              <w:t>This questionnaire is being filed in accordance with Chapter 176, Local Government Code, by a vendor who has a business relationship as defined by Section 176.001(1-a) with a local governmental entity and the vendor meets requirements under Section 176.006(a).</w:t>
            </w:r>
          </w:p>
          <w:p w14:paraId="6709E094" w14:textId="77777777" w:rsidR="00537109" w:rsidRDefault="00537109">
            <w:pPr>
              <w:pStyle w:val="TableParagraph"/>
              <w:spacing w:before="11"/>
              <w:rPr>
                <w:rFonts w:ascii="Segoe UI"/>
                <w:sz w:val="10"/>
              </w:rPr>
            </w:pPr>
          </w:p>
          <w:p w14:paraId="00F979E4" w14:textId="77777777" w:rsidR="00537109" w:rsidRDefault="00252251">
            <w:pPr>
              <w:pStyle w:val="TableParagraph"/>
              <w:spacing w:line="249" w:lineRule="auto"/>
              <w:ind w:left="93" w:right="121"/>
              <w:jc w:val="both"/>
              <w:rPr>
                <w:sz w:val="16"/>
              </w:rPr>
            </w:pPr>
            <w:r>
              <w:rPr>
                <w:color w:val="231F20"/>
                <w:sz w:val="16"/>
              </w:rPr>
              <w:t xml:space="preserve">By law this questionnaire must be filed with the records administrator of the local governmental entity not later than the 7th business day after the date the vendor becomes aware of facts that require the statement to be filed.  </w:t>
            </w:r>
            <w:r>
              <w:rPr>
                <w:i/>
                <w:color w:val="231F20"/>
                <w:sz w:val="16"/>
              </w:rPr>
              <w:t xml:space="preserve">See </w:t>
            </w:r>
            <w:r>
              <w:rPr>
                <w:color w:val="231F20"/>
                <w:sz w:val="16"/>
              </w:rPr>
              <w:t>Section 176.006(a-1), Local Government Code.</w:t>
            </w:r>
          </w:p>
          <w:p w14:paraId="7DC5D76C" w14:textId="77777777" w:rsidR="00537109" w:rsidRDefault="00252251">
            <w:pPr>
              <w:pStyle w:val="TableParagraph"/>
              <w:spacing w:before="144" w:line="249" w:lineRule="auto"/>
              <w:ind w:left="93" w:right="120"/>
              <w:jc w:val="both"/>
              <w:rPr>
                <w:sz w:val="16"/>
              </w:rPr>
            </w:pPr>
            <w:r>
              <w:rPr>
                <w:color w:val="231F20"/>
                <w:sz w:val="16"/>
              </w:rPr>
              <w:t>A vendor commits an offense if the vendor knowingly violates Section 176.006, Local Government Code. An offense under this section is a misdemeanor.</w:t>
            </w:r>
          </w:p>
        </w:tc>
        <w:tc>
          <w:tcPr>
            <w:tcW w:w="2771" w:type="dxa"/>
            <w:tcBorders>
              <w:top w:val="single" w:sz="16" w:space="0" w:color="231F20"/>
              <w:left w:val="single" w:sz="16" w:space="0" w:color="231F20"/>
              <w:bottom w:val="single" w:sz="16" w:space="0" w:color="231F20"/>
              <w:right w:val="single" w:sz="16" w:space="0" w:color="231F20"/>
            </w:tcBorders>
          </w:tcPr>
          <w:p w14:paraId="29E641E6" w14:textId="77777777" w:rsidR="00537109" w:rsidRDefault="00252251">
            <w:pPr>
              <w:pStyle w:val="TableParagraph"/>
              <w:spacing w:before="55"/>
              <w:ind w:left="544"/>
              <w:rPr>
                <w:b/>
                <w:sz w:val="18"/>
              </w:rPr>
            </w:pPr>
            <w:r>
              <w:rPr>
                <w:b/>
                <w:color w:val="231F20"/>
                <w:sz w:val="18"/>
              </w:rPr>
              <w:t>OFFICE USE ONLY</w:t>
            </w:r>
          </w:p>
        </w:tc>
      </w:tr>
      <w:tr w:rsidR="00537109" w14:paraId="0EDED6F7" w14:textId="77777777">
        <w:trPr>
          <w:trHeight w:hRule="exact" w:val="1888"/>
        </w:trPr>
        <w:tc>
          <w:tcPr>
            <w:tcW w:w="8010" w:type="dxa"/>
            <w:gridSpan w:val="2"/>
            <w:vMerge/>
            <w:tcBorders>
              <w:right w:val="single" w:sz="16" w:space="0" w:color="231F20"/>
            </w:tcBorders>
          </w:tcPr>
          <w:p w14:paraId="608C133B" w14:textId="77777777" w:rsidR="00537109" w:rsidRDefault="00537109"/>
        </w:tc>
        <w:tc>
          <w:tcPr>
            <w:tcW w:w="2771" w:type="dxa"/>
            <w:vMerge w:val="restart"/>
            <w:tcBorders>
              <w:top w:val="single" w:sz="16" w:space="0" w:color="231F20"/>
              <w:left w:val="single" w:sz="16" w:space="0" w:color="231F20"/>
              <w:right w:val="single" w:sz="16" w:space="0" w:color="231F20"/>
            </w:tcBorders>
          </w:tcPr>
          <w:p w14:paraId="78CA95B9" w14:textId="77777777" w:rsidR="00537109" w:rsidRDefault="00252251">
            <w:pPr>
              <w:pStyle w:val="TableParagraph"/>
              <w:spacing w:before="63"/>
              <w:ind w:left="84"/>
              <w:rPr>
                <w:sz w:val="14"/>
              </w:rPr>
            </w:pPr>
            <w:r>
              <w:rPr>
                <w:color w:val="231F20"/>
                <w:sz w:val="14"/>
              </w:rPr>
              <w:t>Date Received</w:t>
            </w:r>
          </w:p>
        </w:tc>
      </w:tr>
      <w:tr w:rsidR="00537109" w14:paraId="1A2A7AA7" w14:textId="77777777">
        <w:trPr>
          <w:trHeight w:hRule="exact" w:val="207"/>
        </w:trPr>
        <w:tc>
          <w:tcPr>
            <w:tcW w:w="205" w:type="dxa"/>
          </w:tcPr>
          <w:p w14:paraId="15E985D8" w14:textId="77777777" w:rsidR="00537109" w:rsidRDefault="00252251">
            <w:pPr>
              <w:pStyle w:val="TableParagraph"/>
              <w:spacing w:before="1"/>
              <w:ind w:right="37"/>
              <w:jc w:val="center"/>
              <w:rPr>
                <w:b/>
                <w:sz w:val="16"/>
              </w:rPr>
            </w:pPr>
            <w:r>
              <w:rPr>
                <w:b/>
                <w:color w:val="231F20"/>
                <w:w w:val="99"/>
                <w:sz w:val="16"/>
              </w:rPr>
              <w:t>1</w:t>
            </w:r>
          </w:p>
        </w:tc>
        <w:tc>
          <w:tcPr>
            <w:tcW w:w="7805" w:type="dxa"/>
            <w:tcBorders>
              <w:bottom w:val="nil"/>
              <w:right w:val="single" w:sz="16" w:space="0" w:color="231F20"/>
            </w:tcBorders>
          </w:tcPr>
          <w:p w14:paraId="3AC06737" w14:textId="77777777" w:rsidR="00537109" w:rsidRDefault="00252251">
            <w:pPr>
              <w:pStyle w:val="TableParagraph"/>
              <w:spacing w:before="44" w:line="193" w:lineRule="exact"/>
              <w:ind w:left="130"/>
              <w:rPr>
                <w:b/>
                <w:sz w:val="18"/>
              </w:rPr>
            </w:pPr>
            <w:r>
              <w:rPr>
                <w:b/>
                <w:color w:val="231F20"/>
                <w:sz w:val="18"/>
              </w:rPr>
              <w:t>Name of vendor who has a business relationship with local governmental entity.</w:t>
            </w:r>
          </w:p>
        </w:tc>
        <w:tc>
          <w:tcPr>
            <w:tcW w:w="2771" w:type="dxa"/>
            <w:vMerge/>
            <w:tcBorders>
              <w:left w:val="single" w:sz="16" w:space="0" w:color="231F20"/>
              <w:right w:val="single" w:sz="16" w:space="0" w:color="231F20"/>
            </w:tcBorders>
          </w:tcPr>
          <w:p w14:paraId="02448838" w14:textId="77777777" w:rsidR="00537109" w:rsidRDefault="00537109"/>
        </w:tc>
      </w:tr>
      <w:tr w:rsidR="00537109" w14:paraId="5ED4A502" w14:textId="77777777">
        <w:trPr>
          <w:trHeight w:hRule="exact" w:val="573"/>
        </w:trPr>
        <w:tc>
          <w:tcPr>
            <w:tcW w:w="8010" w:type="dxa"/>
            <w:gridSpan w:val="2"/>
            <w:tcBorders>
              <w:top w:val="nil"/>
              <w:right w:val="single" w:sz="16" w:space="0" w:color="231F20"/>
            </w:tcBorders>
          </w:tcPr>
          <w:p w14:paraId="6AB015E2" w14:textId="77777777" w:rsidR="00537109" w:rsidRDefault="00537109"/>
        </w:tc>
        <w:tc>
          <w:tcPr>
            <w:tcW w:w="2771" w:type="dxa"/>
            <w:vMerge/>
            <w:tcBorders>
              <w:left w:val="single" w:sz="16" w:space="0" w:color="231F20"/>
              <w:bottom w:val="single" w:sz="16" w:space="0" w:color="231F20"/>
              <w:right w:val="single" w:sz="16" w:space="0" w:color="231F20"/>
            </w:tcBorders>
          </w:tcPr>
          <w:p w14:paraId="00447F4F" w14:textId="77777777" w:rsidR="00537109" w:rsidRDefault="00537109"/>
        </w:tc>
      </w:tr>
      <w:tr w:rsidR="00537109" w14:paraId="4A60868C" w14:textId="77777777">
        <w:trPr>
          <w:trHeight w:hRule="exact" w:val="197"/>
        </w:trPr>
        <w:tc>
          <w:tcPr>
            <w:tcW w:w="205" w:type="dxa"/>
          </w:tcPr>
          <w:p w14:paraId="1ECB171F" w14:textId="77777777" w:rsidR="00537109" w:rsidRDefault="00252251">
            <w:pPr>
              <w:pStyle w:val="TableParagraph"/>
              <w:spacing w:line="180" w:lineRule="exact"/>
              <w:ind w:right="13"/>
              <w:jc w:val="center"/>
              <w:rPr>
                <w:b/>
                <w:sz w:val="16"/>
              </w:rPr>
            </w:pPr>
            <w:r>
              <w:rPr>
                <w:b/>
                <w:color w:val="231F20"/>
                <w:w w:val="99"/>
                <w:sz w:val="16"/>
              </w:rPr>
              <w:t>2</w:t>
            </w:r>
          </w:p>
        </w:tc>
        <w:tc>
          <w:tcPr>
            <w:tcW w:w="10576" w:type="dxa"/>
            <w:gridSpan w:val="2"/>
            <w:tcBorders>
              <w:top w:val="single" w:sz="16" w:space="0" w:color="231F20"/>
              <w:bottom w:val="nil"/>
            </w:tcBorders>
          </w:tcPr>
          <w:p w14:paraId="7042B682" w14:textId="77777777" w:rsidR="00537109" w:rsidRDefault="00537109"/>
        </w:tc>
      </w:tr>
      <w:tr w:rsidR="00537109" w14:paraId="0EBFA1B2" w14:textId="77777777">
        <w:trPr>
          <w:trHeight w:hRule="exact" w:val="751"/>
        </w:trPr>
        <w:tc>
          <w:tcPr>
            <w:tcW w:w="10781" w:type="dxa"/>
            <w:gridSpan w:val="3"/>
            <w:tcBorders>
              <w:top w:val="nil"/>
            </w:tcBorders>
          </w:tcPr>
          <w:p w14:paraId="7416834C" w14:textId="77777777" w:rsidR="00537109" w:rsidRDefault="00252251">
            <w:pPr>
              <w:pStyle w:val="TableParagraph"/>
              <w:spacing w:line="138" w:lineRule="exact"/>
              <w:ind w:left="842"/>
              <w:rPr>
                <w:sz w:val="18"/>
              </w:rPr>
            </w:pPr>
            <w:r>
              <w:rPr>
                <w:b/>
                <w:color w:val="231F20"/>
                <w:sz w:val="18"/>
              </w:rPr>
              <w:t xml:space="preserve">Check this box if you are filing an update to a previously filed questionnaire. </w:t>
            </w:r>
            <w:r>
              <w:rPr>
                <w:color w:val="231F20"/>
                <w:sz w:val="18"/>
              </w:rPr>
              <w:t>(The law requires that you file an updated</w:t>
            </w:r>
          </w:p>
          <w:p w14:paraId="1EB7DDAB" w14:textId="77777777" w:rsidR="00537109" w:rsidRDefault="00252251">
            <w:pPr>
              <w:pStyle w:val="TableParagraph"/>
              <w:spacing w:before="16" w:line="268" w:lineRule="auto"/>
              <w:ind w:left="842" w:right="223"/>
              <w:rPr>
                <w:sz w:val="18"/>
              </w:rPr>
            </w:pPr>
            <w:r>
              <w:rPr>
                <w:color w:val="231F20"/>
                <w:sz w:val="18"/>
              </w:rPr>
              <w:t>completed questionnaire with the appropriate filing authority not later than the 7th business day after the date on which you became aware that the originally filed questionnaire was incomplete or inaccurate.)</w:t>
            </w:r>
          </w:p>
        </w:tc>
      </w:tr>
      <w:tr w:rsidR="00537109" w14:paraId="70A32060" w14:textId="77777777">
        <w:trPr>
          <w:trHeight w:hRule="exact" w:val="210"/>
        </w:trPr>
        <w:tc>
          <w:tcPr>
            <w:tcW w:w="205" w:type="dxa"/>
          </w:tcPr>
          <w:p w14:paraId="68AAE275" w14:textId="77777777" w:rsidR="00537109" w:rsidRDefault="00252251">
            <w:pPr>
              <w:pStyle w:val="TableParagraph"/>
              <w:spacing w:before="3"/>
              <w:ind w:right="18"/>
              <w:jc w:val="center"/>
              <w:rPr>
                <w:b/>
                <w:sz w:val="16"/>
              </w:rPr>
            </w:pPr>
            <w:r>
              <w:rPr>
                <w:b/>
                <w:color w:val="231F20"/>
                <w:w w:val="99"/>
                <w:sz w:val="16"/>
              </w:rPr>
              <w:t>3</w:t>
            </w:r>
          </w:p>
        </w:tc>
        <w:tc>
          <w:tcPr>
            <w:tcW w:w="10576" w:type="dxa"/>
            <w:gridSpan w:val="2"/>
            <w:tcBorders>
              <w:bottom w:val="nil"/>
            </w:tcBorders>
          </w:tcPr>
          <w:p w14:paraId="7EBE9690" w14:textId="77777777" w:rsidR="00537109" w:rsidRDefault="00252251">
            <w:pPr>
              <w:pStyle w:val="TableParagraph"/>
              <w:spacing w:before="59" w:line="182" w:lineRule="exact"/>
              <w:ind w:left="130"/>
              <w:rPr>
                <w:b/>
                <w:sz w:val="18"/>
              </w:rPr>
            </w:pPr>
            <w:r>
              <w:rPr>
                <w:b/>
                <w:color w:val="231F20"/>
                <w:sz w:val="18"/>
              </w:rPr>
              <w:t>Name of local government officer about whom the information is being disclosed.</w:t>
            </w:r>
          </w:p>
        </w:tc>
      </w:tr>
      <w:tr w:rsidR="00537109" w14:paraId="54D7B31A" w14:textId="77777777">
        <w:trPr>
          <w:trHeight w:hRule="exact" w:val="927"/>
        </w:trPr>
        <w:tc>
          <w:tcPr>
            <w:tcW w:w="10781" w:type="dxa"/>
            <w:gridSpan w:val="3"/>
            <w:tcBorders>
              <w:top w:val="nil"/>
            </w:tcBorders>
          </w:tcPr>
          <w:p w14:paraId="3D1DEBB3" w14:textId="77777777" w:rsidR="00537109" w:rsidRDefault="00537109">
            <w:pPr>
              <w:pStyle w:val="TableParagraph"/>
              <w:rPr>
                <w:rFonts w:ascii="Segoe UI"/>
                <w:sz w:val="20"/>
              </w:rPr>
            </w:pPr>
          </w:p>
          <w:p w14:paraId="3FE8105D" w14:textId="77777777" w:rsidR="00537109" w:rsidRDefault="00537109">
            <w:pPr>
              <w:pStyle w:val="TableParagraph"/>
              <w:spacing w:before="12"/>
              <w:rPr>
                <w:rFonts w:ascii="Segoe UI"/>
                <w:sz w:val="19"/>
              </w:rPr>
            </w:pPr>
          </w:p>
          <w:p w14:paraId="44C88D90" w14:textId="7AD3ECBC" w:rsidR="00537109" w:rsidRDefault="00F56675">
            <w:pPr>
              <w:pStyle w:val="TableParagraph"/>
              <w:spacing w:line="20" w:lineRule="exact"/>
              <w:ind w:left="2524"/>
              <w:rPr>
                <w:rFonts w:ascii="Segoe UI"/>
                <w:sz w:val="2"/>
              </w:rPr>
            </w:pPr>
            <w:r>
              <w:rPr>
                <w:rFonts w:ascii="Segoe UI"/>
                <w:noProof/>
                <w:sz w:val="2"/>
              </w:rPr>
              <mc:AlternateContent>
                <mc:Choice Requires="wpg">
                  <w:drawing>
                    <wp:inline distT="0" distB="0" distL="0" distR="0" wp14:anchorId="74535AFF" wp14:editId="70FED23A">
                      <wp:extent cx="3085465" cy="12700"/>
                      <wp:effectExtent l="2540" t="8890" r="7620" b="6985"/>
                      <wp:docPr id="113"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5465" cy="12700"/>
                                <a:chOff x="0" y="0"/>
                                <a:chExt cx="4859" cy="20"/>
                              </a:xfrm>
                            </wpg:grpSpPr>
                            <wps:wsp>
                              <wps:cNvPr id="114" name="Line 96"/>
                              <wps:cNvCnPr>
                                <a:cxnSpLocks noChangeShapeType="1"/>
                              </wps:cNvCnPr>
                              <wps:spPr bwMode="auto">
                                <a:xfrm>
                                  <a:off x="10" y="10"/>
                                  <a:ext cx="4838"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D4F77" id="Group 95" o:spid="_x0000_s1026" style="width:242.95pt;height:1pt;mso-position-horizontal-relative:char;mso-position-vertical-relative:line" coordsize="485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rwBOAIAANsEAAAOAAAAZHJzL2Uyb0RvYy54bWyklMuO2jAUhveV+g6W9yUXLoWIMAsY2NAW&#10;aaYPYBwnserYlm0IvH2PnRBmmEWl6SayfS4+5/t9sny6NAKdmbFcyRwnoxgjJqkquKxy/Pt1+22O&#10;kXVEFkQoyXJ8ZRY/rb5+WbY6Y6mqlSiYQZBE2qzVOa6d01kUWVqzhtiR0kyCsVSmIQ62pooKQ1rI&#10;3ogojeNZ1CpTaKMosxZON50Rr0L+smTU/SpLyxwSOYbaXPia8D36b7RakqwyRNec9mWQT1TREC7h&#10;0iHVhjiCToZ/SNVwapRVpRtR1USqLDlloQfoJokfutkZddKhlyprKz1gArQPnD6dlv48HwziBWiX&#10;jDGSpAGRwr1oMfV0Wl1l4LQz+kUfTNciLPeK/rFgjh7tfl91zujY/lAF5CMnpwKdS2kanwL6Rpcg&#10;wnUQgV0conA4jufTyWyKEQVbkn6Pe5FoDUp+iKL1cx83mU8XXVAaIiKSddeFEvuSfD/w0Oydpf0/&#10;li810SxIZD2mgeXkxnLPJUOLWYcy+Kxlx5FeZM8RSbWuiaxYyPZ61cAs8RFQ+psQv7Egwj+5JvDS&#10;Pbye3I3sZD6GafRY3wMimTbW7ZhqkF/kWEDNQS9y3lvn67i7ePmk2nIh4JxkQqLWy5Qs0hBhleCF&#10;t3qjNdVxLQw6E5i+dJxsB2XeuflLN8TWnV8wdXMJz18W4ZqakeK5XzvCRbeGsoTsKXkwnbpHVVwP&#10;5kYPtO5fKUxQ6KSfdj+ib/fB6/5PWv0FAAD//wMAUEsDBBQABgAIAAAAIQDidDqT2wAAAAMBAAAP&#10;AAAAZHJzL2Rvd25yZXYueG1sTI9Ba8JAEIXvhf6HZQre6iZaRdNsRKTtSQpqoXgbs2MSzM6G7JrE&#10;f99tL/Uy8HiP975JV4OpRUetqywriMcRCOLc6ooLBV+H9+cFCOeRNdaWScGNHKyyx4cUE2173lG3&#10;94UIJewSVFB63yRSurwkg25sG+LgnW1r0AfZFlK32IdyU8tJFM2lwYrDQokNbUrKL/urUfDRY7+e&#10;xm/d9nLe3I6H2ef3NialRk/D+hWEp8H/h+EXP6BDFphO9sraiVpBeMT/3eC9LGZLECcFkwhklsp7&#10;9uwHAAD//wMAUEsBAi0AFAAGAAgAAAAhALaDOJL+AAAA4QEAABMAAAAAAAAAAAAAAAAAAAAAAFtD&#10;b250ZW50X1R5cGVzXS54bWxQSwECLQAUAAYACAAAACEAOP0h/9YAAACUAQAACwAAAAAAAAAAAAAA&#10;AAAvAQAAX3JlbHMvLnJlbHNQSwECLQAUAAYACAAAACEAznK8ATgCAADbBAAADgAAAAAAAAAAAAAA&#10;AAAuAgAAZHJzL2Uyb0RvYy54bWxQSwECLQAUAAYACAAAACEA4nQ6k9sAAAADAQAADwAAAAAAAAAA&#10;AAAAAACSBAAAZHJzL2Rvd25yZXYueG1sUEsFBgAAAAAEAAQA8wAAAJoFAAAAAA==&#10;">
                      <v:line id="Line 96" o:spid="_x0000_s1027" style="position:absolute;visibility:visible;mso-wrap-style:square" from="10,10" to="48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x2QwAAAANwAAAAPAAAAZHJzL2Rvd25yZXYueG1sRE/bisIw&#10;EH1f8B/CCL5pqsgq1SgiiiK4eH0fmrEtNpPaRNv9e7Mg7NscznWm88YU4kWVyy0r6PciEMSJ1Tmn&#10;Ci7ndXcMwnlkjYVlUvBLDuaz1tcUY21rPtLr5FMRQtjFqCDzvoyldElGBl3PlsSBu9nKoA+wSqWu&#10;sA7hppCDKPqWBnMODRmWtMwouZ+eRsFKjrY/+8eBktF5M7R1sbteFqhUp90sJiA8Nf5f/HFvdZjf&#10;H8LfM+ECOXsDAAD//wMAUEsBAi0AFAAGAAgAAAAhANvh9svuAAAAhQEAABMAAAAAAAAAAAAAAAAA&#10;AAAAAFtDb250ZW50X1R5cGVzXS54bWxQSwECLQAUAAYACAAAACEAWvQsW78AAAAVAQAACwAAAAAA&#10;AAAAAAAAAAAfAQAAX3JlbHMvLnJlbHNQSwECLQAUAAYACAAAACEAJhsdkMAAAADcAAAADwAAAAAA&#10;AAAAAAAAAAAHAgAAZHJzL2Rvd25yZXYueG1sUEsFBgAAAAADAAMAtwAAAPQCAAAAAA==&#10;" strokecolor="#231f20" strokeweight=".96pt"/>
                      <w10:anchorlock/>
                    </v:group>
                  </w:pict>
                </mc:Fallback>
              </mc:AlternateContent>
            </w:r>
          </w:p>
          <w:p w14:paraId="5CEB959E" w14:textId="77777777" w:rsidR="00537109" w:rsidRDefault="00252251">
            <w:pPr>
              <w:pStyle w:val="TableParagraph"/>
              <w:spacing w:before="27"/>
              <w:ind w:left="4302" w:right="5176"/>
              <w:jc w:val="center"/>
              <w:rPr>
                <w:sz w:val="18"/>
              </w:rPr>
            </w:pPr>
            <w:r>
              <w:rPr>
                <w:color w:val="231F20"/>
                <w:sz w:val="18"/>
              </w:rPr>
              <w:t>Name of</w:t>
            </w:r>
            <w:r>
              <w:rPr>
                <w:color w:val="231F20"/>
                <w:spacing w:val="-18"/>
                <w:sz w:val="18"/>
              </w:rPr>
              <w:t xml:space="preserve"> </w:t>
            </w:r>
            <w:r>
              <w:rPr>
                <w:color w:val="231F20"/>
                <w:sz w:val="18"/>
              </w:rPr>
              <w:t>Officer</w:t>
            </w:r>
          </w:p>
        </w:tc>
      </w:tr>
      <w:tr w:rsidR="00537109" w14:paraId="5E539A57" w14:textId="77777777">
        <w:trPr>
          <w:trHeight w:hRule="exact" w:val="210"/>
        </w:trPr>
        <w:tc>
          <w:tcPr>
            <w:tcW w:w="205" w:type="dxa"/>
          </w:tcPr>
          <w:p w14:paraId="71FECB14" w14:textId="77777777" w:rsidR="00537109" w:rsidRDefault="00252251">
            <w:pPr>
              <w:pStyle w:val="TableParagraph"/>
              <w:spacing w:before="13"/>
              <w:ind w:left="8"/>
              <w:jc w:val="center"/>
              <w:rPr>
                <w:b/>
                <w:sz w:val="16"/>
              </w:rPr>
            </w:pPr>
            <w:r>
              <w:rPr>
                <w:b/>
                <w:color w:val="231F20"/>
                <w:w w:val="99"/>
                <w:sz w:val="16"/>
              </w:rPr>
              <w:t>4</w:t>
            </w:r>
          </w:p>
        </w:tc>
        <w:tc>
          <w:tcPr>
            <w:tcW w:w="10576" w:type="dxa"/>
            <w:gridSpan w:val="2"/>
            <w:tcBorders>
              <w:bottom w:val="nil"/>
            </w:tcBorders>
          </w:tcPr>
          <w:p w14:paraId="56C1A7EA" w14:textId="77777777" w:rsidR="00537109" w:rsidRDefault="00252251">
            <w:pPr>
              <w:pStyle w:val="TableParagraph"/>
              <w:spacing w:before="35" w:line="205" w:lineRule="exact"/>
              <w:ind w:left="152"/>
              <w:rPr>
                <w:b/>
                <w:sz w:val="18"/>
              </w:rPr>
            </w:pPr>
            <w:r>
              <w:rPr>
                <w:b/>
                <w:color w:val="231F20"/>
                <w:sz w:val="18"/>
              </w:rPr>
              <w:t>Describe each employment or other business relationship with the local government officer, or a family member of the</w:t>
            </w:r>
          </w:p>
        </w:tc>
      </w:tr>
      <w:tr w:rsidR="00537109" w14:paraId="4E809DEB" w14:textId="77777777">
        <w:trPr>
          <w:trHeight w:hRule="exact" w:val="4717"/>
        </w:trPr>
        <w:tc>
          <w:tcPr>
            <w:tcW w:w="10781" w:type="dxa"/>
            <w:gridSpan w:val="3"/>
            <w:tcBorders>
              <w:top w:val="nil"/>
            </w:tcBorders>
          </w:tcPr>
          <w:p w14:paraId="4854EFBE" w14:textId="77777777" w:rsidR="00537109" w:rsidRDefault="00252251">
            <w:pPr>
              <w:pStyle w:val="TableParagraph"/>
              <w:spacing w:before="51" w:line="249" w:lineRule="auto"/>
              <w:ind w:left="357" w:right="204"/>
              <w:jc w:val="both"/>
              <w:rPr>
                <w:b/>
                <w:sz w:val="18"/>
              </w:rPr>
            </w:pPr>
            <w:r>
              <w:rPr>
                <w:b/>
                <w:color w:val="231F20"/>
                <w:sz w:val="18"/>
              </w:rPr>
              <w:t>officer,</w:t>
            </w:r>
            <w:r>
              <w:rPr>
                <w:b/>
                <w:color w:val="231F20"/>
                <w:spacing w:val="-15"/>
                <w:sz w:val="18"/>
              </w:rPr>
              <w:t xml:space="preserve"> </w:t>
            </w:r>
            <w:r>
              <w:rPr>
                <w:b/>
                <w:color w:val="231F20"/>
                <w:sz w:val="18"/>
              </w:rPr>
              <w:t>as</w:t>
            </w:r>
            <w:r>
              <w:rPr>
                <w:b/>
                <w:color w:val="231F20"/>
                <w:spacing w:val="-15"/>
                <w:sz w:val="18"/>
              </w:rPr>
              <w:t xml:space="preserve"> </w:t>
            </w:r>
            <w:r>
              <w:rPr>
                <w:b/>
                <w:color w:val="231F20"/>
                <w:sz w:val="18"/>
              </w:rPr>
              <w:t>described</w:t>
            </w:r>
            <w:r>
              <w:rPr>
                <w:b/>
                <w:color w:val="231F20"/>
                <w:spacing w:val="-15"/>
                <w:sz w:val="18"/>
              </w:rPr>
              <w:t xml:space="preserve"> </w:t>
            </w:r>
            <w:r>
              <w:rPr>
                <w:b/>
                <w:color w:val="231F20"/>
                <w:sz w:val="18"/>
              </w:rPr>
              <w:t>by</w:t>
            </w:r>
            <w:r>
              <w:rPr>
                <w:b/>
                <w:color w:val="231F20"/>
                <w:spacing w:val="-15"/>
                <w:sz w:val="18"/>
              </w:rPr>
              <w:t xml:space="preserve"> </w:t>
            </w:r>
            <w:r>
              <w:rPr>
                <w:b/>
                <w:color w:val="231F20"/>
                <w:sz w:val="18"/>
              </w:rPr>
              <w:t>Section</w:t>
            </w:r>
            <w:r>
              <w:rPr>
                <w:b/>
                <w:color w:val="231F20"/>
                <w:spacing w:val="-15"/>
                <w:sz w:val="18"/>
              </w:rPr>
              <w:t xml:space="preserve"> </w:t>
            </w:r>
            <w:r>
              <w:rPr>
                <w:b/>
                <w:color w:val="231F20"/>
                <w:sz w:val="18"/>
              </w:rPr>
              <w:t>176.003(a)(2)(A).</w:t>
            </w:r>
            <w:r>
              <w:rPr>
                <w:b/>
                <w:color w:val="231F20"/>
                <w:spacing w:val="15"/>
                <w:sz w:val="18"/>
              </w:rPr>
              <w:t xml:space="preserve"> </w:t>
            </w:r>
            <w:r>
              <w:rPr>
                <w:b/>
                <w:color w:val="231F20"/>
                <w:sz w:val="18"/>
              </w:rPr>
              <w:t>Also</w:t>
            </w:r>
            <w:r>
              <w:rPr>
                <w:b/>
                <w:color w:val="231F20"/>
                <w:spacing w:val="-15"/>
                <w:sz w:val="18"/>
              </w:rPr>
              <w:t xml:space="preserve"> </w:t>
            </w:r>
            <w:r>
              <w:rPr>
                <w:b/>
                <w:color w:val="231F20"/>
                <w:sz w:val="18"/>
              </w:rPr>
              <w:t>describe</w:t>
            </w:r>
            <w:r>
              <w:rPr>
                <w:b/>
                <w:color w:val="231F20"/>
                <w:spacing w:val="-15"/>
                <w:sz w:val="18"/>
              </w:rPr>
              <w:t xml:space="preserve"> </w:t>
            </w:r>
            <w:r>
              <w:rPr>
                <w:b/>
                <w:color w:val="231F20"/>
                <w:sz w:val="18"/>
              </w:rPr>
              <w:t>any</w:t>
            </w:r>
            <w:r>
              <w:rPr>
                <w:b/>
                <w:color w:val="231F20"/>
                <w:spacing w:val="-15"/>
                <w:sz w:val="18"/>
              </w:rPr>
              <w:t xml:space="preserve"> </w:t>
            </w:r>
            <w:r>
              <w:rPr>
                <w:b/>
                <w:color w:val="231F20"/>
                <w:sz w:val="18"/>
              </w:rPr>
              <w:t>family</w:t>
            </w:r>
            <w:r>
              <w:rPr>
                <w:b/>
                <w:color w:val="231F20"/>
                <w:spacing w:val="-15"/>
                <w:sz w:val="18"/>
              </w:rPr>
              <w:t xml:space="preserve"> </w:t>
            </w:r>
            <w:r>
              <w:rPr>
                <w:b/>
                <w:color w:val="231F20"/>
                <w:sz w:val="18"/>
              </w:rPr>
              <w:t>relationship</w:t>
            </w:r>
            <w:r>
              <w:rPr>
                <w:b/>
                <w:color w:val="231F20"/>
                <w:spacing w:val="-15"/>
                <w:sz w:val="18"/>
              </w:rPr>
              <w:t xml:space="preserve"> </w:t>
            </w:r>
            <w:r>
              <w:rPr>
                <w:b/>
                <w:color w:val="231F20"/>
                <w:sz w:val="18"/>
              </w:rPr>
              <w:t>with</w:t>
            </w:r>
            <w:r>
              <w:rPr>
                <w:b/>
                <w:color w:val="231F20"/>
                <w:spacing w:val="-15"/>
                <w:sz w:val="18"/>
              </w:rPr>
              <w:t xml:space="preserve"> </w:t>
            </w:r>
            <w:r>
              <w:rPr>
                <w:b/>
                <w:color w:val="231F20"/>
                <w:sz w:val="18"/>
              </w:rPr>
              <w:t>the</w:t>
            </w:r>
            <w:r>
              <w:rPr>
                <w:b/>
                <w:color w:val="231F20"/>
                <w:spacing w:val="-15"/>
                <w:sz w:val="18"/>
              </w:rPr>
              <w:t xml:space="preserve"> </w:t>
            </w:r>
            <w:r>
              <w:rPr>
                <w:b/>
                <w:color w:val="231F20"/>
                <w:sz w:val="18"/>
              </w:rPr>
              <w:t>local</w:t>
            </w:r>
            <w:r>
              <w:rPr>
                <w:b/>
                <w:color w:val="231F20"/>
                <w:spacing w:val="-15"/>
                <w:sz w:val="18"/>
              </w:rPr>
              <w:t xml:space="preserve"> </w:t>
            </w:r>
            <w:r>
              <w:rPr>
                <w:b/>
                <w:color w:val="231F20"/>
                <w:sz w:val="18"/>
              </w:rPr>
              <w:t>government</w:t>
            </w:r>
            <w:r>
              <w:rPr>
                <w:b/>
                <w:color w:val="231F20"/>
                <w:spacing w:val="-15"/>
                <w:sz w:val="18"/>
              </w:rPr>
              <w:t xml:space="preserve"> </w:t>
            </w:r>
            <w:r>
              <w:rPr>
                <w:b/>
                <w:color w:val="231F20"/>
                <w:sz w:val="18"/>
              </w:rPr>
              <w:t>officer. Complete</w:t>
            </w:r>
            <w:r>
              <w:rPr>
                <w:b/>
                <w:color w:val="231F20"/>
                <w:spacing w:val="-20"/>
                <w:sz w:val="18"/>
              </w:rPr>
              <w:t xml:space="preserve"> </w:t>
            </w:r>
            <w:r>
              <w:rPr>
                <w:b/>
                <w:color w:val="231F20"/>
                <w:sz w:val="18"/>
              </w:rPr>
              <w:t>subparts</w:t>
            </w:r>
            <w:r>
              <w:rPr>
                <w:b/>
                <w:color w:val="231F20"/>
                <w:spacing w:val="-20"/>
                <w:sz w:val="18"/>
              </w:rPr>
              <w:t xml:space="preserve"> </w:t>
            </w:r>
            <w:r>
              <w:rPr>
                <w:b/>
                <w:color w:val="231F20"/>
                <w:sz w:val="18"/>
              </w:rPr>
              <w:t>A</w:t>
            </w:r>
            <w:r>
              <w:rPr>
                <w:b/>
                <w:color w:val="231F20"/>
                <w:spacing w:val="-20"/>
                <w:sz w:val="18"/>
              </w:rPr>
              <w:t xml:space="preserve"> </w:t>
            </w:r>
            <w:r>
              <w:rPr>
                <w:b/>
                <w:color w:val="231F20"/>
                <w:sz w:val="18"/>
              </w:rPr>
              <w:t>and</w:t>
            </w:r>
            <w:r>
              <w:rPr>
                <w:b/>
                <w:color w:val="231F20"/>
                <w:spacing w:val="-20"/>
                <w:sz w:val="18"/>
              </w:rPr>
              <w:t xml:space="preserve"> </w:t>
            </w:r>
            <w:r>
              <w:rPr>
                <w:b/>
                <w:color w:val="231F20"/>
                <w:sz w:val="18"/>
              </w:rPr>
              <w:t>B</w:t>
            </w:r>
            <w:r>
              <w:rPr>
                <w:b/>
                <w:color w:val="231F20"/>
                <w:spacing w:val="-20"/>
                <w:sz w:val="18"/>
              </w:rPr>
              <w:t xml:space="preserve"> </w:t>
            </w:r>
            <w:r>
              <w:rPr>
                <w:b/>
                <w:color w:val="231F20"/>
                <w:sz w:val="18"/>
              </w:rPr>
              <w:t>for</w:t>
            </w:r>
            <w:r>
              <w:rPr>
                <w:b/>
                <w:color w:val="231F20"/>
                <w:spacing w:val="-20"/>
                <w:sz w:val="18"/>
              </w:rPr>
              <w:t xml:space="preserve"> </w:t>
            </w:r>
            <w:r>
              <w:rPr>
                <w:b/>
                <w:color w:val="231F20"/>
                <w:sz w:val="18"/>
              </w:rPr>
              <w:t>each</w:t>
            </w:r>
            <w:r>
              <w:rPr>
                <w:b/>
                <w:color w:val="231F20"/>
                <w:spacing w:val="-20"/>
                <w:sz w:val="18"/>
              </w:rPr>
              <w:t xml:space="preserve"> </w:t>
            </w:r>
            <w:r>
              <w:rPr>
                <w:b/>
                <w:color w:val="231F20"/>
                <w:sz w:val="18"/>
              </w:rPr>
              <w:t>employment</w:t>
            </w:r>
            <w:r>
              <w:rPr>
                <w:b/>
                <w:color w:val="231F20"/>
                <w:spacing w:val="-20"/>
                <w:sz w:val="18"/>
              </w:rPr>
              <w:t xml:space="preserve"> </w:t>
            </w:r>
            <w:r>
              <w:rPr>
                <w:b/>
                <w:color w:val="231F20"/>
                <w:sz w:val="18"/>
              </w:rPr>
              <w:t>or</w:t>
            </w:r>
            <w:r>
              <w:rPr>
                <w:b/>
                <w:color w:val="231F20"/>
                <w:spacing w:val="-20"/>
                <w:sz w:val="18"/>
              </w:rPr>
              <w:t xml:space="preserve"> </w:t>
            </w:r>
            <w:r>
              <w:rPr>
                <w:b/>
                <w:color w:val="231F20"/>
                <w:sz w:val="18"/>
              </w:rPr>
              <w:t>business</w:t>
            </w:r>
            <w:r>
              <w:rPr>
                <w:b/>
                <w:color w:val="231F20"/>
                <w:spacing w:val="-20"/>
                <w:sz w:val="18"/>
              </w:rPr>
              <w:t xml:space="preserve"> </w:t>
            </w:r>
            <w:r>
              <w:rPr>
                <w:b/>
                <w:color w:val="231F20"/>
                <w:sz w:val="18"/>
              </w:rPr>
              <w:t>relationship</w:t>
            </w:r>
            <w:r>
              <w:rPr>
                <w:b/>
                <w:color w:val="231F20"/>
                <w:spacing w:val="-20"/>
                <w:sz w:val="18"/>
              </w:rPr>
              <w:t xml:space="preserve"> </w:t>
            </w:r>
            <w:r>
              <w:rPr>
                <w:b/>
                <w:color w:val="231F20"/>
                <w:sz w:val="18"/>
              </w:rPr>
              <w:t>described.</w:t>
            </w:r>
            <w:r>
              <w:rPr>
                <w:b/>
                <w:color w:val="231F20"/>
                <w:spacing w:val="12"/>
                <w:sz w:val="18"/>
              </w:rPr>
              <w:t xml:space="preserve"> </w:t>
            </w:r>
            <w:r>
              <w:rPr>
                <w:b/>
                <w:color w:val="231F20"/>
                <w:sz w:val="18"/>
              </w:rPr>
              <w:t>Attach</w:t>
            </w:r>
            <w:r>
              <w:rPr>
                <w:b/>
                <w:color w:val="231F20"/>
                <w:spacing w:val="-20"/>
                <w:sz w:val="18"/>
              </w:rPr>
              <w:t xml:space="preserve"> </w:t>
            </w:r>
            <w:r>
              <w:rPr>
                <w:b/>
                <w:color w:val="231F20"/>
                <w:sz w:val="18"/>
              </w:rPr>
              <w:t>additional</w:t>
            </w:r>
            <w:r>
              <w:rPr>
                <w:b/>
                <w:color w:val="231F20"/>
                <w:spacing w:val="-20"/>
                <w:sz w:val="18"/>
              </w:rPr>
              <w:t xml:space="preserve"> </w:t>
            </w:r>
            <w:r>
              <w:rPr>
                <w:b/>
                <w:color w:val="231F20"/>
                <w:sz w:val="18"/>
              </w:rPr>
              <w:t>pages</w:t>
            </w:r>
            <w:r>
              <w:rPr>
                <w:b/>
                <w:color w:val="231F20"/>
                <w:spacing w:val="-20"/>
                <w:sz w:val="18"/>
              </w:rPr>
              <w:t xml:space="preserve"> </w:t>
            </w:r>
            <w:r>
              <w:rPr>
                <w:b/>
                <w:color w:val="231F20"/>
                <w:sz w:val="18"/>
              </w:rPr>
              <w:t>to</w:t>
            </w:r>
            <w:r>
              <w:rPr>
                <w:b/>
                <w:color w:val="231F20"/>
                <w:spacing w:val="-20"/>
                <w:sz w:val="18"/>
              </w:rPr>
              <w:t xml:space="preserve"> </w:t>
            </w:r>
            <w:r>
              <w:rPr>
                <w:b/>
                <w:color w:val="231F20"/>
                <w:sz w:val="18"/>
              </w:rPr>
              <w:t>this</w:t>
            </w:r>
            <w:r>
              <w:rPr>
                <w:b/>
                <w:color w:val="231F20"/>
                <w:spacing w:val="-20"/>
                <w:sz w:val="18"/>
              </w:rPr>
              <w:t xml:space="preserve"> </w:t>
            </w:r>
            <w:r>
              <w:rPr>
                <w:b/>
                <w:color w:val="231F20"/>
                <w:sz w:val="18"/>
              </w:rPr>
              <w:t>Form CIQ as</w:t>
            </w:r>
            <w:r>
              <w:rPr>
                <w:b/>
                <w:color w:val="231F20"/>
                <w:spacing w:val="-3"/>
                <w:sz w:val="18"/>
              </w:rPr>
              <w:t xml:space="preserve"> necessary.</w:t>
            </w:r>
          </w:p>
          <w:p w14:paraId="7D7E3AB0" w14:textId="77777777" w:rsidR="00537109" w:rsidRDefault="00537109">
            <w:pPr>
              <w:pStyle w:val="TableParagraph"/>
              <w:rPr>
                <w:rFonts w:ascii="Segoe UI"/>
                <w:sz w:val="18"/>
              </w:rPr>
            </w:pPr>
          </w:p>
          <w:p w14:paraId="6E9E7D00" w14:textId="77777777" w:rsidR="00537109" w:rsidRDefault="00537109">
            <w:pPr>
              <w:pStyle w:val="TableParagraph"/>
              <w:rPr>
                <w:rFonts w:ascii="Segoe UI"/>
                <w:sz w:val="18"/>
              </w:rPr>
            </w:pPr>
          </w:p>
          <w:p w14:paraId="512E6DFF" w14:textId="77777777" w:rsidR="00537109" w:rsidRDefault="00537109">
            <w:pPr>
              <w:pStyle w:val="TableParagraph"/>
              <w:rPr>
                <w:rFonts w:ascii="Segoe UI"/>
                <w:sz w:val="18"/>
              </w:rPr>
            </w:pPr>
          </w:p>
          <w:p w14:paraId="7D3EB95B" w14:textId="77777777" w:rsidR="00537109" w:rsidRDefault="00537109">
            <w:pPr>
              <w:pStyle w:val="TableParagraph"/>
              <w:rPr>
                <w:rFonts w:ascii="Segoe UI"/>
                <w:sz w:val="18"/>
              </w:rPr>
            </w:pPr>
          </w:p>
          <w:p w14:paraId="6A59E393" w14:textId="77777777" w:rsidR="00537109" w:rsidRDefault="00537109">
            <w:pPr>
              <w:pStyle w:val="TableParagraph"/>
              <w:rPr>
                <w:rFonts w:ascii="Segoe UI"/>
                <w:sz w:val="19"/>
              </w:rPr>
            </w:pPr>
          </w:p>
          <w:p w14:paraId="157C60A3" w14:textId="77777777" w:rsidR="00537109" w:rsidRDefault="00252251">
            <w:pPr>
              <w:pStyle w:val="TableParagraph"/>
              <w:numPr>
                <w:ilvl w:val="0"/>
                <w:numId w:val="10"/>
              </w:numPr>
              <w:tabs>
                <w:tab w:val="left" w:pos="1693"/>
              </w:tabs>
              <w:spacing w:line="249" w:lineRule="auto"/>
              <w:ind w:right="259" w:firstLine="0"/>
              <w:jc w:val="both"/>
              <w:rPr>
                <w:sz w:val="18"/>
              </w:rPr>
            </w:pPr>
            <w:r>
              <w:rPr>
                <w:color w:val="231F20"/>
                <w:sz w:val="18"/>
              </w:rPr>
              <w:t>Is the local government officer or a family member of the officer receiving or likely to receive taxable income, other than investment income, from the</w:t>
            </w:r>
            <w:r>
              <w:rPr>
                <w:color w:val="231F20"/>
                <w:spacing w:val="43"/>
                <w:sz w:val="18"/>
              </w:rPr>
              <w:t xml:space="preserve"> </w:t>
            </w:r>
            <w:r>
              <w:rPr>
                <w:color w:val="231F20"/>
                <w:sz w:val="18"/>
              </w:rPr>
              <w:t>vendor?</w:t>
            </w:r>
          </w:p>
          <w:p w14:paraId="5F9405B6" w14:textId="77777777" w:rsidR="00537109" w:rsidRDefault="00537109">
            <w:pPr>
              <w:pStyle w:val="TableParagraph"/>
              <w:spacing w:before="3"/>
              <w:rPr>
                <w:rFonts w:ascii="Segoe UI"/>
                <w:sz w:val="24"/>
              </w:rPr>
            </w:pPr>
          </w:p>
          <w:p w14:paraId="4CABEF4F" w14:textId="77777777" w:rsidR="00537109" w:rsidRDefault="00252251">
            <w:pPr>
              <w:pStyle w:val="TableParagraph"/>
              <w:tabs>
                <w:tab w:val="left" w:pos="4708"/>
              </w:tabs>
              <w:ind w:left="3180"/>
              <w:rPr>
                <w:sz w:val="18"/>
              </w:rPr>
            </w:pPr>
            <w:r>
              <w:rPr>
                <w:color w:val="231F20"/>
                <w:spacing w:val="-6"/>
                <w:sz w:val="18"/>
              </w:rPr>
              <w:t>Yes</w:t>
            </w:r>
            <w:r>
              <w:rPr>
                <w:color w:val="231F20"/>
                <w:spacing w:val="-6"/>
                <w:sz w:val="18"/>
              </w:rPr>
              <w:tab/>
            </w:r>
            <w:r>
              <w:rPr>
                <w:color w:val="231F20"/>
                <w:sz w:val="18"/>
              </w:rPr>
              <w:t>No</w:t>
            </w:r>
          </w:p>
          <w:p w14:paraId="7B087B85" w14:textId="77777777" w:rsidR="00537109" w:rsidRDefault="00537109">
            <w:pPr>
              <w:pStyle w:val="TableParagraph"/>
              <w:spacing w:before="1"/>
              <w:rPr>
                <w:rFonts w:ascii="Segoe UI"/>
              </w:rPr>
            </w:pPr>
          </w:p>
          <w:p w14:paraId="0F7784A5" w14:textId="77777777" w:rsidR="00537109" w:rsidRDefault="00252251">
            <w:pPr>
              <w:pStyle w:val="TableParagraph"/>
              <w:numPr>
                <w:ilvl w:val="0"/>
                <w:numId w:val="10"/>
              </w:numPr>
              <w:tabs>
                <w:tab w:val="left" w:pos="1661"/>
              </w:tabs>
              <w:spacing w:line="249" w:lineRule="auto"/>
              <w:ind w:right="260" w:firstLine="0"/>
              <w:jc w:val="both"/>
              <w:rPr>
                <w:sz w:val="18"/>
              </w:rPr>
            </w:pPr>
            <w:r>
              <w:rPr>
                <w:color w:val="231F20"/>
                <w:sz w:val="18"/>
              </w:rPr>
              <w:t>Is</w:t>
            </w:r>
            <w:r>
              <w:rPr>
                <w:color w:val="231F20"/>
                <w:spacing w:val="-9"/>
                <w:sz w:val="18"/>
              </w:rPr>
              <w:t xml:space="preserve"> </w:t>
            </w:r>
            <w:r>
              <w:rPr>
                <w:color w:val="231F20"/>
                <w:sz w:val="18"/>
              </w:rPr>
              <w:t>the</w:t>
            </w:r>
            <w:r>
              <w:rPr>
                <w:color w:val="231F20"/>
                <w:spacing w:val="-9"/>
                <w:sz w:val="18"/>
              </w:rPr>
              <w:t xml:space="preserve"> </w:t>
            </w:r>
            <w:r>
              <w:rPr>
                <w:color w:val="231F20"/>
                <w:sz w:val="18"/>
              </w:rPr>
              <w:t>vendor</w:t>
            </w:r>
            <w:r>
              <w:rPr>
                <w:color w:val="231F20"/>
                <w:spacing w:val="-9"/>
                <w:sz w:val="18"/>
              </w:rPr>
              <w:t xml:space="preserve"> </w:t>
            </w:r>
            <w:r>
              <w:rPr>
                <w:color w:val="231F20"/>
                <w:sz w:val="18"/>
              </w:rPr>
              <w:t>receiving</w:t>
            </w:r>
            <w:r>
              <w:rPr>
                <w:color w:val="231F20"/>
                <w:spacing w:val="-9"/>
                <w:sz w:val="18"/>
              </w:rPr>
              <w:t xml:space="preserve"> </w:t>
            </w:r>
            <w:r>
              <w:rPr>
                <w:color w:val="231F20"/>
                <w:sz w:val="18"/>
              </w:rPr>
              <w:t>or</w:t>
            </w:r>
            <w:r>
              <w:rPr>
                <w:color w:val="231F20"/>
                <w:spacing w:val="-9"/>
                <w:sz w:val="18"/>
              </w:rPr>
              <w:t xml:space="preserve"> </w:t>
            </w:r>
            <w:r>
              <w:rPr>
                <w:color w:val="231F20"/>
                <w:sz w:val="18"/>
              </w:rPr>
              <w:t>likely</w:t>
            </w:r>
            <w:r>
              <w:rPr>
                <w:color w:val="231F20"/>
                <w:spacing w:val="-9"/>
                <w:sz w:val="18"/>
              </w:rPr>
              <w:t xml:space="preserve"> </w:t>
            </w:r>
            <w:r>
              <w:rPr>
                <w:color w:val="231F20"/>
                <w:sz w:val="18"/>
              </w:rPr>
              <w:t>to</w:t>
            </w:r>
            <w:r>
              <w:rPr>
                <w:color w:val="231F20"/>
                <w:spacing w:val="-9"/>
                <w:sz w:val="18"/>
              </w:rPr>
              <w:t xml:space="preserve"> </w:t>
            </w:r>
            <w:r>
              <w:rPr>
                <w:color w:val="231F20"/>
                <w:sz w:val="18"/>
              </w:rPr>
              <w:t>receive</w:t>
            </w:r>
            <w:r>
              <w:rPr>
                <w:color w:val="231F20"/>
                <w:spacing w:val="-9"/>
                <w:sz w:val="18"/>
              </w:rPr>
              <w:t xml:space="preserve"> </w:t>
            </w:r>
            <w:r>
              <w:rPr>
                <w:color w:val="231F20"/>
                <w:sz w:val="18"/>
              </w:rPr>
              <w:t>taxable</w:t>
            </w:r>
            <w:r>
              <w:rPr>
                <w:color w:val="231F20"/>
                <w:spacing w:val="-9"/>
                <w:sz w:val="18"/>
              </w:rPr>
              <w:t xml:space="preserve"> </w:t>
            </w:r>
            <w:r>
              <w:rPr>
                <w:color w:val="231F20"/>
                <w:sz w:val="18"/>
              </w:rPr>
              <w:t>income,</w:t>
            </w:r>
            <w:r>
              <w:rPr>
                <w:color w:val="231F20"/>
                <w:spacing w:val="-9"/>
                <w:sz w:val="18"/>
              </w:rPr>
              <w:t xml:space="preserve"> </w:t>
            </w:r>
            <w:r>
              <w:rPr>
                <w:color w:val="231F20"/>
                <w:sz w:val="18"/>
              </w:rPr>
              <w:t>other</w:t>
            </w:r>
            <w:r>
              <w:rPr>
                <w:color w:val="231F20"/>
                <w:spacing w:val="-9"/>
                <w:sz w:val="18"/>
              </w:rPr>
              <w:t xml:space="preserve"> </w:t>
            </w:r>
            <w:r>
              <w:rPr>
                <w:color w:val="231F20"/>
                <w:sz w:val="18"/>
              </w:rPr>
              <w:t>than</w:t>
            </w:r>
            <w:r>
              <w:rPr>
                <w:color w:val="231F20"/>
                <w:spacing w:val="-9"/>
                <w:sz w:val="18"/>
              </w:rPr>
              <w:t xml:space="preserve"> </w:t>
            </w:r>
            <w:r>
              <w:rPr>
                <w:color w:val="231F20"/>
                <w:sz w:val="18"/>
              </w:rPr>
              <w:t>investment</w:t>
            </w:r>
            <w:r>
              <w:rPr>
                <w:color w:val="231F20"/>
                <w:spacing w:val="-9"/>
                <w:sz w:val="18"/>
              </w:rPr>
              <w:t xml:space="preserve"> </w:t>
            </w:r>
            <w:r>
              <w:rPr>
                <w:color w:val="231F20"/>
                <w:sz w:val="18"/>
              </w:rPr>
              <w:t>income,</w:t>
            </w:r>
            <w:r>
              <w:rPr>
                <w:color w:val="231F20"/>
                <w:spacing w:val="-9"/>
                <w:sz w:val="18"/>
              </w:rPr>
              <w:t xml:space="preserve"> </w:t>
            </w:r>
            <w:r>
              <w:rPr>
                <w:color w:val="231F20"/>
                <w:sz w:val="18"/>
              </w:rPr>
              <w:t>from</w:t>
            </w:r>
            <w:r>
              <w:rPr>
                <w:color w:val="231F20"/>
                <w:spacing w:val="-9"/>
                <w:sz w:val="18"/>
              </w:rPr>
              <w:t xml:space="preserve"> </w:t>
            </w:r>
            <w:r>
              <w:rPr>
                <w:color w:val="231F20"/>
                <w:sz w:val="18"/>
              </w:rPr>
              <w:t>or</w:t>
            </w:r>
            <w:r>
              <w:rPr>
                <w:color w:val="231F20"/>
                <w:spacing w:val="-9"/>
                <w:sz w:val="18"/>
              </w:rPr>
              <w:t xml:space="preserve"> </w:t>
            </w:r>
            <w:r>
              <w:rPr>
                <w:color w:val="231F20"/>
                <w:sz w:val="18"/>
              </w:rPr>
              <w:t>at</w:t>
            </w:r>
            <w:r>
              <w:rPr>
                <w:color w:val="231F20"/>
                <w:spacing w:val="-9"/>
                <w:sz w:val="18"/>
              </w:rPr>
              <w:t xml:space="preserve"> </w:t>
            </w:r>
            <w:r>
              <w:rPr>
                <w:color w:val="231F20"/>
                <w:sz w:val="18"/>
              </w:rPr>
              <w:t>the</w:t>
            </w:r>
            <w:r>
              <w:rPr>
                <w:color w:val="231F20"/>
                <w:spacing w:val="-9"/>
                <w:sz w:val="18"/>
              </w:rPr>
              <w:t xml:space="preserve"> </w:t>
            </w:r>
            <w:r>
              <w:rPr>
                <w:color w:val="231F20"/>
                <w:sz w:val="18"/>
              </w:rPr>
              <w:t>direction of the local government officer or a family member of the officer AND the taxable income is not received from the local governmental</w:t>
            </w:r>
            <w:r>
              <w:rPr>
                <w:color w:val="231F20"/>
                <w:spacing w:val="17"/>
                <w:sz w:val="18"/>
              </w:rPr>
              <w:t xml:space="preserve"> </w:t>
            </w:r>
            <w:r>
              <w:rPr>
                <w:color w:val="231F20"/>
                <w:sz w:val="18"/>
              </w:rPr>
              <w:t>entity?</w:t>
            </w:r>
          </w:p>
          <w:p w14:paraId="772873FF" w14:textId="77777777" w:rsidR="00537109" w:rsidRDefault="00537109">
            <w:pPr>
              <w:pStyle w:val="TableParagraph"/>
              <w:spacing w:before="4"/>
              <w:rPr>
                <w:rFonts w:ascii="Segoe UI"/>
                <w:sz w:val="24"/>
              </w:rPr>
            </w:pPr>
          </w:p>
          <w:p w14:paraId="65F6F778" w14:textId="77777777" w:rsidR="00537109" w:rsidRDefault="00252251">
            <w:pPr>
              <w:pStyle w:val="TableParagraph"/>
              <w:tabs>
                <w:tab w:val="left" w:pos="4708"/>
              </w:tabs>
              <w:spacing w:before="1"/>
              <w:ind w:left="3180"/>
              <w:rPr>
                <w:sz w:val="18"/>
              </w:rPr>
            </w:pPr>
            <w:r>
              <w:rPr>
                <w:color w:val="231F20"/>
                <w:spacing w:val="-6"/>
                <w:sz w:val="18"/>
              </w:rPr>
              <w:t>Yes</w:t>
            </w:r>
            <w:r>
              <w:rPr>
                <w:color w:val="231F20"/>
                <w:spacing w:val="-6"/>
                <w:sz w:val="18"/>
              </w:rPr>
              <w:tab/>
            </w:r>
            <w:r>
              <w:rPr>
                <w:color w:val="231F20"/>
                <w:sz w:val="18"/>
              </w:rPr>
              <w:t>No</w:t>
            </w:r>
          </w:p>
        </w:tc>
      </w:tr>
      <w:tr w:rsidR="00537109" w14:paraId="60AC2A44" w14:textId="77777777">
        <w:trPr>
          <w:trHeight w:hRule="exact" w:val="216"/>
        </w:trPr>
        <w:tc>
          <w:tcPr>
            <w:tcW w:w="205" w:type="dxa"/>
          </w:tcPr>
          <w:p w14:paraId="37372CB8" w14:textId="77777777" w:rsidR="00537109" w:rsidRDefault="00252251">
            <w:pPr>
              <w:pStyle w:val="TableParagraph"/>
              <w:spacing w:before="3"/>
              <w:ind w:left="8"/>
              <w:jc w:val="center"/>
              <w:rPr>
                <w:b/>
                <w:sz w:val="16"/>
              </w:rPr>
            </w:pPr>
            <w:r>
              <w:rPr>
                <w:b/>
                <w:color w:val="231F20"/>
                <w:w w:val="99"/>
                <w:sz w:val="16"/>
              </w:rPr>
              <w:t>5</w:t>
            </w:r>
          </w:p>
        </w:tc>
        <w:tc>
          <w:tcPr>
            <w:tcW w:w="10576" w:type="dxa"/>
            <w:gridSpan w:val="2"/>
            <w:tcBorders>
              <w:bottom w:val="nil"/>
            </w:tcBorders>
          </w:tcPr>
          <w:p w14:paraId="5ABB5B58" w14:textId="77777777" w:rsidR="00537109" w:rsidRDefault="00252251">
            <w:pPr>
              <w:pStyle w:val="TableParagraph"/>
              <w:spacing w:before="43" w:line="203" w:lineRule="exact"/>
              <w:ind w:left="303"/>
              <w:rPr>
                <w:b/>
                <w:sz w:val="18"/>
              </w:rPr>
            </w:pPr>
            <w:r>
              <w:rPr>
                <w:b/>
                <w:color w:val="231F20"/>
                <w:sz w:val="18"/>
              </w:rPr>
              <w:t>Describe each employment or business relationship that the vendor named in Section 1 maintains with a corporation or</w:t>
            </w:r>
          </w:p>
        </w:tc>
      </w:tr>
      <w:tr w:rsidR="00537109" w14:paraId="36CC3AED" w14:textId="77777777">
        <w:trPr>
          <w:trHeight w:hRule="exact" w:val="1236"/>
        </w:trPr>
        <w:tc>
          <w:tcPr>
            <w:tcW w:w="10781" w:type="dxa"/>
            <w:gridSpan w:val="3"/>
            <w:tcBorders>
              <w:top w:val="nil"/>
            </w:tcBorders>
          </w:tcPr>
          <w:p w14:paraId="47DE50BD" w14:textId="77777777" w:rsidR="00537109" w:rsidRDefault="00252251">
            <w:pPr>
              <w:pStyle w:val="TableParagraph"/>
              <w:spacing w:before="53" w:line="249" w:lineRule="auto"/>
              <w:ind w:left="508"/>
              <w:rPr>
                <w:b/>
                <w:sz w:val="18"/>
              </w:rPr>
            </w:pPr>
            <w:r>
              <w:rPr>
                <w:b/>
                <w:color w:val="231F20"/>
                <w:sz w:val="18"/>
              </w:rPr>
              <w:t xml:space="preserve">other business entity with respect to which the local government officer serves as an officer or </w:t>
            </w:r>
            <w:proofErr w:type="gramStart"/>
            <w:r>
              <w:rPr>
                <w:b/>
                <w:color w:val="231F20"/>
                <w:sz w:val="18"/>
              </w:rPr>
              <w:t>director, or</w:t>
            </w:r>
            <w:proofErr w:type="gramEnd"/>
            <w:r>
              <w:rPr>
                <w:b/>
                <w:color w:val="231F20"/>
                <w:sz w:val="18"/>
              </w:rPr>
              <w:t xml:space="preserve"> holds an ownership interest of one percent or more.</w:t>
            </w:r>
          </w:p>
        </w:tc>
      </w:tr>
      <w:tr w:rsidR="00537109" w14:paraId="0FABD5D8" w14:textId="77777777">
        <w:trPr>
          <w:trHeight w:hRule="exact" w:val="216"/>
        </w:trPr>
        <w:tc>
          <w:tcPr>
            <w:tcW w:w="205" w:type="dxa"/>
          </w:tcPr>
          <w:p w14:paraId="53FD6EE3" w14:textId="77777777" w:rsidR="00537109" w:rsidRDefault="00252251">
            <w:pPr>
              <w:pStyle w:val="TableParagraph"/>
              <w:spacing w:before="8"/>
              <w:ind w:right="1"/>
              <w:jc w:val="center"/>
              <w:rPr>
                <w:b/>
                <w:sz w:val="16"/>
              </w:rPr>
            </w:pPr>
            <w:r>
              <w:rPr>
                <w:b/>
                <w:color w:val="231F20"/>
                <w:w w:val="99"/>
                <w:sz w:val="16"/>
              </w:rPr>
              <w:t>6</w:t>
            </w:r>
          </w:p>
        </w:tc>
        <w:tc>
          <w:tcPr>
            <w:tcW w:w="10576" w:type="dxa"/>
            <w:gridSpan w:val="2"/>
            <w:tcBorders>
              <w:bottom w:val="nil"/>
            </w:tcBorders>
          </w:tcPr>
          <w:p w14:paraId="3C93DDAC" w14:textId="77777777" w:rsidR="00537109" w:rsidRDefault="00537109"/>
        </w:tc>
      </w:tr>
      <w:tr w:rsidR="00537109" w14:paraId="4CB92D80" w14:textId="77777777">
        <w:trPr>
          <w:trHeight w:hRule="exact" w:val="596"/>
        </w:trPr>
        <w:tc>
          <w:tcPr>
            <w:tcW w:w="10781" w:type="dxa"/>
            <w:gridSpan w:val="3"/>
            <w:tcBorders>
              <w:top w:val="nil"/>
            </w:tcBorders>
          </w:tcPr>
          <w:p w14:paraId="4E378873" w14:textId="77777777" w:rsidR="00537109" w:rsidRDefault="00252251">
            <w:pPr>
              <w:pStyle w:val="TableParagraph"/>
              <w:spacing w:line="173" w:lineRule="exact"/>
              <w:ind w:left="1173"/>
              <w:rPr>
                <w:sz w:val="18"/>
              </w:rPr>
            </w:pPr>
            <w:r>
              <w:rPr>
                <w:color w:val="231F20"/>
                <w:sz w:val="18"/>
              </w:rPr>
              <w:t>Check this box if the vendor has given the local government officer or a family member of the officer one or more gifts</w:t>
            </w:r>
          </w:p>
          <w:p w14:paraId="437A7A78" w14:textId="77777777" w:rsidR="00537109" w:rsidRDefault="00252251">
            <w:pPr>
              <w:pStyle w:val="TableParagraph"/>
              <w:spacing w:before="9"/>
              <w:ind w:left="1173"/>
              <w:rPr>
                <w:sz w:val="18"/>
              </w:rPr>
            </w:pPr>
            <w:r>
              <w:rPr>
                <w:color w:val="231F20"/>
                <w:sz w:val="18"/>
              </w:rPr>
              <w:t>as described in Section 176.003(a)(2)(B), excluding gifts described in Section   176.003(a-1).</w:t>
            </w:r>
          </w:p>
        </w:tc>
      </w:tr>
      <w:tr w:rsidR="00537109" w14:paraId="3C3C1958" w14:textId="77777777">
        <w:trPr>
          <w:trHeight w:hRule="exact" w:val="214"/>
        </w:trPr>
        <w:tc>
          <w:tcPr>
            <w:tcW w:w="205" w:type="dxa"/>
          </w:tcPr>
          <w:p w14:paraId="77137485" w14:textId="77777777" w:rsidR="00537109" w:rsidRDefault="00252251">
            <w:pPr>
              <w:pStyle w:val="TableParagraph"/>
              <w:spacing w:before="6"/>
              <w:ind w:right="13"/>
              <w:jc w:val="center"/>
              <w:rPr>
                <w:b/>
                <w:sz w:val="16"/>
              </w:rPr>
            </w:pPr>
            <w:r>
              <w:rPr>
                <w:b/>
                <w:color w:val="231F20"/>
                <w:w w:val="99"/>
                <w:sz w:val="16"/>
              </w:rPr>
              <w:t>7</w:t>
            </w:r>
          </w:p>
        </w:tc>
        <w:tc>
          <w:tcPr>
            <w:tcW w:w="10576" w:type="dxa"/>
            <w:gridSpan w:val="2"/>
            <w:tcBorders>
              <w:bottom w:val="nil"/>
            </w:tcBorders>
          </w:tcPr>
          <w:p w14:paraId="4069F72C" w14:textId="77777777" w:rsidR="00537109" w:rsidRDefault="00537109"/>
        </w:tc>
      </w:tr>
      <w:tr w:rsidR="00537109" w14:paraId="14031006" w14:textId="77777777">
        <w:trPr>
          <w:trHeight w:hRule="exact" w:val="736"/>
        </w:trPr>
        <w:tc>
          <w:tcPr>
            <w:tcW w:w="10781" w:type="dxa"/>
            <w:gridSpan w:val="3"/>
            <w:tcBorders>
              <w:top w:val="nil"/>
            </w:tcBorders>
          </w:tcPr>
          <w:p w14:paraId="68A50DF2" w14:textId="77777777" w:rsidR="00537109" w:rsidRDefault="00537109">
            <w:pPr>
              <w:pStyle w:val="TableParagraph"/>
              <w:spacing w:before="4"/>
              <w:rPr>
                <w:rFonts w:ascii="Segoe UI"/>
                <w:sz w:val="29"/>
              </w:rPr>
            </w:pPr>
          </w:p>
          <w:p w14:paraId="1F14F9F9" w14:textId="6AC727B5" w:rsidR="00537109" w:rsidRDefault="00F56675">
            <w:pPr>
              <w:pStyle w:val="TableParagraph"/>
              <w:tabs>
                <w:tab w:val="left" w:pos="7115"/>
              </w:tabs>
              <w:spacing w:line="39" w:lineRule="exact"/>
              <w:ind w:left="1089"/>
              <w:rPr>
                <w:rFonts w:ascii="Segoe UI"/>
                <w:sz w:val="2"/>
              </w:rPr>
            </w:pPr>
            <w:r>
              <w:rPr>
                <w:rFonts w:ascii="Segoe UI"/>
                <w:noProof/>
                <w:position w:val="1"/>
                <w:sz w:val="2"/>
              </w:rPr>
              <mc:AlternateContent>
                <mc:Choice Requires="wpg">
                  <w:drawing>
                    <wp:inline distT="0" distB="0" distL="0" distR="0" wp14:anchorId="1ABDDCB8" wp14:editId="5B306608">
                      <wp:extent cx="2995295" cy="12700"/>
                      <wp:effectExtent l="5715" t="3175" r="8890" b="3175"/>
                      <wp:docPr id="111"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5295" cy="12700"/>
                                <a:chOff x="0" y="0"/>
                                <a:chExt cx="4717" cy="20"/>
                              </a:xfrm>
                            </wpg:grpSpPr>
                            <wps:wsp>
                              <wps:cNvPr id="112" name="Line 94"/>
                              <wps:cNvCnPr>
                                <a:cxnSpLocks noChangeShapeType="1"/>
                              </wps:cNvCnPr>
                              <wps:spPr bwMode="auto">
                                <a:xfrm>
                                  <a:off x="10" y="10"/>
                                  <a:ext cx="4697"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301E66" id="Group 93" o:spid="_x0000_s1026" style="width:235.85pt;height:1pt;mso-position-horizontal-relative:char;mso-position-vertical-relative:line" coordsize="471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DnGNAIAANsEAAAOAAAAZHJzL2Uyb0RvYy54bWyklN1u2jAUx+8n7R0s34+QlLZLBPQCCjds&#10;Q2r3AAfHSaw5tmUbAm+/YydASy8mdTeR7fP9+9uZPh1bSQ7cOqHVjKajMSVcMV0KVc/o79fVt++U&#10;OA+qBKkVn9ETd/Rp/vXLtDMFz3SjZcktwSTKFZ2Z0cZ7UySJYw1vwY204QqNlbYteNzaOiktdJi9&#10;lUk2Hj8knbalsZpx5/B02RvpPOavKs78r6py3BM5o9ibj18bv7vwTeZTKGoLphFsaAM+0UULQmHR&#10;S6oleCB7Kz6kagWz2unKj5huE11VgvE4A06Tjm+mWVu9N3GWuuhqc8GEaG84fTot+3nYWiJK1C5N&#10;KVHQokixLsnvAp3O1AU6ra15MVvbj4jLjWZ/HJqTW3vY170z2XU/dIn5YO91pHOsbBtS4NzkGEU4&#10;XUTgR08YHmZ5fp/l95QwtKXZ43gQiTWo5Ico1jwPcZPH9LEPymJEAkVfLrY4tBTmwYvmrizd/7F8&#10;acDwKJELmC4sszPLjVCc5JMeZfRZqJ4jO6qBI1F60YCqecz2ejLILA0R2PqbkLBxKMI/uaZ40wO8&#10;gdyZ7OQhHwi9BwSFsc6vuW5JWMyoxJ6jXnDYOB/6uLoE+ZReCSnxHAqpSBdkSvMsRjgtRRmswehs&#10;vVtISw6Ary+7S1cXZd65haJLcE3vF039u8Trr8pYpuFQPg9rD0L2a2xLqoFSANOru9PlaWvP9FDr&#10;4ZbiC4qTDK89PNG3++h1/SfN/wIAAP//AwBQSwMEFAAGAAgAAAAhABH0KpHbAAAAAwEAAA8AAABk&#10;cnMvZG93bnJldi54bWxMj09Lw0AQxe+C32EZwZvdpP6pxExKKeqpCLaCeJtmp0lodjZkt0n67V29&#10;6GXg8R7v/SZfTrZVA/e+cYKQzhJQLKUzjVQIH7uXm0dQPpAYap0wwpk9LIvLi5wy40Z552EbKhVL&#10;xGeEUIfQZVr7smZLfuY6lugdXG8pRNlX2vQ0xnLb6nmSPGhLjcSFmjpe11wetyeL8DrSuLpNn4fN&#10;8bA+f+3u3z43KSNeX02rJ1CBp/AXhh/8iA5FZNq7kxivWoT4SPi90btbpAtQe4R5ArrI9X/24hsA&#10;AP//AwBQSwECLQAUAAYACAAAACEAtoM4kv4AAADhAQAAEwAAAAAAAAAAAAAAAAAAAAAAW0NvbnRl&#10;bnRfVHlwZXNdLnhtbFBLAQItABQABgAIAAAAIQA4/SH/1gAAAJQBAAALAAAAAAAAAAAAAAAAAC8B&#10;AABfcmVscy8ucmVsc1BLAQItABQABgAIAAAAIQBU7DnGNAIAANsEAAAOAAAAAAAAAAAAAAAAAC4C&#10;AABkcnMvZTJvRG9jLnhtbFBLAQItABQABgAIAAAAIQAR9CqR2wAAAAMBAAAPAAAAAAAAAAAAAAAA&#10;AI4EAABkcnMvZG93bnJldi54bWxQSwUGAAAAAAQABADzAAAAlgUAAAAA&#10;">
                      <v:line id="Line 94" o:spid="_x0000_s1027" style="position:absolute;visibility:visible;mso-wrap-style:square" from="10,10" to="470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iB/wQAAANwAAAAPAAAAZHJzL2Rvd25yZXYueG1sRE/bisIw&#10;EH0X/IcwC/u2TZVFl2oUEUURFG/7PjRjW7aZ1Cba+vdGWPBtDuc642lrSnGn2hWWFfSiGARxanXB&#10;mYLzafn1A8J5ZI2lZVLwIAfTSbczxkTbhg90P/pMhBB2CSrIva8SKV2ak0EX2Yo4cBdbG/QB1pnU&#10;NTYh3JSyH8cDabDg0JBjRfOc0r/jzShYyOF6t73uKR2eVt+2KTe/5xkq9fnRzkYgPLX+Lf53r3WY&#10;3+vD65lwgZw8AQAA//8DAFBLAQItABQABgAIAAAAIQDb4fbL7gAAAIUBAAATAAAAAAAAAAAAAAAA&#10;AAAAAABbQ29udGVudF9UeXBlc10ueG1sUEsBAi0AFAAGAAgAAAAhAFr0LFu/AAAAFQEAAAsAAAAA&#10;AAAAAAAAAAAAHwEAAF9yZWxzLy5yZWxzUEsBAi0AFAAGAAgAAAAhAMa+IH/BAAAA3AAAAA8AAAAA&#10;AAAAAAAAAAAABwIAAGRycy9kb3ducmV2LnhtbFBLBQYAAAAAAwADALcAAAD1AgAAAAA=&#10;" strokecolor="#231f20" strokeweight=".96pt"/>
                      <w10:anchorlock/>
                    </v:group>
                  </w:pict>
                </mc:Fallback>
              </mc:AlternateContent>
            </w:r>
            <w:r w:rsidR="00252251">
              <w:rPr>
                <w:rFonts w:ascii="Segoe UI"/>
                <w:position w:val="1"/>
                <w:sz w:val="2"/>
              </w:rPr>
              <w:tab/>
            </w:r>
            <w:r>
              <w:rPr>
                <w:rFonts w:ascii="Segoe UI"/>
                <w:noProof/>
                <w:sz w:val="2"/>
              </w:rPr>
              <mc:AlternateContent>
                <mc:Choice Requires="wpg">
                  <w:drawing>
                    <wp:inline distT="0" distB="0" distL="0" distR="0" wp14:anchorId="42B8D8A8" wp14:editId="487EB73D">
                      <wp:extent cx="1326515" cy="12700"/>
                      <wp:effectExtent l="3175" t="0" r="3810" b="6350"/>
                      <wp:docPr id="109"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6515" cy="12700"/>
                                <a:chOff x="0" y="0"/>
                                <a:chExt cx="2089" cy="20"/>
                              </a:xfrm>
                            </wpg:grpSpPr>
                            <wps:wsp>
                              <wps:cNvPr id="110" name="Line 92"/>
                              <wps:cNvCnPr>
                                <a:cxnSpLocks noChangeShapeType="1"/>
                              </wps:cNvCnPr>
                              <wps:spPr bwMode="auto">
                                <a:xfrm>
                                  <a:off x="10" y="10"/>
                                  <a:ext cx="2069" cy="0"/>
                                </a:xfrm>
                                <a:prstGeom prst="line">
                                  <a:avLst/>
                                </a:prstGeom>
                                <a:noFill/>
                                <a:ln w="1219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588FDA" id="Group 91" o:spid="_x0000_s1026" style="width:104.45pt;height:1pt;mso-position-horizontal-relative:char;mso-position-vertical-relative:line" coordsize="208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CDNQIAANsEAAAOAAAAZHJzL2Uyb0RvYy54bWyklM1uGyEQx++V+g6Ie70fUdx45XUOduyL&#10;21pK+gAY2F1UFhBgr/32HWBjJ86hUnpBsDPMx+/P7Pzx1Et05NYJrWpcTHKMuKKaCdXW+PfL+tsD&#10;Rs4TxYjUitf4zB1+XHz9Mh9MxUvdacm4RRBEuWowNe68N1WWOdrxnriJNlyBsdG2Jx6Ots2YJQNE&#10;72VW5vk0G7RlxmrKnYOvq2TEixi/aTj1v5rGcY9kjaE2H1cb131Ys8WcVK0lphN0LIN8ooqeCAVJ&#10;L6FWxBN0sOJDqF5Qq51u/ITqPtNNIyiPPUA3RX7Tzcbqg4m9tNXQmgsmQHvD6dNh6c/jziLBQLt8&#10;hpEiPYgU86JZEegMpq3AaWPNs9nZ1CJst5r+cWDObu3h3CZntB9+aAbxyMHrSOfU2D6EgL7RKYpw&#10;vojATx5R+FjcldP74h4jCrai/J6PItEOlPxwi3ZP470yf4AGwqUy3shIldLFEseSQj/w0NyVpfs/&#10;ls8dMTxK5AKmV5YFvLXEcisUR7MyoYw+S5U40pMaOSKllx1RLY/RXs4GmEX4UPqbK+HgQIR/cg3Z&#10;A7yR3CvZMp+OhN4DIpWxzm+47lHY1FhCzVEvctw6H1S+ugT5lF4LKePoSIWGIFMBLQaT01KwYI0H&#10;2+6X0qIjgekr74r1RZl3biHpirgu+UVTmkt4/orFNB0n7GnceyJk2kNZUsU3mMAkdfeanXc2vc2o&#10;9fhKYYJiJ+O0hxF9e45e13/S4i8AAAD//wMAUEsDBBQABgAIAAAAIQAd6rvC2gAAAAMBAAAPAAAA&#10;ZHJzL2Rvd25yZXYueG1sTI9BS8NAEIXvgv9hGcGb3aSi1JhNKUU9FcFWEG/T7DQJzc6G7DZJ/71T&#10;L3oZ3vCG977Jl5Nr1UB9aDwbSGcJKOLS24YrA5+717sFqBCRLbaeycCZAiyL66scM+tH/qBhGysl&#10;IRwyNFDH2GVah7Imh2HmO2LxDr53GGXtK217HCXctXqeJI/aYcPSUGNH65rK4/bkDLyNOK7u05dh&#10;czysz9+7h/evTUrG3N5Mq2dQkab4dwwXfEGHQpj2/sQ2qNaAPBJ/p3jzZPEEan8RoItc/2cvfgAA&#10;AP//AwBQSwECLQAUAAYACAAAACEAtoM4kv4AAADhAQAAEwAAAAAAAAAAAAAAAAAAAAAAW0NvbnRl&#10;bnRfVHlwZXNdLnhtbFBLAQItABQABgAIAAAAIQA4/SH/1gAAAJQBAAALAAAAAAAAAAAAAAAAAC8B&#10;AABfcmVscy8ucmVsc1BLAQItABQABgAIAAAAIQDwRsCDNQIAANsEAAAOAAAAAAAAAAAAAAAAAC4C&#10;AABkcnMvZTJvRG9jLnhtbFBLAQItABQABgAIAAAAIQAd6rvC2gAAAAMBAAAPAAAAAAAAAAAAAAAA&#10;AI8EAABkcnMvZG93bnJldi54bWxQSwUGAAAAAAQABADzAAAAlgUAAAAA&#10;">
                      <v:line id="Line 92" o:spid="_x0000_s1027" style="position:absolute;visibility:visible;mso-wrap-style:square" from="10,10" to="20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uTxQAAANwAAAAPAAAAZHJzL2Rvd25yZXYueG1sRI9Pa8JA&#10;EMXvgt9hGaG3urFIlZiNiLQohZbWP/chOybB7Gya3Zr023cOBW8zvDfv/SZbD65RN+pC7dnAbJqA&#10;Ii68rbk0cDq+Pi5BhYhssfFMBn4pwDofjzJMre/5i26HWCoJ4ZCigSrGNtU6FBU5DFPfEot28Z3D&#10;KGtXatthL+Gu0U9J8qwd1iwNFba0rai4Hn6cgRe92H+8f39SsTju5r5v3s6nDRrzMBk2K1CRhng3&#10;/1/vreDPBF+ekQl0/gcAAP//AwBQSwECLQAUAAYACAAAACEA2+H2y+4AAACFAQAAEwAAAAAAAAAA&#10;AAAAAAAAAAAAW0NvbnRlbnRfVHlwZXNdLnhtbFBLAQItABQABgAIAAAAIQBa9CxbvwAAABUBAAAL&#10;AAAAAAAAAAAAAAAAAB8BAABfcmVscy8ucmVsc1BLAQItABQABgAIAAAAIQBZIBuTxQAAANwAAAAP&#10;AAAAAAAAAAAAAAAAAAcCAABkcnMvZG93bnJldi54bWxQSwUGAAAAAAMAAwC3AAAA+QIAAAAA&#10;" strokecolor="#231f20" strokeweight=".96pt"/>
                      <w10:anchorlock/>
                    </v:group>
                  </w:pict>
                </mc:Fallback>
              </mc:AlternateContent>
            </w:r>
          </w:p>
          <w:p w14:paraId="02C67F02" w14:textId="77777777" w:rsidR="00537109" w:rsidRDefault="00252251">
            <w:pPr>
              <w:pStyle w:val="TableParagraph"/>
              <w:tabs>
                <w:tab w:val="left" w:pos="7900"/>
              </w:tabs>
              <w:ind w:left="1106"/>
              <w:rPr>
                <w:sz w:val="16"/>
              </w:rPr>
            </w:pPr>
            <w:r>
              <w:rPr>
                <w:color w:val="231F20"/>
                <w:sz w:val="16"/>
              </w:rPr>
              <w:t xml:space="preserve">Signature of vendor doing business with </w:t>
            </w:r>
            <w:proofErr w:type="gramStart"/>
            <w:r>
              <w:rPr>
                <w:color w:val="231F20"/>
                <w:sz w:val="16"/>
              </w:rPr>
              <w:t xml:space="preserve">the </w:t>
            </w:r>
            <w:r>
              <w:rPr>
                <w:color w:val="231F20"/>
                <w:spacing w:val="27"/>
                <w:sz w:val="16"/>
              </w:rPr>
              <w:t xml:space="preserve"> </w:t>
            </w:r>
            <w:r>
              <w:rPr>
                <w:color w:val="231F20"/>
                <w:sz w:val="16"/>
              </w:rPr>
              <w:t>governmental</w:t>
            </w:r>
            <w:proofErr w:type="gramEnd"/>
            <w:r>
              <w:rPr>
                <w:color w:val="231F20"/>
                <w:spacing w:val="10"/>
                <w:sz w:val="16"/>
              </w:rPr>
              <w:t xml:space="preserve"> </w:t>
            </w:r>
            <w:r>
              <w:rPr>
                <w:color w:val="231F20"/>
                <w:sz w:val="16"/>
              </w:rPr>
              <w:t>entity</w:t>
            </w:r>
            <w:r>
              <w:rPr>
                <w:color w:val="231F20"/>
                <w:sz w:val="16"/>
              </w:rPr>
              <w:tab/>
            </w:r>
            <w:r>
              <w:rPr>
                <w:color w:val="231F20"/>
                <w:spacing w:val="-4"/>
                <w:position w:val="-1"/>
                <w:sz w:val="16"/>
              </w:rPr>
              <w:t>Date</w:t>
            </w:r>
          </w:p>
        </w:tc>
      </w:tr>
    </w:tbl>
    <w:p w14:paraId="548A74AC" w14:textId="16E76424" w:rsidR="00537109" w:rsidRDefault="00F56675">
      <w:pPr>
        <w:rPr>
          <w:sz w:val="2"/>
          <w:szCs w:val="2"/>
        </w:rPr>
      </w:pPr>
      <w:r>
        <w:rPr>
          <w:noProof/>
        </w:rPr>
        <mc:AlternateContent>
          <mc:Choice Requires="wps">
            <w:drawing>
              <wp:anchor distT="0" distB="0" distL="114300" distR="114300" simplePos="0" relativeHeight="503281592" behindDoc="1" locked="0" layoutInCell="1" allowOverlap="1" wp14:anchorId="218456BE" wp14:editId="33C7E6A0">
                <wp:simplePos x="0" y="0"/>
                <wp:positionH relativeFrom="page">
                  <wp:posOffset>5549265</wp:posOffset>
                </wp:positionH>
                <wp:positionV relativeFrom="page">
                  <wp:posOffset>1148080</wp:posOffset>
                </wp:positionV>
                <wp:extent cx="1759585" cy="1946275"/>
                <wp:effectExtent l="0" t="0" r="0" b="1270"/>
                <wp:wrapNone/>
                <wp:docPr id="10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9585" cy="194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67F29" id="Rectangle 90" o:spid="_x0000_s1026" style="position:absolute;margin-left:436.95pt;margin-top:90.4pt;width:138.55pt;height:153.25pt;z-index:-3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lY+/wEAAN8DAAAOAAAAZHJzL2Uyb0RvYy54bWysU8GO0zAQvSPxD5bvNE3VbLdR09WqqyKk&#10;BVYsfIDrOImF4zFjt2n5esZOt1vghsjB8njGz++9mazujr1hB4Veg614PplypqyEWtu24t++bt/d&#10;cuaDsLUwYFXFT8rzu/XbN6vBlWoGHZhaISMQ68vBVbwLwZVZ5mWneuEn4JSlZAPYi0AhtlmNYiD0&#10;3mSz6fQmGwBrhyCV93T6MCb5OuE3jZLhc9N4FZipOHELacW07uKarVeibFG4TsszDfEPLHqhLT16&#10;gXoQQbA96r+gei0RPDRhIqHPoGm0VEkDqcmnf6h57oRTSQuZ493FJv//YOWnwxMyXVPvptQqK3pq&#10;0heyTdjWKLZMDg3Ol1T47J4wavTuEeR3zyxsOipT94gwdErUxCuPjma/XYiBp6tsN3yEmuDFPkAy&#10;69hgHwHJBnZMPTldeqKOgUk6zBfFsrgtOJOUy5fzm9miSG+I8uW6Qx/eK+hZ3FQciX2CF4dHHyId&#10;Ub6UJPpgdL3VxqQA293GIDsIGpBt+s7o/rrM2FhsIV4bEeNJ0hmlxXHz5Q7qE8lEGKeM/gradIA/&#10;ORtowiruf+wFKs7MB0tWLfP5PI5kCubFYkYBXmd21xlhJUFVPHA2bjdhHOO9Q9129FKeRFu4J3sb&#10;nYS/sjqTpSlKfpwnPo7pdZyqXv/L9S8AAAD//wMAUEsDBBQABgAIAAAAIQAhl3Ds3wAAAAwBAAAP&#10;AAAAZHJzL2Rvd25yZXYueG1sTI/BTsMwEETvSPyDtUjcqB3ahjSNUyGknoADLVKv29hNIuJ1iJ02&#10;/D3bExxX72l2pthMrhNnO4TWk4ZkpkBYqrxpqdbwud8+ZCBCRDLYebIafmyATXl7U2Bu/IU+7HkX&#10;a8EhFHLU0MTY51KGqrEOw8z3lpid/OAw8jnU0gx44XDXyUelUumwJf7QYG9fGlt97UanAdOF+X4/&#10;zd/2r2OKq3pS2+VBaX1/Nz2vQUQ7xT8ZrvW5OpTc6ehHMkF0GrKn+YpVBpniDVcjWSY876hhwRBk&#10;Wcj/I8pfAAAA//8DAFBLAQItABQABgAIAAAAIQC2gziS/gAAAOEBAAATAAAAAAAAAAAAAAAAAAAA&#10;AABbQ29udGVudF9UeXBlc10ueG1sUEsBAi0AFAAGAAgAAAAhADj9If/WAAAAlAEAAAsAAAAAAAAA&#10;AAAAAAAALwEAAF9yZWxzLy5yZWxzUEsBAi0AFAAGAAgAAAAhAKCCVj7/AQAA3wMAAA4AAAAAAAAA&#10;AAAAAAAALgIAAGRycy9lMm9Eb2MueG1sUEsBAi0AFAAGAAgAAAAhACGXcOzfAAAADAEAAA8AAAAA&#10;AAAAAAAAAAAAWQQAAGRycy9kb3ducmV2LnhtbFBLBQYAAAAABAAEAPMAAABlBQAAAAA=&#10;" stroked="f">
                <w10:wrap anchorx="page" anchory="page"/>
              </v:rect>
            </w:pict>
          </mc:Fallback>
        </mc:AlternateContent>
      </w:r>
      <w:r>
        <w:rPr>
          <w:noProof/>
        </w:rPr>
        <mc:AlternateContent>
          <mc:Choice Requires="wps">
            <w:drawing>
              <wp:anchor distT="0" distB="0" distL="114300" distR="114300" simplePos="0" relativeHeight="503281616" behindDoc="1" locked="0" layoutInCell="1" allowOverlap="1" wp14:anchorId="6D007762" wp14:editId="087E3DB2">
                <wp:simplePos x="0" y="0"/>
                <wp:positionH relativeFrom="page">
                  <wp:posOffset>2146300</wp:posOffset>
                </wp:positionH>
                <wp:positionV relativeFrom="page">
                  <wp:posOffset>6224905</wp:posOffset>
                </wp:positionV>
                <wp:extent cx="280670" cy="194945"/>
                <wp:effectExtent l="12700" t="14605" r="11430" b="9525"/>
                <wp:wrapNone/>
                <wp:docPr id="107"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19494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EA7BC" id="Rectangle 89" o:spid="_x0000_s1026" style="position:absolute;margin-left:169pt;margin-top:490.15pt;width:22.1pt;height:15.35pt;z-index:-3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9TLAIAAC8EAAAOAAAAZHJzL2Uyb0RvYy54bWysU9uO0zAQfUfiHyy/s7nQ3bZR09WqZRHS&#10;AisWPsB1nMbC8Zix27R8PWOnW7rwhshDZHvGZ86cOV7cHnrD9gq9Blvz4irnTFkJjbbbmn/7ev9m&#10;xpkPwjbCgFU1PyrPb5evXy0GV6kSOjCNQkYg1leDq3kXgquyzMtO9cJfgVOWgi1gLwJtcZs1KAZC&#10;701W5vlNNgA2DkEq7+l0PQb5MuG3rZLhc9t6FZipOXEL6Y/pv4n/bLkQ1RaF67Q80RD/wKIX2lLR&#10;M9RaBMF2qP+C6rVE8NCGKwl9Bm2rpUo9UDdF/kc3T51wKvVC4nh3lsn/P1j5af+ITDc0u3zKmRU9&#10;DekLySbs1ig2m0eFBucrSnxyjxh79O4B5HfPLKw6SlN3iDB0SjTEq4j52YsLcePpKtsMH6EheLEL&#10;kMQ6tNhHQJKBHdJMjueZqENgkg7LWX4zpclJChXzyXxynSqI6vmyQx/eK+hZXNQciXsCF/sHHyIZ&#10;UT2nxFoW7rUxaezGsoFAy2JephsejG5iNDWJ283KINsLck75trgvk1kI7UVahF4L3415KTR6qteB&#10;jG10X/NZHr/xOMr0zjapfhDajGtCNfakW5RqlHwDzZFkQxhdS6+MFh3gT84GcmzN/Y+dQMWZ+WBJ&#10;+nkxmUSLp83kekqEGV5GNpcRYSVB1TxwNi5XYXwWO4d621GlIoli4Y7G1eokZRzlyOpEllyZFD69&#10;oGj7y33K+v3Ol78AAAD//wMAUEsDBBQABgAIAAAAIQCPbKc64AAAAAwBAAAPAAAAZHJzL2Rvd25y&#10;ZXYueG1sTI/BTsMwEETvSPyDtUjcqJ2EIjfEqRAi0F6QKHB3kyWOaq+j2G3D32NOcFzt08ybaj07&#10;y044hcGTgmwhgCG1vhuoV/Dx3txIYCFq6rT1hAq+McC6vryodNn5M73haRd7lkIolFqBiXEsOQ+t&#10;QafDwo9I6fflJ6djOqeed5M+p3BneS7EHXd6oNRg9IiPBtvD7ugUSLNaPr1ubHPwW3xpwvNGfC5v&#10;lbq+mh/ugUWc4x8Mv/pJHerktPdH6gKzCopCpi1RwUqKAlgiCpnnwPYJFVkmgNcV/z+i/gEAAP//&#10;AwBQSwECLQAUAAYACAAAACEAtoM4kv4AAADhAQAAEwAAAAAAAAAAAAAAAAAAAAAAW0NvbnRlbnRf&#10;VHlwZXNdLnhtbFBLAQItABQABgAIAAAAIQA4/SH/1gAAAJQBAAALAAAAAAAAAAAAAAAAAC8BAABf&#10;cmVscy8ucmVsc1BLAQItABQABgAIAAAAIQBetH9TLAIAAC8EAAAOAAAAAAAAAAAAAAAAAC4CAABk&#10;cnMvZTJvRG9jLnhtbFBLAQItABQABgAIAAAAIQCPbKc64AAAAAwBAAAPAAAAAAAAAAAAAAAAAIYE&#10;AABkcnMvZG93bnJldi54bWxQSwUGAAAAAAQABADzAAAAkwUAAAAA&#10;" filled="f" strokecolor="#231f20" strokeweight=".96pt">
                <w10:wrap anchorx="page" anchory="page"/>
              </v:rect>
            </w:pict>
          </mc:Fallback>
        </mc:AlternateContent>
      </w:r>
      <w:r>
        <w:rPr>
          <w:noProof/>
        </w:rPr>
        <mc:AlternateContent>
          <mc:Choice Requires="wps">
            <w:drawing>
              <wp:anchor distT="0" distB="0" distL="114300" distR="114300" simplePos="0" relativeHeight="503281640" behindDoc="1" locked="0" layoutInCell="1" allowOverlap="1" wp14:anchorId="45F0EBEE" wp14:editId="3FC1D5FD">
                <wp:simplePos x="0" y="0"/>
                <wp:positionH relativeFrom="page">
                  <wp:posOffset>3115310</wp:posOffset>
                </wp:positionH>
                <wp:positionV relativeFrom="page">
                  <wp:posOffset>6224905</wp:posOffset>
                </wp:positionV>
                <wp:extent cx="280670" cy="194945"/>
                <wp:effectExtent l="10160" t="14605" r="13970" b="9525"/>
                <wp:wrapNone/>
                <wp:docPr id="1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19494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82F74" id="Rectangle 88" o:spid="_x0000_s1026" style="position:absolute;margin-left:245.3pt;margin-top:490.15pt;width:22.1pt;height:15.35pt;z-index:-3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0LAIAAC8EAAAOAAAAZHJzL2Uyb0RvYy54bWysU9uO0zAQfUfiHyy/s7nQ7bZR09WqZRHS&#10;AisWPsB1nMbC8Zix27R8PWOnW7rwhshDZHvGZ86cOV7cHnrD9gq9Blvz4irnTFkJjbbbmn/7ev9m&#10;xpkPwjbCgFU1PyrPb5evXy0GV6kSOjCNQkYg1leDq3kXgquyzMtO9cJfgVOWgi1gLwJtcZs1KAZC&#10;701W5vk0GwAbhyCV93S6HoN8mfDbVsnwuW29CszUnLiF9Mf038R/tlyIaovCdVqeaIh/YNELbano&#10;GWotgmA71H9B9VoieGjDlYQ+g7bVUqUeqJsi/6Obp044lXohcbw7y+T/H6z8tH9EphuaXT7lzIqe&#10;hvSFZBN2axSbzaJCg/MVJT65R4w9evcA8rtnFlYdpak7RBg6JRriVcT87MWFuPF0lW2Gj9AQvNgF&#10;SGIdWuwjIMnADmkmx/NM1CEwSYflLJ/e0OQkhYr5ZD65ThVE9XzZoQ/vFfQsLmqOxD2Bi/2DD5GM&#10;qJ5TYi0L99qYNHZj2UCgZTEv0w0PRjcxmprE7WZlkO0FOad8W9yXySyE9iItQq+F78a8FBo91etA&#10;xja6r/ksj994HGV6Z5tUPwhtxjWhGnvSLUo1Sr6B5kiyIYyupVdGiw7wJ2cDObbm/sdOoOLMfLAk&#10;/byYTKLF02ZyfUOEGV5GNpcRYSVB1TxwNi5XYXwWO4d621GlIoli4Y7G1eokZRzlyOpEllyZFD69&#10;oGj7y33K+v3Ol78AAAD//wMAUEsDBBQABgAIAAAAIQADEKQi4AAAAAwBAAAPAAAAZHJzL2Rvd25y&#10;ZXYueG1sTI/BTsMwEETvSPyDtUjcqB2aVEkap0KIQLkgUejdjZc4amxHsduGv2c5wXG1TzNvqs1s&#10;B3bGKfTeSUgWAhi61uvedRI+P5q7HFiIymk1eIcSvjHApr6+qlSp/cW943kXO0YhLpRKgolxLDkP&#10;rUGrwsKP6Oj35SerIp1Tx/WkLhRuB34vxIpb1TtqMGrER4PtcXeyEnJTZE9v26E5+ld8acLzVuyz&#10;VMrbm/lhDSziHP9g+NUndajJ6eBPTgc2SEgLsSJUQpGLJTAismVKYw6EiiQRwOuK/x9R/wAAAP//&#10;AwBQSwECLQAUAAYACAAAACEAtoM4kv4AAADhAQAAEwAAAAAAAAAAAAAAAAAAAAAAW0NvbnRlbnRf&#10;VHlwZXNdLnhtbFBLAQItABQABgAIAAAAIQA4/SH/1gAAAJQBAAALAAAAAAAAAAAAAAAAAC8BAABf&#10;cmVscy8ucmVsc1BLAQItABQABgAIAAAAIQBd+q+0LAIAAC8EAAAOAAAAAAAAAAAAAAAAAC4CAABk&#10;cnMvZTJvRG9jLnhtbFBLAQItABQABgAIAAAAIQADEKQi4AAAAAwBAAAPAAAAAAAAAAAAAAAAAIYE&#10;AABkcnMvZG93bnJldi54bWxQSwUGAAAAAAQABADzAAAAkwUAAAAA&#10;" filled="f" strokecolor="#231f20" strokeweight=".96pt">
                <w10:wrap anchorx="page" anchory="page"/>
              </v:rect>
            </w:pict>
          </mc:Fallback>
        </mc:AlternateContent>
      </w:r>
      <w:r>
        <w:rPr>
          <w:noProof/>
        </w:rPr>
        <mc:AlternateContent>
          <mc:Choice Requires="wps">
            <w:drawing>
              <wp:anchor distT="0" distB="0" distL="114300" distR="114300" simplePos="0" relativeHeight="503281664" behindDoc="1" locked="0" layoutInCell="1" allowOverlap="1" wp14:anchorId="4697D0B8" wp14:editId="54239A27">
                <wp:simplePos x="0" y="0"/>
                <wp:positionH relativeFrom="page">
                  <wp:posOffset>2146300</wp:posOffset>
                </wp:positionH>
                <wp:positionV relativeFrom="page">
                  <wp:posOffset>7159625</wp:posOffset>
                </wp:positionV>
                <wp:extent cx="280670" cy="194945"/>
                <wp:effectExtent l="12700" t="6350" r="11430" b="8255"/>
                <wp:wrapNone/>
                <wp:docPr id="105"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19494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73286" id="Rectangle 87" o:spid="_x0000_s1026" style="position:absolute;margin-left:169pt;margin-top:563.75pt;width:22.1pt;height:15.35pt;z-index:-3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ktLAIAAC8EAAAOAAAAZHJzL2Uyb0RvYy54bWysU9uO0zAQfUfiHyy/s7nQ7rZR09WqZRHS&#10;AisWPsB1nMbC8Zix27R8PWOnW7rwhshDZHvGZ86cOV7cHnrD9gq9Blvz4irnTFkJjbbbmn/7ev9m&#10;xpkPwjbCgFU1PyrPb5evXy0GV6kSOjCNQkYg1leDq3kXgquyzMtO9cJfgVOWgi1gLwJtcZs1KAZC&#10;701W5vl1NgA2DkEq7+l0PQb5MuG3rZLhc9t6FZipOXEL6Y/pv4n/bLkQ1RaF67Q80RD/wKIX2lLR&#10;M9RaBMF2qP+C6rVE8NCGKwl9Bm2rpUo9UDdF/kc3T51wKvVC4nh3lsn/P1j5af+ITDc0u3zKmRU9&#10;DekLySbs1ig2u4kKDc5XlPjkHjH26N0DyO+eWVh1lKbuEGHolGiIVxHzsxcX4sbTVbYZPkJD8GIX&#10;IIl1aLGPgCQDO6SZHM8zUYfAJB2Ws/z6hiYnKVTMJ/PJNFUQ1fNlhz68V9CzuKg5EvcELvYPPkQy&#10;onpOibUs3Gtj0tiNZQOBlsW8TDc8GN3EaGoSt5uVQbYX5JzybXFfJrMQ2ou0CL0WvhvzUmj0VK8D&#10;GdvovuazPH7jcZTpnW1S/SC0GdeEauxJtyjVKPkGmiPJhjC6ll4ZLTrAn5wN5Nia+x87gYoz88GS&#10;9PNiMokWT5vJ9IYIM7yMbC4jwkqCqnngbFyuwvgsdg71tqNKRRLFwh2Nq9VJyjjKkdWJLLkyKXx6&#10;QdH2l/uU9fudL38BAAD//wMAUEsDBBQABgAIAAAAIQA2ddzU4AAAAA0BAAAPAAAAZHJzL2Rvd25y&#10;ZXYueG1sTI/NTsMwEITvSLyDtUjcqFOHgAlxKoQIlAsSBe5uvCRR/RPFbhvenu0Jjjszmv2mWs3O&#10;sgNOcQhewXKRAUPfBjP4TsHnR3MlgcWkvdE2eFTwgxFW9flZpUsTjv4dD5vUMSrxsdQK+pTGkvPY&#10;9uh0XIQRPXnfYXI60Tl13Ez6SOXOcpFlN9zpwdOHXo/42GO72+ydAtnfFU9va9vswiu+NPF5nX0V&#10;10pdXswP98ASzukvDCd8QoeamLZh701kVkGeS9qSyFiK2wIYRXIpBLDtSSqkAF5X/P+K+hcAAP//&#10;AwBQSwECLQAUAAYACAAAACEAtoM4kv4AAADhAQAAEwAAAAAAAAAAAAAAAAAAAAAAW0NvbnRlbnRf&#10;VHlwZXNdLnhtbFBLAQItABQABgAIAAAAIQA4/SH/1gAAAJQBAAALAAAAAAAAAAAAAAAAAC8BAABf&#10;cmVscy8ucmVsc1BLAQItABQABgAIAAAAIQAruPktLAIAAC8EAAAOAAAAAAAAAAAAAAAAAC4CAABk&#10;cnMvZTJvRG9jLnhtbFBLAQItABQABgAIAAAAIQA2ddzU4AAAAA0BAAAPAAAAAAAAAAAAAAAAAIYE&#10;AABkcnMvZG93bnJldi54bWxQSwUGAAAAAAQABADzAAAAkwUAAAAA&#10;" filled="f" strokecolor="#231f20" strokeweight=".96pt">
                <w10:wrap anchorx="page" anchory="page"/>
              </v:rect>
            </w:pict>
          </mc:Fallback>
        </mc:AlternateContent>
      </w:r>
      <w:r>
        <w:rPr>
          <w:noProof/>
        </w:rPr>
        <mc:AlternateContent>
          <mc:Choice Requires="wps">
            <w:drawing>
              <wp:anchor distT="0" distB="0" distL="114300" distR="114300" simplePos="0" relativeHeight="503281688" behindDoc="1" locked="0" layoutInCell="1" allowOverlap="1" wp14:anchorId="492EF2B8" wp14:editId="7C5FDF0B">
                <wp:simplePos x="0" y="0"/>
                <wp:positionH relativeFrom="page">
                  <wp:posOffset>3115310</wp:posOffset>
                </wp:positionH>
                <wp:positionV relativeFrom="page">
                  <wp:posOffset>7159625</wp:posOffset>
                </wp:positionV>
                <wp:extent cx="280670" cy="194945"/>
                <wp:effectExtent l="10160" t="6350" r="13970" b="8255"/>
                <wp:wrapNone/>
                <wp:docPr id="10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19494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3ADF6" id="Rectangle 86" o:spid="_x0000_s1026" style="position:absolute;margin-left:245.3pt;margin-top:563.75pt;width:22.1pt;height:15.35pt;z-index:-3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nKLAIAAC8EAAAOAAAAZHJzL2Uyb0RvYy54bWysU9uO0zAQfUfiHyy/s7nQ7bZR09WqZRHS&#10;AisWPsB1nMbC8Zix27R8PWOnW7rwhshDZHvGZ86cOV7cHnrD9gq9Blvz4irnTFkJjbbbmn/7ev9m&#10;xpkPwjbCgFU1PyrPb5evXy0GV6kSOjCNQkYg1leDq3kXgquyzMtO9cJfgVOWgi1gLwJtcZs1KAZC&#10;701W5vk0GwAbhyCV93S6HoN8mfDbVsnwuW29CszUnLiF9Mf038R/tlyIaovCdVqeaIh/YNELbano&#10;GWotgmA71H9B9VoieGjDlYQ+g7bVUqUeqJsi/6Obp044lXohcbw7y+T/H6z8tH9EphuaXT7hzIqe&#10;hvSFZBN2axSbTaNCg/MVJT65R4w9evcA8rtnFlYdpak7RBg6JRriVcT87MWFuPF0lW2Gj9AQvNgF&#10;SGIdWuwjIMnADmkmx/NM1CEwSYflLJ/e0OQkhYr5ZD65ThVE9XzZoQ/vFfQsLmqOxD2Bi/2DD5GM&#10;qJ5TYi0L99qYNHZj2UCgZTEv0w0PRjcxmprE7WZlkO0FOad8W9yXySyE9iItQq+F78a8FBo91etA&#10;xja6r/ksj994HGV6Z5tUPwhtxjWhGnvSLUo1Sr6B5kiyIYyupVdGiw7wJ2cDObbm/sdOoOLMfLAk&#10;/byYTKLF02ZyfUOEGV5GNpcRYSVB1TxwNi5XYXwWO4d621GlIoli4Y7G1eokZRzlyOpEllyZFD69&#10;oGj7y33K+v3Ol78AAAD//wMAUEsDBBQABgAIAAAAIQBpGMAG4QAAAA0BAAAPAAAAZHJzL2Rvd25y&#10;ZXYueG1sTI/NTsMwEITvSLyDtUjcqN2QtGmIUyFEoFyQaOHuJksc1T9R7Lbh7dme4Lgzn2ZnyvVk&#10;DTvhGHrvJMxnAhi6xre96yR87uq7HFiIyrXKeIcSfjDAurq+KlXR+rP7wNM2doxCXCiUBB3jUHAe&#10;Go1WhZkf0JH37UerIp1jx9tRnSncGp4IseBW9Y4+aDXgk8bmsD1aCbleZc/vG1Mf/Bu+1uFlI76y&#10;VMrbm+nxAVjEKf7BcKlP1aGiTnt/dG1gRkK6EgtCyZgnywwYIdl9Smv2FynLE+BVyf+vqH4BAAD/&#10;/wMAUEsBAi0AFAAGAAgAAAAhALaDOJL+AAAA4QEAABMAAAAAAAAAAAAAAAAAAAAAAFtDb250ZW50&#10;X1R5cGVzXS54bWxQSwECLQAUAAYACAAAACEAOP0h/9YAAACUAQAACwAAAAAAAAAAAAAAAAAvAQAA&#10;X3JlbHMvLnJlbHNQSwECLQAUAAYACAAAACEAKPYpyiwCAAAvBAAADgAAAAAAAAAAAAAAAAAuAgAA&#10;ZHJzL2Uyb0RvYy54bWxQSwECLQAUAAYACAAAACEAaRjABuEAAAANAQAADwAAAAAAAAAAAAAAAACG&#10;BAAAZHJzL2Rvd25yZXYueG1sUEsFBgAAAAAEAAQA8wAAAJQFAAAAAA==&#10;" filled="f" strokecolor="#231f20" strokeweight=".96pt">
                <w10:wrap anchorx="page" anchory="page"/>
              </v:rect>
            </w:pict>
          </mc:Fallback>
        </mc:AlternateContent>
      </w:r>
      <w:r>
        <w:rPr>
          <w:noProof/>
        </w:rPr>
        <mc:AlternateContent>
          <mc:Choice Requires="wps">
            <w:drawing>
              <wp:anchor distT="0" distB="0" distL="114300" distR="114300" simplePos="0" relativeHeight="503281712" behindDoc="1" locked="0" layoutInCell="1" allowOverlap="1" wp14:anchorId="29224873" wp14:editId="0D33D569">
                <wp:simplePos x="0" y="0"/>
                <wp:positionH relativeFrom="page">
                  <wp:posOffset>754380</wp:posOffset>
                </wp:positionH>
                <wp:positionV relativeFrom="page">
                  <wp:posOffset>8627110</wp:posOffset>
                </wp:positionV>
                <wp:extent cx="259715" cy="194945"/>
                <wp:effectExtent l="11430" t="6985" r="14605" b="7620"/>
                <wp:wrapNone/>
                <wp:docPr id="103"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19494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B5B51" id="Rectangle 85" o:spid="_x0000_s1026" style="position:absolute;margin-left:59.4pt;margin-top:679.3pt;width:20.45pt;height:15.35pt;z-index:-3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wTKwIAAC8EAAAOAAAAZHJzL2Uyb0RvYy54bWysU8GO0zAQvSPxD5bvNE22Zduo6WrVUoS0&#10;wIqFD3Adp7FwPGbsNi1fz9jpli7cED5Ytmf8/ObN8+Lu2Bl2UOg12IrnozFnykqotd1V/NvXzZsZ&#10;Zz4IWwsDVlX8pDy/W75+tehdqQpowdQKGYFYX/au4m0IrswyL1vVCT8CpywFG8BOBNriLqtR9ITe&#10;mawYj99mPWDtEKTynk7XQ5AvE37TKBk+N41XgZmKE7eQZkzzNs7ZciHKHQrXanmmIf6BRSe0pUcv&#10;UGsRBNuj/guq0xLBQxNGEroMmkZLlWqgavLxH9U8tcKpVAuJ491FJv//YOWnwyMyXVPvxjecWdFR&#10;k76QbMLujGKzaVSod76kxCf3iLFG7x5AfvfMwqqlNHWPCH2rRE288pifvbgQN56usm3/EWqCF/sA&#10;Saxjg10EJBnYMfXkdOmJOgYm6bCYzm/zKWeSQvl8Mp8kRpkony879OG9go7FRcWRuCdwcXjwIZIR&#10;5XNKfMvCRhuT2m4s6wm0yOdFuuHB6DpGU5G4264MsoMg5xQ3+aZIZiG0F2kRei18O+Sl0OCpTgcy&#10;ttFdxWfjOIbjKNM7W6f3g9BmWBOqsWfdolSD5FuoTyQbwuBa+mW0aAF/ctaTYyvuf+wFKs7MB0vS&#10;z/PJJFo8bSbTWyLM8DqyvY4IKwmq4oGzYbkKw7fYO9S7ll7KkygW7qldjU5SxlYOrM5kyZVJ4fMP&#10;ira/3qes3/98+QsAAP//AwBQSwMEFAAGAAgAAAAhANwKm+/gAAAADQEAAA8AAABkcnMvZG93bnJl&#10;di54bWxMj8FOwzAQRO9I/IO1SNyoU0qKE+JUCBEoFyTacnfjJY4ar6PYbcPf45zobWd3NPumWI22&#10;YyccfOtIwnyWAEOqnW6pkbDbVncCmA+KtOocoYRf9LAqr68KlWt3pi88bULDYgj5XEkwIfQ55742&#10;aJWfuR4p3n7cYFWIcmi4HtQ5htuO3yfJklvVUvxgVI8vBuvD5mglCJOlr5/rrjq4D3yv/Ns6+U4f&#10;pLy9GZ+fgAUcw78ZJvyIDmVk2rsjac+6qOciooc4LFKxBDZZ0uwR2H5aiWwBvCz4ZYvyDwAA//8D&#10;AFBLAQItABQABgAIAAAAIQC2gziS/gAAAOEBAAATAAAAAAAAAAAAAAAAAAAAAABbQ29udGVudF9U&#10;eXBlc10ueG1sUEsBAi0AFAAGAAgAAAAhADj9If/WAAAAlAEAAAsAAAAAAAAAAAAAAAAALwEAAF9y&#10;ZWxzLy5yZWxzUEsBAi0AFAAGAAgAAAAhAEar7BMrAgAALwQAAA4AAAAAAAAAAAAAAAAALgIAAGRy&#10;cy9lMm9Eb2MueG1sUEsBAi0AFAAGAAgAAAAhANwKm+/gAAAADQEAAA8AAAAAAAAAAAAAAAAAhQQA&#10;AGRycy9kb3ducmV2LnhtbFBLBQYAAAAABAAEAPMAAACSBQAAAAA=&#10;" filled="f" strokecolor="#231f20" strokeweight=".96pt">
                <w10:wrap anchorx="page" anchory="page"/>
              </v:rect>
            </w:pict>
          </mc:Fallback>
        </mc:AlternateContent>
      </w:r>
      <w:r>
        <w:rPr>
          <w:noProof/>
        </w:rPr>
        <mc:AlternateContent>
          <mc:Choice Requires="wps">
            <w:drawing>
              <wp:anchor distT="0" distB="0" distL="114300" distR="114300" simplePos="0" relativeHeight="503281736" behindDoc="1" locked="0" layoutInCell="1" allowOverlap="1" wp14:anchorId="234221D2" wp14:editId="2B667669">
                <wp:simplePos x="0" y="0"/>
                <wp:positionH relativeFrom="page">
                  <wp:posOffset>699135</wp:posOffset>
                </wp:positionH>
                <wp:positionV relativeFrom="page">
                  <wp:posOffset>3171825</wp:posOffset>
                </wp:positionV>
                <wp:extent cx="209550" cy="208915"/>
                <wp:effectExtent l="13335" t="9525" r="15240" b="10160"/>
                <wp:wrapNone/>
                <wp:docPr id="10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891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2C6BE" id="Rectangle 84" o:spid="_x0000_s1026" style="position:absolute;margin-left:55.05pt;margin-top:249.75pt;width:16.5pt;height:16.45pt;z-index:-34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1KRKwIAAC8EAAAOAAAAZHJzL2Uyb0RvYy54bWysU9uO0zAQfUfiHyy/01xooY2arlYtRUgL&#10;rFj4ANdxGgvHY8Zu0+XrGTvd0oU3RB4i2zM+c+bM8fLm1Bt2VOg12JoXk5wzZSU02u5r/u3r9tWc&#10;Mx+EbYQBq2r+qDy/Wb18sRxcpUrowDQKGYFYXw2u5l0IrsoyLzvVCz8BpywFW8BeBNriPmtQDITe&#10;m6zM8zfZANg4BKm8p9PNGOSrhN+2SobPbetVYKbmxC2kP6b/Lv6z1VJUexSu0/JMQ/wDi15oS0Uv&#10;UBsRBDug/guq1xLBQxsmEvoM2lZLlXqgbor8j24eOuFU6oXE8e4ik/9/sPLT8R6Zbmh2ecmZFT0N&#10;6QvJJuzeKDafRoUG5ytKfHD3GHv07g7kd88srDtKU7eIMHRKNMSriPnZswtx4+kq2w0foSF4cQiQ&#10;xDq12EdAkoGd0kweLzNRp8AkHZb5YjajyUkKlfl8UcxSBVE9XXbow3sFPYuLmiNxT+DieOdDJCOq&#10;p5RYy8JWG5PGbiwbiHFZLMp0w4PRTYymJnG/WxtkR0HOKV8X2zKZhdCepUXojfDdmJdCo6d6HcjY&#10;Rvc1n+fxG4+jTO9sk+oHoc24JlRjz7pFqUbJd9A8kmwIo2vpldGiA/zJ2UCOrbn/cRCoODMfLEm/&#10;KKbTaPG0mc7eEmGG15HddURYSVA1D5yNy3UYn8XBod53VKlIoli4pXG1OkkZRzmyOpMlVyaFzy8o&#10;2v56n7J+v/PVLwAAAP//AwBQSwMEFAAGAAgAAAAhADmXogDfAAAACwEAAA8AAABkcnMvZG93bnJl&#10;di54bWxMj8FOwzAMhu9IvENkJG4s6daitTSdEKKwXZAY2z1rTFOtcaom28rbk53g+Nuffn8uV5Pt&#10;2RlH3zmSkMwEMKTG6Y5aCbuv+mEJzAdFWvWOUMIPelhVtzelKrS70Ceet6FlsYR8oSSYEIaCc98Y&#10;tMrP3IAUd99utCrEOLZcj+oSy23P50I8cqs6iheMGvDFYHPcnqyEpcmz1491Xx/dBt9r/7YW+yyV&#10;8v5uen4CFnAKfzBc9aM6VNHp4E6kPetjTkQSUQlpnmfArkS6iJODhGwxT4FXJf//Q/ULAAD//wMA&#10;UEsBAi0AFAAGAAgAAAAhALaDOJL+AAAA4QEAABMAAAAAAAAAAAAAAAAAAAAAAFtDb250ZW50X1R5&#10;cGVzXS54bWxQSwECLQAUAAYACAAAACEAOP0h/9YAAACUAQAACwAAAAAAAAAAAAAAAAAvAQAAX3Jl&#10;bHMvLnJlbHNQSwECLQAUAAYACAAAACEA5ldSkSsCAAAvBAAADgAAAAAAAAAAAAAAAAAuAgAAZHJz&#10;L2Uyb0RvYy54bWxQSwECLQAUAAYACAAAACEAOZeiAN8AAAALAQAADwAAAAAAAAAAAAAAAACFBAAA&#10;ZHJzL2Rvd25yZXYueG1sUEsFBgAAAAAEAAQA8wAAAJEFAAAAAA==&#10;" filled="f" strokecolor="#231f20" strokeweight=".96pt">
                <w10:wrap anchorx="page" anchory="page"/>
              </v:rect>
            </w:pict>
          </mc:Fallback>
        </mc:AlternateContent>
      </w:r>
    </w:p>
    <w:p w14:paraId="5EAAC7B2" w14:textId="77777777" w:rsidR="00537109" w:rsidRDefault="00537109">
      <w:pPr>
        <w:rPr>
          <w:sz w:val="2"/>
          <w:szCs w:val="2"/>
        </w:rPr>
        <w:sectPr w:rsidR="00537109">
          <w:headerReference w:type="default" r:id="rId19"/>
          <w:footerReference w:type="default" r:id="rId20"/>
          <w:pgSz w:w="12240" w:h="15840"/>
          <w:pgMar w:top="720" w:right="580" w:bottom="640" w:left="620" w:header="0" w:footer="460" w:gutter="0"/>
          <w:pgNumType w:start="5"/>
          <w:cols w:space="720"/>
        </w:sectPr>
      </w:pPr>
    </w:p>
    <w:p w14:paraId="58BBD001" w14:textId="5741757F" w:rsidR="00537109" w:rsidRDefault="00F56675">
      <w:pPr>
        <w:spacing w:before="30"/>
        <w:ind w:left="2648" w:right="1489"/>
        <w:jc w:val="center"/>
        <w:rPr>
          <w:rFonts w:ascii="Arial"/>
          <w:b/>
          <w:sz w:val="24"/>
        </w:rPr>
      </w:pPr>
      <w:r>
        <w:rPr>
          <w:noProof/>
        </w:rPr>
        <w:lastRenderedPageBreak/>
        <mc:AlternateContent>
          <mc:Choice Requires="wps">
            <w:drawing>
              <wp:anchor distT="0" distB="0" distL="114300" distR="114300" simplePos="0" relativeHeight="503281760" behindDoc="1" locked="0" layoutInCell="1" allowOverlap="1" wp14:anchorId="3B18380D" wp14:editId="2F04691E">
                <wp:simplePos x="0" y="0"/>
                <wp:positionH relativeFrom="page">
                  <wp:posOffset>463550</wp:posOffset>
                </wp:positionH>
                <wp:positionV relativeFrom="page">
                  <wp:posOffset>463550</wp:posOffset>
                </wp:positionV>
                <wp:extent cx="6845935" cy="9131935"/>
                <wp:effectExtent l="6350" t="6350" r="15240" b="15240"/>
                <wp:wrapNone/>
                <wp:docPr id="101"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5935" cy="9131935"/>
                        </a:xfrm>
                        <a:prstGeom prst="rect">
                          <a:avLst/>
                        </a:prstGeom>
                        <a:noFill/>
                        <a:ln w="12192">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F32DE" id="Rectangle 83" o:spid="_x0000_s1026" style="position:absolute;margin-left:36.5pt;margin-top:36.5pt;width:539.05pt;height:719.05pt;z-index:-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H7LQIAADEEAAAOAAAAZHJzL2Uyb0RvYy54bWysU9uO0zAQfUfiHyy/0yS9LG3UdLVqKUJa&#10;YMXCB7iO01g4HjN2my5fz9jpli68IfxgeTzjMzNnjpe3p86wo0KvwVa8GOWcKSuh1nZf8W9ft2/m&#10;nPkgbC0MWFXxJ+X57er1q2XvSjWGFkytkBGI9WXvKt6G4Mos87JVnfAjcMqSswHsRCAT91mNoif0&#10;zmTjPL/JesDaIUjlPd1uBidfJfymUTJ8bhqvAjMVp9pC2jHtu7hnq6Uo9yhcq+W5DPEPVXRCW0p6&#10;gdqIINgB9V9QnZYIHpowktBl0DRaqtQDdVPkf3Tz2AqnUi9EjncXmvz/g5Wfjg/IdE2zywvOrOho&#10;SF+INmH3RrH5JDLUO19S4KN7wNijd/cgv3tmYd1SmLpDhL5Voqa6ihifvXgQDU9P2a7/CDXBi0OA&#10;RNapwS4CEg3slGbydJmJOgUm6fJmPp0tJjPOJPkWxaSIRswhyufnDn14r6Bj8VBxpOoTvDje+zCE&#10;PofEbBa22hi6F6WxrKeax8VinF54MLqO3tQm7ndrg+woSDvjSbEdJ7lQ4hdhEXojfDvEJdegqk4H&#10;krbRXcXneVzDdSTqna1T/iC0Gc6EauyZuUjWQPoO6iciDmHQLf0zOrSAPznrSbMV9z8OAhVn5oMl&#10;8hfFdBpFnozp7C0VzPDas7v2CCsJquKBs+G4DsPHODjU+5YyFYkUC3c0sEYnKuMwh6rOxZIu0zDO&#10;fygK/9pOUb9/+uoXAAAA//8DAFBLAwQUAAYACAAAACEAzmUtIt0AAAALAQAADwAAAGRycy9kb3du&#10;cmV2LnhtbEyPQU/DMAyF70j8h8hI3FgaoDBK0wkhCtsFiQH3rDFNtcapmmwr/x5PQoKTn/Ws5++V&#10;i8n3Yo9j7AJpULMMBFITbEetho/3+mIOIiZD1vSBUMM3RlhUpyelKWw40Bvu16kVHEKxMBpcSkMh&#10;ZWwcehNnYUBi7yuM3iRex1ba0Rw43PfyMstupDcd8QdnBnx02GzXO69h7u7yp9dlX2/DCl/q+LzM&#10;PvNrrc/Ppod7EAmn9HcMR3xGh4qZNmFHNopew+0VV0m/8+irXCkQG1YsFMiqlP87VD8AAAD//wMA&#10;UEsBAi0AFAAGAAgAAAAhALaDOJL+AAAA4QEAABMAAAAAAAAAAAAAAAAAAAAAAFtDb250ZW50X1R5&#10;cGVzXS54bWxQSwECLQAUAAYACAAAACEAOP0h/9YAAACUAQAACwAAAAAAAAAAAAAAAAAvAQAAX3Jl&#10;bHMvLnJlbHNQSwECLQAUAAYACAAAACEAcVuR+y0CAAAxBAAADgAAAAAAAAAAAAAAAAAuAgAAZHJz&#10;L2Uyb0RvYy54bWxQSwECLQAUAAYACAAAACEAzmUtIt0AAAALAQAADwAAAAAAAAAAAAAAAACHBAAA&#10;ZHJzL2Rvd25yZXYueG1sUEsFBgAAAAAEAAQA8wAAAJEFAAAAAA==&#10;" filled="f" strokecolor="#231f20" strokeweight=".96pt">
                <w10:wrap anchorx="page" anchory="page"/>
              </v:rect>
            </w:pict>
          </mc:Fallback>
        </mc:AlternateContent>
      </w:r>
      <w:r w:rsidR="00252251">
        <w:rPr>
          <w:rFonts w:ascii="Arial"/>
          <w:b/>
          <w:sz w:val="24"/>
        </w:rPr>
        <w:t>CONFLICT OF INTEREST QUESTIONNAIRE</w:t>
      </w:r>
    </w:p>
    <w:p w14:paraId="3827961F" w14:textId="77777777" w:rsidR="00537109" w:rsidRDefault="00252251">
      <w:pPr>
        <w:spacing w:before="59"/>
        <w:ind w:left="2662" w:right="1489"/>
        <w:jc w:val="center"/>
        <w:rPr>
          <w:rFonts w:ascii="Arial"/>
          <w:b/>
          <w:sz w:val="24"/>
        </w:rPr>
      </w:pPr>
      <w:r>
        <w:rPr>
          <w:rFonts w:ascii="Arial"/>
          <w:b/>
          <w:sz w:val="24"/>
        </w:rPr>
        <w:t>For vendor doing business with local governmental entity</w:t>
      </w:r>
    </w:p>
    <w:p w14:paraId="61B70258" w14:textId="77777777" w:rsidR="00537109" w:rsidRDefault="00537109">
      <w:pPr>
        <w:pStyle w:val="BodyText"/>
        <w:spacing w:before="4"/>
        <w:rPr>
          <w:rFonts w:ascii="Arial"/>
          <w:b/>
          <w:sz w:val="35"/>
        </w:rPr>
      </w:pPr>
    </w:p>
    <w:p w14:paraId="44E1D710" w14:textId="77777777" w:rsidR="00537109" w:rsidRDefault="00252251">
      <w:pPr>
        <w:spacing w:line="249" w:lineRule="auto"/>
        <w:ind w:left="392"/>
        <w:rPr>
          <w:rFonts w:ascii="Arial"/>
          <w:sz w:val="20"/>
        </w:rPr>
      </w:pPr>
      <w:r>
        <w:rPr>
          <w:rFonts w:ascii="Arial"/>
          <w:sz w:val="20"/>
        </w:rPr>
        <w:t>A</w:t>
      </w:r>
      <w:r>
        <w:rPr>
          <w:rFonts w:ascii="Arial"/>
          <w:spacing w:val="-26"/>
          <w:sz w:val="20"/>
        </w:rPr>
        <w:t xml:space="preserve"> </w:t>
      </w:r>
      <w:r>
        <w:rPr>
          <w:rFonts w:ascii="Arial"/>
          <w:sz w:val="20"/>
        </w:rPr>
        <w:t>complete</w:t>
      </w:r>
      <w:r>
        <w:rPr>
          <w:rFonts w:ascii="Arial"/>
          <w:spacing w:val="-16"/>
          <w:sz w:val="20"/>
        </w:rPr>
        <w:t xml:space="preserve"> </w:t>
      </w:r>
      <w:r>
        <w:rPr>
          <w:rFonts w:ascii="Arial"/>
          <w:sz w:val="20"/>
        </w:rPr>
        <w:t>copy</w:t>
      </w:r>
      <w:r>
        <w:rPr>
          <w:rFonts w:ascii="Arial"/>
          <w:spacing w:val="-16"/>
          <w:sz w:val="20"/>
        </w:rPr>
        <w:t xml:space="preserve"> </w:t>
      </w:r>
      <w:r>
        <w:rPr>
          <w:rFonts w:ascii="Arial"/>
          <w:sz w:val="20"/>
        </w:rPr>
        <w:t>of</w:t>
      </w:r>
      <w:r>
        <w:rPr>
          <w:rFonts w:ascii="Arial"/>
          <w:spacing w:val="-16"/>
          <w:sz w:val="20"/>
        </w:rPr>
        <w:t xml:space="preserve"> </w:t>
      </w:r>
      <w:r>
        <w:rPr>
          <w:rFonts w:ascii="Arial"/>
          <w:sz w:val="20"/>
        </w:rPr>
        <w:t>Chapter</w:t>
      </w:r>
      <w:r>
        <w:rPr>
          <w:rFonts w:ascii="Arial"/>
          <w:spacing w:val="-16"/>
          <w:sz w:val="20"/>
        </w:rPr>
        <w:t xml:space="preserve"> </w:t>
      </w:r>
      <w:r>
        <w:rPr>
          <w:rFonts w:ascii="Arial"/>
          <w:sz w:val="20"/>
        </w:rPr>
        <w:t>176</w:t>
      </w:r>
      <w:r>
        <w:rPr>
          <w:rFonts w:ascii="Arial"/>
          <w:spacing w:val="-16"/>
          <w:sz w:val="20"/>
        </w:rPr>
        <w:t xml:space="preserve"> </w:t>
      </w:r>
      <w:r>
        <w:rPr>
          <w:rFonts w:ascii="Arial"/>
          <w:sz w:val="20"/>
        </w:rPr>
        <w:t>of</w:t>
      </w:r>
      <w:r>
        <w:rPr>
          <w:rFonts w:ascii="Arial"/>
          <w:spacing w:val="-16"/>
          <w:sz w:val="20"/>
        </w:rPr>
        <w:t xml:space="preserve"> </w:t>
      </w:r>
      <w:r>
        <w:rPr>
          <w:rFonts w:ascii="Arial"/>
          <w:sz w:val="20"/>
        </w:rPr>
        <w:t>the</w:t>
      </w:r>
      <w:r>
        <w:rPr>
          <w:rFonts w:ascii="Arial"/>
          <w:spacing w:val="-16"/>
          <w:sz w:val="20"/>
        </w:rPr>
        <w:t xml:space="preserve"> </w:t>
      </w:r>
      <w:r>
        <w:rPr>
          <w:rFonts w:ascii="Arial"/>
          <w:sz w:val="20"/>
        </w:rPr>
        <w:t>Local</w:t>
      </w:r>
      <w:r>
        <w:rPr>
          <w:rFonts w:ascii="Arial"/>
          <w:spacing w:val="-16"/>
          <w:sz w:val="20"/>
        </w:rPr>
        <w:t xml:space="preserve"> </w:t>
      </w:r>
      <w:r>
        <w:rPr>
          <w:rFonts w:ascii="Arial"/>
          <w:sz w:val="20"/>
        </w:rPr>
        <w:t>Government</w:t>
      </w:r>
      <w:r>
        <w:rPr>
          <w:rFonts w:ascii="Arial"/>
          <w:spacing w:val="-16"/>
          <w:sz w:val="20"/>
        </w:rPr>
        <w:t xml:space="preserve"> </w:t>
      </w:r>
      <w:r>
        <w:rPr>
          <w:rFonts w:ascii="Arial"/>
          <w:sz w:val="20"/>
        </w:rPr>
        <w:t>Code</w:t>
      </w:r>
      <w:r>
        <w:rPr>
          <w:rFonts w:ascii="Arial"/>
          <w:spacing w:val="-16"/>
          <w:sz w:val="20"/>
        </w:rPr>
        <w:t xml:space="preserve"> </w:t>
      </w:r>
      <w:r>
        <w:rPr>
          <w:rFonts w:ascii="Arial"/>
          <w:sz w:val="20"/>
        </w:rPr>
        <w:t>may</w:t>
      </w:r>
      <w:r>
        <w:rPr>
          <w:rFonts w:ascii="Arial"/>
          <w:spacing w:val="-16"/>
          <w:sz w:val="20"/>
        </w:rPr>
        <w:t xml:space="preserve"> </w:t>
      </w:r>
      <w:r>
        <w:rPr>
          <w:rFonts w:ascii="Arial"/>
          <w:sz w:val="20"/>
        </w:rPr>
        <w:t>be</w:t>
      </w:r>
      <w:r>
        <w:rPr>
          <w:rFonts w:ascii="Arial"/>
          <w:spacing w:val="-16"/>
          <w:sz w:val="20"/>
        </w:rPr>
        <w:t xml:space="preserve"> </w:t>
      </w:r>
      <w:r>
        <w:rPr>
          <w:rFonts w:ascii="Arial"/>
          <w:sz w:val="20"/>
        </w:rPr>
        <w:t>found</w:t>
      </w:r>
      <w:r>
        <w:rPr>
          <w:rFonts w:ascii="Arial"/>
          <w:spacing w:val="-16"/>
          <w:sz w:val="20"/>
        </w:rPr>
        <w:t xml:space="preserve"> </w:t>
      </w:r>
      <w:r>
        <w:rPr>
          <w:rFonts w:ascii="Arial"/>
          <w:sz w:val="20"/>
        </w:rPr>
        <w:t>at</w:t>
      </w:r>
      <w:r>
        <w:rPr>
          <w:rFonts w:ascii="Arial"/>
          <w:spacing w:val="-16"/>
          <w:sz w:val="20"/>
        </w:rPr>
        <w:t xml:space="preserve"> </w:t>
      </w:r>
      <w:hyperlink r:id="rId21">
        <w:r>
          <w:rPr>
            <w:rFonts w:ascii="Arial"/>
            <w:sz w:val="20"/>
          </w:rPr>
          <w:t>http://www.statutes.legis.state.tx.us/</w:t>
        </w:r>
      </w:hyperlink>
      <w:r>
        <w:rPr>
          <w:rFonts w:ascii="Arial"/>
          <w:sz w:val="20"/>
        </w:rPr>
        <w:t xml:space="preserve"> Docs/LG/htm/LG.176.htm.</w:t>
      </w:r>
      <w:r>
        <w:rPr>
          <w:rFonts w:ascii="Arial"/>
          <w:spacing w:val="-7"/>
          <w:sz w:val="20"/>
        </w:rPr>
        <w:t xml:space="preserve"> </w:t>
      </w:r>
      <w:r>
        <w:rPr>
          <w:rFonts w:ascii="Arial"/>
          <w:sz w:val="20"/>
        </w:rPr>
        <w:t>For</w:t>
      </w:r>
      <w:r>
        <w:rPr>
          <w:rFonts w:ascii="Arial"/>
          <w:spacing w:val="-7"/>
          <w:sz w:val="20"/>
        </w:rPr>
        <w:t xml:space="preserve"> </w:t>
      </w:r>
      <w:r>
        <w:rPr>
          <w:rFonts w:ascii="Arial"/>
          <w:sz w:val="20"/>
        </w:rPr>
        <w:t>easy</w:t>
      </w:r>
      <w:r>
        <w:rPr>
          <w:rFonts w:ascii="Arial"/>
          <w:spacing w:val="-7"/>
          <w:sz w:val="20"/>
        </w:rPr>
        <w:t xml:space="preserve"> </w:t>
      </w:r>
      <w:r>
        <w:rPr>
          <w:rFonts w:ascii="Arial"/>
          <w:sz w:val="20"/>
        </w:rPr>
        <w:t>reference,</w:t>
      </w:r>
      <w:r>
        <w:rPr>
          <w:rFonts w:ascii="Arial"/>
          <w:spacing w:val="-7"/>
          <w:sz w:val="20"/>
        </w:rPr>
        <w:t xml:space="preserve"> </w:t>
      </w:r>
      <w:r>
        <w:rPr>
          <w:rFonts w:ascii="Arial"/>
          <w:sz w:val="20"/>
        </w:rPr>
        <w:t>below</w:t>
      </w:r>
      <w:r>
        <w:rPr>
          <w:rFonts w:ascii="Arial"/>
          <w:spacing w:val="-7"/>
          <w:sz w:val="20"/>
        </w:rPr>
        <w:t xml:space="preserve"> </w:t>
      </w:r>
      <w:r>
        <w:rPr>
          <w:rFonts w:ascii="Arial"/>
          <w:sz w:val="20"/>
        </w:rPr>
        <w:t>are</w:t>
      </w:r>
      <w:r>
        <w:rPr>
          <w:rFonts w:ascii="Arial"/>
          <w:spacing w:val="-7"/>
          <w:sz w:val="20"/>
        </w:rPr>
        <w:t xml:space="preserve"> </w:t>
      </w:r>
      <w:r>
        <w:rPr>
          <w:rFonts w:ascii="Arial"/>
          <w:sz w:val="20"/>
        </w:rPr>
        <w:t>some</w:t>
      </w:r>
      <w:r>
        <w:rPr>
          <w:rFonts w:ascii="Arial"/>
          <w:spacing w:val="-7"/>
          <w:sz w:val="20"/>
        </w:rPr>
        <w:t xml:space="preserve"> </w:t>
      </w:r>
      <w:r>
        <w:rPr>
          <w:rFonts w:ascii="Arial"/>
          <w:sz w:val="20"/>
        </w:rPr>
        <w:t>of</w:t>
      </w:r>
      <w:r>
        <w:rPr>
          <w:rFonts w:ascii="Arial"/>
          <w:spacing w:val="-7"/>
          <w:sz w:val="20"/>
        </w:rPr>
        <w:t xml:space="preserve"> </w:t>
      </w:r>
      <w:r>
        <w:rPr>
          <w:rFonts w:ascii="Arial"/>
          <w:sz w:val="20"/>
        </w:rPr>
        <w:t>the</w:t>
      </w:r>
      <w:r>
        <w:rPr>
          <w:rFonts w:ascii="Arial"/>
          <w:spacing w:val="-7"/>
          <w:sz w:val="20"/>
        </w:rPr>
        <w:t xml:space="preserve"> </w:t>
      </w:r>
      <w:r>
        <w:rPr>
          <w:rFonts w:ascii="Arial"/>
          <w:sz w:val="20"/>
        </w:rPr>
        <w:t>sections</w:t>
      </w:r>
      <w:r>
        <w:rPr>
          <w:rFonts w:ascii="Arial"/>
          <w:spacing w:val="-7"/>
          <w:sz w:val="20"/>
        </w:rPr>
        <w:t xml:space="preserve"> </w:t>
      </w:r>
      <w:r>
        <w:rPr>
          <w:rFonts w:ascii="Arial"/>
          <w:sz w:val="20"/>
        </w:rPr>
        <w:t>cited</w:t>
      </w:r>
      <w:r>
        <w:rPr>
          <w:rFonts w:ascii="Arial"/>
          <w:spacing w:val="-7"/>
          <w:sz w:val="20"/>
        </w:rPr>
        <w:t xml:space="preserve"> </w:t>
      </w:r>
      <w:r>
        <w:rPr>
          <w:rFonts w:ascii="Arial"/>
          <w:sz w:val="20"/>
        </w:rPr>
        <w:t>on</w:t>
      </w:r>
      <w:r>
        <w:rPr>
          <w:rFonts w:ascii="Arial"/>
          <w:spacing w:val="-7"/>
          <w:sz w:val="20"/>
        </w:rPr>
        <w:t xml:space="preserve"> </w:t>
      </w:r>
      <w:r>
        <w:rPr>
          <w:rFonts w:ascii="Arial"/>
          <w:sz w:val="20"/>
        </w:rPr>
        <w:t>this</w:t>
      </w:r>
      <w:r>
        <w:rPr>
          <w:rFonts w:ascii="Arial"/>
          <w:spacing w:val="-7"/>
          <w:sz w:val="20"/>
        </w:rPr>
        <w:t xml:space="preserve"> </w:t>
      </w:r>
      <w:r>
        <w:rPr>
          <w:rFonts w:ascii="Arial"/>
          <w:sz w:val="20"/>
        </w:rPr>
        <w:t>form.</w:t>
      </w:r>
    </w:p>
    <w:p w14:paraId="27046CA3" w14:textId="77777777" w:rsidR="00537109" w:rsidRDefault="00537109">
      <w:pPr>
        <w:pStyle w:val="BodyText"/>
        <w:rPr>
          <w:rFonts w:ascii="Arial"/>
          <w:sz w:val="20"/>
        </w:rPr>
      </w:pPr>
    </w:p>
    <w:p w14:paraId="6FC86B4D" w14:textId="77777777" w:rsidR="00537109" w:rsidRDefault="00537109">
      <w:pPr>
        <w:pStyle w:val="BodyText"/>
        <w:spacing w:before="9"/>
        <w:rPr>
          <w:rFonts w:ascii="Arial"/>
          <w:sz w:val="15"/>
        </w:rPr>
      </w:pPr>
    </w:p>
    <w:p w14:paraId="76C94AC0" w14:textId="77777777" w:rsidR="00537109" w:rsidRDefault="00252251">
      <w:pPr>
        <w:spacing w:before="69" w:line="249" w:lineRule="auto"/>
        <w:ind w:left="392"/>
        <w:rPr>
          <w:rFonts w:ascii="Arial" w:hAnsi="Arial"/>
          <w:sz w:val="20"/>
        </w:rPr>
      </w:pPr>
      <w:r>
        <w:rPr>
          <w:rFonts w:ascii="Arial" w:hAnsi="Arial"/>
          <w:b/>
          <w:sz w:val="20"/>
          <w:u w:val="single"/>
        </w:rPr>
        <w:t>Local</w:t>
      </w:r>
      <w:r>
        <w:rPr>
          <w:rFonts w:ascii="Arial" w:hAnsi="Arial"/>
          <w:b/>
          <w:spacing w:val="-14"/>
          <w:sz w:val="20"/>
          <w:u w:val="single"/>
        </w:rPr>
        <w:t xml:space="preserve"> </w:t>
      </w:r>
      <w:r>
        <w:rPr>
          <w:rFonts w:ascii="Arial" w:hAnsi="Arial"/>
          <w:b/>
          <w:sz w:val="20"/>
          <w:u w:val="single"/>
        </w:rPr>
        <w:t>Government</w:t>
      </w:r>
      <w:r>
        <w:rPr>
          <w:rFonts w:ascii="Arial" w:hAnsi="Arial"/>
          <w:b/>
          <w:spacing w:val="-14"/>
          <w:sz w:val="20"/>
          <w:u w:val="single"/>
        </w:rPr>
        <w:t xml:space="preserve"> </w:t>
      </w:r>
      <w:r>
        <w:rPr>
          <w:rFonts w:ascii="Arial" w:hAnsi="Arial"/>
          <w:b/>
          <w:sz w:val="20"/>
          <w:u w:val="single"/>
        </w:rPr>
        <w:t>Code</w:t>
      </w:r>
      <w:r>
        <w:rPr>
          <w:rFonts w:ascii="Arial" w:hAnsi="Arial"/>
          <w:b/>
          <w:spacing w:val="-14"/>
          <w:sz w:val="20"/>
          <w:u w:val="single"/>
        </w:rPr>
        <w:t xml:space="preserve"> </w:t>
      </w:r>
      <w:r>
        <w:rPr>
          <w:rFonts w:ascii="Arial" w:hAnsi="Arial"/>
          <w:b/>
          <w:sz w:val="20"/>
          <w:u w:val="single"/>
        </w:rPr>
        <w:t>§</w:t>
      </w:r>
      <w:r>
        <w:rPr>
          <w:rFonts w:ascii="Arial" w:hAnsi="Arial"/>
          <w:b/>
          <w:spacing w:val="-14"/>
          <w:sz w:val="20"/>
          <w:u w:val="single"/>
        </w:rPr>
        <w:t xml:space="preserve"> </w:t>
      </w:r>
      <w:r>
        <w:rPr>
          <w:rFonts w:ascii="Arial" w:hAnsi="Arial"/>
          <w:b/>
          <w:sz w:val="20"/>
          <w:u w:val="single"/>
        </w:rPr>
        <w:t>176.001(1-a)</w:t>
      </w:r>
      <w:r>
        <w:rPr>
          <w:rFonts w:ascii="Arial" w:hAnsi="Arial"/>
          <w:b/>
          <w:sz w:val="20"/>
        </w:rPr>
        <w:t>:</w:t>
      </w:r>
      <w:r>
        <w:rPr>
          <w:rFonts w:ascii="Arial" w:hAnsi="Arial"/>
          <w:b/>
          <w:spacing w:val="-12"/>
          <w:sz w:val="20"/>
        </w:rPr>
        <w:t xml:space="preserve"> </w:t>
      </w:r>
      <w:r>
        <w:rPr>
          <w:rFonts w:ascii="Arial" w:hAnsi="Arial"/>
          <w:sz w:val="20"/>
        </w:rPr>
        <w:t>"Business</w:t>
      </w:r>
      <w:r>
        <w:rPr>
          <w:rFonts w:ascii="Arial" w:hAnsi="Arial"/>
          <w:spacing w:val="-14"/>
          <w:sz w:val="20"/>
        </w:rPr>
        <w:t xml:space="preserve"> </w:t>
      </w:r>
      <w:r>
        <w:rPr>
          <w:rFonts w:ascii="Arial" w:hAnsi="Arial"/>
          <w:sz w:val="20"/>
        </w:rPr>
        <w:t>relationship"</w:t>
      </w:r>
      <w:r>
        <w:rPr>
          <w:rFonts w:ascii="Arial" w:hAnsi="Arial"/>
          <w:spacing w:val="-14"/>
          <w:sz w:val="20"/>
        </w:rPr>
        <w:t xml:space="preserve"> </w:t>
      </w:r>
      <w:r>
        <w:rPr>
          <w:rFonts w:ascii="Arial" w:hAnsi="Arial"/>
          <w:sz w:val="20"/>
        </w:rPr>
        <w:t>means</w:t>
      </w:r>
      <w:r>
        <w:rPr>
          <w:rFonts w:ascii="Arial" w:hAnsi="Arial"/>
          <w:spacing w:val="-14"/>
          <w:sz w:val="20"/>
        </w:rPr>
        <w:t xml:space="preserve"> </w:t>
      </w:r>
      <w:r>
        <w:rPr>
          <w:rFonts w:ascii="Arial" w:hAnsi="Arial"/>
          <w:sz w:val="20"/>
        </w:rPr>
        <w:t>a</w:t>
      </w:r>
      <w:r>
        <w:rPr>
          <w:rFonts w:ascii="Arial" w:hAnsi="Arial"/>
          <w:spacing w:val="-14"/>
          <w:sz w:val="20"/>
        </w:rPr>
        <w:t xml:space="preserve"> </w:t>
      </w:r>
      <w:r>
        <w:rPr>
          <w:rFonts w:ascii="Arial" w:hAnsi="Arial"/>
          <w:sz w:val="20"/>
        </w:rPr>
        <w:t>connection</w:t>
      </w:r>
      <w:r>
        <w:rPr>
          <w:rFonts w:ascii="Arial" w:hAnsi="Arial"/>
          <w:spacing w:val="-14"/>
          <w:sz w:val="20"/>
        </w:rPr>
        <w:t xml:space="preserve"> </w:t>
      </w:r>
      <w:r>
        <w:rPr>
          <w:rFonts w:ascii="Arial" w:hAnsi="Arial"/>
          <w:sz w:val="20"/>
        </w:rPr>
        <w:t>between</w:t>
      </w:r>
      <w:r>
        <w:rPr>
          <w:rFonts w:ascii="Arial" w:hAnsi="Arial"/>
          <w:spacing w:val="-14"/>
          <w:sz w:val="20"/>
        </w:rPr>
        <w:t xml:space="preserve"> </w:t>
      </w:r>
      <w:r>
        <w:rPr>
          <w:rFonts w:ascii="Arial" w:hAnsi="Arial"/>
          <w:sz w:val="20"/>
        </w:rPr>
        <w:t>two</w:t>
      </w:r>
      <w:r>
        <w:rPr>
          <w:rFonts w:ascii="Arial" w:hAnsi="Arial"/>
          <w:spacing w:val="-14"/>
          <w:sz w:val="20"/>
        </w:rPr>
        <w:t xml:space="preserve"> </w:t>
      </w:r>
      <w:r>
        <w:rPr>
          <w:rFonts w:ascii="Arial" w:hAnsi="Arial"/>
          <w:sz w:val="20"/>
        </w:rPr>
        <w:t>or</w:t>
      </w:r>
      <w:r>
        <w:rPr>
          <w:rFonts w:ascii="Arial" w:hAnsi="Arial"/>
          <w:spacing w:val="-14"/>
          <w:sz w:val="20"/>
        </w:rPr>
        <w:t xml:space="preserve"> </w:t>
      </w:r>
      <w:r>
        <w:rPr>
          <w:rFonts w:ascii="Arial" w:hAnsi="Arial"/>
          <w:sz w:val="20"/>
        </w:rPr>
        <w:t>more</w:t>
      </w:r>
      <w:r>
        <w:rPr>
          <w:rFonts w:ascii="Arial" w:hAnsi="Arial"/>
          <w:spacing w:val="-14"/>
          <w:sz w:val="20"/>
        </w:rPr>
        <w:t xml:space="preserve"> </w:t>
      </w:r>
      <w:r>
        <w:rPr>
          <w:rFonts w:ascii="Arial" w:hAnsi="Arial"/>
          <w:sz w:val="20"/>
        </w:rPr>
        <w:t>parties based</w:t>
      </w:r>
      <w:r>
        <w:rPr>
          <w:rFonts w:ascii="Arial" w:hAnsi="Arial"/>
          <w:spacing w:val="-6"/>
          <w:sz w:val="20"/>
        </w:rPr>
        <w:t xml:space="preserve"> </w:t>
      </w:r>
      <w:r>
        <w:rPr>
          <w:rFonts w:ascii="Arial" w:hAnsi="Arial"/>
          <w:sz w:val="20"/>
        </w:rPr>
        <w:t>on</w:t>
      </w:r>
      <w:r>
        <w:rPr>
          <w:rFonts w:ascii="Arial" w:hAnsi="Arial"/>
          <w:spacing w:val="-6"/>
          <w:sz w:val="20"/>
        </w:rPr>
        <w:t xml:space="preserve"> </w:t>
      </w:r>
      <w:r>
        <w:rPr>
          <w:rFonts w:ascii="Arial" w:hAnsi="Arial"/>
          <w:sz w:val="20"/>
        </w:rPr>
        <w:t>commercial</w:t>
      </w:r>
      <w:r>
        <w:rPr>
          <w:rFonts w:ascii="Arial" w:hAnsi="Arial"/>
          <w:spacing w:val="-6"/>
          <w:sz w:val="20"/>
        </w:rPr>
        <w:t xml:space="preserve"> </w:t>
      </w:r>
      <w:r>
        <w:rPr>
          <w:rFonts w:ascii="Arial" w:hAnsi="Arial"/>
          <w:sz w:val="20"/>
        </w:rPr>
        <w:t>activity</w:t>
      </w:r>
      <w:r>
        <w:rPr>
          <w:rFonts w:ascii="Arial" w:hAnsi="Arial"/>
          <w:spacing w:val="-6"/>
          <w:sz w:val="20"/>
        </w:rPr>
        <w:t xml:space="preserve"> </w:t>
      </w:r>
      <w:r>
        <w:rPr>
          <w:rFonts w:ascii="Arial" w:hAnsi="Arial"/>
          <w:sz w:val="20"/>
        </w:rPr>
        <w:t>of</w:t>
      </w:r>
      <w:r>
        <w:rPr>
          <w:rFonts w:ascii="Arial" w:hAnsi="Arial"/>
          <w:spacing w:val="-6"/>
          <w:sz w:val="20"/>
        </w:rPr>
        <w:t xml:space="preserve"> </w:t>
      </w:r>
      <w:r>
        <w:rPr>
          <w:rFonts w:ascii="Arial" w:hAnsi="Arial"/>
          <w:sz w:val="20"/>
        </w:rPr>
        <w:t>one</w:t>
      </w:r>
      <w:r>
        <w:rPr>
          <w:rFonts w:ascii="Arial" w:hAnsi="Arial"/>
          <w:spacing w:val="-6"/>
          <w:sz w:val="20"/>
        </w:rPr>
        <w:t xml:space="preserve"> </w:t>
      </w:r>
      <w:r>
        <w:rPr>
          <w:rFonts w:ascii="Arial" w:hAnsi="Arial"/>
          <w:sz w:val="20"/>
        </w:rPr>
        <w:t>of</w:t>
      </w:r>
      <w:r>
        <w:rPr>
          <w:rFonts w:ascii="Arial" w:hAnsi="Arial"/>
          <w:spacing w:val="-6"/>
          <w:sz w:val="20"/>
        </w:rPr>
        <w:t xml:space="preserve"> </w:t>
      </w:r>
      <w:r>
        <w:rPr>
          <w:rFonts w:ascii="Arial" w:hAnsi="Arial"/>
          <w:sz w:val="20"/>
        </w:rPr>
        <w:t>the</w:t>
      </w:r>
      <w:r>
        <w:rPr>
          <w:rFonts w:ascii="Arial" w:hAnsi="Arial"/>
          <w:spacing w:val="-6"/>
          <w:sz w:val="20"/>
        </w:rPr>
        <w:t xml:space="preserve"> </w:t>
      </w:r>
      <w:r>
        <w:rPr>
          <w:rFonts w:ascii="Arial" w:hAnsi="Arial"/>
          <w:sz w:val="20"/>
        </w:rPr>
        <w:t>parties.</w:t>
      </w:r>
      <w:r>
        <w:rPr>
          <w:rFonts w:ascii="Arial" w:hAnsi="Arial"/>
          <w:spacing w:val="44"/>
          <w:sz w:val="20"/>
        </w:rPr>
        <w:t xml:space="preserve"> </w:t>
      </w:r>
      <w:r>
        <w:rPr>
          <w:rFonts w:ascii="Arial" w:hAnsi="Arial"/>
          <w:sz w:val="20"/>
        </w:rPr>
        <w:t>The</w:t>
      </w:r>
      <w:r>
        <w:rPr>
          <w:rFonts w:ascii="Arial" w:hAnsi="Arial"/>
          <w:spacing w:val="-6"/>
          <w:sz w:val="20"/>
        </w:rPr>
        <w:t xml:space="preserve"> </w:t>
      </w:r>
      <w:r>
        <w:rPr>
          <w:rFonts w:ascii="Arial" w:hAnsi="Arial"/>
          <w:sz w:val="20"/>
        </w:rPr>
        <w:t>term</w:t>
      </w:r>
      <w:r>
        <w:rPr>
          <w:rFonts w:ascii="Arial" w:hAnsi="Arial"/>
          <w:spacing w:val="-6"/>
          <w:sz w:val="20"/>
        </w:rPr>
        <w:t xml:space="preserve"> </w:t>
      </w:r>
      <w:r>
        <w:rPr>
          <w:rFonts w:ascii="Arial" w:hAnsi="Arial"/>
          <w:sz w:val="20"/>
        </w:rPr>
        <w:t>does</w:t>
      </w:r>
      <w:r>
        <w:rPr>
          <w:rFonts w:ascii="Arial" w:hAnsi="Arial"/>
          <w:spacing w:val="-6"/>
          <w:sz w:val="20"/>
        </w:rPr>
        <w:t xml:space="preserve"> </w:t>
      </w:r>
      <w:r>
        <w:rPr>
          <w:rFonts w:ascii="Arial" w:hAnsi="Arial"/>
          <w:sz w:val="20"/>
        </w:rPr>
        <w:t>not</w:t>
      </w:r>
      <w:r>
        <w:rPr>
          <w:rFonts w:ascii="Arial" w:hAnsi="Arial"/>
          <w:spacing w:val="-6"/>
          <w:sz w:val="20"/>
        </w:rPr>
        <w:t xml:space="preserve"> </w:t>
      </w:r>
      <w:r>
        <w:rPr>
          <w:rFonts w:ascii="Arial" w:hAnsi="Arial"/>
          <w:sz w:val="20"/>
        </w:rPr>
        <w:t>include</w:t>
      </w:r>
      <w:r>
        <w:rPr>
          <w:rFonts w:ascii="Arial" w:hAnsi="Arial"/>
          <w:spacing w:val="-6"/>
          <w:sz w:val="20"/>
        </w:rPr>
        <w:t xml:space="preserve"> </w:t>
      </w:r>
      <w:r>
        <w:rPr>
          <w:rFonts w:ascii="Arial" w:hAnsi="Arial"/>
          <w:sz w:val="20"/>
        </w:rPr>
        <w:t>a</w:t>
      </w:r>
      <w:r>
        <w:rPr>
          <w:rFonts w:ascii="Arial" w:hAnsi="Arial"/>
          <w:spacing w:val="-6"/>
          <w:sz w:val="20"/>
        </w:rPr>
        <w:t xml:space="preserve"> </w:t>
      </w:r>
      <w:r>
        <w:rPr>
          <w:rFonts w:ascii="Arial" w:hAnsi="Arial"/>
          <w:sz w:val="20"/>
        </w:rPr>
        <w:t>connection</w:t>
      </w:r>
      <w:r>
        <w:rPr>
          <w:rFonts w:ascii="Arial" w:hAnsi="Arial"/>
          <w:spacing w:val="-6"/>
          <w:sz w:val="20"/>
        </w:rPr>
        <w:t xml:space="preserve"> </w:t>
      </w:r>
      <w:r>
        <w:rPr>
          <w:rFonts w:ascii="Arial" w:hAnsi="Arial"/>
          <w:sz w:val="20"/>
        </w:rPr>
        <w:t>based</w:t>
      </w:r>
      <w:r>
        <w:rPr>
          <w:rFonts w:ascii="Arial" w:hAnsi="Arial"/>
          <w:spacing w:val="-6"/>
          <w:sz w:val="20"/>
        </w:rPr>
        <w:t xml:space="preserve"> </w:t>
      </w:r>
      <w:r>
        <w:rPr>
          <w:rFonts w:ascii="Arial" w:hAnsi="Arial"/>
          <w:sz w:val="20"/>
        </w:rPr>
        <w:t>on:</w:t>
      </w:r>
    </w:p>
    <w:p w14:paraId="2345A99A" w14:textId="77777777" w:rsidR="00537109" w:rsidRDefault="00252251">
      <w:pPr>
        <w:pStyle w:val="ListParagraph"/>
        <w:numPr>
          <w:ilvl w:val="1"/>
          <w:numId w:val="11"/>
        </w:numPr>
        <w:tabs>
          <w:tab w:val="left" w:pos="1467"/>
        </w:tabs>
        <w:spacing w:before="1" w:line="249" w:lineRule="auto"/>
        <w:ind w:right="237" w:firstLine="0"/>
        <w:rPr>
          <w:rFonts w:ascii="Arial"/>
          <w:sz w:val="20"/>
        </w:rPr>
      </w:pPr>
      <w:r>
        <w:rPr>
          <w:rFonts w:ascii="Arial"/>
          <w:sz w:val="20"/>
        </w:rPr>
        <w:t>a</w:t>
      </w:r>
      <w:r>
        <w:rPr>
          <w:rFonts w:ascii="Arial"/>
          <w:spacing w:val="-14"/>
          <w:sz w:val="20"/>
        </w:rPr>
        <w:t xml:space="preserve"> </w:t>
      </w:r>
      <w:r>
        <w:rPr>
          <w:rFonts w:ascii="Arial"/>
          <w:sz w:val="20"/>
        </w:rPr>
        <w:t>transaction</w:t>
      </w:r>
      <w:r>
        <w:rPr>
          <w:rFonts w:ascii="Arial"/>
          <w:spacing w:val="-14"/>
          <w:sz w:val="20"/>
        </w:rPr>
        <w:t xml:space="preserve"> </w:t>
      </w:r>
      <w:r>
        <w:rPr>
          <w:rFonts w:ascii="Arial"/>
          <w:sz w:val="20"/>
        </w:rPr>
        <w:t>that</w:t>
      </w:r>
      <w:r>
        <w:rPr>
          <w:rFonts w:ascii="Arial"/>
          <w:spacing w:val="-14"/>
          <w:sz w:val="20"/>
        </w:rPr>
        <w:t xml:space="preserve"> </w:t>
      </w:r>
      <w:r>
        <w:rPr>
          <w:rFonts w:ascii="Arial"/>
          <w:sz w:val="20"/>
        </w:rPr>
        <w:t>is</w:t>
      </w:r>
      <w:r>
        <w:rPr>
          <w:rFonts w:ascii="Arial"/>
          <w:spacing w:val="-14"/>
          <w:sz w:val="20"/>
        </w:rPr>
        <w:t xml:space="preserve"> </w:t>
      </w:r>
      <w:r>
        <w:rPr>
          <w:rFonts w:ascii="Arial"/>
          <w:sz w:val="20"/>
        </w:rPr>
        <w:t>subject</w:t>
      </w:r>
      <w:r>
        <w:rPr>
          <w:rFonts w:ascii="Arial"/>
          <w:spacing w:val="-14"/>
          <w:sz w:val="20"/>
        </w:rPr>
        <w:t xml:space="preserve"> </w:t>
      </w:r>
      <w:r>
        <w:rPr>
          <w:rFonts w:ascii="Arial"/>
          <w:sz w:val="20"/>
        </w:rPr>
        <w:t>to</w:t>
      </w:r>
      <w:r>
        <w:rPr>
          <w:rFonts w:ascii="Arial"/>
          <w:spacing w:val="-14"/>
          <w:sz w:val="20"/>
        </w:rPr>
        <w:t xml:space="preserve"> </w:t>
      </w:r>
      <w:r>
        <w:rPr>
          <w:rFonts w:ascii="Arial"/>
          <w:sz w:val="20"/>
        </w:rPr>
        <w:t>rate</w:t>
      </w:r>
      <w:r>
        <w:rPr>
          <w:rFonts w:ascii="Arial"/>
          <w:spacing w:val="-14"/>
          <w:sz w:val="20"/>
        </w:rPr>
        <w:t xml:space="preserve"> </w:t>
      </w:r>
      <w:r>
        <w:rPr>
          <w:rFonts w:ascii="Arial"/>
          <w:sz w:val="20"/>
        </w:rPr>
        <w:t>or</w:t>
      </w:r>
      <w:r>
        <w:rPr>
          <w:rFonts w:ascii="Arial"/>
          <w:spacing w:val="-14"/>
          <w:sz w:val="20"/>
        </w:rPr>
        <w:t xml:space="preserve"> </w:t>
      </w:r>
      <w:r>
        <w:rPr>
          <w:rFonts w:ascii="Arial"/>
          <w:sz w:val="20"/>
        </w:rPr>
        <w:t>fee</w:t>
      </w:r>
      <w:r>
        <w:rPr>
          <w:rFonts w:ascii="Arial"/>
          <w:spacing w:val="-14"/>
          <w:sz w:val="20"/>
        </w:rPr>
        <w:t xml:space="preserve"> </w:t>
      </w:r>
      <w:r>
        <w:rPr>
          <w:rFonts w:ascii="Arial"/>
          <w:sz w:val="20"/>
        </w:rPr>
        <w:t>regulation</w:t>
      </w:r>
      <w:r>
        <w:rPr>
          <w:rFonts w:ascii="Arial"/>
          <w:spacing w:val="-14"/>
          <w:sz w:val="20"/>
        </w:rPr>
        <w:t xml:space="preserve"> </w:t>
      </w:r>
      <w:r>
        <w:rPr>
          <w:rFonts w:ascii="Arial"/>
          <w:sz w:val="20"/>
        </w:rPr>
        <w:t>by</w:t>
      </w:r>
      <w:r>
        <w:rPr>
          <w:rFonts w:ascii="Arial"/>
          <w:spacing w:val="-14"/>
          <w:sz w:val="20"/>
        </w:rPr>
        <w:t xml:space="preserve"> </w:t>
      </w:r>
      <w:r>
        <w:rPr>
          <w:rFonts w:ascii="Arial"/>
          <w:sz w:val="20"/>
        </w:rPr>
        <w:t>a</w:t>
      </w:r>
      <w:r>
        <w:rPr>
          <w:rFonts w:ascii="Arial"/>
          <w:spacing w:val="-14"/>
          <w:sz w:val="20"/>
        </w:rPr>
        <w:t xml:space="preserve"> </w:t>
      </w:r>
      <w:r>
        <w:rPr>
          <w:rFonts w:ascii="Arial"/>
          <w:sz w:val="20"/>
        </w:rPr>
        <w:t>federal,</w:t>
      </w:r>
      <w:r>
        <w:rPr>
          <w:rFonts w:ascii="Arial"/>
          <w:spacing w:val="-14"/>
          <w:sz w:val="20"/>
        </w:rPr>
        <w:t xml:space="preserve"> </w:t>
      </w:r>
      <w:r>
        <w:rPr>
          <w:rFonts w:ascii="Arial"/>
          <w:sz w:val="20"/>
        </w:rPr>
        <w:t>state,</w:t>
      </w:r>
      <w:r>
        <w:rPr>
          <w:rFonts w:ascii="Arial"/>
          <w:spacing w:val="-14"/>
          <w:sz w:val="20"/>
        </w:rPr>
        <w:t xml:space="preserve"> </w:t>
      </w:r>
      <w:r>
        <w:rPr>
          <w:rFonts w:ascii="Arial"/>
          <w:sz w:val="20"/>
        </w:rPr>
        <w:t>or</w:t>
      </w:r>
      <w:r>
        <w:rPr>
          <w:rFonts w:ascii="Arial"/>
          <w:spacing w:val="-14"/>
          <w:sz w:val="20"/>
        </w:rPr>
        <w:t xml:space="preserve"> </w:t>
      </w:r>
      <w:r>
        <w:rPr>
          <w:rFonts w:ascii="Arial"/>
          <w:sz w:val="20"/>
        </w:rPr>
        <w:t>local</w:t>
      </w:r>
      <w:r>
        <w:rPr>
          <w:rFonts w:ascii="Arial"/>
          <w:spacing w:val="-14"/>
          <w:sz w:val="20"/>
        </w:rPr>
        <w:t xml:space="preserve"> </w:t>
      </w:r>
      <w:r>
        <w:rPr>
          <w:rFonts w:ascii="Arial"/>
          <w:sz w:val="20"/>
        </w:rPr>
        <w:t>governmental</w:t>
      </w:r>
      <w:r>
        <w:rPr>
          <w:rFonts w:ascii="Arial"/>
          <w:spacing w:val="-14"/>
          <w:sz w:val="20"/>
        </w:rPr>
        <w:t xml:space="preserve"> </w:t>
      </w:r>
      <w:r>
        <w:rPr>
          <w:rFonts w:ascii="Arial"/>
          <w:sz w:val="20"/>
        </w:rPr>
        <w:t>entity</w:t>
      </w:r>
      <w:r>
        <w:rPr>
          <w:rFonts w:ascii="Arial"/>
          <w:spacing w:val="-14"/>
          <w:sz w:val="20"/>
        </w:rPr>
        <w:t xml:space="preserve"> </w:t>
      </w:r>
      <w:r>
        <w:rPr>
          <w:rFonts w:ascii="Arial"/>
          <w:sz w:val="20"/>
        </w:rPr>
        <w:t>or</w:t>
      </w:r>
      <w:r>
        <w:rPr>
          <w:rFonts w:ascii="Arial"/>
          <w:spacing w:val="-14"/>
          <w:sz w:val="20"/>
        </w:rPr>
        <w:t xml:space="preserve"> </w:t>
      </w:r>
      <w:r>
        <w:rPr>
          <w:rFonts w:ascii="Arial"/>
          <w:sz w:val="20"/>
        </w:rPr>
        <w:t>an agency</w:t>
      </w:r>
      <w:r>
        <w:rPr>
          <w:rFonts w:ascii="Arial"/>
          <w:spacing w:val="-14"/>
          <w:sz w:val="20"/>
        </w:rPr>
        <w:t xml:space="preserve"> </w:t>
      </w:r>
      <w:r>
        <w:rPr>
          <w:rFonts w:ascii="Arial"/>
          <w:sz w:val="20"/>
        </w:rPr>
        <w:t>of</w:t>
      </w:r>
      <w:r>
        <w:rPr>
          <w:rFonts w:ascii="Arial"/>
          <w:spacing w:val="-14"/>
          <w:sz w:val="20"/>
        </w:rPr>
        <w:t xml:space="preserve"> </w:t>
      </w:r>
      <w:r>
        <w:rPr>
          <w:rFonts w:ascii="Arial"/>
          <w:sz w:val="20"/>
        </w:rPr>
        <w:t>a</w:t>
      </w:r>
      <w:r>
        <w:rPr>
          <w:rFonts w:ascii="Arial"/>
          <w:spacing w:val="-14"/>
          <w:sz w:val="20"/>
        </w:rPr>
        <w:t xml:space="preserve"> </w:t>
      </w:r>
      <w:r>
        <w:rPr>
          <w:rFonts w:ascii="Arial"/>
          <w:sz w:val="20"/>
        </w:rPr>
        <w:t>federal,</w:t>
      </w:r>
      <w:r>
        <w:rPr>
          <w:rFonts w:ascii="Arial"/>
          <w:spacing w:val="-14"/>
          <w:sz w:val="20"/>
        </w:rPr>
        <w:t xml:space="preserve"> </w:t>
      </w:r>
      <w:r>
        <w:rPr>
          <w:rFonts w:ascii="Arial"/>
          <w:sz w:val="20"/>
        </w:rPr>
        <w:t>state,</w:t>
      </w:r>
      <w:r>
        <w:rPr>
          <w:rFonts w:ascii="Arial"/>
          <w:spacing w:val="-14"/>
          <w:sz w:val="20"/>
        </w:rPr>
        <w:t xml:space="preserve"> </w:t>
      </w:r>
      <w:r>
        <w:rPr>
          <w:rFonts w:ascii="Arial"/>
          <w:sz w:val="20"/>
        </w:rPr>
        <w:t>or</w:t>
      </w:r>
      <w:r>
        <w:rPr>
          <w:rFonts w:ascii="Arial"/>
          <w:spacing w:val="-14"/>
          <w:sz w:val="20"/>
        </w:rPr>
        <w:t xml:space="preserve"> </w:t>
      </w:r>
      <w:r>
        <w:rPr>
          <w:rFonts w:ascii="Arial"/>
          <w:sz w:val="20"/>
        </w:rPr>
        <w:t>local</w:t>
      </w:r>
      <w:r>
        <w:rPr>
          <w:rFonts w:ascii="Arial"/>
          <w:spacing w:val="-14"/>
          <w:sz w:val="20"/>
        </w:rPr>
        <w:t xml:space="preserve"> </w:t>
      </w:r>
      <w:r>
        <w:rPr>
          <w:rFonts w:ascii="Arial"/>
          <w:sz w:val="20"/>
        </w:rPr>
        <w:t>governmental</w:t>
      </w:r>
      <w:r>
        <w:rPr>
          <w:rFonts w:ascii="Arial"/>
          <w:spacing w:val="-14"/>
          <w:sz w:val="20"/>
        </w:rPr>
        <w:t xml:space="preserve"> </w:t>
      </w:r>
      <w:proofErr w:type="gramStart"/>
      <w:r>
        <w:rPr>
          <w:rFonts w:ascii="Arial"/>
          <w:sz w:val="20"/>
        </w:rPr>
        <w:t>entity;</w:t>
      </w:r>
      <w:proofErr w:type="gramEnd"/>
    </w:p>
    <w:p w14:paraId="42884A8B" w14:textId="77777777" w:rsidR="00537109" w:rsidRDefault="00252251">
      <w:pPr>
        <w:pStyle w:val="ListParagraph"/>
        <w:numPr>
          <w:ilvl w:val="1"/>
          <w:numId w:val="11"/>
        </w:numPr>
        <w:tabs>
          <w:tab w:val="left" w:pos="1481"/>
        </w:tabs>
        <w:spacing w:before="1"/>
        <w:ind w:left="1480" w:hanging="368"/>
        <w:rPr>
          <w:rFonts w:ascii="Arial"/>
          <w:sz w:val="20"/>
        </w:rPr>
      </w:pPr>
      <w:r>
        <w:rPr>
          <w:rFonts w:ascii="Arial"/>
          <w:sz w:val="20"/>
        </w:rPr>
        <w:t>a transaction conducted at a price and subject to terms available to the public;</w:t>
      </w:r>
      <w:r>
        <w:rPr>
          <w:rFonts w:ascii="Arial"/>
          <w:spacing w:val="-31"/>
          <w:sz w:val="20"/>
        </w:rPr>
        <w:t xml:space="preserve"> </w:t>
      </w:r>
      <w:r>
        <w:rPr>
          <w:rFonts w:ascii="Arial"/>
          <w:sz w:val="20"/>
        </w:rPr>
        <w:t>or</w:t>
      </w:r>
    </w:p>
    <w:p w14:paraId="01A088EC" w14:textId="77777777" w:rsidR="00537109" w:rsidRDefault="00252251">
      <w:pPr>
        <w:pStyle w:val="ListParagraph"/>
        <w:numPr>
          <w:ilvl w:val="1"/>
          <w:numId w:val="11"/>
        </w:numPr>
        <w:tabs>
          <w:tab w:val="left" w:pos="1477"/>
        </w:tabs>
        <w:spacing w:before="10" w:line="249" w:lineRule="auto"/>
        <w:ind w:right="237" w:firstLine="0"/>
        <w:rPr>
          <w:rFonts w:ascii="Arial"/>
          <w:sz w:val="20"/>
        </w:rPr>
      </w:pPr>
      <w:r>
        <w:rPr>
          <w:rFonts w:ascii="Arial"/>
          <w:sz w:val="20"/>
        </w:rPr>
        <w:t>a</w:t>
      </w:r>
      <w:r>
        <w:rPr>
          <w:rFonts w:ascii="Arial"/>
          <w:spacing w:val="-14"/>
          <w:sz w:val="20"/>
        </w:rPr>
        <w:t xml:space="preserve"> </w:t>
      </w:r>
      <w:r>
        <w:rPr>
          <w:rFonts w:ascii="Arial"/>
          <w:sz w:val="20"/>
        </w:rPr>
        <w:t>purchase</w:t>
      </w:r>
      <w:r>
        <w:rPr>
          <w:rFonts w:ascii="Arial"/>
          <w:spacing w:val="-14"/>
          <w:sz w:val="20"/>
        </w:rPr>
        <w:t xml:space="preserve"> </w:t>
      </w:r>
      <w:r>
        <w:rPr>
          <w:rFonts w:ascii="Arial"/>
          <w:sz w:val="20"/>
        </w:rPr>
        <w:t>or</w:t>
      </w:r>
      <w:r>
        <w:rPr>
          <w:rFonts w:ascii="Arial"/>
          <w:spacing w:val="-14"/>
          <w:sz w:val="20"/>
        </w:rPr>
        <w:t xml:space="preserve"> </w:t>
      </w:r>
      <w:r>
        <w:rPr>
          <w:rFonts w:ascii="Arial"/>
          <w:sz w:val="20"/>
        </w:rPr>
        <w:t>lease</w:t>
      </w:r>
      <w:r>
        <w:rPr>
          <w:rFonts w:ascii="Arial"/>
          <w:spacing w:val="-14"/>
          <w:sz w:val="20"/>
        </w:rPr>
        <w:t xml:space="preserve"> </w:t>
      </w:r>
      <w:r>
        <w:rPr>
          <w:rFonts w:ascii="Arial"/>
          <w:sz w:val="20"/>
        </w:rPr>
        <w:t>of</w:t>
      </w:r>
      <w:r>
        <w:rPr>
          <w:rFonts w:ascii="Arial"/>
          <w:spacing w:val="-14"/>
          <w:sz w:val="20"/>
        </w:rPr>
        <w:t xml:space="preserve"> </w:t>
      </w:r>
      <w:r>
        <w:rPr>
          <w:rFonts w:ascii="Arial"/>
          <w:sz w:val="20"/>
        </w:rPr>
        <w:t>goods</w:t>
      </w:r>
      <w:r>
        <w:rPr>
          <w:rFonts w:ascii="Arial"/>
          <w:spacing w:val="-14"/>
          <w:sz w:val="20"/>
        </w:rPr>
        <w:t xml:space="preserve"> </w:t>
      </w:r>
      <w:r>
        <w:rPr>
          <w:rFonts w:ascii="Arial"/>
          <w:sz w:val="20"/>
        </w:rPr>
        <w:t>or</w:t>
      </w:r>
      <w:r>
        <w:rPr>
          <w:rFonts w:ascii="Arial"/>
          <w:spacing w:val="-14"/>
          <w:sz w:val="20"/>
        </w:rPr>
        <w:t xml:space="preserve"> </w:t>
      </w:r>
      <w:r>
        <w:rPr>
          <w:rFonts w:ascii="Arial"/>
          <w:sz w:val="20"/>
        </w:rPr>
        <w:t>services</w:t>
      </w:r>
      <w:r>
        <w:rPr>
          <w:rFonts w:ascii="Arial"/>
          <w:spacing w:val="-14"/>
          <w:sz w:val="20"/>
        </w:rPr>
        <w:t xml:space="preserve"> </w:t>
      </w:r>
      <w:r>
        <w:rPr>
          <w:rFonts w:ascii="Arial"/>
          <w:sz w:val="20"/>
        </w:rPr>
        <w:t>from</w:t>
      </w:r>
      <w:r>
        <w:rPr>
          <w:rFonts w:ascii="Arial"/>
          <w:spacing w:val="-14"/>
          <w:sz w:val="20"/>
        </w:rPr>
        <w:t xml:space="preserve"> </w:t>
      </w:r>
      <w:r>
        <w:rPr>
          <w:rFonts w:ascii="Arial"/>
          <w:sz w:val="20"/>
        </w:rPr>
        <w:t>a</w:t>
      </w:r>
      <w:r>
        <w:rPr>
          <w:rFonts w:ascii="Arial"/>
          <w:spacing w:val="-14"/>
          <w:sz w:val="20"/>
        </w:rPr>
        <w:t xml:space="preserve"> </w:t>
      </w:r>
      <w:r>
        <w:rPr>
          <w:rFonts w:ascii="Arial"/>
          <w:sz w:val="20"/>
        </w:rPr>
        <w:t>person</w:t>
      </w:r>
      <w:r>
        <w:rPr>
          <w:rFonts w:ascii="Arial"/>
          <w:spacing w:val="-14"/>
          <w:sz w:val="20"/>
        </w:rPr>
        <w:t xml:space="preserve"> </w:t>
      </w:r>
      <w:r>
        <w:rPr>
          <w:rFonts w:ascii="Arial"/>
          <w:sz w:val="20"/>
        </w:rPr>
        <w:t>that</w:t>
      </w:r>
      <w:r>
        <w:rPr>
          <w:rFonts w:ascii="Arial"/>
          <w:spacing w:val="-14"/>
          <w:sz w:val="20"/>
        </w:rPr>
        <w:t xml:space="preserve"> </w:t>
      </w:r>
      <w:r>
        <w:rPr>
          <w:rFonts w:ascii="Arial"/>
          <w:sz w:val="20"/>
        </w:rPr>
        <w:t>is</w:t>
      </w:r>
      <w:r>
        <w:rPr>
          <w:rFonts w:ascii="Arial"/>
          <w:spacing w:val="-14"/>
          <w:sz w:val="20"/>
        </w:rPr>
        <w:t xml:space="preserve"> </w:t>
      </w:r>
      <w:r>
        <w:rPr>
          <w:rFonts w:ascii="Arial"/>
          <w:sz w:val="20"/>
        </w:rPr>
        <w:t>chartered</w:t>
      </w:r>
      <w:r>
        <w:rPr>
          <w:rFonts w:ascii="Arial"/>
          <w:spacing w:val="-14"/>
          <w:sz w:val="20"/>
        </w:rPr>
        <w:t xml:space="preserve"> </w:t>
      </w:r>
      <w:r>
        <w:rPr>
          <w:rFonts w:ascii="Arial"/>
          <w:sz w:val="20"/>
        </w:rPr>
        <w:t>by</w:t>
      </w:r>
      <w:r>
        <w:rPr>
          <w:rFonts w:ascii="Arial"/>
          <w:spacing w:val="-14"/>
          <w:sz w:val="20"/>
        </w:rPr>
        <w:t xml:space="preserve"> </w:t>
      </w:r>
      <w:r>
        <w:rPr>
          <w:rFonts w:ascii="Arial"/>
          <w:sz w:val="20"/>
        </w:rPr>
        <w:t>a</w:t>
      </w:r>
      <w:r>
        <w:rPr>
          <w:rFonts w:ascii="Arial"/>
          <w:spacing w:val="-14"/>
          <w:sz w:val="20"/>
        </w:rPr>
        <w:t xml:space="preserve"> </w:t>
      </w:r>
      <w:r>
        <w:rPr>
          <w:rFonts w:ascii="Arial"/>
          <w:sz w:val="20"/>
        </w:rPr>
        <w:t>state</w:t>
      </w:r>
      <w:r>
        <w:rPr>
          <w:rFonts w:ascii="Arial"/>
          <w:spacing w:val="-14"/>
          <w:sz w:val="20"/>
        </w:rPr>
        <w:t xml:space="preserve"> </w:t>
      </w:r>
      <w:r>
        <w:rPr>
          <w:rFonts w:ascii="Arial"/>
          <w:sz w:val="20"/>
        </w:rPr>
        <w:t>or</w:t>
      </w:r>
      <w:r>
        <w:rPr>
          <w:rFonts w:ascii="Arial"/>
          <w:spacing w:val="-14"/>
          <w:sz w:val="20"/>
        </w:rPr>
        <w:t xml:space="preserve"> </w:t>
      </w:r>
      <w:r>
        <w:rPr>
          <w:rFonts w:ascii="Arial"/>
          <w:sz w:val="20"/>
        </w:rPr>
        <w:t>federal</w:t>
      </w:r>
      <w:r>
        <w:rPr>
          <w:rFonts w:ascii="Arial"/>
          <w:spacing w:val="-14"/>
          <w:sz w:val="20"/>
        </w:rPr>
        <w:t xml:space="preserve"> </w:t>
      </w:r>
      <w:r>
        <w:rPr>
          <w:rFonts w:ascii="Arial"/>
          <w:sz w:val="20"/>
        </w:rPr>
        <w:t>agency</w:t>
      </w:r>
      <w:r>
        <w:rPr>
          <w:rFonts w:ascii="Arial"/>
          <w:spacing w:val="-14"/>
          <w:sz w:val="20"/>
        </w:rPr>
        <w:t xml:space="preserve"> </w:t>
      </w:r>
      <w:r>
        <w:rPr>
          <w:rFonts w:ascii="Arial"/>
          <w:sz w:val="20"/>
        </w:rPr>
        <w:t xml:space="preserve">and that is subject to regular examination </w:t>
      </w:r>
      <w:r>
        <w:rPr>
          <w:rFonts w:ascii="Arial"/>
          <w:spacing w:val="-4"/>
          <w:sz w:val="20"/>
        </w:rPr>
        <w:t xml:space="preserve">by, </w:t>
      </w:r>
      <w:r>
        <w:rPr>
          <w:rFonts w:ascii="Arial"/>
          <w:sz w:val="20"/>
        </w:rPr>
        <w:t>and reporting to, that</w:t>
      </w:r>
      <w:r>
        <w:rPr>
          <w:rFonts w:ascii="Arial"/>
          <w:spacing w:val="-31"/>
          <w:sz w:val="20"/>
        </w:rPr>
        <w:t xml:space="preserve"> </w:t>
      </w:r>
      <w:r>
        <w:rPr>
          <w:rFonts w:ascii="Arial"/>
          <w:sz w:val="20"/>
        </w:rPr>
        <w:t>agency.</w:t>
      </w:r>
    </w:p>
    <w:p w14:paraId="06B171B9" w14:textId="77777777" w:rsidR="00537109" w:rsidRDefault="00537109">
      <w:pPr>
        <w:pStyle w:val="BodyText"/>
        <w:spacing w:before="1"/>
        <w:rPr>
          <w:rFonts w:ascii="Arial"/>
          <w:sz w:val="15"/>
        </w:rPr>
      </w:pPr>
    </w:p>
    <w:p w14:paraId="60646B39" w14:textId="77777777" w:rsidR="00537109" w:rsidRDefault="00252251">
      <w:pPr>
        <w:spacing w:before="67"/>
        <w:ind w:left="392"/>
        <w:rPr>
          <w:rFonts w:ascii="Arial" w:hAnsi="Arial"/>
          <w:b/>
          <w:sz w:val="20"/>
        </w:rPr>
      </w:pPr>
      <w:r>
        <w:rPr>
          <w:rFonts w:ascii="Arial" w:hAnsi="Arial"/>
          <w:b/>
          <w:sz w:val="20"/>
          <w:u w:val="single"/>
        </w:rPr>
        <w:t>Local Government Code § 176.003(a)(2)(A) and (B):</w:t>
      </w:r>
    </w:p>
    <w:p w14:paraId="077244B6" w14:textId="77777777" w:rsidR="00537109" w:rsidRDefault="00252251">
      <w:pPr>
        <w:pStyle w:val="ListParagraph"/>
        <w:numPr>
          <w:ilvl w:val="2"/>
          <w:numId w:val="11"/>
        </w:numPr>
        <w:tabs>
          <w:tab w:val="left" w:pos="1441"/>
        </w:tabs>
        <w:spacing w:before="9"/>
        <w:ind w:hanging="328"/>
        <w:rPr>
          <w:rFonts w:ascii="Arial"/>
          <w:sz w:val="20"/>
        </w:rPr>
      </w:pPr>
      <w:r>
        <w:rPr>
          <w:rFonts w:ascii="Arial"/>
          <w:sz w:val="20"/>
        </w:rPr>
        <w:t>A</w:t>
      </w:r>
      <w:r>
        <w:rPr>
          <w:rFonts w:ascii="Arial"/>
          <w:spacing w:val="-20"/>
          <w:sz w:val="20"/>
        </w:rPr>
        <w:t xml:space="preserve"> </w:t>
      </w:r>
      <w:r>
        <w:rPr>
          <w:rFonts w:ascii="Arial"/>
          <w:sz w:val="20"/>
        </w:rPr>
        <w:t>local</w:t>
      </w:r>
      <w:r>
        <w:rPr>
          <w:rFonts w:ascii="Arial"/>
          <w:spacing w:val="-7"/>
          <w:sz w:val="20"/>
        </w:rPr>
        <w:t xml:space="preserve"> </w:t>
      </w:r>
      <w:r>
        <w:rPr>
          <w:rFonts w:ascii="Arial"/>
          <w:sz w:val="20"/>
        </w:rPr>
        <w:t>government</w:t>
      </w:r>
      <w:r>
        <w:rPr>
          <w:rFonts w:ascii="Arial"/>
          <w:spacing w:val="-7"/>
          <w:sz w:val="20"/>
        </w:rPr>
        <w:t xml:space="preserve"> </w:t>
      </w:r>
      <w:r>
        <w:rPr>
          <w:rFonts w:ascii="Arial"/>
          <w:sz w:val="20"/>
        </w:rPr>
        <w:t>officer</w:t>
      </w:r>
      <w:r>
        <w:rPr>
          <w:rFonts w:ascii="Arial"/>
          <w:spacing w:val="-7"/>
          <w:sz w:val="20"/>
        </w:rPr>
        <w:t xml:space="preserve"> </w:t>
      </w:r>
      <w:r>
        <w:rPr>
          <w:rFonts w:ascii="Arial"/>
          <w:sz w:val="20"/>
        </w:rPr>
        <w:t>shall</w:t>
      </w:r>
      <w:r>
        <w:rPr>
          <w:rFonts w:ascii="Arial"/>
          <w:spacing w:val="-7"/>
          <w:sz w:val="20"/>
        </w:rPr>
        <w:t xml:space="preserve"> </w:t>
      </w:r>
      <w:r>
        <w:rPr>
          <w:rFonts w:ascii="Arial"/>
          <w:sz w:val="20"/>
        </w:rPr>
        <w:t>file</w:t>
      </w:r>
      <w:r>
        <w:rPr>
          <w:rFonts w:ascii="Arial"/>
          <w:spacing w:val="-7"/>
          <w:sz w:val="20"/>
        </w:rPr>
        <w:t xml:space="preserve"> </w:t>
      </w:r>
      <w:r>
        <w:rPr>
          <w:rFonts w:ascii="Arial"/>
          <w:sz w:val="20"/>
        </w:rPr>
        <w:t>a</w:t>
      </w:r>
      <w:r>
        <w:rPr>
          <w:rFonts w:ascii="Arial"/>
          <w:spacing w:val="-7"/>
          <w:sz w:val="20"/>
        </w:rPr>
        <w:t xml:space="preserve"> </w:t>
      </w:r>
      <w:r>
        <w:rPr>
          <w:rFonts w:ascii="Arial"/>
          <w:sz w:val="20"/>
        </w:rPr>
        <w:t>conflicts</w:t>
      </w:r>
      <w:r>
        <w:rPr>
          <w:rFonts w:ascii="Arial"/>
          <w:spacing w:val="-7"/>
          <w:sz w:val="20"/>
        </w:rPr>
        <w:t xml:space="preserve"> </w:t>
      </w:r>
      <w:r>
        <w:rPr>
          <w:rFonts w:ascii="Arial"/>
          <w:sz w:val="20"/>
        </w:rPr>
        <w:t>disclosure</w:t>
      </w:r>
      <w:r>
        <w:rPr>
          <w:rFonts w:ascii="Arial"/>
          <w:spacing w:val="-7"/>
          <w:sz w:val="20"/>
        </w:rPr>
        <w:t xml:space="preserve"> </w:t>
      </w:r>
      <w:r>
        <w:rPr>
          <w:rFonts w:ascii="Arial"/>
          <w:sz w:val="20"/>
        </w:rPr>
        <w:t>statement</w:t>
      </w:r>
      <w:r>
        <w:rPr>
          <w:rFonts w:ascii="Arial"/>
          <w:spacing w:val="-7"/>
          <w:sz w:val="20"/>
        </w:rPr>
        <w:t xml:space="preserve"> </w:t>
      </w:r>
      <w:r>
        <w:rPr>
          <w:rFonts w:ascii="Arial"/>
          <w:sz w:val="20"/>
        </w:rPr>
        <w:t>with</w:t>
      </w:r>
      <w:r>
        <w:rPr>
          <w:rFonts w:ascii="Arial"/>
          <w:spacing w:val="-7"/>
          <w:sz w:val="20"/>
        </w:rPr>
        <w:t xml:space="preserve"> </w:t>
      </w:r>
      <w:r>
        <w:rPr>
          <w:rFonts w:ascii="Arial"/>
          <w:sz w:val="20"/>
        </w:rPr>
        <w:t>respect</w:t>
      </w:r>
      <w:r>
        <w:rPr>
          <w:rFonts w:ascii="Arial"/>
          <w:spacing w:val="-7"/>
          <w:sz w:val="20"/>
        </w:rPr>
        <w:t xml:space="preserve"> </w:t>
      </w:r>
      <w:r>
        <w:rPr>
          <w:rFonts w:ascii="Arial"/>
          <w:sz w:val="20"/>
        </w:rPr>
        <w:t>to</w:t>
      </w:r>
      <w:r>
        <w:rPr>
          <w:rFonts w:ascii="Arial"/>
          <w:spacing w:val="-7"/>
          <w:sz w:val="20"/>
        </w:rPr>
        <w:t xml:space="preserve"> </w:t>
      </w:r>
      <w:r>
        <w:rPr>
          <w:rFonts w:ascii="Arial"/>
          <w:sz w:val="20"/>
        </w:rPr>
        <w:t>a</w:t>
      </w:r>
      <w:r>
        <w:rPr>
          <w:rFonts w:ascii="Arial"/>
          <w:spacing w:val="-7"/>
          <w:sz w:val="20"/>
        </w:rPr>
        <w:t xml:space="preserve"> </w:t>
      </w:r>
      <w:r>
        <w:rPr>
          <w:rFonts w:ascii="Arial"/>
          <w:sz w:val="20"/>
        </w:rPr>
        <w:t>vendor</w:t>
      </w:r>
      <w:r>
        <w:rPr>
          <w:rFonts w:ascii="Arial"/>
          <w:spacing w:val="-7"/>
          <w:sz w:val="20"/>
        </w:rPr>
        <w:t xml:space="preserve"> </w:t>
      </w:r>
      <w:r>
        <w:rPr>
          <w:rFonts w:ascii="Arial"/>
          <w:sz w:val="20"/>
        </w:rPr>
        <w:t>if:</w:t>
      </w:r>
    </w:p>
    <w:p w14:paraId="45C2B190" w14:textId="77777777" w:rsidR="00537109" w:rsidRDefault="00252251">
      <w:pPr>
        <w:spacing w:before="9"/>
        <w:ind w:left="1832"/>
        <w:rPr>
          <w:rFonts w:ascii="Arial"/>
          <w:sz w:val="20"/>
        </w:rPr>
      </w:pPr>
      <w:r>
        <w:rPr>
          <w:rFonts w:ascii="Arial"/>
          <w:sz w:val="20"/>
        </w:rPr>
        <w:t>***</w:t>
      </w:r>
    </w:p>
    <w:p w14:paraId="5922CB09" w14:textId="77777777" w:rsidR="00537109" w:rsidRDefault="00252251">
      <w:pPr>
        <w:pStyle w:val="ListParagraph"/>
        <w:numPr>
          <w:ilvl w:val="3"/>
          <w:numId w:val="11"/>
        </w:numPr>
        <w:tabs>
          <w:tab w:val="left" w:pos="2158"/>
        </w:tabs>
        <w:spacing w:before="9"/>
        <w:rPr>
          <w:rFonts w:ascii="Arial"/>
          <w:sz w:val="20"/>
        </w:rPr>
      </w:pPr>
      <w:r>
        <w:rPr>
          <w:rFonts w:ascii="Arial"/>
          <w:sz w:val="20"/>
        </w:rPr>
        <w:t>the</w:t>
      </w:r>
      <w:r>
        <w:rPr>
          <w:rFonts w:ascii="Arial"/>
          <w:spacing w:val="-26"/>
          <w:sz w:val="20"/>
        </w:rPr>
        <w:t xml:space="preserve"> </w:t>
      </w:r>
      <w:r>
        <w:rPr>
          <w:rFonts w:ascii="Arial"/>
          <w:sz w:val="20"/>
        </w:rPr>
        <w:t>vendor:</w:t>
      </w:r>
    </w:p>
    <w:p w14:paraId="26D3FD6D" w14:textId="77777777" w:rsidR="00537109" w:rsidRDefault="00252251">
      <w:pPr>
        <w:pStyle w:val="ListParagraph"/>
        <w:numPr>
          <w:ilvl w:val="4"/>
          <w:numId w:val="11"/>
        </w:numPr>
        <w:tabs>
          <w:tab w:val="left" w:pos="2908"/>
        </w:tabs>
        <w:spacing w:before="9" w:line="249" w:lineRule="auto"/>
        <w:ind w:right="236" w:firstLine="0"/>
        <w:jc w:val="both"/>
        <w:rPr>
          <w:rFonts w:ascii="Arial"/>
          <w:sz w:val="20"/>
        </w:rPr>
      </w:pPr>
      <w:r>
        <w:rPr>
          <w:rFonts w:ascii="Arial"/>
          <w:sz w:val="20"/>
        </w:rPr>
        <w:t>has</w:t>
      </w:r>
      <w:r>
        <w:rPr>
          <w:rFonts w:ascii="Arial"/>
          <w:spacing w:val="-14"/>
          <w:sz w:val="20"/>
        </w:rPr>
        <w:t xml:space="preserve"> </w:t>
      </w:r>
      <w:r>
        <w:rPr>
          <w:rFonts w:ascii="Arial"/>
          <w:sz w:val="20"/>
        </w:rPr>
        <w:t>an</w:t>
      </w:r>
      <w:r>
        <w:rPr>
          <w:rFonts w:ascii="Arial"/>
          <w:spacing w:val="-14"/>
          <w:sz w:val="20"/>
        </w:rPr>
        <w:t xml:space="preserve"> </w:t>
      </w:r>
      <w:r>
        <w:rPr>
          <w:rFonts w:ascii="Arial"/>
          <w:sz w:val="20"/>
        </w:rPr>
        <w:t>employment</w:t>
      </w:r>
      <w:r>
        <w:rPr>
          <w:rFonts w:ascii="Arial"/>
          <w:spacing w:val="-14"/>
          <w:sz w:val="20"/>
        </w:rPr>
        <w:t xml:space="preserve"> </w:t>
      </w:r>
      <w:r>
        <w:rPr>
          <w:rFonts w:ascii="Arial"/>
          <w:sz w:val="20"/>
        </w:rPr>
        <w:t>or</w:t>
      </w:r>
      <w:r>
        <w:rPr>
          <w:rFonts w:ascii="Arial"/>
          <w:spacing w:val="-14"/>
          <w:sz w:val="20"/>
        </w:rPr>
        <w:t xml:space="preserve"> </w:t>
      </w:r>
      <w:r>
        <w:rPr>
          <w:rFonts w:ascii="Arial"/>
          <w:sz w:val="20"/>
        </w:rPr>
        <w:t>other</w:t>
      </w:r>
      <w:r>
        <w:rPr>
          <w:rFonts w:ascii="Arial"/>
          <w:spacing w:val="-14"/>
          <w:sz w:val="20"/>
        </w:rPr>
        <w:t xml:space="preserve"> </w:t>
      </w:r>
      <w:r>
        <w:rPr>
          <w:rFonts w:ascii="Arial"/>
          <w:sz w:val="20"/>
        </w:rPr>
        <w:t>business</w:t>
      </w:r>
      <w:r>
        <w:rPr>
          <w:rFonts w:ascii="Arial"/>
          <w:spacing w:val="-14"/>
          <w:sz w:val="20"/>
        </w:rPr>
        <w:t xml:space="preserve"> </w:t>
      </w:r>
      <w:r>
        <w:rPr>
          <w:rFonts w:ascii="Arial"/>
          <w:sz w:val="20"/>
        </w:rPr>
        <w:t>relationship</w:t>
      </w:r>
      <w:r>
        <w:rPr>
          <w:rFonts w:ascii="Arial"/>
          <w:spacing w:val="-14"/>
          <w:sz w:val="20"/>
        </w:rPr>
        <w:t xml:space="preserve"> </w:t>
      </w:r>
      <w:r>
        <w:rPr>
          <w:rFonts w:ascii="Arial"/>
          <w:sz w:val="20"/>
        </w:rPr>
        <w:t>with</w:t>
      </w:r>
      <w:r>
        <w:rPr>
          <w:rFonts w:ascii="Arial"/>
          <w:spacing w:val="-14"/>
          <w:sz w:val="20"/>
        </w:rPr>
        <w:t xml:space="preserve"> </w:t>
      </w:r>
      <w:r>
        <w:rPr>
          <w:rFonts w:ascii="Arial"/>
          <w:sz w:val="20"/>
        </w:rPr>
        <w:t>the</w:t>
      </w:r>
      <w:r>
        <w:rPr>
          <w:rFonts w:ascii="Arial"/>
          <w:spacing w:val="-14"/>
          <w:sz w:val="20"/>
        </w:rPr>
        <w:t xml:space="preserve"> </w:t>
      </w:r>
      <w:r>
        <w:rPr>
          <w:rFonts w:ascii="Arial"/>
          <w:sz w:val="20"/>
        </w:rPr>
        <w:t>local</w:t>
      </w:r>
      <w:r>
        <w:rPr>
          <w:rFonts w:ascii="Arial"/>
          <w:spacing w:val="-14"/>
          <w:sz w:val="20"/>
        </w:rPr>
        <w:t xml:space="preserve"> </w:t>
      </w:r>
      <w:r>
        <w:rPr>
          <w:rFonts w:ascii="Arial"/>
          <w:sz w:val="20"/>
        </w:rPr>
        <w:t>government</w:t>
      </w:r>
      <w:r>
        <w:rPr>
          <w:rFonts w:ascii="Arial"/>
          <w:spacing w:val="-14"/>
          <w:sz w:val="20"/>
        </w:rPr>
        <w:t xml:space="preserve"> </w:t>
      </w:r>
      <w:r>
        <w:rPr>
          <w:rFonts w:ascii="Arial"/>
          <w:sz w:val="20"/>
        </w:rPr>
        <w:t>officer</w:t>
      </w:r>
      <w:r>
        <w:rPr>
          <w:rFonts w:ascii="Arial"/>
          <w:spacing w:val="-14"/>
          <w:sz w:val="20"/>
        </w:rPr>
        <w:t xml:space="preserve"> </w:t>
      </w:r>
      <w:r>
        <w:rPr>
          <w:rFonts w:ascii="Arial"/>
          <w:sz w:val="20"/>
        </w:rPr>
        <w:t>or</w:t>
      </w:r>
      <w:r>
        <w:rPr>
          <w:rFonts w:ascii="Arial"/>
          <w:spacing w:val="-14"/>
          <w:sz w:val="20"/>
        </w:rPr>
        <w:t xml:space="preserve"> </w:t>
      </w:r>
      <w:r>
        <w:rPr>
          <w:rFonts w:ascii="Arial"/>
          <w:sz w:val="20"/>
        </w:rPr>
        <w:t>a family member of the officer that results in the officer or family member receiving taxable income, other than investment income, that exceeds $2,500 during the 12-month period preceding</w:t>
      </w:r>
      <w:r>
        <w:rPr>
          <w:rFonts w:ascii="Arial"/>
          <w:spacing w:val="-14"/>
          <w:sz w:val="20"/>
        </w:rPr>
        <w:t xml:space="preserve"> </w:t>
      </w:r>
      <w:r>
        <w:rPr>
          <w:rFonts w:ascii="Arial"/>
          <w:sz w:val="20"/>
        </w:rPr>
        <w:t>the</w:t>
      </w:r>
      <w:r>
        <w:rPr>
          <w:rFonts w:ascii="Arial"/>
          <w:spacing w:val="-14"/>
          <w:sz w:val="20"/>
        </w:rPr>
        <w:t xml:space="preserve"> </w:t>
      </w:r>
      <w:r>
        <w:rPr>
          <w:rFonts w:ascii="Arial"/>
          <w:sz w:val="20"/>
        </w:rPr>
        <w:t>date</w:t>
      </w:r>
      <w:r>
        <w:rPr>
          <w:rFonts w:ascii="Arial"/>
          <w:spacing w:val="-14"/>
          <w:sz w:val="20"/>
        </w:rPr>
        <w:t xml:space="preserve"> </w:t>
      </w:r>
      <w:r>
        <w:rPr>
          <w:rFonts w:ascii="Arial"/>
          <w:sz w:val="20"/>
        </w:rPr>
        <w:t>that</w:t>
      </w:r>
      <w:r>
        <w:rPr>
          <w:rFonts w:ascii="Arial"/>
          <w:spacing w:val="-14"/>
          <w:sz w:val="20"/>
        </w:rPr>
        <w:t xml:space="preserve"> </w:t>
      </w:r>
      <w:r>
        <w:rPr>
          <w:rFonts w:ascii="Arial"/>
          <w:sz w:val="20"/>
        </w:rPr>
        <w:t>the</w:t>
      </w:r>
      <w:r>
        <w:rPr>
          <w:rFonts w:ascii="Arial"/>
          <w:spacing w:val="-14"/>
          <w:sz w:val="20"/>
        </w:rPr>
        <w:t xml:space="preserve"> </w:t>
      </w:r>
      <w:r>
        <w:rPr>
          <w:rFonts w:ascii="Arial"/>
          <w:sz w:val="20"/>
        </w:rPr>
        <w:t>officer</w:t>
      </w:r>
      <w:r>
        <w:rPr>
          <w:rFonts w:ascii="Arial"/>
          <w:spacing w:val="-14"/>
          <w:sz w:val="20"/>
        </w:rPr>
        <w:t xml:space="preserve"> </w:t>
      </w:r>
      <w:r>
        <w:rPr>
          <w:rFonts w:ascii="Arial"/>
          <w:sz w:val="20"/>
        </w:rPr>
        <w:t>becomes</w:t>
      </w:r>
      <w:r>
        <w:rPr>
          <w:rFonts w:ascii="Arial"/>
          <w:spacing w:val="-14"/>
          <w:sz w:val="20"/>
        </w:rPr>
        <w:t xml:space="preserve"> </w:t>
      </w:r>
      <w:r>
        <w:rPr>
          <w:rFonts w:ascii="Arial"/>
          <w:sz w:val="20"/>
        </w:rPr>
        <w:t>aware</w:t>
      </w:r>
      <w:r>
        <w:rPr>
          <w:rFonts w:ascii="Arial"/>
          <w:spacing w:val="-14"/>
          <w:sz w:val="20"/>
        </w:rPr>
        <w:t xml:space="preserve"> </w:t>
      </w:r>
      <w:r>
        <w:rPr>
          <w:rFonts w:ascii="Arial"/>
          <w:sz w:val="20"/>
        </w:rPr>
        <w:t>that</w:t>
      </w:r>
    </w:p>
    <w:p w14:paraId="2DADFA51" w14:textId="77777777" w:rsidR="00537109" w:rsidRDefault="00252251">
      <w:pPr>
        <w:pStyle w:val="ListParagraph"/>
        <w:numPr>
          <w:ilvl w:val="5"/>
          <w:numId w:val="11"/>
        </w:numPr>
        <w:tabs>
          <w:tab w:val="left" w:pos="3535"/>
        </w:tabs>
        <w:spacing w:line="249" w:lineRule="auto"/>
        <w:ind w:right="238" w:firstLine="0"/>
        <w:rPr>
          <w:rFonts w:ascii="Arial"/>
          <w:sz w:val="20"/>
        </w:rPr>
      </w:pPr>
      <w:r>
        <w:rPr>
          <w:rFonts w:ascii="Arial"/>
          <w:sz w:val="20"/>
        </w:rPr>
        <w:t>a</w:t>
      </w:r>
      <w:r>
        <w:rPr>
          <w:rFonts w:ascii="Arial"/>
          <w:spacing w:val="-15"/>
          <w:sz w:val="20"/>
        </w:rPr>
        <w:t xml:space="preserve"> </w:t>
      </w:r>
      <w:r>
        <w:rPr>
          <w:rFonts w:ascii="Arial"/>
          <w:sz w:val="20"/>
        </w:rPr>
        <w:t>contract</w:t>
      </w:r>
      <w:r>
        <w:rPr>
          <w:rFonts w:ascii="Arial"/>
          <w:spacing w:val="-15"/>
          <w:sz w:val="20"/>
        </w:rPr>
        <w:t xml:space="preserve"> </w:t>
      </w:r>
      <w:r>
        <w:rPr>
          <w:rFonts w:ascii="Arial"/>
          <w:sz w:val="20"/>
        </w:rPr>
        <w:t>between</w:t>
      </w:r>
      <w:r>
        <w:rPr>
          <w:rFonts w:ascii="Arial"/>
          <w:spacing w:val="-15"/>
          <w:sz w:val="20"/>
        </w:rPr>
        <w:t xml:space="preserve"> </w:t>
      </w:r>
      <w:r>
        <w:rPr>
          <w:rFonts w:ascii="Arial"/>
          <w:sz w:val="20"/>
        </w:rPr>
        <w:t>the</w:t>
      </w:r>
      <w:r>
        <w:rPr>
          <w:rFonts w:ascii="Arial"/>
          <w:spacing w:val="-15"/>
          <w:sz w:val="20"/>
        </w:rPr>
        <w:t xml:space="preserve"> </w:t>
      </w:r>
      <w:r>
        <w:rPr>
          <w:rFonts w:ascii="Arial"/>
          <w:sz w:val="20"/>
        </w:rPr>
        <w:t>local</w:t>
      </w:r>
      <w:r>
        <w:rPr>
          <w:rFonts w:ascii="Arial"/>
          <w:spacing w:val="-15"/>
          <w:sz w:val="20"/>
        </w:rPr>
        <w:t xml:space="preserve"> </w:t>
      </w:r>
      <w:r>
        <w:rPr>
          <w:rFonts w:ascii="Arial"/>
          <w:sz w:val="20"/>
        </w:rPr>
        <w:t>governmental</w:t>
      </w:r>
      <w:r>
        <w:rPr>
          <w:rFonts w:ascii="Arial"/>
          <w:spacing w:val="-15"/>
          <w:sz w:val="20"/>
        </w:rPr>
        <w:t xml:space="preserve"> </w:t>
      </w:r>
      <w:r>
        <w:rPr>
          <w:rFonts w:ascii="Arial"/>
          <w:sz w:val="20"/>
        </w:rPr>
        <w:t>entity</w:t>
      </w:r>
      <w:r>
        <w:rPr>
          <w:rFonts w:ascii="Arial"/>
          <w:spacing w:val="-15"/>
          <w:sz w:val="20"/>
        </w:rPr>
        <w:t xml:space="preserve"> </w:t>
      </w:r>
      <w:r>
        <w:rPr>
          <w:rFonts w:ascii="Arial"/>
          <w:sz w:val="20"/>
        </w:rPr>
        <w:t>and</w:t>
      </w:r>
      <w:r>
        <w:rPr>
          <w:rFonts w:ascii="Arial"/>
          <w:spacing w:val="-15"/>
          <w:sz w:val="20"/>
        </w:rPr>
        <w:t xml:space="preserve"> </w:t>
      </w:r>
      <w:r>
        <w:rPr>
          <w:rFonts w:ascii="Arial"/>
          <w:sz w:val="20"/>
        </w:rPr>
        <w:t>vendor</w:t>
      </w:r>
      <w:r>
        <w:rPr>
          <w:rFonts w:ascii="Arial"/>
          <w:spacing w:val="-15"/>
          <w:sz w:val="20"/>
        </w:rPr>
        <w:t xml:space="preserve"> </w:t>
      </w:r>
      <w:r>
        <w:rPr>
          <w:rFonts w:ascii="Arial"/>
          <w:sz w:val="20"/>
        </w:rPr>
        <w:t>has</w:t>
      </w:r>
      <w:r>
        <w:rPr>
          <w:rFonts w:ascii="Arial"/>
          <w:spacing w:val="-15"/>
          <w:sz w:val="20"/>
        </w:rPr>
        <w:t xml:space="preserve"> </w:t>
      </w:r>
      <w:r>
        <w:rPr>
          <w:rFonts w:ascii="Arial"/>
          <w:sz w:val="20"/>
        </w:rPr>
        <w:t>been</w:t>
      </w:r>
      <w:r>
        <w:rPr>
          <w:rFonts w:ascii="Arial"/>
          <w:spacing w:val="-15"/>
          <w:sz w:val="20"/>
        </w:rPr>
        <w:t xml:space="preserve"> </w:t>
      </w:r>
      <w:r>
        <w:rPr>
          <w:rFonts w:ascii="Arial"/>
          <w:sz w:val="20"/>
        </w:rPr>
        <w:t xml:space="preserve">executed; </w:t>
      </w:r>
      <w:r>
        <w:rPr>
          <w:rFonts w:ascii="Arial"/>
          <w:spacing w:val="-13"/>
          <w:sz w:val="20"/>
        </w:rPr>
        <w:t>or</w:t>
      </w:r>
    </w:p>
    <w:p w14:paraId="0668C65A" w14:textId="77777777" w:rsidR="00537109" w:rsidRDefault="00252251">
      <w:pPr>
        <w:pStyle w:val="ListParagraph"/>
        <w:numPr>
          <w:ilvl w:val="5"/>
          <w:numId w:val="11"/>
        </w:numPr>
        <w:tabs>
          <w:tab w:val="left" w:pos="3642"/>
        </w:tabs>
        <w:spacing w:line="249" w:lineRule="auto"/>
        <w:ind w:right="235" w:firstLine="0"/>
        <w:rPr>
          <w:rFonts w:ascii="Arial"/>
          <w:sz w:val="20"/>
        </w:rPr>
      </w:pPr>
      <w:r>
        <w:rPr>
          <w:rFonts w:ascii="Arial"/>
          <w:sz w:val="20"/>
        </w:rPr>
        <w:t xml:space="preserve">the local governmental entity is considering entering into a contract with the </w:t>
      </w:r>
      <w:proofErr w:type="gramStart"/>
      <w:r>
        <w:rPr>
          <w:rFonts w:ascii="Arial"/>
          <w:spacing w:val="-9"/>
          <w:sz w:val="20"/>
        </w:rPr>
        <w:t>vendor;</w:t>
      </w:r>
      <w:proofErr w:type="gramEnd"/>
    </w:p>
    <w:p w14:paraId="7C8E24C3" w14:textId="77777777" w:rsidR="00537109" w:rsidRDefault="00252251">
      <w:pPr>
        <w:pStyle w:val="ListParagraph"/>
        <w:numPr>
          <w:ilvl w:val="4"/>
          <w:numId w:val="11"/>
        </w:numPr>
        <w:tabs>
          <w:tab w:val="left" w:pos="2893"/>
        </w:tabs>
        <w:spacing w:line="249" w:lineRule="auto"/>
        <w:ind w:right="239" w:firstLine="0"/>
        <w:jc w:val="both"/>
        <w:rPr>
          <w:rFonts w:ascii="Arial"/>
          <w:sz w:val="20"/>
        </w:rPr>
      </w:pPr>
      <w:r>
        <w:rPr>
          <w:rFonts w:ascii="Arial"/>
          <w:sz w:val="20"/>
        </w:rPr>
        <w:t>has</w:t>
      </w:r>
      <w:r>
        <w:rPr>
          <w:rFonts w:ascii="Arial"/>
          <w:spacing w:val="-25"/>
          <w:sz w:val="20"/>
        </w:rPr>
        <w:t xml:space="preserve"> </w:t>
      </w:r>
      <w:r>
        <w:rPr>
          <w:rFonts w:ascii="Arial"/>
          <w:sz w:val="20"/>
        </w:rPr>
        <w:t>given</w:t>
      </w:r>
      <w:r>
        <w:rPr>
          <w:rFonts w:ascii="Arial"/>
          <w:spacing w:val="-25"/>
          <w:sz w:val="20"/>
        </w:rPr>
        <w:t xml:space="preserve"> </w:t>
      </w:r>
      <w:r>
        <w:rPr>
          <w:rFonts w:ascii="Arial"/>
          <w:sz w:val="20"/>
        </w:rPr>
        <w:t>to</w:t>
      </w:r>
      <w:r>
        <w:rPr>
          <w:rFonts w:ascii="Arial"/>
          <w:spacing w:val="-25"/>
          <w:sz w:val="20"/>
        </w:rPr>
        <w:t xml:space="preserve"> </w:t>
      </w:r>
      <w:r>
        <w:rPr>
          <w:rFonts w:ascii="Arial"/>
          <w:sz w:val="20"/>
        </w:rPr>
        <w:t>the</w:t>
      </w:r>
      <w:r>
        <w:rPr>
          <w:rFonts w:ascii="Arial"/>
          <w:spacing w:val="-25"/>
          <w:sz w:val="20"/>
        </w:rPr>
        <w:t xml:space="preserve"> </w:t>
      </w:r>
      <w:r>
        <w:rPr>
          <w:rFonts w:ascii="Arial"/>
          <w:sz w:val="20"/>
        </w:rPr>
        <w:t>local</w:t>
      </w:r>
      <w:r>
        <w:rPr>
          <w:rFonts w:ascii="Arial"/>
          <w:spacing w:val="-25"/>
          <w:sz w:val="20"/>
        </w:rPr>
        <w:t xml:space="preserve"> </w:t>
      </w:r>
      <w:r>
        <w:rPr>
          <w:rFonts w:ascii="Arial"/>
          <w:sz w:val="20"/>
        </w:rPr>
        <w:t>government</w:t>
      </w:r>
      <w:r>
        <w:rPr>
          <w:rFonts w:ascii="Arial"/>
          <w:spacing w:val="-25"/>
          <w:sz w:val="20"/>
        </w:rPr>
        <w:t xml:space="preserve"> </w:t>
      </w:r>
      <w:r>
        <w:rPr>
          <w:rFonts w:ascii="Arial"/>
          <w:sz w:val="20"/>
        </w:rPr>
        <w:t>officer</w:t>
      </w:r>
      <w:r>
        <w:rPr>
          <w:rFonts w:ascii="Arial"/>
          <w:spacing w:val="-25"/>
          <w:sz w:val="20"/>
        </w:rPr>
        <w:t xml:space="preserve"> </w:t>
      </w:r>
      <w:r>
        <w:rPr>
          <w:rFonts w:ascii="Arial"/>
          <w:sz w:val="20"/>
        </w:rPr>
        <w:t>or</w:t>
      </w:r>
      <w:r>
        <w:rPr>
          <w:rFonts w:ascii="Arial"/>
          <w:spacing w:val="-25"/>
          <w:sz w:val="20"/>
        </w:rPr>
        <w:t xml:space="preserve"> </w:t>
      </w:r>
      <w:r>
        <w:rPr>
          <w:rFonts w:ascii="Arial"/>
          <w:sz w:val="20"/>
        </w:rPr>
        <w:t>a</w:t>
      </w:r>
      <w:r>
        <w:rPr>
          <w:rFonts w:ascii="Arial"/>
          <w:spacing w:val="-25"/>
          <w:sz w:val="20"/>
        </w:rPr>
        <w:t xml:space="preserve"> </w:t>
      </w:r>
      <w:r>
        <w:rPr>
          <w:rFonts w:ascii="Arial"/>
          <w:sz w:val="20"/>
        </w:rPr>
        <w:t>family</w:t>
      </w:r>
      <w:r>
        <w:rPr>
          <w:rFonts w:ascii="Arial"/>
          <w:spacing w:val="-25"/>
          <w:sz w:val="20"/>
        </w:rPr>
        <w:t xml:space="preserve"> </w:t>
      </w:r>
      <w:r>
        <w:rPr>
          <w:rFonts w:ascii="Arial"/>
          <w:sz w:val="20"/>
        </w:rPr>
        <w:t>member</w:t>
      </w:r>
      <w:r>
        <w:rPr>
          <w:rFonts w:ascii="Arial"/>
          <w:spacing w:val="-25"/>
          <w:sz w:val="20"/>
        </w:rPr>
        <w:t xml:space="preserve"> </w:t>
      </w:r>
      <w:r>
        <w:rPr>
          <w:rFonts w:ascii="Arial"/>
          <w:sz w:val="20"/>
        </w:rPr>
        <w:t>of</w:t>
      </w:r>
      <w:r>
        <w:rPr>
          <w:rFonts w:ascii="Arial"/>
          <w:spacing w:val="-25"/>
          <w:sz w:val="20"/>
        </w:rPr>
        <w:t xml:space="preserve"> </w:t>
      </w:r>
      <w:r>
        <w:rPr>
          <w:rFonts w:ascii="Arial"/>
          <w:sz w:val="20"/>
        </w:rPr>
        <w:t>the</w:t>
      </w:r>
      <w:r>
        <w:rPr>
          <w:rFonts w:ascii="Arial"/>
          <w:spacing w:val="-25"/>
          <w:sz w:val="20"/>
        </w:rPr>
        <w:t xml:space="preserve"> </w:t>
      </w:r>
      <w:r>
        <w:rPr>
          <w:rFonts w:ascii="Arial"/>
          <w:sz w:val="20"/>
        </w:rPr>
        <w:t>officer</w:t>
      </w:r>
      <w:r>
        <w:rPr>
          <w:rFonts w:ascii="Arial"/>
          <w:spacing w:val="-25"/>
          <w:sz w:val="20"/>
        </w:rPr>
        <w:t xml:space="preserve"> </w:t>
      </w:r>
      <w:r>
        <w:rPr>
          <w:rFonts w:ascii="Arial"/>
          <w:sz w:val="20"/>
        </w:rPr>
        <w:t>one</w:t>
      </w:r>
      <w:r>
        <w:rPr>
          <w:rFonts w:ascii="Arial"/>
          <w:spacing w:val="-25"/>
          <w:sz w:val="20"/>
        </w:rPr>
        <w:t xml:space="preserve"> </w:t>
      </w:r>
      <w:r>
        <w:rPr>
          <w:rFonts w:ascii="Arial"/>
          <w:sz w:val="20"/>
        </w:rPr>
        <w:t>or</w:t>
      </w:r>
      <w:r>
        <w:rPr>
          <w:rFonts w:ascii="Arial"/>
          <w:spacing w:val="-25"/>
          <w:sz w:val="20"/>
        </w:rPr>
        <w:t xml:space="preserve"> </w:t>
      </w:r>
      <w:r>
        <w:rPr>
          <w:rFonts w:ascii="Arial"/>
          <w:sz w:val="20"/>
        </w:rPr>
        <w:t>more</w:t>
      </w:r>
      <w:r>
        <w:rPr>
          <w:rFonts w:ascii="Arial"/>
          <w:spacing w:val="-25"/>
          <w:sz w:val="20"/>
        </w:rPr>
        <w:t xml:space="preserve"> </w:t>
      </w:r>
      <w:r>
        <w:rPr>
          <w:rFonts w:ascii="Arial"/>
          <w:sz w:val="20"/>
        </w:rPr>
        <w:t xml:space="preserve">gifts </w:t>
      </w:r>
      <w:r>
        <w:rPr>
          <w:rFonts w:ascii="Arial"/>
          <w:spacing w:val="-3"/>
          <w:sz w:val="20"/>
        </w:rPr>
        <w:t>that</w:t>
      </w:r>
      <w:r>
        <w:rPr>
          <w:rFonts w:ascii="Arial"/>
          <w:spacing w:val="-19"/>
          <w:sz w:val="20"/>
        </w:rPr>
        <w:t xml:space="preserve"> </w:t>
      </w:r>
      <w:r>
        <w:rPr>
          <w:rFonts w:ascii="Arial"/>
          <w:spacing w:val="-3"/>
          <w:sz w:val="20"/>
        </w:rPr>
        <w:t>have</w:t>
      </w:r>
      <w:r>
        <w:rPr>
          <w:rFonts w:ascii="Arial"/>
          <w:spacing w:val="-19"/>
          <w:sz w:val="20"/>
        </w:rPr>
        <w:t xml:space="preserve"> </w:t>
      </w:r>
      <w:r>
        <w:rPr>
          <w:rFonts w:ascii="Arial"/>
          <w:sz w:val="20"/>
        </w:rPr>
        <w:t>an</w:t>
      </w:r>
      <w:r>
        <w:rPr>
          <w:rFonts w:ascii="Arial"/>
          <w:spacing w:val="-19"/>
          <w:sz w:val="20"/>
        </w:rPr>
        <w:t xml:space="preserve"> </w:t>
      </w:r>
      <w:r>
        <w:rPr>
          <w:rFonts w:ascii="Arial"/>
          <w:spacing w:val="-3"/>
          <w:sz w:val="20"/>
        </w:rPr>
        <w:t>aggregate</w:t>
      </w:r>
      <w:r>
        <w:rPr>
          <w:rFonts w:ascii="Arial"/>
          <w:spacing w:val="-19"/>
          <w:sz w:val="20"/>
        </w:rPr>
        <w:t xml:space="preserve"> </w:t>
      </w:r>
      <w:r>
        <w:rPr>
          <w:rFonts w:ascii="Arial"/>
          <w:spacing w:val="-3"/>
          <w:sz w:val="20"/>
        </w:rPr>
        <w:t>value</w:t>
      </w:r>
      <w:r>
        <w:rPr>
          <w:rFonts w:ascii="Arial"/>
          <w:spacing w:val="-19"/>
          <w:sz w:val="20"/>
        </w:rPr>
        <w:t xml:space="preserve"> </w:t>
      </w:r>
      <w:r>
        <w:rPr>
          <w:rFonts w:ascii="Arial"/>
          <w:sz w:val="20"/>
        </w:rPr>
        <w:t>of</w:t>
      </w:r>
      <w:r>
        <w:rPr>
          <w:rFonts w:ascii="Arial"/>
          <w:spacing w:val="-19"/>
          <w:sz w:val="20"/>
        </w:rPr>
        <w:t xml:space="preserve"> </w:t>
      </w:r>
      <w:r>
        <w:rPr>
          <w:rFonts w:ascii="Arial"/>
          <w:spacing w:val="-3"/>
          <w:sz w:val="20"/>
        </w:rPr>
        <w:t>more</w:t>
      </w:r>
      <w:r>
        <w:rPr>
          <w:rFonts w:ascii="Arial"/>
          <w:spacing w:val="-19"/>
          <w:sz w:val="20"/>
        </w:rPr>
        <w:t xml:space="preserve"> </w:t>
      </w:r>
      <w:r>
        <w:rPr>
          <w:rFonts w:ascii="Arial"/>
          <w:spacing w:val="-3"/>
          <w:sz w:val="20"/>
        </w:rPr>
        <w:t>than</w:t>
      </w:r>
      <w:r>
        <w:rPr>
          <w:rFonts w:ascii="Arial"/>
          <w:spacing w:val="-19"/>
          <w:sz w:val="20"/>
        </w:rPr>
        <w:t xml:space="preserve"> </w:t>
      </w:r>
      <w:r>
        <w:rPr>
          <w:rFonts w:ascii="Arial"/>
          <w:spacing w:val="-3"/>
          <w:sz w:val="20"/>
        </w:rPr>
        <w:t>$100</w:t>
      </w:r>
      <w:r>
        <w:rPr>
          <w:rFonts w:ascii="Arial"/>
          <w:spacing w:val="22"/>
          <w:sz w:val="20"/>
        </w:rPr>
        <w:t xml:space="preserve"> </w:t>
      </w:r>
      <w:r>
        <w:rPr>
          <w:rFonts w:ascii="Arial"/>
          <w:sz w:val="20"/>
        </w:rPr>
        <w:t>in</w:t>
      </w:r>
      <w:r>
        <w:rPr>
          <w:rFonts w:ascii="Arial"/>
          <w:spacing w:val="-19"/>
          <w:sz w:val="20"/>
        </w:rPr>
        <w:t xml:space="preserve"> </w:t>
      </w:r>
      <w:r>
        <w:rPr>
          <w:rFonts w:ascii="Arial"/>
          <w:sz w:val="20"/>
        </w:rPr>
        <w:t>the</w:t>
      </w:r>
      <w:r>
        <w:rPr>
          <w:rFonts w:ascii="Arial"/>
          <w:spacing w:val="-19"/>
          <w:sz w:val="20"/>
        </w:rPr>
        <w:t xml:space="preserve"> </w:t>
      </w:r>
      <w:r>
        <w:rPr>
          <w:rFonts w:ascii="Arial"/>
          <w:spacing w:val="-3"/>
          <w:sz w:val="20"/>
        </w:rPr>
        <w:t>12-month</w:t>
      </w:r>
      <w:r>
        <w:rPr>
          <w:rFonts w:ascii="Arial"/>
          <w:spacing w:val="-19"/>
          <w:sz w:val="20"/>
        </w:rPr>
        <w:t xml:space="preserve"> </w:t>
      </w:r>
      <w:r>
        <w:rPr>
          <w:rFonts w:ascii="Arial"/>
          <w:spacing w:val="-3"/>
          <w:sz w:val="20"/>
        </w:rPr>
        <w:t>period</w:t>
      </w:r>
      <w:r>
        <w:rPr>
          <w:rFonts w:ascii="Arial"/>
          <w:spacing w:val="-19"/>
          <w:sz w:val="20"/>
        </w:rPr>
        <w:t xml:space="preserve"> </w:t>
      </w:r>
      <w:r>
        <w:rPr>
          <w:rFonts w:ascii="Arial"/>
          <w:spacing w:val="-3"/>
          <w:sz w:val="20"/>
        </w:rPr>
        <w:t>preceding</w:t>
      </w:r>
      <w:r>
        <w:rPr>
          <w:rFonts w:ascii="Arial"/>
          <w:spacing w:val="-19"/>
          <w:sz w:val="20"/>
        </w:rPr>
        <w:t xml:space="preserve"> </w:t>
      </w:r>
      <w:r>
        <w:rPr>
          <w:rFonts w:ascii="Arial"/>
          <w:sz w:val="20"/>
        </w:rPr>
        <w:t>the</w:t>
      </w:r>
      <w:r>
        <w:rPr>
          <w:rFonts w:ascii="Arial"/>
          <w:spacing w:val="-19"/>
          <w:sz w:val="20"/>
        </w:rPr>
        <w:t xml:space="preserve"> </w:t>
      </w:r>
      <w:r>
        <w:rPr>
          <w:rFonts w:ascii="Arial"/>
          <w:spacing w:val="-3"/>
          <w:sz w:val="20"/>
        </w:rPr>
        <w:t>date</w:t>
      </w:r>
      <w:r>
        <w:rPr>
          <w:rFonts w:ascii="Arial"/>
          <w:spacing w:val="-19"/>
          <w:sz w:val="20"/>
        </w:rPr>
        <w:t xml:space="preserve"> </w:t>
      </w:r>
      <w:r>
        <w:rPr>
          <w:rFonts w:ascii="Arial"/>
          <w:spacing w:val="-3"/>
          <w:sz w:val="20"/>
        </w:rPr>
        <w:t xml:space="preserve">the </w:t>
      </w:r>
      <w:r>
        <w:rPr>
          <w:rFonts w:ascii="Arial"/>
          <w:sz w:val="20"/>
        </w:rPr>
        <w:t>officer</w:t>
      </w:r>
      <w:r>
        <w:rPr>
          <w:rFonts w:ascii="Arial"/>
          <w:spacing w:val="-15"/>
          <w:sz w:val="20"/>
        </w:rPr>
        <w:t xml:space="preserve"> </w:t>
      </w:r>
      <w:r>
        <w:rPr>
          <w:rFonts w:ascii="Arial"/>
          <w:sz w:val="20"/>
        </w:rPr>
        <w:t>becomes</w:t>
      </w:r>
      <w:r>
        <w:rPr>
          <w:rFonts w:ascii="Arial"/>
          <w:spacing w:val="-15"/>
          <w:sz w:val="20"/>
        </w:rPr>
        <w:t xml:space="preserve"> </w:t>
      </w:r>
      <w:r>
        <w:rPr>
          <w:rFonts w:ascii="Arial"/>
          <w:sz w:val="20"/>
        </w:rPr>
        <w:t>aware</w:t>
      </w:r>
      <w:r>
        <w:rPr>
          <w:rFonts w:ascii="Arial"/>
          <w:spacing w:val="-15"/>
          <w:sz w:val="20"/>
        </w:rPr>
        <w:t xml:space="preserve"> </w:t>
      </w:r>
      <w:r>
        <w:rPr>
          <w:rFonts w:ascii="Arial"/>
          <w:sz w:val="20"/>
        </w:rPr>
        <w:t>that:</w:t>
      </w:r>
    </w:p>
    <w:p w14:paraId="74254446" w14:textId="77777777" w:rsidR="00537109" w:rsidRDefault="00252251">
      <w:pPr>
        <w:pStyle w:val="ListParagraph"/>
        <w:numPr>
          <w:ilvl w:val="5"/>
          <w:numId w:val="11"/>
        </w:numPr>
        <w:tabs>
          <w:tab w:val="left" w:pos="3139"/>
        </w:tabs>
        <w:ind w:left="3138" w:hanging="283"/>
        <w:rPr>
          <w:rFonts w:ascii="Arial"/>
          <w:sz w:val="20"/>
        </w:rPr>
      </w:pPr>
      <w:r>
        <w:rPr>
          <w:rFonts w:ascii="Arial"/>
          <w:sz w:val="20"/>
        </w:rPr>
        <w:t>a contract between the local governmental entity and vendor has been executed;</w:t>
      </w:r>
      <w:r>
        <w:rPr>
          <w:rFonts w:ascii="Arial"/>
          <w:spacing w:val="8"/>
          <w:sz w:val="20"/>
        </w:rPr>
        <w:t xml:space="preserve"> </w:t>
      </w:r>
      <w:r>
        <w:rPr>
          <w:rFonts w:ascii="Arial"/>
          <w:sz w:val="20"/>
        </w:rPr>
        <w:t>or</w:t>
      </w:r>
    </w:p>
    <w:p w14:paraId="54B91FF3" w14:textId="77777777" w:rsidR="00537109" w:rsidRDefault="00252251">
      <w:pPr>
        <w:pStyle w:val="ListParagraph"/>
        <w:numPr>
          <w:ilvl w:val="5"/>
          <w:numId w:val="11"/>
        </w:numPr>
        <w:tabs>
          <w:tab w:val="left" w:pos="3164"/>
        </w:tabs>
        <w:spacing w:before="9"/>
        <w:ind w:left="3163" w:hanging="327"/>
        <w:rPr>
          <w:rFonts w:ascii="Arial"/>
          <w:sz w:val="20"/>
        </w:rPr>
      </w:pPr>
      <w:r>
        <w:rPr>
          <w:rFonts w:ascii="Arial"/>
          <w:sz w:val="20"/>
        </w:rPr>
        <w:t xml:space="preserve">the local governmental entity is considering </w:t>
      </w:r>
      <w:proofErr w:type="gramStart"/>
      <w:r>
        <w:rPr>
          <w:rFonts w:ascii="Arial"/>
          <w:sz w:val="20"/>
        </w:rPr>
        <w:t>entering into</w:t>
      </w:r>
      <w:proofErr w:type="gramEnd"/>
      <w:r>
        <w:rPr>
          <w:rFonts w:ascii="Arial"/>
          <w:sz w:val="20"/>
        </w:rPr>
        <w:t xml:space="preserve"> a contract with the</w:t>
      </w:r>
      <w:r>
        <w:rPr>
          <w:rFonts w:ascii="Arial"/>
          <w:spacing w:val="-16"/>
          <w:sz w:val="20"/>
        </w:rPr>
        <w:t xml:space="preserve"> </w:t>
      </w:r>
      <w:r>
        <w:rPr>
          <w:rFonts w:ascii="Arial"/>
          <w:sz w:val="20"/>
        </w:rPr>
        <w:t>vendor.</w:t>
      </w:r>
    </w:p>
    <w:p w14:paraId="5D0B841E" w14:textId="77777777" w:rsidR="00537109" w:rsidRDefault="00537109">
      <w:pPr>
        <w:pStyle w:val="BodyText"/>
        <w:spacing w:before="10"/>
        <w:rPr>
          <w:rFonts w:ascii="Arial"/>
          <w:sz w:val="15"/>
        </w:rPr>
      </w:pPr>
    </w:p>
    <w:p w14:paraId="1DD860BF" w14:textId="77777777" w:rsidR="00537109" w:rsidRDefault="00252251">
      <w:pPr>
        <w:spacing w:before="67"/>
        <w:ind w:left="392"/>
        <w:rPr>
          <w:rFonts w:ascii="Arial" w:hAnsi="Arial"/>
          <w:b/>
          <w:sz w:val="20"/>
        </w:rPr>
      </w:pPr>
      <w:r>
        <w:rPr>
          <w:rFonts w:ascii="Arial" w:hAnsi="Arial"/>
          <w:b/>
          <w:sz w:val="20"/>
          <w:u w:val="single"/>
        </w:rPr>
        <w:t>Local Government Code § 176.006(a) and (a-1)</w:t>
      </w:r>
    </w:p>
    <w:p w14:paraId="11043DCE" w14:textId="77777777" w:rsidR="00537109" w:rsidRDefault="00252251">
      <w:pPr>
        <w:pStyle w:val="ListParagraph"/>
        <w:numPr>
          <w:ilvl w:val="0"/>
          <w:numId w:val="9"/>
        </w:numPr>
        <w:tabs>
          <w:tab w:val="left" w:pos="1439"/>
        </w:tabs>
        <w:spacing w:before="10" w:line="249" w:lineRule="auto"/>
        <w:ind w:right="235" w:firstLine="0"/>
        <w:rPr>
          <w:rFonts w:ascii="Arial"/>
          <w:sz w:val="20"/>
        </w:rPr>
      </w:pPr>
      <w:r>
        <w:rPr>
          <w:rFonts w:ascii="Arial"/>
          <w:sz w:val="20"/>
        </w:rPr>
        <w:t>A</w:t>
      </w:r>
      <w:r>
        <w:rPr>
          <w:rFonts w:ascii="Arial"/>
          <w:spacing w:val="-20"/>
          <w:sz w:val="20"/>
        </w:rPr>
        <w:t xml:space="preserve"> </w:t>
      </w:r>
      <w:r>
        <w:rPr>
          <w:rFonts w:ascii="Arial"/>
          <w:sz w:val="20"/>
        </w:rPr>
        <w:t>vendor</w:t>
      </w:r>
      <w:r>
        <w:rPr>
          <w:rFonts w:ascii="Arial"/>
          <w:spacing w:val="-7"/>
          <w:sz w:val="20"/>
        </w:rPr>
        <w:t xml:space="preserve"> </w:t>
      </w:r>
      <w:r>
        <w:rPr>
          <w:rFonts w:ascii="Arial"/>
          <w:sz w:val="20"/>
        </w:rPr>
        <w:t>shall</w:t>
      </w:r>
      <w:r>
        <w:rPr>
          <w:rFonts w:ascii="Arial"/>
          <w:spacing w:val="-7"/>
          <w:sz w:val="20"/>
        </w:rPr>
        <w:t xml:space="preserve"> </w:t>
      </w:r>
      <w:r>
        <w:rPr>
          <w:rFonts w:ascii="Arial"/>
          <w:sz w:val="20"/>
        </w:rPr>
        <w:t>file</w:t>
      </w:r>
      <w:r>
        <w:rPr>
          <w:rFonts w:ascii="Arial"/>
          <w:spacing w:val="-7"/>
          <w:sz w:val="20"/>
        </w:rPr>
        <w:t xml:space="preserve"> </w:t>
      </w:r>
      <w:r>
        <w:rPr>
          <w:rFonts w:ascii="Arial"/>
          <w:sz w:val="20"/>
        </w:rPr>
        <w:t>a</w:t>
      </w:r>
      <w:r>
        <w:rPr>
          <w:rFonts w:ascii="Arial"/>
          <w:spacing w:val="-7"/>
          <w:sz w:val="20"/>
        </w:rPr>
        <w:t xml:space="preserve"> </w:t>
      </w:r>
      <w:r>
        <w:rPr>
          <w:rFonts w:ascii="Arial"/>
          <w:sz w:val="20"/>
        </w:rPr>
        <w:t>completed</w:t>
      </w:r>
      <w:r>
        <w:rPr>
          <w:rFonts w:ascii="Arial"/>
          <w:spacing w:val="-7"/>
          <w:sz w:val="20"/>
        </w:rPr>
        <w:t xml:space="preserve"> </w:t>
      </w:r>
      <w:r>
        <w:rPr>
          <w:rFonts w:ascii="Arial"/>
          <w:sz w:val="20"/>
        </w:rPr>
        <w:t>conflict</w:t>
      </w:r>
      <w:r>
        <w:rPr>
          <w:rFonts w:ascii="Arial"/>
          <w:spacing w:val="-7"/>
          <w:sz w:val="20"/>
        </w:rPr>
        <w:t xml:space="preserve"> </w:t>
      </w:r>
      <w:r>
        <w:rPr>
          <w:rFonts w:ascii="Arial"/>
          <w:sz w:val="20"/>
        </w:rPr>
        <w:t>of</w:t>
      </w:r>
      <w:r>
        <w:rPr>
          <w:rFonts w:ascii="Arial"/>
          <w:spacing w:val="-7"/>
          <w:sz w:val="20"/>
        </w:rPr>
        <w:t xml:space="preserve"> </w:t>
      </w:r>
      <w:r>
        <w:rPr>
          <w:rFonts w:ascii="Arial"/>
          <w:sz w:val="20"/>
        </w:rPr>
        <w:t>interest</w:t>
      </w:r>
      <w:r>
        <w:rPr>
          <w:rFonts w:ascii="Arial"/>
          <w:spacing w:val="-7"/>
          <w:sz w:val="20"/>
        </w:rPr>
        <w:t xml:space="preserve"> </w:t>
      </w:r>
      <w:r>
        <w:rPr>
          <w:rFonts w:ascii="Arial"/>
          <w:sz w:val="20"/>
        </w:rPr>
        <w:t>questionnaire</w:t>
      </w:r>
      <w:r>
        <w:rPr>
          <w:rFonts w:ascii="Arial"/>
          <w:spacing w:val="-7"/>
          <w:sz w:val="20"/>
        </w:rPr>
        <w:t xml:space="preserve"> </w:t>
      </w:r>
      <w:r>
        <w:rPr>
          <w:rFonts w:ascii="Arial"/>
          <w:sz w:val="20"/>
        </w:rPr>
        <w:t>if</w:t>
      </w:r>
      <w:r>
        <w:rPr>
          <w:rFonts w:ascii="Arial"/>
          <w:spacing w:val="-7"/>
          <w:sz w:val="20"/>
        </w:rPr>
        <w:t xml:space="preserve"> </w:t>
      </w:r>
      <w:r>
        <w:rPr>
          <w:rFonts w:ascii="Arial"/>
          <w:sz w:val="20"/>
        </w:rPr>
        <w:t>the</w:t>
      </w:r>
      <w:r>
        <w:rPr>
          <w:rFonts w:ascii="Arial"/>
          <w:spacing w:val="-7"/>
          <w:sz w:val="20"/>
        </w:rPr>
        <w:t xml:space="preserve"> </w:t>
      </w:r>
      <w:r>
        <w:rPr>
          <w:rFonts w:ascii="Arial"/>
          <w:sz w:val="20"/>
        </w:rPr>
        <w:t>vendor</w:t>
      </w:r>
      <w:r>
        <w:rPr>
          <w:rFonts w:ascii="Arial"/>
          <w:spacing w:val="-7"/>
          <w:sz w:val="20"/>
        </w:rPr>
        <w:t xml:space="preserve"> </w:t>
      </w:r>
      <w:r>
        <w:rPr>
          <w:rFonts w:ascii="Arial"/>
          <w:sz w:val="20"/>
        </w:rPr>
        <w:t>has</w:t>
      </w:r>
      <w:r>
        <w:rPr>
          <w:rFonts w:ascii="Arial"/>
          <w:spacing w:val="-7"/>
          <w:sz w:val="20"/>
        </w:rPr>
        <w:t xml:space="preserve"> </w:t>
      </w:r>
      <w:r>
        <w:rPr>
          <w:rFonts w:ascii="Arial"/>
          <w:sz w:val="20"/>
        </w:rPr>
        <w:t>a</w:t>
      </w:r>
      <w:r>
        <w:rPr>
          <w:rFonts w:ascii="Arial"/>
          <w:spacing w:val="-7"/>
          <w:sz w:val="20"/>
        </w:rPr>
        <w:t xml:space="preserve"> </w:t>
      </w:r>
      <w:r>
        <w:rPr>
          <w:rFonts w:ascii="Arial"/>
          <w:sz w:val="20"/>
        </w:rPr>
        <w:t>business</w:t>
      </w:r>
      <w:r>
        <w:rPr>
          <w:rFonts w:ascii="Arial"/>
          <w:spacing w:val="-7"/>
          <w:sz w:val="20"/>
        </w:rPr>
        <w:t xml:space="preserve"> </w:t>
      </w:r>
      <w:r>
        <w:rPr>
          <w:rFonts w:ascii="Arial"/>
          <w:sz w:val="20"/>
        </w:rPr>
        <w:t>relationship with</w:t>
      </w:r>
      <w:r>
        <w:rPr>
          <w:rFonts w:ascii="Arial"/>
          <w:spacing w:val="-15"/>
          <w:sz w:val="20"/>
        </w:rPr>
        <w:t xml:space="preserve"> </w:t>
      </w:r>
      <w:r>
        <w:rPr>
          <w:rFonts w:ascii="Arial"/>
          <w:sz w:val="20"/>
        </w:rPr>
        <w:t>a</w:t>
      </w:r>
      <w:r>
        <w:rPr>
          <w:rFonts w:ascii="Arial"/>
          <w:spacing w:val="-15"/>
          <w:sz w:val="20"/>
        </w:rPr>
        <w:t xml:space="preserve"> </w:t>
      </w:r>
      <w:r>
        <w:rPr>
          <w:rFonts w:ascii="Arial"/>
          <w:sz w:val="20"/>
        </w:rPr>
        <w:t>local</w:t>
      </w:r>
      <w:r>
        <w:rPr>
          <w:rFonts w:ascii="Arial"/>
          <w:spacing w:val="-15"/>
          <w:sz w:val="20"/>
        </w:rPr>
        <w:t xml:space="preserve"> </w:t>
      </w:r>
      <w:r>
        <w:rPr>
          <w:rFonts w:ascii="Arial"/>
          <w:sz w:val="20"/>
        </w:rPr>
        <w:t>governmental</w:t>
      </w:r>
      <w:r>
        <w:rPr>
          <w:rFonts w:ascii="Arial"/>
          <w:spacing w:val="-15"/>
          <w:sz w:val="20"/>
        </w:rPr>
        <w:t xml:space="preserve"> </w:t>
      </w:r>
      <w:r>
        <w:rPr>
          <w:rFonts w:ascii="Arial"/>
          <w:sz w:val="20"/>
        </w:rPr>
        <w:t>entity</w:t>
      </w:r>
      <w:r>
        <w:rPr>
          <w:rFonts w:ascii="Arial"/>
          <w:spacing w:val="-15"/>
          <w:sz w:val="20"/>
        </w:rPr>
        <w:t xml:space="preserve"> </w:t>
      </w:r>
      <w:r>
        <w:rPr>
          <w:rFonts w:ascii="Arial"/>
          <w:sz w:val="20"/>
        </w:rPr>
        <w:t>and:</w:t>
      </w:r>
    </w:p>
    <w:p w14:paraId="6AC3C713" w14:textId="77777777" w:rsidR="00537109" w:rsidRDefault="00252251">
      <w:pPr>
        <w:pStyle w:val="ListParagraph"/>
        <w:numPr>
          <w:ilvl w:val="1"/>
          <w:numId w:val="9"/>
        </w:numPr>
        <w:tabs>
          <w:tab w:val="left" w:pos="2194"/>
        </w:tabs>
        <w:spacing w:before="1" w:line="249" w:lineRule="auto"/>
        <w:ind w:right="236" w:firstLine="0"/>
        <w:jc w:val="both"/>
        <w:rPr>
          <w:rFonts w:ascii="Arial"/>
          <w:sz w:val="20"/>
        </w:rPr>
      </w:pPr>
      <w:r>
        <w:rPr>
          <w:rFonts w:ascii="Arial"/>
          <w:sz w:val="20"/>
        </w:rPr>
        <w:t>has an employment or other business relationship with a local government officer of that local governmental</w:t>
      </w:r>
      <w:r>
        <w:rPr>
          <w:rFonts w:ascii="Arial"/>
          <w:spacing w:val="-14"/>
          <w:sz w:val="20"/>
        </w:rPr>
        <w:t xml:space="preserve"> </w:t>
      </w:r>
      <w:r>
        <w:rPr>
          <w:rFonts w:ascii="Arial"/>
          <w:spacing w:val="-3"/>
          <w:sz w:val="20"/>
        </w:rPr>
        <w:t>entity,</w:t>
      </w:r>
      <w:r>
        <w:rPr>
          <w:rFonts w:ascii="Arial"/>
          <w:spacing w:val="-14"/>
          <w:sz w:val="20"/>
        </w:rPr>
        <w:t xml:space="preserve"> </w:t>
      </w:r>
      <w:r>
        <w:rPr>
          <w:rFonts w:ascii="Arial"/>
          <w:sz w:val="20"/>
        </w:rPr>
        <w:t>or</w:t>
      </w:r>
      <w:r>
        <w:rPr>
          <w:rFonts w:ascii="Arial"/>
          <w:spacing w:val="-14"/>
          <w:sz w:val="20"/>
        </w:rPr>
        <w:t xml:space="preserve"> </w:t>
      </w:r>
      <w:r>
        <w:rPr>
          <w:rFonts w:ascii="Arial"/>
          <w:sz w:val="20"/>
        </w:rPr>
        <w:t>a</w:t>
      </w:r>
      <w:r>
        <w:rPr>
          <w:rFonts w:ascii="Arial"/>
          <w:spacing w:val="-14"/>
          <w:sz w:val="20"/>
        </w:rPr>
        <w:t xml:space="preserve"> </w:t>
      </w:r>
      <w:r>
        <w:rPr>
          <w:rFonts w:ascii="Arial"/>
          <w:sz w:val="20"/>
        </w:rPr>
        <w:t>family</w:t>
      </w:r>
      <w:r>
        <w:rPr>
          <w:rFonts w:ascii="Arial"/>
          <w:spacing w:val="-14"/>
          <w:sz w:val="20"/>
        </w:rPr>
        <w:t xml:space="preserve"> </w:t>
      </w:r>
      <w:r>
        <w:rPr>
          <w:rFonts w:ascii="Arial"/>
          <w:sz w:val="20"/>
        </w:rPr>
        <w:t>member</w:t>
      </w:r>
      <w:r>
        <w:rPr>
          <w:rFonts w:ascii="Arial"/>
          <w:spacing w:val="-14"/>
          <w:sz w:val="20"/>
        </w:rPr>
        <w:t xml:space="preserve"> </w:t>
      </w:r>
      <w:r>
        <w:rPr>
          <w:rFonts w:ascii="Arial"/>
          <w:sz w:val="20"/>
        </w:rPr>
        <w:t>of</w:t>
      </w:r>
      <w:r>
        <w:rPr>
          <w:rFonts w:ascii="Arial"/>
          <w:spacing w:val="-14"/>
          <w:sz w:val="20"/>
        </w:rPr>
        <w:t xml:space="preserve"> </w:t>
      </w:r>
      <w:r>
        <w:rPr>
          <w:rFonts w:ascii="Arial"/>
          <w:sz w:val="20"/>
        </w:rPr>
        <w:t>the</w:t>
      </w:r>
      <w:r>
        <w:rPr>
          <w:rFonts w:ascii="Arial"/>
          <w:spacing w:val="-14"/>
          <w:sz w:val="20"/>
        </w:rPr>
        <w:t xml:space="preserve"> </w:t>
      </w:r>
      <w:r>
        <w:rPr>
          <w:rFonts w:ascii="Arial"/>
          <w:spacing w:val="-3"/>
          <w:sz w:val="20"/>
        </w:rPr>
        <w:t>officer,</w:t>
      </w:r>
      <w:r>
        <w:rPr>
          <w:rFonts w:ascii="Arial"/>
          <w:spacing w:val="-14"/>
          <w:sz w:val="20"/>
        </w:rPr>
        <w:t xml:space="preserve"> </w:t>
      </w:r>
      <w:r>
        <w:rPr>
          <w:rFonts w:ascii="Arial"/>
          <w:sz w:val="20"/>
        </w:rPr>
        <w:t>described</w:t>
      </w:r>
      <w:r>
        <w:rPr>
          <w:rFonts w:ascii="Arial"/>
          <w:spacing w:val="-14"/>
          <w:sz w:val="20"/>
        </w:rPr>
        <w:t xml:space="preserve"> </w:t>
      </w:r>
      <w:r>
        <w:rPr>
          <w:rFonts w:ascii="Arial"/>
          <w:sz w:val="20"/>
        </w:rPr>
        <w:t>by</w:t>
      </w:r>
      <w:r>
        <w:rPr>
          <w:rFonts w:ascii="Arial"/>
          <w:spacing w:val="-14"/>
          <w:sz w:val="20"/>
        </w:rPr>
        <w:t xml:space="preserve"> </w:t>
      </w:r>
      <w:r>
        <w:rPr>
          <w:rFonts w:ascii="Arial"/>
          <w:sz w:val="20"/>
        </w:rPr>
        <w:t>Section</w:t>
      </w:r>
      <w:r>
        <w:rPr>
          <w:rFonts w:ascii="Arial"/>
          <w:spacing w:val="-14"/>
          <w:sz w:val="20"/>
        </w:rPr>
        <w:t xml:space="preserve"> </w:t>
      </w:r>
      <w:r>
        <w:rPr>
          <w:rFonts w:ascii="Arial"/>
          <w:sz w:val="20"/>
        </w:rPr>
        <w:t>176.003(a)(2)(A</w:t>
      </w:r>
      <w:proofErr w:type="gramStart"/>
      <w:r>
        <w:rPr>
          <w:rFonts w:ascii="Arial"/>
          <w:sz w:val="20"/>
        </w:rPr>
        <w:t>);</w:t>
      </w:r>
      <w:proofErr w:type="gramEnd"/>
    </w:p>
    <w:p w14:paraId="73B9096D" w14:textId="77777777" w:rsidR="00537109" w:rsidRDefault="00252251">
      <w:pPr>
        <w:pStyle w:val="ListParagraph"/>
        <w:numPr>
          <w:ilvl w:val="1"/>
          <w:numId w:val="9"/>
        </w:numPr>
        <w:tabs>
          <w:tab w:val="left" w:pos="2173"/>
        </w:tabs>
        <w:spacing w:before="1" w:line="249" w:lineRule="auto"/>
        <w:ind w:right="236" w:firstLine="0"/>
        <w:jc w:val="both"/>
        <w:rPr>
          <w:rFonts w:ascii="Arial"/>
          <w:sz w:val="20"/>
        </w:rPr>
      </w:pPr>
      <w:r>
        <w:rPr>
          <w:rFonts w:ascii="Arial"/>
          <w:sz w:val="20"/>
        </w:rPr>
        <w:t>has</w:t>
      </w:r>
      <w:r>
        <w:rPr>
          <w:rFonts w:ascii="Arial"/>
          <w:spacing w:val="-7"/>
          <w:sz w:val="20"/>
        </w:rPr>
        <w:t xml:space="preserve"> </w:t>
      </w:r>
      <w:r>
        <w:rPr>
          <w:rFonts w:ascii="Arial"/>
          <w:sz w:val="20"/>
        </w:rPr>
        <w:t>given</w:t>
      </w:r>
      <w:r>
        <w:rPr>
          <w:rFonts w:ascii="Arial"/>
          <w:spacing w:val="-7"/>
          <w:sz w:val="20"/>
        </w:rPr>
        <w:t xml:space="preserve"> </w:t>
      </w:r>
      <w:r>
        <w:rPr>
          <w:rFonts w:ascii="Arial"/>
          <w:sz w:val="20"/>
        </w:rPr>
        <w:t>a</w:t>
      </w:r>
      <w:r>
        <w:rPr>
          <w:rFonts w:ascii="Arial"/>
          <w:spacing w:val="-7"/>
          <w:sz w:val="20"/>
        </w:rPr>
        <w:t xml:space="preserve"> </w:t>
      </w:r>
      <w:r>
        <w:rPr>
          <w:rFonts w:ascii="Arial"/>
          <w:sz w:val="20"/>
        </w:rPr>
        <w:t>local</w:t>
      </w:r>
      <w:r>
        <w:rPr>
          <w:rFonts w:ascii="Arial"/>
          <w:spacing w:val="-7"/>
          <w:sz w:val="20"/>
        </w:rPr>
        <w:t xml:space="preserve"> </w:t>
      </w:r>
      <w:r>
        <w:rPr>
          <w:rFonts w:ascii="Arial"/>
          <w:sz w:val="20"/>
        </w:rPr>
        <w:t>government</w:t>
      </w:r>
      <w:r>
        <w:rPr>
          <w:rFonts w:ascii="Arial"/>
          <w:spacing w:val="-7"/>
          <w:sz w:val="20"/>
        </w:rPr>
        <w:t xml:space="preserve"> </w:t>
      </w:r>
      <w:r>
        <w:rPr>
          <w:rFonts w:ascii="Arial"/>
          <w:sz w:val="20"/>
        </w:rPr>
        <w:t>officer</w:t>
      </w:r>
      <w:r>
        <w:rPr>
          <w:rFonts w:ascii="Arial"/>
          <w:spacing w:val="-7"/>
          <w:sz w:val="20"/>
        </w:rPr>
        <w:t xml:space="preserve"> </w:t>
      </w:r>
      <w:r>
        <w:rPr>
          <w:rFonts w:ascii="Arial"/>
          <w:sz w:val="20"/>
        </w:rPr>
        <w:t>of</w:t>
      </w:r>
      <w:r>
        <w:rPr>
          <w:rFonts w:ascii="Arial"/>
          <w:spacing w:val="-7"/>
          <w:sz w:val="20"/>
        </w:rPr>
        <w:t xml:space="preserve"> </w:t>
      </w:r>
      <w:r>
        <w:rPr>
          <w:rFonts w:ascii="Arial"/>
          <w:sz w:val="20"/>
        </w:rPr>
        <w:t>that</w:t>
      </w:r>
      <w:r>
        <w:rPr>
          <w:rFonts w:ascii="Arial"/>
          <w:spacing w:val="-7"/>
          <w:sz w:val="20"/>
        </w:rPr>
        <w:t xml:space="preserve"> </w:t>
      </w:r>
      <w:r>
        <w:rPr>
          <w:rFonts w:ascii="Arial"/>
          <w:sz w:val="20"/>
        </w:rPr>
        <w:t>local</w:t>
      </w:r>
      <w:r>
        <w:rPr>
          <w:rFonts w:ascii="Arial"/>
          <w:spacing w:val="-7"/>
          <w:sz w:val="20"/>
        </w:rPr>
        <w:t xml:space="preserve"> </w:t>
      </w:r>
      <w:r>
        <w:rPr>
          <w:rFonts w:ascii="Arial"/>
          <w:sz w:val="20"/>
        </w:rPr>
        <w:t>governmental</w:t>
      </w:r>
      <w:r>
        <w:rPr>
          <w:rFonts w:ascii="Arial"/>
          <w:spacing w:val="-7"/>
          <w:sz w:val="20"/>
        </w:rPr>
        <w:t xml:space="preserve"> </w:t>
      </w:r>
      <w:r>
        <w:rPr>
          <w:rFonts w:ascii="Arial"/>
          <w:sz w:val="20"/>
        </w:rPr>
        <w:t>entity,</w:t>
      </w:r>
      <w:r>
        <w:rPr>
          <w:rFonts w:ascii="Arial"/>
          <w:spacing w:val="-7"/>
          <w:sz w:val="20"/>
        </w:rPr>
        <w:t xml:space="preserve"> </w:t>
      </w:r>
      <w:r>
        <w:rPr>
          <w:rFonts w:ascii="Arial"/>
          <w:sz w:val="20"/>
        </w:rPr>
        <w:t>or</w:t>
      </w:r>
      <w:r>
        <w:rPr>
          <w:rFonts w:ascii="Arial"/>
          <w:spacing w:val="-7"/>
          <w:sz w:val="20"/>
        </w:rPr>
        <w:t xml:space="preserve"> </w:t>
      </w:r>
      <w:r>
        <w:rPr>
          <w:rFonts w:ascii="Arial"/>
          <w:sz w:val="20"/>
        </w:rPr>
        <w:t>a</w:t>
      </w:r>
      <w:r>
        <w:rPr>
          <w:rFonts w:ascii="Arial"/>
          <w:spacing w:val="-7"/>
          <w:sz w:val="20"/>
        </w:rPr>
        <w:t xml:space="preserve"> </w:t>
      </w:r>
      <w:r>
        <w:rPr>
          <w:rFonts w:ascii="Arial"/>
          <w:sz w:val="20"/>
        </w:rPr>
        <w:t>family</w:t>
      </w:r>
      <w:r>
        <w:rPr>
          <w:rFonts w:ascii="Arial"/>
          <w:spacing w:val="-7"/>
          <w:sz w:val="20"/>
        </w:rPr>
        <w:t xml:space="preserve"> </w:t>
      </w:r>
      <w:r>
        <w:rPr>
          <w:rFonts w:ascii="Arial"/>
          <w:sz w:val="20"/>
        </w:rPr>
        <w:t>member</w:t>
      </w:r>
      <w:r>
        <w:rPr>
          <w:rFonts w:ascii="Arial"/>
          <w:spacing w:val="-7"/>
          <w:sz w:val="20"/>
        </w:rPr>
        <w:t xml:space="preserve"> </w:t>
      </w:r>
      <w:r>
        <w:rPr>
          <w:rFonts w:ascii="Arial"/>
          <w:sz w:val="20"/>
        </w:rPr>
        <w:t>of</w:t>
      </w:r>
      <w:r>
        <w:rPr>
          <w:rFonts w:ascii="Arial"/>
          <w:spacing w:val="-7"/>
          <w:sz w:val="20"/>
        </w:rPr>
        <w:t xml:space="preserve"> </w:t>
      </w:r>
      <w:r>
        <w:rPr>
          <w:rFonts w:ascii="Arial"/>
          <w:sz w:val="20"/>
        </w:rPr>
        <w:t xml:space="preserve">the </w:t>
      </w:r>
      <w:r>
        <w:rPr>
          <w:rFonts w:ascii="Arial"/>
          <w:spacing w:val="-4"/>
          <w:sz w:val="20"/>
        </w:rPr>
        <w:t>officer,</w:t>
      </w:r>
      <w:r>
        <w:rPr>
          <w:rFonts w:ascii="Arial"/>
          <w:spacing w:val="-26"/>
          <w:sz w:val="20"/>
        </w:rPr>
        <w:t xml:space="preserve"> </w:t>
      </w:r>
      <w:r>
        <w:rPr>
          <w:rFonts w:ascii="Arial"/>
          <w:sz w:val="20"/>
        </w:rPr>
        <w:t>one</w:t>
      </w:r>
      <w:r>
        <w:rPr>
          <w:rFonts w:ascii="Arial"/>
          <w:spacing w:val="-26"/>
          <w:sz w:val="20"/>
        </w:rPr>
        <w:t xml:space="preserve"> </w:t>
      </w:r>
      <w:r>
        <w:rPr>
          <w:rFonts w:ascii="Arial"/>
          <w:sz w:val="20"/>
        </w:rPr>
        <w:t>or</w:t>
      </w:r>
      <w:r>
        <w:rPr>
          <w:rFonts w:ascii="Arial"/>
          <w:spacing w:val="-26"/>
          <w:sz w:val="20"/>
        </w:rPr>
        <w:t xml:space="preserve"> </w:t>
      </w:r>
      <w:r>
        <w:rPr>
          <w:rFonts w:ascii="Arial"/>
          <w:sz w:val="20"/>
        </w:rPr>
        <w:t>more</w:t>
      </w:r>
      <w:r>
        <w:rPr>
          <w:rFonts w:ascii="Arial"/>
          <w:spacing w:val="-26"/>
          <w:sz w:val="20"/>
        </w:rPr>
        <w:t xml:space="preserve"> </w:t>
      </w:r>
      <w:r>
        <w:rPr>
          <w:rFonts w:ascii="Arial"/>
          <w:spacing w:val="-3"/>
          <w:sz w:val="20"/>
        </w:rPr>
        <w:t>gifts</w:t>
      </w:r>
      <w:r>
        <w:rPr>
          <w:rFonts w:ascii="Arial"/>
          <w:spacing w:val="-26"/>
          <w:sz w:val="20"/>
        </w:rPr>
        <w:t xml:space="preserve"> </w:t>
      </w:r>
      <w:r>
        <w:rPr>
          <w:rFonts w:ascii="Arial"/>
          <w:sz w:val="20"/>
        </w:rPr>
        <w:t>with</w:t>
      </w:r>
      <w:r>
        <w:rPr>
          <w:rFonts w:ascii="Arial"/>
          <w:spacing w:val="-26"/>
          <w:sz w:val="20"/>
        </w:rPr>
        <w:t xml:space="preserve"> </w:t>
      </w:r>
      <w:r>
        <w:rPr>
          <w:rFonts w:ascii="Arial"/>
          <w:sz w:val="20"/>
        </w:rPr>
        <w:t>the</w:t>
      </w:r>
      <w:r>
        <w:rPr>
          <w:rFonts w:ascii="Arial"/>
          <w:spacing w:val="-26"/>
          <w:sz w:val="20"/>
        </w:rPr>
        <w:t xml:space="preserve"> </w:t>
      </w:r>
      <w:r>
        <w:rPr>
          <w:rFonts w:ascii="Arial"/>
          <w:sz w:val="20"/>
        </w:rPr>
        <w:t>aggregate</w:t>
      </w:r>
      <w:r>
        <w:rPr>
          <w:rFonts w:ascii="Arial"/>
          <w:spacing w:val="-26"/>
          <w:sz w:val="20"/>
        </w:rPr>
        <w:t xml:space="preserve"> </w:t>
      </w:r>
      <w:r>
        <w:rPr>
          <w:rFonts w:ascii="Arial"/>
          <w:sz w:val="20"/>
        </w:rPr>
        <w:t>value</w:t>
      </w:r>
      <w:r>
        <w:rPr>
          <w:rFonts w:ascii="Arial"/>
          <w:spacing w:val="-26"/>
          <w:sz w:val="20"/>
        </w:rPr>
        <w:t xml:space="preserve"> </w:t>
      </w:r>
      <w:r>
        <w:rPr>
          <w:rFonts w:ascii="Arial"/>
          <w:sz w:val="20"/>
        </w:rPr>
        <w:t>specified</w:t>
      </w:r>
      <w:r>
        <w:rPr>
          <w:rFonts w:ascii="Arial"/>
          <w:spacing w:val="-26"/>
          <w:sz w:val="20"/>
        </w:rPr>
        <w:t xml:space="preserve"> </w:t>
      </w:r>
      <w:r>
        <w:rPr>
          <w:rFonts w:ascii="Arial"/>
          <w:sz w:val="20"/>
        </w:rPr>
        <w:t>by</w:t>
      </w:r>
      <w:r>
        <w:rPr>
          <w:rFonts w:ascii="Arial"/>
          <w:spacing w:val="-26"/>
          <w:sz w:val="20"/>
        </w:rPr>
        <w:t xml:space="preserve"> </w:t>
      </w:r>
      <w:r>
        <w:rPr>
          <w:rFonts w:ascii="Arial"/>
          <w:sz w:val="20"/>
        </w:rPr>
        <w:t>Section</w:t>
      </w:r>
      <w:r>
        <w:rPr>
          <w:rFonts w:ascii="Arial"/>
          <w:spacing w:val="-26"/>
          <w:sz w:val="20"/>
        </w:rPr>
        <w:t xml:space="preserve"> </w:t>
      </w:r>
      <w:r>
        <w:rPr>
          <w:rFonts w:ascii="Arial"/>
          <w:sz w:val="20"/>
        </w:rPr>
        <w:t>176.003(a)(2)(B),</w:t>
      </w:r>
      <w:r>
        <w:rPr>
          <w:rFonts w:ascii="Arial"/>
          <w:spacing w:val="-26"/>
          <w:sz w:val="20"/>
        </w:rPr>
        <w:t xml:space="preserve"> </w:t>
      </w:r>
      <w:r>
        <w:rPr>
          <w:rFonts w:ascii="Arial"/>
          <w:sz w:val="20"/>
        </w:rPr>
        <w:t>excluding</w:t>
      </w:r>
      <w:r>
        <w:rPr>
          <w:rFonts w:ascii="Arial"/>
          <w:spacing w:val="-26"/>
          <w:sz w:val="20"/>
        </w:rPr>
        <w:t xml:space="preserve"> </w:t>
      </w:r>
      <w:r>
        <w:rPr>
          <w:rFonts w:ascii="Arial"/>
          <w:spacing w:val="-2"/>
          <w:sz w:val="20"/>
        </w:rPr>
        <w:t xml:space="preserve">any </w:t>
      </w:r>
      <w:r>
        <w:rPr>
          <w:rFonts w:ascii="Arial"/>
          <w:sz w:val="20"/>
        </w:rPr>
        <w:t>gift</w:t>
      </w:r>
      <w:r>
        <w:rPr>
          <w:rFonts w:ascii="Arial"/>
          <w:spacing w:val="-15"/>
          <w:sz w:val="20"/>
        </w:rPr>
        <w:t xml:space="preserve"> </w:t>
      </w:r>
      <w:r>
        <w:rPr>
          <w:rFonts w:ascii="Arial"/>
          <w:sz w:val="20"/>
        </w:rPr>
        <w:t>described</w:t>
      </w:r>
      <w:r>
        <w:rPr>
          <w:rFonts w:ascii="Arial"/>
          <w:spacing w:val="-15"/>
          <w:sz w:val="20"/>
        </w:rPr>
        <w:t xml:space="preserve"> </w:t>
      </w:r>
      <w:r>
        <w:rPr>
          <w:rFonts w:ascii="Arial"/>
          <w:sz w:val="20"/>
        </w:rPr>
        <w:t>by</w:t>
      </w:r>
      <w:r>
        <w:rPr>
          <w:rFonts w:ascii="Arial"/>
          <w:spacing w:val="-15"/>
          <w:sz w:val="20"/>
        </w:rPr>
        <w:t xml:space="preserve"> </w:t>
      </w:r>
      <w:r>
        <w:rPr>
          <w:rFonts w:ascii="Arial"/>
          <w:sz w:val="20"/>
        </w:rPr>
        <w:t>Section</w:t>
      </w:r>
      <w:r>
        <w:rPr>
          <w:rFonts w:ascii="Arial"/>
          <w:spacing w:val="-15"/>
          <w:sz w:val="20"/>
        </w:rPr>
        <w:t xml:space="preserve"> </w:t>
      </w:r>
      <w:r>
        <w:rPr>
          <w:rFonts w:ascii="Arial"/>
          <w:sz w:val="20"/>
        </w:rPr>
        <w:t>176.003(a-1);</w:t>
      </w:r>
      <w:r>
        <w:rPr>
          <w:rFonts w:ascii="Arial"/>
          <w:spacing w:val="-15"/>
          <w:sz w:val="20"/>
        </w:rPr>
        <w:t xml:space="preserve"> </w:t>
      </w:r>
      <w:r>
        <w:rPr>
          <w:rFonts w:ascii="Arial"/>
          <w:sz w:val="20"/>
        </w:rPr>
        <w:t>or</w:t>
      </w:r>
    </w:p>
    <w:p w14:paraId="1CAB9F86" w14:textId="77777777" w:rsidR="00537109" w:rsidRDefault="00252251">
      <w:pPr>
        <w:pStyle w:val="ListParagraph"/>
        <w:numPr>
          <w:ilvl w:val="1"/>
          <w:numId w:val="9"/>
        </w:numPr>
        <w:tabs>
          <w:tab w:val="left" w:pos="2174"/>
        </w:tabs>
        <w:spacing w:before="1"/>
        <w:ind w:left="2173" w:hanging="350"/>
        <w:jc w:val="both"/>
        <w:rPr>
          <w:rFonts w:ascii="Arial"/>
          <w:sz w:val="20"/>
        </w:rPr>
      </w:pPr>
      <w:r>
        <w:rPr>
          <w:rFonts w:ascii="Arial"/>
          <w:sz w:val="20"/>
        </w:rPr>
        <w:t>has a family relationship with a local government officer of that local governmental</w:t>
      </w:r>
      <w:r>
        <w:rPr>
          <w:rFonts w:ascii="Arial"/>
          <w:spacing w:val="-13"/>
          <w:sz w:val="20"/>
        </w:rPr>
        <w:t xml:space="preserve"> </w:t>
      </w:r>
      <w:r>
        <w:rPr>
          <w:rFonts w:ascii="Arial"/>
          <w:sz w:val="20"/>
        </w:rPr>
        <w:t>entity.</w:t>
      </w:r>
    </w:p>
    <w:p w14:paraId="7F139425" w14:textId="77777777" w:rsidR="00537109" w:rsidRDefault="00252251">
      <w:pPr>
        <w:spacing w:before="9" w:line="249" w:lineRule="auto"/>
        <w:ind w:left="1112" w:right="49"/>
        <w:rPr>
          <w:rFonts w:ascii="Arial"/>
          <w:sz w:val="20"/>
        </w:rPr>
      </w:pPr>
      <w:r>
        <w:rPr>
          <w:rFonts w:ascii="Arial"/>
          <w:sz w:val="20"/>
        </w:rPr>
        <w:t>(a-1)</w:t>
      </w:r>
      <w:r>
        <w:rPr>
          <w:rFonts w:ascii="Arial"/>
          <w:spacing w:val="16"/>
          <w:sz w:val="20"/>
        </w:rPr>
        <w:t xml:space="preserve"> </w:t>
      </w:r>
      <w:r>
        <w:rPr>
          <w:rFonts w:ascii="Arial"/>
          <w:sz w:val="20"/>
        </w:rPr>
        <w:t>The</w:t>
      </w:r>
      <w:r>
        <w:rPr>
          <w:rFonts w:ascii="Arial"/>
          <w:spacing w:val="-20"/>
          <w:sz w:val="20"/>
        </w:rPr>
        <w:t xml:space="preserve"> </w:t>
      </w:r>
      <w:r>
        <w:rPr>
          <w:rFonts w:ascii="Arial"/>
          <w:sz w:val="20"/>
        </w:rPr>
        <w:t>completed</w:t>
      </w:r>
      <w:r>
        <w:rPr>
          <w:rFonts w:ascii="Arial"/>
          <w:spacing w:val="-20"/>
          <w:sz w:val="20"/>
        </w:rPr>
        <w:t xml:space="preserve"> </w:t>
      </w:r>
      <w:r>
        <w:rPr>
          <w:rFonts w:ascii="Arial"/>
          <w:sz w:val="20"/>
        </w:rPr>
        <w:t>conflict</w:t>
      </w:r>
      <w:r>
        <w:rPr>
          <w:rFonts w:ascii="Arial"/>
          <w:spacing w:val="-20"/>
          <w:sz w:val="20"/>
        </w:rPr>
        <w:t xml:space="preserve"> </w:t>
      </w:r>
      <w:r>
        <w:rPr>
          <w:rFonts w:ascii="Arial"/>
          <w:sz w:val="20"/>
        </w:rPr>
        <w:t>of</w:t>
      </w:r>
      <w:r>
        <w:rPr>
          <w:rFonts w:ascii="Arial"/>
          <w:spacing w:val="-20"/>
          <w:sz w:val="20"/>
        </w:rPr>
        <w:t xml:space="preserve"> </w:t>
      </w:r>
      <w:r>
        <w:rPr>
          <w:rFonts w:ascii="Arial"/>
          <w:sz w:val="20"/>
        </w:rPr>
        <w:t>interest</w:t>
      </w:r>
      <w:r>
        <w:rPr>
          <w:rFonts w:ascii="Arial"/>
          <w:spacing w:val="-20"/>
          <w:sz w:val="20"/>
        </w:rPr>
        <w:t xml:space="preserve"> </w:t>
      </w:r>
      <w:r>
        <w:rPr>
          <w:rFonts w:ascii="Arial"/>
          <w:sz w:val="20"/>
        </w:rPr>
        <w:t>questionnaire</w:t>
      </w:r>
      <w:r>
        <w:rPr>
          <w:rFonts w:ascii="Arial"/>
          <w:spacing w:val="-20"/>
          <w:sz w:val="20"/>
        </w:rPr>
        <w:t xml:space="preserve"> </w:t>
      </w:r>
      <w:r>
        <w:rPr>
          <w:rFonts w:ascii="Arial"/>
          <w:sz w:val="20"/>
        </w:rPr>
        <w:t>must</w:t>
      </w:r>
      <w:r>
        <w:rPr>
          <w:rFonts w:ascii="Arial"/>
          <w:spacing w:val="-20"/>
          <w:sz w:val="20"/>
        </w:rPr>
        <w:t xml:space="preserve"> </w:t>
      </w:r>
      <w:r>
        <w:rPr>
          <w:rFonts w:ascii="Arial"/>
          <w:sz w:val="20"/>
        </w:rPr>
        <w:t>be</w:t>
      </w:r>
      <w:r>
        <w:rPr>
          <w:rFonts w:ascii="Arial"/>
          <w:spacing w:val="-20"/>
          <w:sz w:val="20"/>
        </w:rPr>
        <w:t xml:space="preserve"> </w:t>
      </w:r>
      <w:r>
        <w:rPr>
          <w:rFonts w:ascii="Arial"/>
          <w:sz w:val="20"/>
        </w:rPr>
        <w:t>filed</w:t>
      </w:r>
      <w:r>
        <w:rPr>
          <w:rFonts w:ascii="Arial"/>
          <w:spacing w:val="-20"/>
          <w:sz w:val="20"/>
        </w:rPr>
        <w:t xml:space="preserve"> </w:t>
      </w:r>
      <w:r>
        <w:rPr>
          <w:rFonts w:ascii="Arial"/>
          <w:sz w:val="20"/>
        </w:rPr>
        <w:t>with</w:t>
      </w:r>
      <w:r>
        <w:rPr>
          <w:rFonts w:ascii="Arial"/>
          <w:spacing w:val="-20"/>
          <w:sz w:val="20"/>
        </w:rPr>
        <w:t xml:space="preserve"> </w:t>
      </w:r>
      <w:r>
        <w:rPr>
          <w:rFonts w:ascii="Arial"/>
          <w:sz w:val="20"/>
        </w:rPr>
        <w:t>the</w:t>
      </w:r>
      <w:r>
        <w:rPr>
          <w:rFonts w:ascii="Arial"/>
          <w:spacing w:val="-20"/>
          <w:sz w:val="20"/>
        </w:rPr>
        <w:t xml:space="preserve"> </w:t>
      </w:r>
      <w:r>
        <w:rPr>
          <w:rFonts w:ascii="Arial"/>
          <w:sz w:val="20"/>
        </w:rPr>
        <w:t>appropriate</w:t>
      </w:r>
      <w:r>
        <w:rPr>
          <w:rFonts w:ascii="Arial"/>
          <w:spacing w:val="-20"/>
          <w:sz w:val="20"/>
        </w:rPr>
        <w:t xml:space="preserve"> </w:t>
      </w:r>
      <w:r>
        <w:rPr>
          <w:rFonts w:ascii="Arial"/>
          <w:sz w:val="20"/>
        </w:rPr>
        <w:t>records</w:t>
      </w:r>
      <w:r>
        <w:rPr>
          <w:rFonts w:ascii="Arial"/>
          <w:spacing w:val="-20"/>
          <w:sz w:val="20"/>
        </w:rPr>
        <w:t xml:space="preserve"> </w:t>
      </w:r>
      <w:r>
        <w:rPr>
          <w:rFonts w:ascii="Arial"/>
          <w:sz w:val="20"/>
        </w:rPr>
        <w:t>administrator not</w:t>
      </w:r>
      <w:r>
        <w:rPr>
          <w:rFonts w:ascii="Arial"/>
          <w:spacing w:val="-7"/>
          <w:sz w:val="20"/>
        </w:rPr>
        <w:t xml:space="preserve"> </w:t>
      </w:r>
      <w:r>
        <w:rPr>
          <w:rFonts w:ascii="Arial"/>
          <w:sz w:val="20"/>
        </w:rPr>
        <w:t>later</w:t>
      </w:r>
      <w:r>
        <w:rPr>
          <w:rFonts w:ascii="Arial"/>
          <w:spacing w:val="-7"/>
          <w:sz w:val="20"/>
        </w:rPr>
        <w:t xml:space="preserve"> </w:t>
      </w:r>
      <w:r>
        <w:rPr>
          <w:rFonts w:ascii="Arial"/>
          <w:sz w:val="20"/>
        </w:rPr>
        <w:t>than</w:t>
      </w:r>
      <w:r>
        <w:rPr>
          <w:rFonts w:ascii="Arial"/>
          <w:spacing w:val="-7"/>
          <w:sz w:val="20"/>
        </w:rPr>
        <w:t xml:space="preserve"> </w:t>
      </w:r>
      <w:r>
        <w:rPr>
          <w:rFonts w:ascii="Arial"/>
          <w:sz w:val="20"/>
        </w:rPr>
        <w:t>the</w:t>
      </w:r>
      <w:r>
        <w:rPr>
          <w:rFonts w:ascii="Arial"/>
          <w:spacing w:val="-7"/>
          <w:sz w:val="20"/>
        </w:rPr>
        <w:t xml:space="preserve"> </w:t>
      </w:r>
      <w:r>
        <w:rPr>
          <w:rFonts w:ascii="Arial"/>
          <w:sz w:val="20"/>
        </w:rPr>
        <w:t>seventh</w:t>
      </w:r>
      <w:r>
        <w:rPr>
          <w:rFonts w:ascii="Arial"/>
          <w:spacing w:val="-7"/>
          <w:sz w:val="20"/>
        </w:rPr>
        <w:t xml:space="preserve"> </w:t>
      </w:r>
      <w:r>
        <w:rPr>
          <w:rFonts w:ascii="Arial"/>
          <w:sz w:val="20"/>
        </w:rPr>
        <w:t>business</w:t>
      </w:r>
      <w:r>
        <w:rPr>
          <w:rFonts w:ascii="Arial"/>
          <w:spacing w:val="-7"/>
          <w:sz w:val="20"/>
        </w:rPr>
        <w:t xml:space="preserve"> </w:t>
      </w:r>
      <w:r>
        <w:rPr>
          <w:rFonts w:ascii="Arial"/>
          <w:sz w:val="20"/>
        </w:rPr>
        <w:t>day</w:t>
      </w:r>
      <w:r>
        <w:rPr>
          <w:rFonts w:ascii="Arial"/>
          <w:spacing w:val="-7"/>
          <w:sz w:val="20"/>
        </w:rPr>
        <w:t xml:space="preserve"> </w:t>
      </w:r>
      <w:r>
        <w:rPr>
          <w:rFonts w:ascii="Arial"/>
          <w:sz w:val="20"/>
        </w:rPr>
        <w:t>after</w:t>
      </w:r>
      <w:r>
        <w:rPr>
          <w:rFonts w:ascii="Arial"/>
          <w:spacing w:val="-7"/>
          <w:sz w:val="20"/>
        </w:rPr>
        <w:t xml:space="preserve"> </w:t>
      </w:r>
      <w:r>
        <w:rPr>
          <w:rFonts w:ascii="Arial"/>
          <w:sz w:val="20"/>
        </w:rPr>
        <w:t>the</w:t>
      </w:r>
      <w:r>
        <w:rPr>
          <w:rFonts w:ascii="Arial"/>
          <w:spacing w:val="-7"/>
          <w:sz w:val="20"/>
        </w:rPr>
        <w:t xml:space="preserve"> </w:t>
      </w:r>
      <w:r>
        <w:rPr>
          <w:rFonts w:ascii="Arial"/>
          <w:sz w:val="20"/>
        </w:rPr>
        <w:t>later</w:t>
      </w:r>
      <w:r>
        <w:rPr>
          <w:rFonts w:ascii="Arial"/>
          <w:spacing w:val="-7"/>
          <w:sz w:val="20"/>
        </w:rPr>
        <w:t xml:space="preserve"> </w:t>
      </w:r>
      <w:r>
        <w:rPr>
          <w:rFonts w:ascii="Arial"/>
          <w:sz w:val="20"/>
        </w:rPr>
        <w:t>of:</w:t>
      </w:r>
    </w:p>
    <w:p w14:paraId="2D273FAF" w14:textId="77777777" w:rsidR="00537109" w:rsidRDefault="00252251">
      <w:pPr>
        <w:pStyle w:val="ListParagraph"/>
        <w:numPr>
          <w:ilvl w:val="0"/>
          <w:numId w:val="8"/>
        </w:numPr>
        <w:tabs>
          <w:tab w:val="left" w:pos="2074"/>
        </w:tabs>
        <w:rPr>
          <w:rFonts w:ascii="Arial"/>
          <w:sz w:val="20"/>
        </w:rPr>
      </w:pPr>
      <w:r>
        <w:rPr>
          <w:rFonts w:ascii="Arial"/>
          <w:sz w:val="20"/>
        </w:rPr>
        <w:t>the date that the</w:t>
      </w:r>
      <w:r>
        <w:rPr>
          <w:rFonts w:ascii="Arial"/>
          <w:spacing w:val="16"/>
          <w:sz w:val="20"/>
        </w:rPr>
        <w:t xml:space="preserve"> </w:t>
      </w:r>
      <w:r>
        <w:rPr>
          <w:rFonts w:ascii="Arial"/>
          <w:sz w:val="20"/>
        </w:rPr>
        <w:t>vendor:</w:t>
      </w:r>
    </w:p>
    <w:p w14:paraId="55C2FA4F" w14:textId="77777777" w:rsidR="00537109" w:rsidRDefault="00252251">
      <w:pPr>
        <w:pStyle w:val="ListParagraph"/>
        <w:numPr>
          <w:ilvl w:val="1"/>
          <w:numId w:val="8"/>
        </w:numPr>
        <w:tabs>
          <w:tab w:val="left" w:pos="2929"/>
        </w:tabs>
        <w:spacing w:before="9" w:line="249" w:lineRule="auto"/>
        <w:ind w:right="237" w:firstLine="0"/>
        <w:jc w:val="both"/>
        <w:rPr>
          <w:rFonts w:ascii="Arial"/>
          <w:sz w:val="20"/>
        </w:rPr>
      </w:pPr>
      <w:r>
        <w:rPr>
          <w:rFonts w:ascii="Arial"/>
          <w:sz w:val="20"/>
        </w:rPr>
        <w:t xml:space="preserve">begins discussions or negotiations to </w:t>
      </w:r>
      <w:proofErr w:type="gramStart"/>
      <w:r>
        <w:rPr>
          <w:rFonts w:ascii="Arial"/>
          <w:sz w:val="20"/>
        </w:rPr>
        <w:t>enter into</w:t>
      </w:r>
      <w:proofErr w:type="gramEnd"/>
      <w:r>
        <w:rPr>
          <w:rFonts w:ascii="Arial"/>
          <w:sz w:val="20"/>
        </w:rPr>
        <w:t xml:space="preserve"> a contract with the local governmental entity;</w:t>
      </w:r>
      <w:r>
        <w:rPr>
          <w:rFonts w:ascii="Arial"/>
          <w:spacing w:val="12"/>
          <w:sz w:val="20"/>
        </w:rPr>
        <w:t xml:space="preserve"> </w:t>
      </w:r>
      <w:r>
        <w:rPr>
          <w:rFonts w:ascii="Arial"/>
          <w:sz w:val="20"/>
        </w:rPr>
        <w:t>or</w:t>
      </w:r>
    </w:p>
    <w:p w14:paraId="34098B75" w14:textId="77777777" w:rsidR="00537109" w:rsidRDefault="00252251">
      <w:pPr>
        <w:pStyle w:val="ListParagraph"/>
        <w:numPr>
          <w:ilvl w:val="1"/>
          <w:numId w:val="8"/>
        </w:numPr>
        <w:tabs>
          <w:tab w:val="left" w:pos="2891"/>
        </w:tabs>
        <w:spacing w:line="249" w:lineRule="auto"/>
        <w:ind w:right="236" w:firstLine="0"/>
        <w:jc w:val="both"/>
        <w:rPr>
          <w:rFonts w:ascii="Arial"/>
          <w:sz w:val="20"/>
        </w:rPr>
      </w:pPr>
      <w:r>
        <w:rPr>
          <w:rFonts w:ascii="Arial"/>
          <w:spacing w:val="-3"/>
          <w:sz w:val="20"/>
        </w:rPr>
        <w:t>submits</w:t>
      </w:r>
      <w:r>
        <w:rPr>
          <w:rFonts w:ascii="Arial"/>
          <w:spacing w:val="-19"/>
          <w:sz w:val="20"/>
        </w:rPr>
        <w:t xml:space="preserve"> </w:t>
      </w:r>
      <w:r>
        <w:rPr>
          <w:rFonts w:ascii="Arial"/>
          <w:sz w:val="20"/>
        </w:rPr>
        <w:t>to</w:t>
      </w:r>
      <w:r>
        <w:rPr>
          <w:rFonts w:ascii="Arial"/>
          <w:spacing w:val="-19"/>
          <w:sz w:val="20"/>
        </w:rPr>
        <w:t xml:space="preserve"> </w:t>
      </w:r>
      <w:r>
        <w:rPr>
          <w:rFonts w:ascii="Arial"/>
          <w:sz w:val="20"/>
        </w:rPr>
        <w:t>the</w:t>
      </w:r>
      <w:r>
        <w:rPr>
          <w:rFonts w:ascii="Arial"/>
          <w:spacing w:val="-19"/>
          <w:sz w:val="20"/>
        </w:rPr>
        <w:t xml:space="preserve"> </w:t>
      </w:r>
      <w:r>
        <w:rPr>
          <w:rFonts w:ascii="Arial"/>
          <w:spacing w:val="-3"/>
          <w:sz w:val="20"/>
        </w:rPr>
        <w:t>local</w:t>
      </w:r>
      <w:r>
        <w:rPr>
          <w:rFonts w:ascii="Arial"/>
          <w:spacing w:val="-19"/>
          <w:sz w:val="20"/>
        </w:rPr>
        <w:t xml:space="preserve"> </w:t>
      </w:r>
      <w:r>
        <w:rPr>
          <w:rFonts w:ascii="Arial"/>
          <w:spacing w:val="-3"/>
          <w:sz w:val="20"/>
        </w:rPr>
        <w:t>governmental</w:t>
      </w:r>
      <w:r>
        <w:rPr>
          <w:rFonts w:ascii="Arial"/>
          <w:spacing w:val="-19"/>
          <w:sz w:val="20"/>
        </w:rPr>
        <w:t xml:space="preserve"> </w:t>
      </w:r>
      <w:r>
        <w:rPr>
          <w:rFonts w:ascii="Arial"/>
          <w:spacing w:val="-3"/>
          <w:sz w:val="20"/>
        </w:rPr>
        <w:t>entity</w:t>
      </w:r>
      <w:r>
        <w:rPr>
          <w:rFonts w:ascii="Arial"/>
          <w:spacing w:val="-19"/>
          <w:sz w:val="20"/>
        </w:rPr>
        <w:t xml:space="preserve"> </w:t>
      </w:r>
      <w:r>
        <w:rPr>
          <w:rFonts w:ascii="Arial"/>
          <w:sz w:val="20"/>
        </w:rPr>
        <w:t>an</w:t>
      </w:r>
      <w:r>
        <w:rPr>
          <w:rFonts w:ascii="Arial"/>
          <w:spacing w:val="-19"/>
          <w:sz w:val="20"/>
        </w:rPr>
        <w:t xml:space="preserve"> </w:t>
      </w:r>
      <w:r>
        <w:rPr>
          <w:rFonts w:ascii="Arial"/>
          <w:spacing w:val="-3"/>
          <w:sz w:val="20"/>
        </w:rPr>
        <w:t>application,</w:t>
      </w:r>
      <w:r>
        <w:rPr>
          <w:rFonts w:ascii="Arial"/>
          <w:spacing w:val="-19"/>
          <w:sz w:val="20"/>
        </w:rPr>
        <w:t xml:space="preserve"> </w:t>
      </w:r>
      <w:r>
        <w:rPr>
          <w:rFonts w:ascii="Arial"/>
          <w:spacing w:val="-3"/>
          <w:sz w:val="20"/>
        </w:rPr>
        <w:t>response</w:t>
      </w:r>
      <w:r>
        <w:rPr>
          <w:rFonts w:ascii="Arial"/>
          <w:spacing w:val="-19"/>
          <w:sz w:val="20"/>
        </w:rPr>
        <w:t xml:space="preserve"> </w:t>
      </w:r>
      <w:r>
        <w:rPr>
          <w:rFonts w:ascii="Arial"/>
          <w:sz w:val="20"/>
        </w:rPr>
        <w:t>to</w:t>
      </w:r>
      <w:r>
        <w:rPr>
          <w:rFonts w:ascii="Arial"/>
          <w:spacing w:val="-19"/>
          <w:sz w:val="20"/>
        </w:rPr>
        <w:t xml:space="preserve"> </w:t>
      </w:r>
      <w:r>
        <w:rPr>
          <w:rFonts w:ascii="Arial"/>
          <w:sz w:val="20"/>
        </w:rPr>
        <w:t>a</w:t>
      </w:r>
      <w:r>
        <w:rPr>
          <w:rFonts w:ascii="Arial"/>
          <w:spacing w:val="-19"/>
          <w:sz w:val="20"/>
        </w:rPr>
        <w:t xml:space="preserve"> </w:t>
      </w:r>
      <w:r>
        <w:rPr>
          <w:rFonts w:ascii="Arial"/>
          <w:spacing w:val="-3"/>
          <w:sz w:val="20"/>
        </w:rPr>
        <w:t>request</w:t>
      </w:r>
      <w:r>
        <w:rPr>
          <w:rFonts w:ascii="Arial"/>
          <w:spacing w:val="-19"/>
          <w:sz w:val="20"/>
        </w:rPr>
        <w:t xml:space="preserve"> </w:t>
      </w:r>
      <w:r>
        <w:rPr>
          <w:rFonts w:ascii="Arial"/>
          <w:sz w:val="20"/>
        </w:rPr>
        <w:t>for</w:t>
      </w:r>
      <w:r>
        <w:rPr>
          <w:rFonts w:ascii="Arial"/>
          <w:spacing w:val="-19"/>
          <w:sz w:val="20"/>
        </w:rPr>
        <w:t xml:space="preserve"> </w:t>
      </w:r>
      <w:r>
        <w:rPr>
          <w:rFonts w:ascii="Arial"/>
          <w:spacing w:val="-3"/>
          <w:sz w:val="20"/>
        </w:rPr>
        <w:t xml:space="preserve">proposals </w:t>
      </w:r>
      <w:r>
        <w:rPr>
          <w:rFonts w:ascii="Arial"/>
          <w:sz w:val="20"/>
        </w:rPr>
        <w:t>or bids, correspondence, or another writing related to a potential contract with the local governmental</w:t>
      </w:r>
      <w:r>
        <w:rPr>
          <w:rFonts w:ascii="Arial"/>
          <w:spacing w:val="-37"/>
          <w:sz w:val="20"/>
        </w:rPr>
        <w:t xml:space="preserve"> </w:t>
      </w:r>
      <w:r>
        <w:rPr>
          <w:rFonts w:ascii="Arial"/>
          <w:sz w:val="20"/>
        </w:rPr>
        <w:t>entity;</w:t>
      </w:r>
      <w:r>
        <w:rPr>
          <w:rFonts w:ascii="Arial"/>
          <w:spacing w:val="-37"/>
          <w:sz w:val="20"/>
        </w:rPr>
        <w:t xml:space="preserve"> </w:t>
      </w:r>
      <w:r>
        <w:rPr>
          <w:rFonts w:ascii="Arial"/>
          <w:sz w:val="20"/>
        </w:rPr>
        <w:t>or</w:t>
      </w:r>
    </w:p>
    <w:p w14:paraId="6D37CA6A" w14:textId="77777777" w:rsidR="00537109" w:rsidRDefault="00252251">
      <w:pPr>
        <w:pStyle w:val="ListParagraph"/>
        <w:numPr>
          <w:ilvl w:val="0"/>
          <w:numId w:val="8"/>
        </w:numPr>
        <w:tabs>
          <w:tab w:val="left" w:pos="2038"/>
        </w:tabs>
        <w:ind w:left="2037" w:hanging="352"/>
        <w:rPr>
          <w:rFonts w:ascii="Arial"/>
          <w:sz w:val="20"/>
        </w:rPr>
      </w:pPr>
      <w:r>
        <w:rPr>
          <w:rFonts w:ascii="Arial"/>
          <w:sz w:val="20"/>
        </w:rPr>
        <w:t>the date the vendor becomes</w:t>
      </w:r>
      <w:r>
        <w:rPr>
          <w:rFonts w:ascii="Arial"/>
          <w:spacing w:val="8"/>
          <w:sz w:val="20"/>
        </w:rPr>
        <w:t xml:space="preserve"> </w:t>
      </w:r>
      <w:r>
        <w:rPr>
          <w:rFonts w:ascii="Arial"/>
          <w:sz w:val="20"/>
        </w:rPr>
        <w:t>aware:</w:t>
      </w:r>
    </w:p>
    <w:p w14:paraId="105D2638" w14:textId="77777777" w:rsidR="00537109" w:rsidRDefault="00252251">
      <w:pPr>
        <w:pStyle w:val="ListParagraph"/>
        <w:numPr>
          <w:ilvl w:val="1"/>
          <w:numId w:val="8"/>
        </w:numPr>
        <w:tabs>
          <w:tab w:val="left" w:pos="2945"/>
        </w:tabs>
        <w:spacing w:before="9" w:line="249" w:lineRule="auto"/>
        <w:ind w:right="237" w:firstLine="0"/>
        <w:jc w:val="both"/>
        <w:rPr>
          <w:rFonts w:ascii="Arial"/>
          <w:sz w:val="20"/>
        </w:rPr>
      </w:pPr>
      <w:r>
        <w:rPr>
          <w:rFonts w:ascii="Arial"/>
          <w:sz w:val="20"/>
        </w:rPr>
        <w:t>of an employment or other business relationship with a local government officer, or a family</w:t>
      </w:r>
      <w:r>
        <w:rPr>
          <w:rFonts w:ascii="Arial"/>
          <w:spacing w:val="-9"/>
          <w:sz w:val="20"/>
        </w:rPr>
        <w:t xml:space="preserve"> </w:t>
      </w:r>
      <w:r>
        <w:rPr>
          <w:rFonts w:ascii="Arial"/>
          <w:sz w:val="20"/>
        </w:rPr>
        <w:t>member</w:t>
      </w:r>
      <w:r>
        <w:rPr>
          <w:rFonts w:ascii="Arial"/>
          <w:spacing w:val="-9"/>
          <w:sz w:val="20"/>
        </w:rPr>
        <w:t xml:space="preserve"> </w:t>
      </w:r>
      <w:r>
        <w:rPr>
          <w:rFonts w:ascii="Arial"/>
          <w:sz w:val="20"/>
        </w:rPr>
        <w:t>of</w:t>
      </w:r>
      <w:r>
        <w:rPr>
          <w:rFonts w:ascii="Arial"/>
          <w:spacing w:val="-9"/>
          <w:sz w:val="20"/>
        </w:rPr>
        <w:t xml:space="preserve"> </w:t>
      </w:r>
      <w:r>
        <w:rPr>
          <w:rFonts w:ascii="Arial"/>
          <w:sz w:val="20"/>
        </w:rPr>
        <w:t>the</w:t>
      </w:r>
      <w:r>
        <w:rPr>
          <w:rFonts w:ascii="Arial"/>
          <w:spacing w:val="-9"/>
          <w:sz w:val="20"/>
        </w:rPr>
        <w:t xml:space="preserve"> </w:t>
      </w:r>
      <w:r>
        <w:rPr>
          <w:rFonts w:ascii="Arial"/>
          <w:sz w:val="20"/>
        </w:rPr>
        <w:t>officer,</w:t>
      </w:r>
      <w:r>
        <w:rPr>
          <w:rFonts w:ascii="Arial"/>
          <w:spacing w:val="-9"/>
          <w:sz w:val="20"/>
        </w:rPr>
        <w:t xml:space="preserve"> </w:t>
      </w:r>
      <w:r>
        <w:rPr>
          <w:rFonts w:ascii="Arial"/>
          <w:sz w:val="20"/>
        </w:rPr>
        <w:t>described</w:t>
      </w:r>
      <w:r>
        <w:rPr>
          <w:rFonts w:ascii="Arial"/>
          <w:spacing w:val="-9"/>
          <w:sz w:val="20"/>
        </w:rPr>
        <w:t xml:space="preserve"> </w:t>
      </w:r>
      <w:r>
        <w:rPr>
          <w:rFonts w:ascii="Arial"/>
          <w:sz w:val="20"/>
        </w:rPr>
        <w:t>by</w:t>
      </w:r>
      <w:r>
        <w:rPr>
          <w:rFonts w:ascii="Arial"/>
          <w:spacing w:val="-9"/>
          <w:sz w:val="20"/>
        </w:rPr>
        <w:t xml:space="preserve"> </w:t>
      </w:r>
      <w:r>
        <w:rPr>
          <w:rFonts w:ascii="Arial"/>
          <w:sz w:val="20"/>
        </w:rPr>
        <w:t>Subsection</w:t>
      </w:r>
      <w:r>
        <w:rPr>
          <w:rFonts w:ascii="Arial"/>
          <w:spacing w:val="-9"/>
          <w:sz w:val="20"/>
        </w:rPr>
        <w:t xml:space="preserve"> </w:t>
      </w:r>
      <w:r>
        <w:rPr>
          <w:rFonts w:ascii="Arial"/>
          <w:sz w:val="20"/>
        </w:rPr>
        <w:t>(a</w:t>
      </w:r>
      <w:proofErr w:type="gramStart"/>
      <w:r>
        <w:rPr>
          <w:rFonts w:ascii="Arial"/>
          <w:sz w:val="20"/>
        </w:rPr>
        <w:t>);</w:t>
      </w:r>
      <w:proofErr w:type="gramEnd"/>
    </w:p>
    <w:p w14:paraId="608FE06C" w14:textId="77777777" w:rsidR="00537109" w:rsidRDefault="00252251">
      <w:pPr>
        <w:pStyle w:val="ListParagraph"/>
        <w:numPr>
          <w:ilvl w:val="1"/>
          <w:numId w:val="8"/>
        </w:numPr>
        <w:tabs>
          <w:tab w:val="left" w:pos="2910"/>
        </w:tabs>
        <w:ind w:left="2909" w:hanging="357"/>
        <w:jc w:val="both"/>
        <w:rPr>
          <w:rFonts w:ascii="Arial"/>
          <w:sz w:val="20"/>
        </w:rPr>
      </w:pPr>
      <w:r>
        <w:rPr>
          <w:rFonts w:ascii="Arial"/>
          <w:sz w:val="20"/>
        </w:rPr>
        <w:t>that</w:t>
      </w:r>
      <w:r>
        <w:rPr>
          <w:rFonts w:ascii="Arial"/>
          <w:spacing w:val="-9"/>
          <w:sz w:val="20"/>
        </w:rPr>
        <w:t xml:space="preserve"> </w:t>
      </w:r>
      <w:r>
        <w:rPr>
          <w:rFonts w:ascii="Arial"/>
          <w:sz w:val="20"/>
        </w:rPr>
        <w:t>the</w:t>
      </w:r>
      <w:r>
        <w:rPr>
          <w:rFonts w:ascii="Arial"/>
          <w:spacing w:val="-9"/>
          <w:sz w:val="20"/>
        </w:rPr>
        <w:t xml:space="preserve"> </w:t>
      </w:r>
      <w:r>
        <w:rPr>
          <w:rFonts w:ascii="Arial"/>
          <w:sz w:val="20"/>
        </w:rPr>
        <w:t>vendor</w:t>
      </w:r>
      <w:r>
        <w:rPr>
          <w:rFonts w:ascii="Arial"/>
          <w:spacing w:val="-9"/>
          <w:sz w:val="20"/>
        </w:rPr>
        <w:t xml:space="preserve"> </w:t>
      </w:r>
      <w:r>
        <w:rPr>
          <w:rFonts w:ascii="Arial"/>
          <w:sz w:val="20"/>
        </w:rPr>
        <w:t>has</w:t>
      </w:r>
      <w:r>
        <w:rPr>
          <w:rFonts w:ascii="Arial"/>
          <w:spacing w:val="-9"/>
          <w:sz w:val="20"/>
        </w:rPr>
        <w:t xml:space="preserve"> </w:t>
      </w:r>
      <w:r>
        <w:rPr>
          <w:rFonts w:ascii="Arial"/>
          <w:sz w:val="20"/>
        </w:rPr>
        <w:t>given</w:t>
      </w:r>
      <w:r>
        <w:rPr>
          <w:rFonts w:ascii="Arial"/>
          <w:spacing w:val="-9"/>
          <w:sz w:val="20"/>
        </w:rPr>
        <w:t xml:space="preserve"> </w:t>
      </w:r>
      <w:r>
        <w:rPr>
          <w:rFonts w:ascii="Arial"/>
          <w:sz w:val="20"/>
        </w:rPr>
        <w:t>one</w:t>
      </w:r>
      <w:r>
        <w:rPr>
          <w:rFonts w:ascii="Arial"/>
          <w:spacing w:val="-9"/>
          <w:sz w:val="20"/>
        </w:rPr>
        <w:t xml:space="preserve"> </w:t>
      </w:r>
      <w:r>
        <w:rPr>
          <w:rFonts w:ascii="Arial"/>
          <w:sz w:val="20"/>
        </w:rPr>
        <w:t>or</w:t>
      </w:r>
      <w:r>
        <w:rPr>
          <w:rFonts w:ascii="Arial"/>
          <w:spacing w:val="-9"/>
          <w:sz w:val="20"/>
        </w:rPr>
        <w:t xml:space="preserve"> </w:t>
      </w:r>
      <w:r>
        <w:rPr>
          <w:rFonts w:ascii="Arial"/>
          <w:sz w:val="20"/>
        </w:rPr>
        <w:t>more</w:t>
      </w:r>
      <w:r>
        <w:rPr>
          <w:rFonts w:ascii="Arial"/>
          <w:spacing w:val="-9"/>
          <w:sz w:val="20"/>
        </w:rPr>
        <w:t xml:space="preserve"> </w:t>
      </w:r>
      <w:r>
        <w:rPr>
          <w:rFonts w:ascii="Arial"/>
          <w:sz w:val="20"/>
        </w:rPr>
        <w:t>gifts</w:t>
      </w:r>
      <w:r>
        <w:rPr>
          <w:rFonts w:ascii="Arial"/>
          <w:spacing w:val="-9"/>
          <w:sz w:val="20"/>
        </w:rPr>
        <w:t xml:space="preserve"> </w:t>
      </w:r>
      <w:r>
        <w:rPr>
          <w:rFonts w:ascii="Arial"/>
          <w:sz w:val="20"/>
        </w:rPr>
        <w:t>described</w:t>
      </w:r>
      <w:r>
        <w:rPr>
          <w:rFonts w:ascii="Arial"/>
          <w:spacing w:val="-9"/>
          <w:sz w:val="20"/>
        </w:rPr>
        <w:t xml:space="preserve"> </w:t>
      </w:r>
      <w:r>
        <w:rPr>
          <w:rFonts w:ascii="Arial"/>
          <w:sz w:val="20"/>
        </w:rPr>
        <w:t>by</w:t>
      </w:r>
      <w:r>
        <w:rPr>
          <w:rFonts w:ascii="Arial"/>
          <w:spacing w:val="-9"/>
          <w:sz w:val="20"/>
        </w:rPr>
        <w:t xml:space="preserve"> </w:t>
      </w:r>
      <w:r>
        <w:rPr>
          <w:rFonts w:ascii="Arial"/>
          <w:sz w:val="20"/>
        </w:rPr>
        <w:t>Subsection</w:t>
      </w:r>
      <w:r>
        <w:rPr>
          <w:rFonts w:ascii="Arial"/>
          <w:spacing w:val="-9"/>
          <w:sz w:val="20"/>
        </w:rPr>
        <w:t xml:space="preserve"> </w:t>
      </w:r>
      <w:r>
        <w:rPr>
          <w:rFonts w:ascii="Arial"/>
          <w:sz w:val="20"/>
        </w:rPr>
        <w:t>(a);</w:t>
      </w:r>
      <w:r>
        <w:rPr>
          <w:rFonts w:ascii="Arial"/>
          <w:spacing w:val="-9"/>
          <w:sz w:val="20"/>
        </w:rPr>
        <w:t xml:space="preserve"> </w:t>
      </w:r>
      <w:r>
        <w:rPr>
          <w:rFonts w:ascii="Arial"/>
          <w:sz w:val="20"/>
        </w:rPr>
        <w:t>or</w:t>
      </w:r>
    </w:p>
    <w:p w14:paraId="0AA18447" w14:textId="77777777" w:rsidR="00537109" w:rsidRDefault="00252251">
      <w:pPr>
        <w:pStyle w:val="ListParagraph"/>
        <w:numPr>
          <w:ilvl w:val="1"/>
          <w:numId w:val="8"/>
        </w:numPr>
        <w:tabs>
          <w:tab w:val="left" w:pos="2917"/>
        </w:tabs>
        <w:spacing w:before="9"/>
        <w:ind w:left="2916" w:hanging="364"/>
        <w:jc w:val="both"/>
        <w:rPr>
          <w:rFonts w:ascii="Arial"/>
          <w:sz w:val="20"/>
        </w:rPr>
      </w:pPr>
      <w:r>
        <w:rPr>
          <w:rFonts w:ascii="Arial"/>
          <w:sz w:val="20"/>
        </w:rPr>
        <w:t>of</w:t>
      </w:r>
      <w:r>
        <w:rPr>
          <w:rFonts w:ascii="Arial"/>
          <w:spacing w:val="-15"/>
          <w:sz w:val="20"/>
        </w:rPr>
        <w:t xml:space="preserve"> </w:t>
      </w:r>
      <w:r>
        <w:rPr>
          <w:rFonts w:ascii="Arial"/>
          <w:sz w:val="20"/>
        </w:rPr>
        <w:t>a</w:t>
      </w:r>
      <w:r>
        <w:rPr>
          <w:rFonts w:ascii="Arial"/>
          <w:spacing w:val="-15"/>
          <w:sz w:val="20"/>
        </w:rPr>
        <w:t xml:space="preserve"> </w:t>
      </w:r>
      <w:r>
        <w:rPr>
          <w:rFonts w:ascii="Arial"/>
          <w:sz w:val="20"/>
        </w:rPr>
        <w:t>family</w:t>
      </w:r>
      <w:r>
        <w:rPr>
          <w:rFonts w:ascii="Arial"/>
          <w:spacing w:val="-15"/>
          <w:sz w:val="20"/>
        </w:rPr>
        <w:t xml:space="preserve"> </w:t>
      </w:r>
      <w:r>
        <w:rPr>
          <w:rFonts w:ascii="Arial"/>
          <w:sz w:val="20"/>
        </w:rPr>
        <w:t>relationship</w:t>
      </w:r>
      <w:r>
        <w:rPr>
          <w:rFonts w:ascii="Arial"/>
          <w:spacing w:val="-15"/>
          <w:sz w:val="20"/>
        </w:rPr>
        <w:t xml:space="preserve"> </w:t>
      </w:r>
      <w:r>
        <w:rPr>
          <w:rFonts w:ascii="Arial"/>
          <w:sz w:val="20"/>
        </w:rPr>
        <w:t>with</w:t>
      </w:r>
      <w:r>
        <w:rPr>
          <w:rFonts w:ascii="Arial"/>
          <w:spacing w:val="-15"/>
          <w:sz w:val="20"/>
        </w:rPr>
        <w:t xml:space="preserve"> </w:t>
      </w:r>
      <w:r>
        <w:rPr>
          <w:rFonts w:ascii="Arial"/>
          <w:sz w:val="20"/>
        </w:rPr>
        <w:t>a</w:t>
      </w:r>
      <w:r>
        <w:rPr>
          <w:rFonts w:ascii="Arial"/>
          <w:spacing w:val="-15"/>
          <w:sz w:val="20"/>
        </w:rPr>
        <w:t xml:space="preserve"> </w:t>
      </w:r>
      <w:r>
        <w:rPr>
          <w:rFonts w:ascii="Arial"/>
          <w:sz w:val="20"/>
        </w:rPr>
        <w:t>local</w:t>
      </w:r>
      <w:r>
        <w:rPr>
          <w:rFonts w:ascii="Arial"/>
          <w:spacing w:val="-15"/>
          <w:sz w:val="20"/>
        </w:rPr>
        <w:t xml:space="preserve"> </w:t>
      </w:r>
      <w:r>
        <w:rPr>
          <w:rFonts w:ascii="Arial"/>
          <w:sz w:val="20"/>
        </w:rPr>
        <w:t>government</w:t>
      </w:r>
      <w:r>
        <w:rPr>
          <w:rFonts w:ascii="Arial"/>
          <w:spacing w:val="-15"/>
          <w:sz w:val="20"/>
        </w:rPr>
        <w:t xml:space="preserve"> </w:t>
      </w:r>
      <w:r>
        <w:rPr>
          <w:rFonts w:ascii="Arial"/>
          <w:sz w:val="20"/>
        </w:rPr>
        <w:t>officer.</w:t>
      </w:r>
    </w:p>
    <w:p w14:paraId="715C40A0" w14:textId="77777777" w:rsidR="00537109" w:rsidRDefault="00537109">
      <w:pPr>
        <w:jc w:val="both"/>
        <w:rPr>
          <w:rFonts w:ascii="Arial"/>
          <w:sz w:val="20"/>
        </w:rPr>
        <w:sectPr w:rsidR="00537109">
          <w:headerReference w:type="default" r:id="rId22"/>
          <w:footerReference w:type="default" r:id="rId23"/>
          <w:pgSz w:w="12240" w:h="15840"/>
          <w:pgMar w:top="920" w:right="840" w:bottom="640" w:left="620" w:header="0" w:footer="460" w:gutter="0"/>
          <w:pgNumType w:start="6"/>
          <w:cols w:space="720"/>
        </w:sectPr>
      </w:pPr>
    </w:p>
    <w:p w14:paraId="7B283A19" w14:textId="77777777" w:rsidR="00537109" w:rsidRDefault="00537109">
      <w:pPr>
        <w:pStyle w:val="BodyText"/>
        <w:rPr>
          <w:rFonts w:ascii="Arial"/>
          <w:sz w:val="20"/>
        </w:rPr>
      </w:pPr>
    </w:p>
    <w:p w14:paraId="5149DA93" w14:textId="77777777" w:rsidR="00537109" w:rsidRDefault="00537109">
      <w:pPr>
        <w:pStyle w:val="BodyText"/>
        <w:rPr>
          <w:rFonts w:ascii="Arial"/>
          <w:sz w:val="20"/>
        </w:rPr>
      </w:pPr>
    </w:p>
    <w:p w14:paraId="19531F3C" w14:textId="77777777" w:rsidR="00537109" w:rsidRDefault="00537109">
      <w:pPr>
        <w:pStyle w:val="BodyText"/>
        <w:spacing w:before="1"/>
        <w:rPr>
          <w:rFonts w:ascii="Arial"/>
          <w:sz w:val="29"/>
        </w:rPr>
      </w:pPr>
    </w:p>
    <w:p w14:paraId="24E1EE81" w14:textId="77777777" w:rsidR="00537109" w:rsidRDefault="00252251">
      <w:pPr>
        <w:pStyle w:val="Heading4"/>
        <w:spacing w:before="101"/>
        <w:ind w:left="2280"/>
        <w:jc w:val="left"/>
      </w:pPr>
      <w:r>
        <w:rPr>
          <w:color w:val="231F20"/>
          <w:u w:val="single" w:color="231F20"/>
        </w:rPr>
        <w:t>DEBARMENT AND SUSPENSION CERTIFICATION</w:t>
      </w:r>
    </w:p>
    <w:p w14:paraId="0A879D10" w14:textId="77777777" w:rsidR="00537109" w:rsidRDefault="00252251">
      <w:pPr>
        <w:pStyle w:val="BodyText"/>
        <w:spacing w:before="199"/>
        <w:ind w:left="119" w:right="110"/>
        <w:jc w:val="both"/>
      </w:pPr>
      <w:r>
        <w:rPr>
          <w:color w:val="231F20"/>
        </w:rPr>
        <w:t>This</w:t>
      </w:r>
      <w:r>
        <w:rPr>
          <w:color w:val="231F20"/>
          <w:spacing w:val="-12"/>
        </w:rPr>
        <w:t xml:space="preserve"> </w:t>
      </w:r>
      <w:r>
        <w:rPr>
          <w:color w:val="231F20"/>
        </w:rPr>
        <w:t>certification</w:t>
      </w:r>
      <w:r>
        <w:rPr>
          <w:color w:val="231F20"/>
          <w:spacing w:val="-15"/>
        </w:rPr>
        <w:t xml:space="preserve"> </w:t>
      </w:r>
      <w:r>
        <w:rPr>
          <w:color w:val="231F20"/>
        </w:rPr>
        <w:t>is</w:t>
      </w:r>
      <w:r>
        <w:rPr>
          <w:color w:val="231F20"/>
          <w:spacing w:val="-14"/>
        </w:rPr>
        <w:t xml:space="preserve"> </w:t>
      </w:r>
      <w:r>
        <w:rPr>
          <w:color w:val="231F20"/>
        </w:rPr>
        <w:t>required</w:t>
      </w:r>
      <w:r>
        <w:rPr>
          <w:color w:val="231F20"/>
          <w:spacing w:val="-15"/>
        </w:rPr>
        <w:t xml:space="preserve"> </w:t>
      </w:r>
      <w:r>
        <w:rPr>
          <w:color w:val="231F20"/>
        </w:rPr>
        <w:t>by</w:t>
      </w:r>
      <w:r>
        <w:rPr>
          <w:color w:val="231F20"/>
          <w:spacing w:val="-11"/>
        </w:rPr>
        <w:t xml:space="preserve"> </w:t>
      </w:r>
      <w:r>
        <w:rPr>
          <w:color w:val="231F20"/>
        </w:rPr>
        <w:t>the</w:t>
      </w:r>
      <w:r>
        <w:rPr>
          <w:color w:val="231F20"/>
          <w:spacing w:val="-16"/>
        </w:rPr>
        <w:t xml:space="preserve"> </w:t>
      </w:r>
      <w:r>
        <w:rPr>
          <w:color w:val="231F20"/>
        </w:rPr>
        <w:t>Federal</w:t>
      </w:r>
      <w:r>
        <w:rPr>
          <w:color w:val="231F20"/>
          <w:spacing w:val="-15"/>
        </w:rPr>
        <w:t xml:space="preserve"> </w:t>
      </w:r>
      <w:r>
        <w:rPr>
          <w:color w:val="231F20"/>
        </w:rPr>
        <w:t>Regulations</w:t>
      </w:r>
      <w:r>
        <w:rPr>
          <w:color w:val="231F20"/>
          <w:spacing w:val="-12"/>
        </w:rPr>
        <w:t xml:space="preserve"> </w:t>
      </w:r>
      <w:r>
        <w:rPr>
          <w:color w:val="231F20"/>
        </w:rPr>
        <w:t>implementing</w:t>
      </w:r>
      <w:r>
        <w:rPr>
          <w:color w:val="231F20"/>
          <w:spacing w:val="-15"/>
        </w:rPr>
        <w:t xml:space="preserve"> </w:t>
      </w:r>
      <w:r>
        <w:rPr>
          <w:color w:val="231F20"/>
        </w:rPr>
        <w:t>Executive</w:t>
      </w:r>
      <w:r>
        <w:rPr>
          <w:color w:val="231F20"/>
          <w:spacing w:val="-15"/>
        </w:rPr>
        <w:t xml:space="preserve"> </w:t>
      </w:r>
      <w:r>
        <w:rPr>
          <w:color w:val="231F20"/>
        </w:rPr>
        <w:t>Orders</w:t>
      </w:r>
      <w:r>
        <w:rPr>
          <w:color w:val="231F20"/>
          <w:spacing w:val="-12"/>
        </w:rPr>
        <w:t xml:space="preserve"> </w:t>
      </w:r>
      <w:r>
        <w:rPr>
          <w:color w:val="231F20"/>
        </w:rPr>
        <w:t>12549</w:t>
      </w:r>
      <w:r>
        <w:rPr>
          <w:color w:val="231F20"/>
          <w:spacing w:val="-16"/>
        </w:rPr>
        <w:t xml:space="preserve"> </w:t>
      </w:r>
      <w:r>
        <w:rPr>
          <w:color w:val="231F20"/>
        </w:rPr>
        <w:t>and 12689, 2 CFR Part 180, for the Department of Agriculture (2 CFR Part 417), Department of Labor (29 CFR Part 98), Department of Education (2 CFR Part 3485), and Department of Health and Human Services (2 CFR Part 276). These regulations restrict awards, sub-awards, and contracts with certain parties that are debarred, suspended, or otherwise excluded from or ineligible for participation</w:t>
      </w:r>
      <w:r>
        <w:rPr>
          <w:color w:val="231F20"/>
          <w:spacing w:val="-7"/>
        </w:rPr>
        <w:t xml:space="preserve"> </w:t>
      </w:r>
      <w:r>
        <w:rPr>
          <w:color w:val="231F20"/>
        </w:rPr>
        <w:t>in</w:t>
      </w:r>
      <w:r>
        <w:rPr>
          <w:color w:val="231F20"/>
          <w:spacing w:val="-7"/>
        </w:rPr>
        <w:t xml:space="preserve"> </w:t>
      </w:r>
      <w:r>
        <w:rPr>
          <w:color w:val="231F20"/>
        </w:rPr>
        <w:t>Federal</w:t>
      </w:r>
      <w:r>
        <w:rPr>
          <w:color w:val="231F20"/>
          <w:spacing w:val="-7"/>
        </w:rPr>
        <w:t xml:space="preserve"> </w:t>
      </w:r>
      <w:r>
        <w:rPr>
          <w:color w:val="231F20"/>
        </w:rPr>
        <w:t>assistance</w:t>
      </w:r>
      <w:r>
        <w:rPr>
          <w:color w:val="231F20"/>
          <w:spacing w:val="-7"/>
        </w:rPr>
        <w:t xml:space="preserve"> </w:t>
      </w:r>
      <w:r>
        <w:rPr>
          <w:color w:val="231F20"/>
        </w:rPr>
        <w:t>programs</w:t>
      </w:r>
      <w:r>
        <w:rPr>
          <w:color w:val="231F20"/>
          <w:spacing w:val="-7"/>
        </w:rPr>
        <w:t xml:space="preserve"> </w:t>
      </w:r>
      <w:r>
        <w:rPr>
          <w:color w:val="231F20"/>
        </w:rPr>
        <w:t>or</w:t>
      </w:r>
      <w:r>
        <w:rPr>
          <w:color w:val="231F20"/>
          <w:spacing w:val="-31"/>
        </w:rPr>
        <w:t xml:space="preserve"> </w:t>
      </w:r>
      <w:r>
        <w:rPr>
          <w:color w:val="231F20"/>
        </w:rPr>
        <w:t>activities.</w:t>
      </w:r>
    </w:p>
    <w:p w14:paraId="0FA12C42" w14:textId="77777777" w:rsidR="00537109" w:rsidRDefault="00252251">
      <w:pPr>
        <w:pStyle w:val="BodyText"/>
        <w:spacing w:before="199"/>
        <w:ind w:left="119" w:right="110"/>
        <w:jc w:val="both"/>
      </w:pPr>
      <w:r>
        <w:rPr>
          <w:color w:val="231F20"/>
        </w:rPr>
        <w:t>A</w:t>
      </w:r>
      <w:r>
        <w:rPr>
          <w:color w:val="231F20"/>
          <w:spacing w:val="-12"/>
        </w:rPr>
        <w:t xml:space="preserve"> </w:t>
      </w:r>
      <w:r>
        <w:rPr>
          <w:color w:val="231F20"/>
        </w:rPr>
        <w:t>contract</w:t>
      </w:r>
      <w:r>
        <w:rPr>
          <w:color w:val="231F20"/>
          <w:spacing w:val="-9"/>
        </w:rPr>
        <w:t xml:space="preserve"> </w:t>
      </w:r>
      <w:r>
        <w:rPr>
          <w:color w:val="231F20"/>
        </w:rPr>
        <w:t>award</w:t>
      </w:r>
      <w:r>
        <w:rPr>
          <w:color w:val="231F20"/>
          <w:spacing w:val="-9"/>
        </w:rPr>
        <w:t xml:space="preserve"> </w:t>
      </w:r>
      <w:r>
        <w:rPr>
          <w:color w:val="231F20"/>
        </w:rPr>
        <w:t>(see</w:t>
      </w:r>
      <w:r>
        <w:rPr>
          <w:color w:val="231F20"/>
          <w:spacing w:val="-12"/>
        </w:rPr>
        <w:t xml:space="preserve"> </w:t>
      </w:r>
      <w:r>
        <w:rPr>
          <w:color w:val="231F20"/>
        </w:rPr>
        <w:t>2</w:t>
      </w:r>
      <w:r>
        <w:rPr>
          <w:color w:val="231F20"/>
          <w:spacing w:val="-8"/>
        </w:rPr>
        <w:t xml:space="preserve"> </w:t>
      </w:r>
      <w:r>
        <w:rPr>
          <w:color w:val="231F20"/>
        </w:rPr>
        <w:t>CFR</w:t>
      </w:r>
      <w:r>
        <w:rPr>
          <w:color w:val="231F20"/>
          <w:spacing w:val="-9"/>
        </w:rPr>
        <w:t xml:space="preserve"> </w:t>
      </w:r>
      <w:r>
        <w:rPr>
          <w:color w:val="231F20"/>
        </w:rPr>
        <w:t>180.220)</w:t>
      </w:r>
      <w:r>
        <w:rPr>
          <w:color w:val="231F20"/>
          <w:spacing w:val="-9"/>
        </w:rPr>
        <w:t xml:space="preserve"> </w:t>
      </w:r>
      <w:r>
        <w:rPr>
          <w:color w:val="231F20"/>
        </w:rPr>
        <w:t>must</w:t>
      </w:r>
      <w:r>
        <w:rPr>
          <w:color w:val="231F20"/>
          <w:spacing w:val="-9"/>
        </w:rPr>
        <w:t xml:space="preserve"> </w:t>
      </w:r>
      <w:r>
        <w:rPr>
          <w:color w:val="231F20"/>
        </w:rPr>
        <w:t>not</w:t>
      </w:r>
      <w:r>
        <w:rPr>
          <w:color w:val="231F20"/>
          <w:spacing w:val="-9"/>
        </w:rPr>
        <w:t xml:space="preserve"> </w:t>
      </w:r>
      <w:r>
        <w:rPr>
          <w:color w:val="231F20"/>
        </w:rPr>
        <w:t>be</w:t>
      </w:r>
      <w:r>
        <w:rPr>
          <w:color w:val="231F20"/>
          <w:spacing w:val="-12"/>
        </w:rPr>
        <w:t xml:space="preserve"> </w:t>
      </w:r>
      <w:r>
        <w:rPr>
          <w:color w:val="231F20"/>
        </w:rPr>
        <w:t>made</w:t>
      </w:r>
      <w:r>
        <w:rPr>
          <w:color w:val="231F20"/>
          <w:spacing w:val="-9"/>
        </w:rPr>
        <w:t xml:space="preserve"> </w:t>
      </w:r>
      <w:r>
        <w:rPr>
          <w:color w:val="231F20"/>
        </w:rPr>
        <w:t>to</w:t>
      </w:r>
      <w:r>
        <w:rPr>
          <w:color w:val="231F20"/>
          <w:spacing w:val="-9"/>
        </w:rPr>
        <w:t xml:space="preserve"> </w:t>
      </w:r>
      <w:r>
        <w:rPr>
          <w:color w:val="231F20"/>
        </w:rPr>
        <w:t>parties</w:t>
      </w:r>
      <w:r>
        <w:rPr>
          <w:color w:val="231F20"/>
          <w:spacing w:val="-9"/>
        </w:rPr>
        <w:t xml:space="preserve"> </w:t>
      </w:r>
      <w:r>
        <w:rPr>
          <w:color w:val="231F20"/>
        </w:rPr>
        <w:t>listed</w:t>
      </w:r>
      <w:r>
        <w:rPr>
          <w:color w:val="231F20"/>
          <w:spacing w:val="-9"/>
        </w:rPr>
        <w:t xml:space="preserve"> </w:t>
      </w:r>
      <w:r>
        <w:rPr>
          <w:color w:val="231F20"/>
        </w:rPr>
        <w:t>on</w:t>
      </w:r>
      <w:r>
        <w:rPr>
          <w:color w:val="231F20"/>
          <w:spacing w:val="-7"/>
        </w:rPr>
        <w:t xml:space="preserve"> </w:t>
      </w:r>
      <w:r>
        <w:rPr>
          <w:color w:val="231F20"/>
        </w:rPr>
        <w:t>the</w:t>
      </w:r>
      <w:r>
        <w:rPr>
          <w:color w:val="231F20"/>
          <w:spacing w:val="-9"/>
        </w:rPr>
        <w:t xml:space="preserve"> </w:t>
      </w:r>
      <w:r>
        <w:rPr>
          <w:color w:val="231F20"/>
        </w:rPr>
        <w:t>government-wide exclusions in the System for Award Management (SAM), in accordance with the OMB guidelines at 2 CFR 180 that implement Executive Orders 12549 (3 CFR Part 1986 Comp., p. 189) and 12689 (3</w:t>
      </w:r>
      <w:r>
        <w:rPr>
          <w:color w:val="231F20"/>
          <w:spacing w:val="-17"/>
        </w:rPr>
        <w:t xml:space="preserve"> </w:t>
      </w:r>
      <w:r>
        <w:rPr>
          <w:color w:val="231F20"/>
        </w:rPr>
        <w:t>CFR</w:t>
      </w:r>
      <w:r>
        <w:rPr>
          <w:color w:val="231F20"/>
          <w:spacing w:val="-18"/>
        </w:rPr>
        <w:t xml:space="preserve"> </w:t>
      </w:r>
      <w:r>
        <w:rPr>
          <w:color w:val="231F20"/>
        </w:rPr>
        <w:t>part</w:t>
      </w:r>
      <w:r>
        <w:rPr>
          <w:color w:val="231F20"/>
          <w:spacing w:val="-21"/>
        </w:rPr>
        <w:t xml:space="preserve"> </w:t>
      </w:r>
      <w:r>
        <w:rPr>
          <w:color w:val="231F20"/>
        </w:rPr>
        <w:t>1989</w:t>
      </w:r>
      <w:r>
        <w:rPr>
          <w:color w:val="231F20"/>
          <w:spacing w:val="-17"/>
        </w:rPr>
        <w:t xml:space="preserve"> </w:t>
      </w:r>
      <w:r>
        <w:rPr>
          <w:color w:val="231F20"/>
        </w:rPr>
        <w:t>Comp.,</w:t>
      </w:r>
      <w:r>
        <w:rPr>
          <w:color w:val="231F20"/>
          <w:spacing w:val="-20"/>
        </w:rPr>
        <w:t xml:space="preserve"> </w:t>
      </w:r>
      <w:r>
        <w:rPr>
          <w:color w:val="231F20"/>
        </w:rPr>
        <w:t>p.</w:t>
      </w:r>
      <w:r>
        <w:rPr>
          <w:color w:val="231F20"/>
          <w:spacing w:val="-18"/>
        </w:rPr>
        <w:t xml:space="preserve"> </w:t>
      </w:r>
      <w:r>
        <w:rPr>
          <w:color w:val="231F20"/>
        </w:rPr>
        <w:t>235),</w:t>
      </w:r>
      <w:r>
        <w:rPr>
          <w:color w:val="231F20"/>
          <w:spacing w:val="-18"/>
        </w:rPr>
        <w:t xml:space="preserve"> </w:t>
      </w:r>
      <w:r>
        <w:rPr>
          <w:color w:val="231F20"/>
        </w:rPr>
        <w:t>“Debarment</w:t>
      </w:r>
      <w:r>
        <w:rPr>
          <w:color w:val="231F20"/>
          <w:spacing w:val="-19"/>
        </w:rPr>
        <w:t xml:space="preserve"> </w:t>
      </w:r>
      <w:r>
        <w:rPr>
          <w:color w:val="231F20"/>
        </w:rPr>
        <w:t>and</w:t>
      </w:r>
      <w:r>
        <w:rPr>
          <w:color w:val="231F20"/>
          <w:spacing w:val="-21"/>
        </w:rPr>
        <w:t xml:space="preserve"> </w:t>
      </w:r>
      <w:r>
        <w:rPr>
          <w:color w:val="231F20"/>
        </w:rPr>
        <w:t>Suspension.”</w:t>
      </w:r>
      <w:r>
        <w:rPr>
          <w:color w:val="231F20"/>
          <w:spacing w:val="-17"/>
        </w:rPr>
        <w:t xml:space="preserve"> </w:t>
      </w:r>
      <w:r>
        <w:rPr>
          <w:color w:val="231F20"/>
        </w:rPr>
        <w:t>SAM</w:t>
      </w:r>
      <w:r>
        <w:rPr>
          <w:color w:val="231F20"/>
          <w:spacing w:val="-18"/>
        </w:rPr>
        <w:t xml:space="preserve"> </w:t>
      </w:r>
      <w:r>
        <w:rPr>
          <w:color w:val="231F20"/>
        </w:rPr>
        <w:t>Exclusions</w:t>
      </w:r>
      <w:r>
        <w:rPr>
          <w:color w:val="231F20"/>
          <w:spacing w:val="-18"/>
        </w:rPr>
        <w:t xml:space="preserve"> </w:t>
      </w:r>
      <w:r>
        <w:rPr>
          <w:color w:val="231F20"/>
        </w:rPr>
        <w:t>contains</w:t>
      </w:r>
      <w:r>
        <w:rPr>
          <w:color w:val="231F20"/>
          <w:spacing w:val="-18"/>
        </w:rPr>
        <w:t xml:space="preserve"> </w:t>
      </w:r>
      <w:r>
        <w:rPr>
          <w:color w:val="231F20"/>
        </w:rPr>
        <w:t>the</w:t>
      </w:r>
      <w:r>
        <w:rPr>
          <w:color w:val="231F20"/>
          <w:spacing w:val="-18"/>
        </w:rPr>
        <w:t xml:space="preserve"> </w:t>
      </w:r>
      <w:r>
        <w:rPr>
          <w:color w:val="231F20"/>
        </w:rPr>
        <w:t>names of parties debarred, suspended, or otherwise excluded by agencies, as well as parties declared ineligible</w:t>
      </w:r>
      <w:r>
        <w:rPr>
          <w:color w:val="231F20"/>
          <w:spacing w:val="-10"/>
        </w:rPr>
        <w:t xml:space="preserve"> </w:t>
      </w:r>
      <w:r>
        <w:rPr>
          <w:color w:val="231F20"/>
        </w:rPr>
        <w:t>under</w:t>
      </w:r>
      <w:r>
        <w:rPr>
          <w:color w:val="231F20"/>
          <w:spacing w:val="-10"/>
        </w:rPr>
        <w:t xml:space="preserve"> </w:t>
      </w:r>
      <w:r>
        <w:rPr>
          <w:color w:val="231F20"/>
        </w:rPr>
        <w:t>statutory</w:t>
      </w:r>
      <w:r>
        <w:rPr>
          <w:color w:val="231F20"/>
          <w:spacing w:val="-10"/>
        </w:rPr>
        <w:t xml:space="preserve"> </w:t>
      </w:r>
      <w:r>
        <w:rPr>
          <w:color w:val="231F20"/>
        </w:rPr>
        <w:t>or</w:t>
      </w:r>
      <w:r>
        <w:rPr>
          <w:color w:val="231F20"/>
          <w:spacing w:val="-10"/>
        </w:rPr>
        <w:t xml:space="preserve"> </w:t>
      </w:r>
      <w:r>
        <w:rPr>
          <w:color w:val="231F20"/>
        </w:rPr>
        <w:t>regulatory</w:t>
      </w:r>
      <w:r>
        <w:rPr>
          <w:color w:val="231F20"/>
          <w:spacing w:val="-8"/>
        </w:rPr>
        <w:t xml:space="preserve"> </w:t>
      </w:r>
      <w:r>
        <w:rPr>
          <w:color w:val="231F20"/>
        </w:rPr>
        <w:t>authority</w:t>
      </w:r>
      <w:r>
        <w:rPr>
          <w:color w:val="231F20"/>
          <w:spacing w:val="-8"/>
        </w:rPr>
        <w:t xml:space="preserve"> </w:t>
      </w:r>
      <w:r>
        <w:rPr>
          <w:color w:val="231F20"/>
        </w:rPr>
        <w:t>other</w:t>
      </w:r>
      <w:r>
        <w:rPr>
          <w:color w:val="231F20"/>
          <w:spacing w:val="-10"/>
        </w:rPr>
        <w:t xml:space="preserve"> </w:t>
      </w:r>
      <w:r>
        <w:rPr>
          <w:color w:val="231F20"/>
        </w:rPr>
        <w:t>than</w:t>
      </w:r>
      <w:r>
        <w:rPr>
          <w:color w:val="231F20"/>
          <w:spacing w:val="-10"/>
        </w:rPr>
        <w:t xml:space="preserve"> </w:t>
      </w:r>
      <w:r>
        <w:rPr>
          <w:color w:val="231F20"/>
        </w:rPr>
        <w:t>Executive</w:t>
      </w:r>
      <w:r>
        <w:rPr>
          <w:color w:val="231F20"/>
          <w:spacing w:val="-10"/>
        </w:rPr>
        <w:t xml:space="preserve"> </w:t>
      </w:r>
      <w:r>
        <w:rPr>
          <w:color w:val="231F20"/>
        </w:rPr>
        <w:t>Order</w:t>
      </w:r>
      <w:r>
        <w:rPr>
          <w:color w:val="231F20"/>
          <w:spacing w:val="-10"/>
        </w:rPr>
        <w:t xml:space="preserve"> </w:t>
      </w:r>
      <w:r>
        <w:rPr>
          <w:color w:val="231F20"/>
        </w:rPr>
        <w:t>12549.</w:t>
      </w:r>
    </w:p>
    <w:p w14:paraId="352B915B" w14:textId="77777777" w:rsidR="00537109" w:rsidRDefault="00537109">
      <w:pPr>
        <w:pStyle w:val="BodyText"/>
        <w:rPr>
          <w:sz w:val="28"/>
        </w:rPr>
      </w:pPr>
    </w:p>
    <w:p w14:paraId="63741E6F" w14:textId="77777777" w:rsidR="00537109" w:rsidRDefault="00537109">
      <w:pPr>
        <w:pStyle w:val="BodyText"/>
        <w:rPr>
          <w:sz w:val="24"/>
        </w:rPr>
      </w:pPr>
    </w:p>
    <w:p w14:paraId="78C06203" w14:textId="77777777" w:rsidR="00537109" w:rsidRDefault="00252251">
      <w:pPr>
        <w:pStyle w:val="Heading4"/>
      </w:pPr>
      <w:r>
        <w:rPr>
          <w:color w:val="231F20"/>
        </w:rPr>
        <w:t>By signing this certification, the undersigned accepts the following terms:</w:t>
      </w:r>
    </w:p>
    <w:p w14:paraId="077CF731" w14:textId="77777777" w:rsidR="00537109" w:rsidRDefault="00252251">
      <w:pPr>
        <w:pStyle w:val="BodyText"/>
        <w:spacing w:before="196"/>
        <w:ind w:left="119" w:right="112"/>
        <w:jc w:val="both"/>
      </w:pPr>
      <w:r>
        <w:rPr>
          <w:color w:val="231F20"/>
        </w:rPr>
        <w:t xml:space="preserve">1. The certification herein below is a material representation of fact upon which YES Prep will provide reliance </w:t>
      </w:r>
      <w:proofErr w:type="gramStart"/>
      <w:r>
        <w:rPr>
          <w:color w:val="231F20"/>
        </w:rPr>
        <w:t>if and when</w:t>
      </w:r>
      <w:proofErr w:type="gramEnd"/>
      <w:r>
        <w:rPr>
          <w:color w:val="231F20"/>
        </w:rPr>
        <w:t xml:space="preserve"> a contract is entered into.</w:t>
      </w:r>
    </w:p>
    <w:p w14:paraId="6023CE11" w14:textId="77777777" w:rsidR="00537109" w:rsidRDefault="00252251">
      <w:pPr>
        <w:pStyle w:val="ListParagraph"/>
        <w:numPr>
          <w:ilvl w:val="0"/>
          <w:numId w:val="7"/>
        </w:numPr>
        <w:tabs>
          <w:tab w:val="left" w:pos="843"/>
        </w:tabs>
        <w:spacing w:before="201"/>
        <w:ind w:right="107" w:firstLine="0"/>
        <w:jc w:val="both"/>
      </w:pPr>
      <w:r>
        <w:rPr>
          <w:color w:val="231F20"/>
        </w:rPr>
        <w:t>The proposer will provide immediate notice to YES Prep if at any time it learns that the certification was erroneous when submitted or has become erroneous by reason of changed circumstances.</w:t>
      </w:r>
    </w:p>
    <w:p w14:paraId="58A55604" w14:textId="77777777" w:rsidR="00537109" w:rsidRDefault="00252251">
      <w:pPr>
        <w:pStyle w:val="ListParagraph"/>
        <w:numPr>
          <w:ilvl w:val="0"/>
          <w:numId w:val="7"/>
        </w:numPr>
        <w:tabs>
          <w:tab w:val="left" w:pos="842"/>
        </w:tabs>
        <w:spacing w:before="199"/>
        <w:ind w:right="109" w:firstLine="0"/>
        <w:jc w:val="both"/>
      </w:pPr>
      <w:r>
        <w:rPr>
          <w:color w:val="231F20"/>
        </w:rPr>
        <w:t xml:space="preserve">The proposer agrees that, should a contract be </w:t>
      </w:r>
      <w:proofErr w:type="gramStart"/>
      <w:r>
        <w:rPr>
          <w:color w:val="231F20"/>
        </w:rPr>
        <w:t>entered into</w:t>
      </w:r>
      <w:proofErr w:type="gramEnd"/>
      <w:r>
        <w:rPr>
          <w:color w:val="231F20"/>
        </w:rPr>
        <w:t>, it will not knowingly enter into</w:t>
      </w:r>
      <w:r>
        <w:rPr>
          <w:color w:val="231F20"/>
          <w:spacing w:val="-7"/>
        </w:rPr>
        <w:t xml:space="preserve"> </w:t>
      </w:r>
      <w:r>
        <w:rPr>
          <w:color w:val="231F20"/>
        </w:rPr>
        <w:t>any</w:t>
      </w:r>
      <w:r>
        <w:rPr>
          <w:color w:val="231F20"/>
          <w:spacing w:val="-6"/>
        </w:rPr>
        <w:t xml:space="preserve"> </w:t>
      </w:r>
      <w:r>
        <w:rPr>
          <w:color w:val="231F20"/>
        </w:rPr>
        <w:t>subcontract</w:t>
      </w:r>
      <w:r>
        <w:rPr>
          <w:color w:val="231F20"/>
          <w:spacing w:val="-10"/>
        </w:rPr>
        <w:t xml:space="preserve"> </w:t>
      </w:r>
      <w:r>
        <w:rPr>
          <w:color w:val="231F20"/>
        </w:rPr>
        <w:t>with</w:t>
      </w:r>
      <w:r>
        <w:rPr>
          <w:color w:val="231F20"/>
          <w:spacing w:val="-10"/>
        </w:rPr>
        <w:t xml:space="preserve"> </w:t>
      </w:r>
      <w:r>
        <w:rPr>
          <w:color w:val="231F20"/>
        </w:rPr>
        <w:t>a</w:t>
      </w:r>
      <w:r>
        <w:rPr>
          <w:color w:val="231F20"/>
          <w:spacing w:val="-7"/>
        </w:rPr>
        <w:t xml:space="preserve"> </w:t>
      </w:r>
      <w:r>
        <w:rPr>
          <w:color w:val="231F20"/>
        </w:rPr>
        <w:t>person</w:t>
      </w:r>
      <w:r>
        <w:rPr>
          <w:color w:val="231F20"/>
          <w:spacing w:val="-10"/>
        </w:rPr>
        <w:t xml:space="preserve"> </w:t>
      </w:r>
      <w:r>
        <w:rPr>
          <w:color w:val="231F20"/>
        </w:rPr>
        <w:t>who</w:t>
      </w:r>
      <w:r>
        <w:rPr>
          <w:color w:val="231F20"/>
          <w:spacing w:val="-7"/>
        </w:rPr>
        <w:t xml:space="preserve"> </w:t>
      </w:r>
      <w:r>
        <w:rPr>
          <w:color w:val="231F20"/>
        </w:rPr>
        <w:t>is</w:t>
      </w:r>
      <w:r>
        <w:rPr>
          <w:color w:val="231F20"/>
          <w:spacing w:val="-7"/>
        </w:rPr>
        <w:t xml:space="preserve"> </w:t>
      </w:r>
      <w:r>
        <w:rPr>
          <w:color w:val="231F20"/>
        </w:rPr>
        <w:t>debarred,</w:t>
      </w:r>
      <w:r>
        <w:rPr>
          <w:color w:val="231F20"/>
          <w:spacing w:val="-7"/>
        </w:rPr>
        <w:t xml:space="preserve"> </w:t>
      </w:r>
      <w:r>
        <w:rPr>
          <w:color w:val="231F20"/>
        </w:rPr>
        <w:t>suspended,</w:t>
      </w:r>
      <w:r>
        <w:rPr>
          <w:color w:val="231F20"/>
          <w:spacing w:val="-9"/>
        </w:rPr>
        <w:t xml:space="preserve"> </w:t>
      </w:r>
      <w:r>
        <w:rPr>
          <w:color w:val="231F20"/>
        </w:rPr>
        <w:t>declared</w:t>
      </w:r>
      <w:r>
        <w:rPr>
          <w:color w:val="231F20"/>
          <w:spacing w:val="-10"/>
        </w:rPr>
        <w:t xml:space="preserve"> </w:t>
      </w:r>
      <w:r>
        <w:rPr>
          <w:color w:val="231F20"/>
        </w:rPr>
        <w:t>ineligible,</w:t>
      </w:r>
      <w:r>
        <w:rPr>
          <w:color w:val="231F20"/>
          <w:spacing w:val="-7"/>
        </w:rPr>
        <w:t xml:space="preserve"> </w:t>
      </w:r>
      <w:r>
        <w:rPr>
          <w:color w:val="231F20"/>
        </w:rPr>
        <w:t>or</w:t>
      </w:r>
      <w:r>
        <w:rPr>
          <w:color w:val="231F20"/>
          <w:spacing w:val="-7"/>
        </w:rPr>
        <w:t xml:space="preserve"> </w:t>
      </w:r>
      <w:r>
        <w:rPr>
          <w:color w:val="231F20"/>
        </w:rPr>
        <w:t>voluntarily excluded</w:t>
      </w:r>
      <w:r>
        <w:rPr>
          <w:color w:val="231F20"/>
          <w:spacing w:val="-4"/>
        </w:rPr>
        <w:t xml:space="preserve"> </w:t>
      </w:r>
      <w:r>
        <w:rPr>
          <w:color w:val="231F20"/>
        </w:rPr>
        <w:t>from</w:t>
      </w:r>
      <w:r>
        <w:rPr>
          <w:color w:val="231F20"/>
          <w:spacing w:val="-4"/>
        </w:rPr>
        <w:t xml:space="preserve"> </w:t>
      </w:r>
      <w:r>
        <w:rPr>
          <w:color w:val="231F20"/>
        </w:rPr>
        <w:t>participation</w:t>
      </w:r>
      <w:r>
        <w:rPr>
          <w:color w:val="231F20"/>
          <w:spacing w:val="-4"/>
        </w:rPr>
        <w:t xml:space="preserve"> </w:t>
      </w:r>
      <w:r>
        <w:rPr>
          <w:color w:val="231F20"/>
        </w:rPr>
        <w:t>in</w:t>
      </w:r>
      <w:r>
        <w:rPr>
          <w:color w:val="231F20"/>
          <w:spacing w:val="-4"/>
        </w:rPr>
        <w:t xml:space="preserve"> </w:t>
      </w:r>
      <w:r>
        <w:rPr>
          <w:color w:val="231F20"/>
        </w:rPr>
        <w:t>this</w:t>
      </w:r>
      <w:r>
        <w:rPr>
          <w:color w:val="231F20"/>
          <w:spacing w:val="-4"/>
        </w:rPr>
        <w:t xml:space="preserve"> </w:t>
      </w:r>
      <w:r>
        <w:rPr>
          <w:color w:val="231F20"/>
        </w:rPr>
        <w:t>transaction</w:t>
      </w:r>
      <w:r>
        <w:rPr>
          <w:color w:val="231F20"/>
          <w:spacing w:val="-4"/>
        </w:rPr>
        <w:t xml:space="preserve"> </w:t>
      </w:r>
      <w:r>
        <w:rPr>
          <w:color w:val="231F20"/>
        </w:rPr>
        <w:t>by</w:t>
      </w:r>
      <w:r>
        <w:rPr>
          <w:color w:val="231F20"/>
          <w:spacing w:val="-5"/>
        </w:rPr>
        <w:t xml:space="preserve"> </w:t>
      </w:r>
      <w:r>
        <w:rPr>
          <w:color w:val="231F20"/>
        </w:rPr>
        <w:t>any</w:t>
      </w:r>
      <w:r>
        <w:rPr>
          <w:color w:val="231F20"/>
          <w:spacing w:val="-2"/>
        </w:rPr>
        <w:t xml:space="preserve"> </w:t>
      </w:r>
      <w:r>
        <w:rPr>
          <w:color w:val="231F20"/>
        </w:rPr>
        <w:t>federal</w:t>
      </w:r>
      <w:r>
        <w:rPr>
          <w:color w:val="231F20"/>
          <w:spacing w:val="-4"/>
        </w:rPr>
        <w:t xml:space="preserve"> </w:t>
      </w:r>
      <w:r>
        <w:rPr>
          <w:color w:val="231F20"/>
        </w:rPr>
        <w:t>department</w:t>
      </w:r>
      <w:r>
        <w:rPr>
          <w:color w:val="231F20"/>
          <w:spacing w:val="-6"/>
        </w:rPr>
        <w:t xml:space="preserve"> </w:t>
      </w:r>
      <w:r>
        <w:rPr>
          <w:color w:val="231F20"/>
        </w:rPr>
        <w:t>or</w:t>
      </w:r>
      <w:r>
        <w:rPr>
          <w:color w:val="231F20"/>
          <w:spacing w:val="-37"/>
        </w:rPr>
        <w:t xml:space="preserve"> </w:t>
      </w:r>
      <w:r>
        <w:rPr>
          <w:color w:val="231F20"/>
        </w:rPr>
        <w:t>agency.</w:t>
      </w:r>
    </w:p>
    <w:p w14:paraId="59E1AA3F" w14:textId="77777777" w:rsidR="00537109" w:rsidRDefault="00252251">
      <w:pPr>
        <w:pStyle w:val="ListParagraph"/>
        <w:numPr>
          <w:ilvl w:val="0"/>
          <w:numId w:val="7"/>
        </w:numPr>
        <w:tabs>
          <w:tab w:val="left" w:pos="843"/>
        </w:tabs>
        <w:spacing w:before="199"/>
        <w:ind w:right="107" w:firstLine="0"/>
        <w:jc w:val="both"/>
      </w:pPr>
      <w:r>
        <w:rPr>
          <w:color w:val="231F20"/>
        </w:rPr>
        <w:t>Where the proposer is unable to certify to any of the statements in this certification, such proposer</w:t>
      </w:r>
      <w:r>
        <w:rPr>
          <w:color w:val="231F20"/>
          <w:spacing w:val="-4"/>
        </w:rPr>
        <w:t xml:space="preserve"> </w:t>
      </w:r>
      <w:r>
        <w:rPr>
          <w:color w:val="231F20"/>
        </w:rPr>
        <w:t>shall</w:t>
      </w:r>
      <w:r>
        <w:rPr>
          <w:color w:val="231F20"/>
          <w:spacing w:val="-6"/>
        </w:rPr>
        <w:t xml:space="preserve"> </w:t>
      </w:r>
      <w:r>
        <w:rPr>
          <w:color w:val="231F20"/>
        </w:rPr>
        <w:t>attach</w:t>
      </w:r>
      <w:r>
        <w:rPr>
          <w:color w:val="231F20"/>
          <w:spacing w:val="-6"/>
        </w:rPr>
        <w:t xml:space="preserve"> </w:t>
      </w:r>
      <w:r>
        <w:rPr>
          <w:color w:val="231F20"/>
        </w:rPr>
        <w:t>an</w:t>
      </w:r>
      <w:r>
        <w:rPr>
          <w:color w:val="231F20"/>
          <w:spacing w:val="-6"/>
        </w:rPr>
        <w:t xml:space="preserve"> </w:t>
      </w:r>
      <w:r>
        <w:rPr>
          <w:color w:val="231F20"/>
        </w:rPr>
        <w:t>explanation</w:t>
      </w:r>
      <w:r>
        <w:rPr>
          <w:color w:val="231F20"/>
          <w:spacing w:val="-4"/>
        </w:rPr>
        <w:t xml:space="preserve"> </w:t>
      </w:r>
      <w:r>
        <w:rPr>
          <w:color w:val="231F20"/>
        </w:rPr>
        <w:t>to</w:t>
      </w:r>
      <w:r>
        <w:rPr>
          <w:color w:val="231F20"/>
          <w:spacing w:val="-4"/>
        </w:rPr>
        <w:t xml:space="preserve"> </w:t>
      </w:r>
      <w:r>
        <w:rPr>
          <w:color w:val="231F20"/>
        </w:rPr>
        <w:t>this</w:t>
      </w:r>
      <w:r>
        <w:rPr>
          <w:color w:val="231F20"/>
          <w:spacing w:val="-6"/>
        </w:rPr>
        <w:t xml:space="preserve"> </w:t>
      </w:r>
      <w:r>
        <w:rPr>
          <w:color w:val="231F20"/>
        </w:rPr>
        <w:t>certification</w:t>
      </w:r>
      <w:r>
        <w:rPr>
          <w:color w:val="231F20"/>
          <w:spacing w:val="-6"/>
        </w:rPr>
        <w:t xml:space="preserve"> </w:t>
      </w:r>
      <w:r>
        <w:rPr>
          <w:color w:val="231F20"/>
        </w:rPr>
        <w:t>form</w:t>
      </w:r>
      <w:r>
        <w:rPr>
          <w:color w:val="231F20"/>
          <w:spacing w:val="-8"/>
        </w:rPr>
        <w:t xml:space="preserve"> </w:t>
      </w:r>
      <w:r>
        <w:rPr>
          <w:color w:val="231F20"/>
        </w:rPr>
        <w:t>and</w:t>
      </w:r>
      <w:r>
        <w:rPr>
          <w:color w:val="231F20"/>
          <w:spacing w:val="-6"/>
        </w:rPr>
        <w:t xml:space="preserve"> </w:t>
      </w:r>
      <w:r>
        <w:rPr>
          <w:color w:val="231F20"/>
        </w:rPr>
        <w:t>submit</w:t>
      </w:r>
      <w:r>
        <w:rPr>
          <w:color w:val="231F20"/>
          <w:spacing w:val="-6"/>
        </w:rPr>
        <w:t xml:space="preserve"> </w:t>
      </w:r>
      <w:r>
        <w:rPr>
          <w:color w:val="231F20"/>
        </w:rPr>
        <w:t>the</w:t>
      </w:r>
      <w:r>
        <w:rPr>
          <w:color w:val="231F20"/>
          <w:spacing w:val="-4"/>
        </w:rPr>
        <w:t xml:space="preserve"> </w:t>
      </w:r>
      <w:r>
        <w:rPr>
          <w:color w:val="231F20"/>
        </w:rPr>
        <w:t>explanation</w:t>
      </w:r>
      <w:r>
        <w:rPr>
          <w:color w:val="231F20"/>
          <w:spacing w:val="-6"/>
        </w:rPr>
        <w:t xml:space="preserve"> </w:t>
      </w:r>
      <w:r>
        <w:rPr>
          <w:color w:val="231F20"/>
        </w:rPr>
        <w:t>with</w:t>
      </w:r>
      <w:r>
        <w:rPr>
          <w:color w:val="231F20"/>
          <w:spacing w:val="-4"/>
        </w:rPr>
        <w:t xml:space="preserve"> </w:t>
      </w:r>
      <w:r>
        <w:rPr>
          <w:color w:val="231F20"/>
        </w:rPr>
        <w:t>its proposal.</w:t>
      </w:r>
    </w:p>
    <w:p w14:paraId="414D2813" w14:textId="77777777" w:rsidR="00537109" w:rsidRDefault="00252251">
      <w:pPr>
        <w:pStyle w:val="Heading4"/>
        <w:spacing w:before="199"/>
        <w:ind w:left="121" w:right="106"/>
      </w:pPr>
      <w:r>
        <w:rPr>
          <w:color w:val="231F20"/>
        </w:rPr>
        <w:t>The undersigned certifies, to the best of his or her knowledge and belief, that both it and its</w:t>
      </w:r>
      <w:r>
        <w:rPr>
          <w:color w:val="231F20"/>
          <w:spacing w:val="-8"/>
        </w:rPr>
        <w:t xml:space="preserve"> </w:t>
      </w:r>
      <w:r>
        <w:rPr>
          <w:color w:val="231F20"/>
        </w:rPr>
        <w:t>principals</w:t>
      </w:r>
      <w:r>
        <w:rPr>
          <w:color w:val="231F20"/>
          <w:spacing w:val="-10"/>
        </w:rPr>
        <w:t xml:space="preserve"> </w:t>
      </w:r>
      <w:proofErr w:type="spellStart"/>
      <w:r>
        <w:rPr>
          <w:color w:val="231F20"/>
        </w:rPr>
        <w:t>the</w:t>
      </w:r>
      <w:proofErr w:type="spellEnd"/>
      <w:r>
        <w:rPr>
          <w:color w:val="231F20"/>
          <w:spacing w:val="-12"/>
        </w:rPr>
        <w:t xml:space="preserve"> </w:t>
      </w:r>
      <w:r>
        <w:rPr>
          <w:color w:val="231F20"/>
        </w:rPr>
        <w:t>are</w:t>
      </w:r>
      <w:r>
        <w:rPr>
          <w:color w:val="231F20"/>
          <w:spacing w:val="-11"/>
        </w:rPr>
        <w:t xml:space="preserve"> </w:t>
      </w:r>
      <w:r>
        <w:rPr>
          <w:color w:val="231F20"/>
        </w:rPr>
        <w:t>not</w:t>
      </w:r>
      <w:r>
        <w:rPr>
          <w:color w:val="231F20"/>
          <w:spacing w:val="-6"/>
        </w:rPr>
        <w:t xml:space="preserve"> </w:t>
      </w:r>
      <w:r>
        <w:rPr>
          <w:color w:val="231F20"/>
        </w:rPr>
        <w:t>presently</w:t>
      </w:r>
      <w:r>
        <w:rPr>
          <w:color w:val="231F20"/>
          <w:spacing w:val="-5"/>
        </w:rPr>
        <w:t xml:space="preserve"> </w:t>
      </w:r>
      <w:r>
        <w:rPr>
          <w:color w:val="231F20"/>
        </w:rPr>
        <w:t>debarred,</w:t>
      </w:r>
      <w:r>
        <w:rPr>
          <w:color w:val="231F20"/>
          <w:spacing w:val="-12"/>
        </w:rPr>
        <w:t xml:space="preserve"> </w:t>
      </w:r>
      <w:r>
        <w:rPr>
          <w:color w:val="231F20"/>
        </w:rPr>
        <w:t>suspended,</w:t>
      </w:r>
      <w:r>
        <w:rPr>
          <w:color w:val="231F20"/>
          <w:spacing w:val="-9"/>
        </w:rPr>
        <w:t xml:space="preserve"> </w:t>
      </w:r>
      <w:r>
        <w:rPr>
          <w:color w:val="231F20"/>
        </w:rPr>
        <w:t>proposed</w:t>
      </w:r>
      <w:r>
        <w:rPr>
          <w:color w:val="231F20"/>
          <w:spacing w:val="-8"/>
        </w:rPr>
        <w:t xml:space="preserve"> </w:t>
      </w:r>
      <w:r>
        <w:rPr>
          <w:color w:val="231F20"/>
        </w:rPr>
        <w:t>for</w:t>
      </w:r>
      <w:r>
        <w:rPr>
          <w:color w:val="231F20"/>
          <w:spacing w:val="-11"/>
        </w:rPr>
        <w:t xml:space="preserve"> </w:t>
      </w:r>
      <w:r>
        <w:rPr>
          <w:color w:val="231F20"/>
        </w:rPr>
        <w:t>debarment,</w:t>
      </w:r>
      <w:r>
        <w:rPr>
          <w:color w:val="231F20"/>
          <w:spacing w:val="-11"/>
        </w:rPr>
        <w:t xml:space="preserve"> </w:t>
      </w:r>
      <w:r>
        <w:rPr>
          <w:color w:val="231F20"/>
        </w:rPr>
        <w:t>declared ineligible, or voluntarily excluded from participation in this transaction by any federal department or</w:t>
      </w:r>
      <w:r>
        <w:rPr>
          <w:color w:val="231F20"/>
          <w:spacing w:val="-13"/>
        </w:rPr>
        <w:t xml:space="preserve"> </w:t>
      </w:r>
      <w:r>
        <w:rPr>
          <w:color w:val="231F20"/>
        </w:rPr>
        <w:t>agency.</w:t>
      </w:r>
    </w:p>
    <w:p w14:paraId="48073E0A" w14:textId="77777777" w:rsidR="00537109" w:rsidRDefault="00252251">
      <w:pPr>
        <w:pStyle w:val="BodyText"/>
        <w:tabs>
          <w:tab w:val="left" w:pos="8097"/>
        </w:tabs>
        <w:spacing w:before="199"/>
        <w:ind w:left="120"/>
        <w:jc w:val="both"/>
        <w:rPr>
          <w:rFonts w:ascii="Times New Roman"/>
        </w:rPr>
      </w:pPr>
      <w:r>
        <w:rPr>
          <w:color w:val="231F20"/>
        </w:rPr>
        <w:t>Name of</w:t>
      </w:r>
      <w:r>
        <w:rPr>
          <w:color w:val="231F20"/>
          <w:spacing w:val="-27"/>
        </w:rPr>
        <w:t xml:space="preserve"> </w:t>
      </w:r>
      <w:r>
        <w:rPr>
          <w:color w:val="231F20"/>
        </w:rPr>
        <w:t>Organization/Firm:</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58E3D701" w14:textId="77777777" w:rsidR="00537109" w:rsidRDefault="00252251">
      <w:pPr>
        <w:pStyle w:val="BodyText"/>
        <w:tabs>
          <w:tab w:val="left" w:pos="8097"/>
        </w:tabs>
        <w:spacing w:before="198"/>
        <w:ind w:left="120"/>
        <w:jc w:val="both"/>
        <w:rPr>
          <w:rFonts w:ascii="Times New Roman"/>
        </w:rPr>
      </w:pPr>
      <w:r>
        <w:rPr>
          <w:color w:val="231F20"/>
        </w:rPr>
        <w:t>Signature of Authorized</w:t>
      </w:r>
      <w:r>
        <w:rPr>
          <w:color w:val="231F20"/>
          <w:spacing w:val="-41"/>
        </w:rPr>
        <w:t xml:space="preserve"> </w:t>
      </w:r>
      <w:r>
        <w:rPr>
          <w:color w:val="231F20"/>
        </w:rPr>
        <w:t>Representative:</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37BC253E" w14:textId="77777777" w:rsidR="00537109" w:rsidRDefault="00537109">
      <w:pPr>
        <w:jc w:val="both"/>
        <w:rPr>
          <w:rFonts w:ascii="Times New Roman"/>
        </w:rPr>
        <w:sectPr w:rsidR="00537109">
          <w:headerReference w:type="default" r:id="rId24"/>
          <w:footerReference w:type="default" r:id="rId25"/>
          <w:pgSz w:w="12240" w:h="15840"/>
          <w:pgMar w:top="980" w:right="1320" w:bottom="720" w:left="1320" w:header="775" w:footer="523" w:gutter="0"/>
          <w:pgNumType w:start="27"/>
          <w:cols w:space="720"/>
        </w:sectPr>
      </w:pPr>
    </w:p>
    <w:p w14:paraId="47ED9A3C" w14:textId="77777777" w:rsidR="00537109" w:rsidRDefault="00537109">
      <w:pPr>
        <w:pStyle w:val="BodyText"/>
        <w:rPr>
          <w:rFonts w:ascii="Times New Roman"/>
          <w:sz w:val="20"/>
        </w:rPr>
      </w:pPr>
    </w:p>
    <w:p w14:paraId="0142BA0E" w14:textId="77777777" w:rsidR="00537109" w:rsidRDefault="00537109">
      <w:pPr>
        <w:pStyle w:val="BodyText"/>
        <w:rPr>
          <w:rFonts w:ascii="Times New Roman"/>
          <w:sz w:val="20"/>
        </w:rPr>
      </w:pPr>
    </w:p>
    <w:p w14:paraId="77E85EC9" w14:textId="77777777" w:rsidR="00537109" w:rsidRDefault="00537109">
      <w:pPr>
        <w:pStyle w:val="BodyText"/>
        <w:rPr>
          <w:rFonts w:ascii="Times New Roman"/>
          <w:sz w:val="20"/>
        </w:rPr>
      </w:pPr>
    </w:p>
    <w:p w14:paraId="28892B99" w14:textId="77777777" w:rsidR="00537109" w:rsidRDefault="00252251">
      <w:pPr>
        <w:pStyle w:val="Heading4"/>
        <w:spacing w:before="241"/>
      </w:pPr>
      <w:r>
        <w:rPr>
          <w:color w:val="231F20"/>
          <w:u w:val="single" w:color="231F20"/>
        </w:rPr>
        <w:t>AFFIDAVIT OF NON-DISCRIMINATORY EMPLOYMENT</w:t>
      </w:r>
    </w:p>
    <w:p w14:paraId="315A6539" w14:textId="77777777" w:rsidR="00537109" w:rsidRDefault="00252251">
      <w:pPr>
        <w:pStyle w:val="BodyText"/>
        <w:spacing w:before="199"/>
        <w:ind w:left="119" w:right="107" w:firstLine="60"/>
        <w:jc w:val="both"/>
      </w:pPr>
      <w:r>
        <w:rPr>
          <w:color w:val="231F20"/>
        </w:rPr>
        <w:t xml:space="preserve">This company, contractor, or subcontractor agrees to refrain from discrimination in terms and conditions of employment </w:t>
      </w:r>
      <w:proofErr w:type="gramStart"/>
      <w:r>
        <w:rPr>
          <w:color w:val="231F20"/>
        </w:rPr>
        <w:t>on the basis of</w:t>
      </w:r>
      <w:proofErr w:type="gramEnd"/>
      <w:r>
        <w:rPr>
          <w:color w:val="231F20"/>
        </w:rPr>
        <w:t xml:space="preserve"> race, color, religion, sex, or national origin, and agrees to take affirmative action as required by Federal Statutes and rules and regulations issued pursuant thereto in order to maintain and insure non-discriminatory employment practices.</w:t>
      </w:r>
    </w:p>
    <w:p w14:paraId="73EA10F9" w14:textId="77777777" w:rsidR="00537109" w:rsidRDefault="00537109">
      <w:pPr>
        <w:pStyle w:val="BodyText"/>
        <w:rPr>
          <w:sz w:val="28"/>
        </w:rPr>
      </w:pPr>
    </w:p>
    <w:p w14:paraId="759A156B" w14:textId="77777777" w:rsidR="00537109" w:rsidRDefault="00537109">
      <w:pPr>
        <w:pStyle w:val="BodyText"/>
        <w:spacing w:before="13"/>
        <w:rPr>
          <w:sz w:val="23"/>
        </w:rPr>
      </w:pPr>
    </w:p>
    <w:p w14:paraId="3334988B" w14:textId="77777777" w:rsidR="00537109" w:rsidRDefault="00252251">
      <w:pPr>
        <w:pStyle w:val="BodyText"/>
        <w:tabs>
          <w:tab w:val="left" w:pos="8599"/>
        </w:tabs>
        <w:ind w:left="120"/>
        <w:jc w:val="both"/>
        <w:rPr>
          <w:rFonts w:ascii="Times New Roman"/>
        </w:rPr>
      </w:pPr>
      <w:r>
        <w:rPr>
          <w:color w:val="231F20"/>
        </w:rPr>
        <w:t>Signature of Authorized</w:t>
      </w:r>
      <w:r>
        <w:rPr>
          <w:color w:val="231F20"/>
          <w:spacing w:val="-44"/>
        </w:rPr>
        <w:t xml:space="preserve"> </w:t>
      </w:r>
      <w:r>
        <w:rPr>
          <w:color w:val="231F20"/>
        </w:rPr>
        <w:t>Representative:</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03CCCAEA" w14:textId="77777777" w:rsidR="00537109" w:rsidRDefault="00252251">
      <w:pPr>
        <w:pStyle w:val="BodyText"/>
        <w:tabs>
          <w:tab w:val="left" w:pos="6988"/>
        </w:tabs>
        <w:spacing w:before="201"/>
        <w:ind w:left="120"/>
        <w:jc w:val="both"/>
        <w:rPr>
          <w:rFonts w:ascii="Times New Roman"/>
        </w:rPr>
      </w:pPr>
      <w:r>
        <w:rPr>
          <w:color w:val="231F20"/>
        </w:rPr>
        <w:t>Printed Name &amp;</w:t>
      </w:r>
      <w:r>
        <w:rPr>
          <w:color w:val="231F20"/>
          <w:spacing w:val="-15"/>
        </w:rPr>
        <w:t xml:space="preserve"> </w:t>
      </w:r>
      <w:r>
        <w:rPr>
          <w:color w:val="231F20"/>
        </w:rPr>
        <w:t xml:space="preserve">Title: </w:t>
      </w:r>
      <w:r>
        <w:rPr>
          <w:color w:val="231F20"/>
          <w:spacing w:val="-1"/>
        </w:rPr>
        <w:t xml:space="preserve"> </w:t>
      </w:r>
      <w:r>
        <w:rPr>
          <w:rFonts w:ascii="Times New Roman"/>
          <w:color w:val="231F20"/>
          <w:u w:val="single" w:color="231F20"/>
        </w:rPr>
        <w:t xml:space="preserve"> </w:t>
      </w:r>
      <w:r>
        <w:rPr>
          <w:rFonts w:ascii="Times New Roman"/>
          <w:color w:val="231F20"/>
          <w:u w:val="single" w:color="231F20"/>
        </w:rPr>
        <w:tab/>
      </w:r>
    </w:p>
    <w:p w14:paraId="6291323F" w14:textId="77777777" w:rsidR="00537109" w:rsidRDefault="00537109">
      <w:pPr>
        <w:jc w:val="both"/>
        <w:rPr>
          <w:rFonts w:ascii="Times New Roman"/>
        </w:rPr>
        <w:sectPr w:rsidR="00537109">
          <w:pgSz w:w="12240" w:h="15840"/>
          <w:pgMar w:top="980" w:right="1320" w:bottom="720" w:left="1320" w:header="775" w:footer="523" w:gutter="0"/>
          <w:cols w:space="720"/>
        </w:sectPr>
      </w:pPr>
    </w:p>
    <w:p w14:paraId="77418069" w14:textId="77777777" w:rsidR="00537109" w:rsidRDefault="00537109">
      <w:pPr>
        <w:pStyle w:val="BodyText"/>
        <w:spacing w:before="9"/>
        <w:rPr>
          <w:rFonts w:ascii="Times New Roman"/>
          <w:sz w:val="29"/>
        </w:rPr>
      </w:pPr>
    </w:p>
    <w:p w14:paraId="26E84112" w14:textId="77777777" w:rsidR="00537109" w:rsidRDefault="00537109">
      <w:pPr>
        <w:rPr>
          <w:rFonts w:ascii="Times New Roman"/>
          <w:sz w:val="29"/>
        </w:rPr>
        <w:sectPr w:rsidR="00537109">
          <w:pgSz w:w="12240" w:h="15840"/>
          <w:pgMar w:top="980" w:right="1320" w:bottom="720" w:left="1340" w:header="775" w:footer="523" w:gutter="0"/>
          <w:cols w:space="720"/>
        </w:sectPr>
      </w:pPr>
    </w:p>
    <w:p w14:paraId="37150C02" w14:textId="77777777" w:rsidR="00537109" w:rsidRDefault="00252251">
      <w:pPr>
        <w:pStyle w:val="Heading1"/>
      </w:pPr>
      <w:r>
        <w:rPr>
          <w:color w:val="231F20"/>
        </w:rPr>
        <w:t>Special Exhibit:</w:t>
      </w:r>
    </w:p>
    <w:p w14:paraId="3D7A729B" w14:textId="77777777" w:rsidR="00537109" w:rsidRDefault="00252251">
      <w:pPr>
        <w:pStyle w:val="BodyText"/>
        <w:rPr>
          <w:b/>
          <w:sz w:val="28"/>
        </w:rPr>
      </w:pPr>
      <w:r>
        <w:br w:type="column"/>
      </w:r>
    </w:p>
    <w:p w14:paraId="1D8B81E5" w14:textId="77777777" w:rsidR="00537109" w:rsidRDefault="00537109">
      <w:pPr>
        <w:pStyle w:val="BodyText"/>
        <w:spacing w:before="3"/>
        <w:rPr>
          <w:b/>
        </w:rPr>
      </w:pPr>
    </w:p>
    <w:p w14:paraId="0C030304" w14:textId="77777777" w:rsidR="00537109" w:rsidRDefault="00252251">
      <w:pPr>
        <w:pStyle w:val="Heading4"/>
        <w:ind w:left="121"/>
        <w:jc w:val="left"/>
      </w:pPr>
      <w:r>
        <w:rPr>
          <w:color w:val="231F20"/>
        </w:rPr>
        <w:t>State of Texas</w:t>
      </w:r>
    </w:p>
    <w:p w14:paraId="6A97553E" w14:textId="77777777" w:rsidR="00537109" w:rsidRDefault="00252251">
      <w:pPr>
        <w:spacing w:line="487" w:lineRule="auto"/>
        <w:ind w:left="100" w:right="3663" w:firstLine="11"/>
        <w:rPr>
          <w:b/>
        </w:rPr>
      </w:pPr>
      <w:r>
        <w:rPr>
          <w:b/>
          <w:color w:val="231F20"/>
          <w:spacing w:val="-11"/>
        </w:rPr>
        <w:t xml:space="preserve">Health </w:t>
      </w:r>
      <w:r>
        <w:rPr>
          <w:b/>
          <w:color w:val="231F20"/>
        </w:rPr>
        <w:t xml:space="preserve">&amp; </w:t>
      </w:r>
      <w:r>
        <w:rPr>
          <w:b/>
          <w:color w:val="231F20"/>
          <w:spacing w:val="-11"/>
        </w:rPr>
        <w:t xml:space="preserve">Human </w:t>
      </w:r>
      <w:r>
        <w:rPr>
          <w:b/>
          <w:color w:val="231F20"/>
          <w:spacing w:val="-12"/>
        </w:rPr>
        <w:t xml:space="preserve">Services </w:t>
      </w:r>
      <w:r>
        <w:rPr>
          <w:b/>
          <w:color w:val="231F20"/>
          <w:spacing w:val="-13"/>
        </w:rPr>
        <w:t xml:space="preserve">Commission </w:t>
      </w:r>
      <w:r>
        <w:rPr>
          <w:b/>
          <w:color w:val="231F20"/>
          <w:spacing w:val="-9"/>
        </w:rPr>
        <w:t xml:space="preserve">Child </w:t>
      </w:r>
      <w:r>
        <w:rPr>
          <w:b/>
          <w:color w:val="231F20"/>
          <w:spacing w:val="-11"/>
        </w:rPr>
        <w:t xml:space="preserve">Support </w:t>
      </w:r>
      <w:r>
        <w:rPr>
          <w:b/>
          <w:color w:val="231F20"/>
          <w:spacing w:val="-12"/>
        </w:rPr>
        <w:t>Certification</w:t>
      </w:r>
    </w:p>
    <w:p w14:paraId="4AAE0C7B" w14:textId="77777777" w:rsidR="00537109" w:rsidRDefault="00537109">
      <w:pPr>
        <w:spacing w:line="487" w:lineRule="auto"/>
        <w:sectPr w:rsidR="00537109">
          <w:type w:val="continuous"/>
          <w:pgSz w:w="12240" w:h="15840"/>
          <w:pgMar w:top="960" w:right="1320" w:bottom="720" w:left="1340" w:header="720" w:footer="720" w:gutter="0"/>
          <w:cols w:num="2" w:space="720" w:equalWidth="0">
            <w:col w:w="2096" w:space="105"/>
            <w:col w:w="7379"/>
          </w:cols>
        </w:sectPr>
      </w:pPr>
    </w:p>
    <w:p w14:paraId="1221A62D" w14:textId="77777777" w:rsidR="00537109" w:rsidRDefault="00537109">
      <w:pPr>
        <w:pStyle w:val="BodyText"/>
        <w:rPr>
          <w:b/>
          <w:sz w:val="20"/>
        </w:rPr>
      </w:pPr>
    </w:p>
    <w:p w14:paraId="2FF0B782" w14:textId="77777777" w:rsidR="00537109" w:rsidRDefault="00537109">
      <w:pPr>
        <w:pStyle w:val="BodyText"/>
        <w:spacing w:before="8"/>
        <w:rPr>
          <w:b/>
          <w:sz w:val="17"/>
        </w:rPr>
      </w:pPr>
    </w:p>
    <w:p w14:paraId="40BCC1AE" w14:textId="77777777" w:rsidR="00537109" w:rsidRDefault="00252251">
      <w:pPr>
        <w:pStyle w:val="ListParagraph"/>
        <w:numPr>
          <w:ilvl w:val="0"/>
          <w:numId w:val="6"/>
        </w:numPr>
        <w:tabs>
          <w:tab w:val="left" w:pos="285"/>
        </w:tabs>
        <w:ind w:right="136" w:hanging="1"/>
        <w:jc w:val="both"/>
        <w:rPr>
          <w:color w:val="231F20"/>
          <w:sz w:val="18"/>
        </w:rPr>
      </w:pPr>
      <w:r>
        <w:rPr>
          <w:color w:val="231F20"/>
          <w:sz w:val="18"/>
        </w:rPr>
        <w:t>Section</w:t>
      </w:r>
      <w:r>
        <w:rPr>
          <w:color w:val="231F20"/>
          <w:spacing w:val="-12"/>
          <w:sz w:val="18"/>
        </w:rPr>
        <w:t xml:space="preserve"> </w:t>
      </w:r>
      <w:r>
        <w:rPr>
          <w:color w:val="231F20"/>
          <w:sz w:val="18"/>
        </w:rPr>
        <w:t>231.006,</w:t>
      </w:r>
      <w:r>
        <w:rPr>
          <w:color w:val="231F20"/>
          <w:spacing w:val="-10"/>
          <w:sz w:val="18"/>
        </w:rPr>
        <w:t xml:space="preserve"> </w:t>
      </w:r>
      <w:r>
        <w:rPr>
          <w:color w:val="231F20"/>
          <w:sz w:val="18"/>
        </w:rPr>
        <w:t>Texas</w:t>
      </w:r>
      <w:r>
        <w:rPr>
          <w:color w:val="231F20"/>
          <w:spacing w:val="-11"/>
          <w:sz w:val="18"/>
        </w:rPr>
        <w:t xml:space="preserve"> </w:t>
      </w:r>
      <w:r>
        <w:rPr>
          <w:color w:val="231F20"/>
          <w:sz w:val="18"/>
        </w:rPr>
        <w:t>Family</w:t>
      </w:r>
      <w:r>
        <w:rPr>
          <w:color w:val="231F20"/>
          <w:spacing w:val="-10"/>
          <w:sz w:val="18"/>
        </w:rPr>
        <w:t xml:space="preserve"> </w:t>
      </w:r>
      <w:r>
        <w:rPr>
          <w:color w:val="231F20"/>
          <w:sz w:val="18"/>
        </w:rPr>
        <w:t>Code,</w:t>
      </w:r>
      <w:r>
        <w:rPr>
          <w:color w:val="231F20"/>
          <w:spacing w:val="-12"/>
          <w:sz w:val="18"/>
        </w:rPr>
        <w:t xml:space="preserve"> </w:t>
      </w:r>
      <w:r>
        <w:rPr>
          <w:color w:val="231F20"/>
          <w:sz w:val="18"/>
        </w:rPr>
        <w:t>as</w:t>
      </w:r>
      <w:r>
        <w:rPr>
          <w:color w:val="231F20"/>
          <w:spacing w:val="-12"/>
          <w:sz w:val="18"/>
        </w:rPr>
        <w:t xml:space="preserve"> </w:t>
      </w:r>
      <w:r>
        <w:rPr>
          <w:color w:val="231F20"/>
          <w:sz w:val="18"/>
        </w:rPr>
        <w:t>amended</w:t>
      </w:r>
      <w:r>
        <w:rPr>
          <w:color w:val="231F20"/>
          <w:spacing w:val="-12"/>
          <w:sz w:val="18"/>
        </w:rPr>
        <w:t xml:space="preserve"> </w:t>
      </w:r>
      <w:r>
        <w:rPr>
          <w:color w:val="231F20"/>
          <w:sz w:val="18"/>
        </w:rPr>
        <w:t>by</w:t>
      </w:r>
      <w:r>
        <w:rPr>
          <w:color w:val="231F20"/>
          <w:spacing w:val="-12"/>
          <w:sz w:val="18"/>
        </w:rPr>
        <w:t xml:space="preserve"> </w:t>
      </w:r>
      <w:r>
        <w:rPr>
          <w:color w:val="231F20"/>
          <w:sz w:val="18"/>
        </w:rPr>
        <w:t>Section</w:t>
      </w:r>
      <w:r>
        <w:rPr>
          <w:color w:val="231F20"/>
          <w:spacing w:val="-11"/>
          <w:sz w:val="18"/>
        </w:rPr>
        <w:t xml:space="preserve"> </w:t>
      </w:r>
      <w:r>
        <w:rPr>
          <w:color w:val="231F20"/>
          <w:sz w:val="18"/>
        </w:rPr>
        <w:t>82</w:t>
      </w:r>
      <w:r>
        <w:rPr>
          <w:color w:val="231F20"/>
          <w:spacing w:val="-13"/>
          <w:sz w:val="18"/>
        </w:rPr>
        <w:t xml:space="preserve"> </w:t>
      </w:r>
      <w:r>
        <w:rPr>
          <w:color w:val="231F20"/>
          <w:sz w:val="18"/>
        </w:rPr>
        <w:t>of</w:t>
      </w:r>
      <w:r>
        <w:rPr>
          <w:color w:val="231F20"/>
          <w:spacing w:val="-11"/>
          <w:sz w:val="18"/>
        </w:rPr>
        <w:t xml:space="preserve"> </w:t>
      </w:r>
      <w:r>
        <w:rPr>
          <w:color w:val="231F20"/>
          <w:sz w:val="18"/>
        </w:rPr>
        <w:t>House</w:t>
      </w:r>
      <w:r>
        <w:rPr>
          <w:color w:val="231F20"/>
          <w:spacing w:val="-12"/>
          <w:sz w:val="18"/>
        </w:rPr>
        <w:t xml:space="preserve"> </w:t>
      </w:r>
      <w:r>
        <w:rPr>
          <w:color w:val="231F20"/>
          <w:sz w:val="18"/>
        </w:rPr>
        <w:t>Bill</w:t>
      </w:r>
      <w:r>
        <w:rPr>
          <w:color w:val="231F20"/>
          <w:spacing w:val="-13"/>
          <w:sz w:val="18"/>
        </w:rPr>
        <w:t xml:space="preserve"> </w:t>
      </w:r>
      <w:r>
        <w:rPr>
          <w:color w:val="231F20"/>
          <w:sz w:val="18"/>
        </w:rPr>
        <w:t>No.</w:t>
      </w:r>
      <w:r>
        <w:rPr>
          <w:color w:val="231F20"/>
          <w:spacing w:val="-12"/>
          <w:sz w:val="18"/>
        </w:rPr>
        <w:t xml:space="preserve"> </w:t>
      </w:r>
      <w:r>
        <w:rPr>
          <w:color w:val="231F20"/>
          <w:sz w:val="18"/>
        </w:rPr>
        <w:t>433,</w:t>
      </w:r>
      <w:r>
        <w:rPr>
          <w:color w:val="231F20"/>
          <w:spacing w:val="-12"/>
          <w:sz w:val="18"/>
        </w:rPr>
        <w:t xml:space="preserve"> </w:t>
      </w:r>
      <w:r>
        <w:rPr>
          <w:color w:val="231F20"/>
          <w:sz w:val="18"/>
        </w:rPr>
        <w:t>74th</w:t>
      </w:r>
      <w:r>
        <w:rPr>
          <w:color w:val="231F20"/>
          <w:spacing w:val="-12"/>
          <w:sz w:val="18"/>
        </w:rPr>
        <w:t xml:space="preserve"> </w:t>
      </w:r>
      <w:r>
        <w:rPr>
          <w:color w:val="231F20"/>
          <w:sz w:val="18"/>
        </w:rPr>
        <w:t>Regular</w:t>
      </w:r>
      <w:r>
        <w:rPr>
          <w:color w:val="231F20"/>
          <w:spacing w:val="-12"/>
          <w:sz w:val="18"/>
        </w:rPr>
        <w:t xml:space="preserve"> </w:t>
      </w:r>
      <w:r>
        <w:rPr>
          <w:color w:val="231F20"/>
          <w:sz w:val="18"/>
        </w:rPr>
        <w:t>Legislative</w:t>
      </w:r>
      <w:r>
        <w:rPr>
          <w:color w:val="231F20"/>
          <w:spacing w:val="-12"/>
          <w:sz w:val="18"/>
        </w:rPr>
        <w:t xml:space="preserve"> </w:t>
      </w:r>
      <w:r>
        <w:rPr>
          <w:color w:val="231F20"/>
          <w:sz w:val="18"/>
        </w:rPr>
        <w:t>Session (Acts</w:t>
      </w:r>
      <w:r>
        <w:rPr>
          <w:color w:val="231F20"/>
          <w:spacing w:val="-8"/>
          <w:sz w:val="18"/>
        </w:rPr>
        <w:t xml:space="preserve"> </w:t>
      </w:r>
      <w:r>
        <w:rPr>
          <w:color w:val="231F20"/>
          <w:sz w:val="18"/>
        </w:rPr>
        <w:t>1995,</w:t>
      </w:r>
      <w:r>
        <w:rPr>
          <w:color w:val="231F20"/>
          <w:spacing w:val="-12"/>
          <w:sz w:val="18"/>
        </w:rPr>
        <w:t xml:space="preserve"> </w:t>
      </w:r>
      <w:r>
        <w:rPr>
          <w:color w:val="231F20"/>
          <w:sz w:val="18"/>
        </w:rPr>
        <w:t>74th</w:t>
      </w:r>
      <w:r>
        <w:rPr>
          <w:color w:val="231F20"/>
          <w:spacing w:val="-12"/>
          <w:sz w:val="18"/>
        </w:rPr>
        <w:t xml:space="preserve"> </w:t>
      </w:r>
      <w:r>
        <w:rPr>
          <w:color w:val="231F20"/>
          <w:sz w:val="18"/>
        </w:rPr>
        <w:t>Leg.,</w:t>
      </w:r>
      <w:r>
        <w:rPr>
          <w:color w:val="231F20"/>
          <w:spacing w:val="-12"/>
          <w:sz w:val="18"/>
        </w:rPr>
        <w:t xml:space="preserve"> </w:t>
      </w:r>
      <w:r>
        <w:rPr>
          <w:color w:val="231F20"/>
          <w:sz w:val="18"/>
        </w:rPr>
        <w:t>R.S.,</w:t>
      </w:r>
      <w:r>
        <w:rPr>
          <w:color w:val="231F20"/>
          <w:spacing w:val="-14"/>
          <w:sz w:val="18"/>
        </w:rPr>
        <w:t xml:space="preserve"> </w:t>
      </w:r>
      <w:proofErr w:type="spellStart"/>
      <w:r>
        <w:rPr>
          <w:color w:val="231F20"/>
          <w:sz w:val="18"/>
        </w:rPr>
        <w:t>ch.</w:t>
      </w:r>
      <w:proofErr w:type="spellEnd"/>
      <w:r>
        <w:rPr>
          <w:color w:val="231F20"/>
          <w:spacing w:val="-12"/>
          <w:sz w:val="18"/>
        </w:rPr>
        <w:t xml:space="preserve"> </w:t>
      </w:r>
      <w:r>
        <w:rPr>
          <w:color w:val="231F20"/>
          <w:sz w:val="18"/>
        </w:rPr>
        <w:t>751),</w:t>
      </w:r>
      <w:r>
        <w:rPr>
          <w:color w:val="231F20"/>
          <w:spacing w:val="-12"/>
          <w:sz w:val="18"/>
        </w:rPr>
        <w:t xml:space="preserve"> </w:t>
      </w:r>
      <w:r>
        <w:rPr>
          <w:color w:val="231F20"/>
          <w:sz w:val="18"/>
        </w:rPr>
        <w:t>prohibits</w:t>
      </w:r>
      <w:r>
        <w:rPr>
          <w:color w:val="231F20"/>
          <w:spacing w:val="-8"/>
          <w:sz w:val="18"/>
        </w:rPr>
        <w:t xml:space="preserve"> </w:t>
      </w:r>
      <w:r>
        <w:rPr>
          <w:color w:val="231F20"/>
          <w:sz w:val="18"/>
        </w:rPr>
        <w:t>the</w:t>
      </w:r>
      <w:r>
        <w:rPr>
          <w:color w:val="231F20"/>
          <w:spacing w:val="-14"/>
          <w:sz w:val="18"/>
        </w:rPr>
        <w:t xml:space="preserve"> </w:t>
      </w:r>
      <w:r>
        <w:rPr>
          <w:color w:val="231F20"/>
          <w:sz w:val="18"/>
        </w:rPr>
        <w:t>payment</w:t>
      </w:r>
      <w:r>
        <w:rPr>
          <w:color w:val="231F20"/>
          <w:spacing w:val="-12"/>
          <w:sz w:val="18"/>
        </w:rPr>
        <w:t xml:space="preserve"> </w:t>
      </w:r>
      <w:r>
        <w:rPr>
          <w:color w:val="231F20"/>
          <w:sz w:val="18"/>
        </w:rPr>
        <w:t>of</w:t>
      </w:r>
      <w:r>
        <w:rPr>
          <w:color w:val="231F20"/>
          <w:spacing w:val="-14"/>
          <w:sz w:val="18"/>
        </w:rPr>
        <w:t xml:space="preserve"> </w:t>
      </w:r>
      <w:r>
        <w:rPr>
          <w:color w:val="231F20"/>
          <w:sz w:val="18"/>
        </w:rPr>
        <w:t>state</w:t>
      </w:r>
      <w:r>
        <w:rPr>
          <w:color w:val="231F20"/>
          <w:spacing w:val="-9"/>
          <w:sz w:val="18"/>
        </w:rPr>
        <w:t xml:space="preserve"> </w:t>
      </w:r>
      <w:r>
        <w:rPr>
          <w:color w:val="231F20"/>
          <w:sz w:val="18"/>
        </w:rPr>
        <w:t>funds</w:t>
      </w:r>
      <w:r>
        <w:rPr>
          <w:color w:val="231F20"/>
          <w:spacing w:val="-8"/>
          <w:sz w:val="18"/>
        </w:rPr>
        <w:t xml:space="preserve"> </w:t>
      </w:r>
      <w:r>
        <w:rPr>
          <w:color w:val="231F20"/>
          <w:sz w:val="18"/>
        </w:rPr>
        <w:t>under</w:t>
      </w:r>
      <w:r>
        <w:rPr>
          <w:color w:val="231F20"/>
          <w:spacing w:val="-12"/>
          <w:sz w:val="18"/>
        </w:rPr>
        <w:t xml:space="preserve"> </w:t>
      </w:r>
      <w:r>
        <w:rPr>
          <w:color w:val="231F20"/>
          <w:sz w:val="18"/>
        </w:rPr>
        <w:t>a</w:t>
      </w:r>
      <w:r>
        <w:rPr>
          <w:color w:val="231F20"/>
          <w:spacing w:val="-11"/>
          <w:sz w:val="18"/>
        </w:rPr>
        <w:t xml:space="preserve"> </w:t>
      </w:r>
      <w:r>
        <w:rPr>
          <w:color w:val="231F20"/>
          <w:sz w:val="18"/>
        </w:rPr>
        <w:t>grant,</w:t>
      </w:r>
      <w:r>
        <w:rPr>
          <w:color w:val="231F20"/>
          <w:spacing w:val="-12"/>
          <w:sz w:val="18"/>
        </w:rPr>
        <w:t xml:space="preserve"> </w:t>
      </w:r>
      <w:r>
        <w:rPr>
          <w:color w:val="231F20"/>
          <w:sz w:val="18"/>
        </w:rPr>
        <w:t>contract,</w:t>
      </w:r>
      <w:r>
        <w:rPr>
          <w:color w:val="231F20"/>
          <w:spacing w:val="-14"/>
          <w:sz w:val="18"/>
        </w:rPr>
        <w:t xml:space="preserve"> </w:t>
      </w:r>
      <w:r>
        <w:rPr>
          <w:color w:val="231F20"/>
          <w:sz w:val="18"/>
        </w:rPr>
        <w:t>or</w:t>
      </w:r>
      <w:r>
        <w:rPr>
          <w:color w:val="231F20"/>
          <w:spacing w:val="-11"/>
          <w:sz w:val="18"/>
        </w:rPr>
        <w:t xml:space="preserve"> </w:t>
      </w:r>
      <w:r>
        <w:rPr>
          <w:color w:val="231F20"/>
          <w:sz w:val="18"/>
        </w:rPr>
        <w:t>loan</w:t>
      </w:r>
      <w:r>
        <w:rPr>
          <w:color w:val="231F20"/>
          <w:spacing w:val="-12"/>
          <w:sz w:val="18"/>
        </w:rPr>
        <w:t xml:space="preserve"> </w:t>
      </w:r>
      <w:r>
        <w:rPr>
          <w:color w:val="231F20"/>
          <w:sz w:val="18"/>
        </w:rPr>
        <w:t>to</w:t>
      </w:r>
    </w:p>
    <w:p w14:paraId="245F06AE" w14:textId="77777777" w:rsidR="00537109" w:rsidRDefault="00252251">
      <w:pPr>
        <w:pStyle w:val="ListParagraph"/>
        <w:numPr>
          <w:ilvl w:val="1"/>
          <w:numId w:val="6"/>
        </w:numPr>
        <w:tabs>
          <w:tab w:val="left" w:pos="819"/>
          <w:tab w:val="left" w:pos="820"/>
        </w:tabs>
        <w:spacing w:line="238" w:lineRule="exact"/>
        <w:ind w:hanging="359"/>
        <w:rPr>
          <w:sz w:val="18"/>
        </w:rPr>
      </w:pPr>
      <w:r>
        <w:rPr>
          <w:color w:val="231F20"/>
          <w:sz w:val="18"/>
        </w:rPr>
        <w:t>a</w:t>
      </w:r>
      <w:r>
        <w:rPr>
          <w:color w:val="231F20"/>
          <w:spacing w:val="-5"/>
          <w:sz w:val="18"/>
        </w:rPr>
        <w:t xml:space="preserve"> </w:t>
      </w:r>
      <w:r>
        <w:rPr>
          <w:color w:val="231F20"/>
          <w:sz w:val="18"/>
        </w:rPr>
        <w:t>person</w:t>
      </w:r>
      <w:r>
        <w:rPr>
          <w:color w:val="231F20"/>
          <w:spacing w:val="-5"/>
          <w:sz w:val="18"/>
        </w:rPr>
        <w:t xml:space="preserve"> </w:t>
      </w:r>
      <w:r>
        <w:rPr>
          <w:color w:val="231F20"/>
          <w:sz w:val="18"/>
        </w:rPr>
        <w:t>who</w:t>
      </w:r>
      <w:r>
        <w:rPr>
          <w:color w:val="231F20"/>
          <w:spacing w:val="-4"/>
          <w:sz w:val="18"/>
        </w:rPr>
        <w:t xml:space="preserve"> </w:t>
      </w:r>
      <w:r>
        <w:rPr>
          <w:color w:val="231F20"/>
          <w:sz w:val="18"/>
        </w:rPr>
        <w:t>is</w:t>
      </w:r>
      <w:r>
        <w:rPr>
          <w:color w:val="231F20"/>
          <w:spacing w:val="-4"/>
          <w:sz w:val="18"/>
        </w:rPr>
        <w:t xml:space="preserve"> </w:t>
      </w:r>
      <w:r>
        <w:rPr>
          <w:color w:val="231F20"/>
          <w:sz w:val="18"/>
        </w:rPr>
        <w:t>more</w:t>
      </w:r>
      <w:r>
        <w:rPr>
          <w:color w:val="231F20"/>
          <w:spacing w:val="-5"/>
          <w:sz w:val="18"/>
        </w:rPr>
        <w:t xml:space="preserve"> </w:t>
      </w:r>
      <w:r>
        <w:rPr>
          <w:color w:val="231F20"/>
          <w:sz w:val="18"/>
        </w:rPr>
        <w:t>than</w:t>
      </w:r>
      <w:r>
        <w:rPr>
          <w:color w:val="231F20"/>
          <w:spacing w:val="-5"/>
          <w:sz w:val="18"/>
        </w:rPr>
        <w:t xml:space="preserve"> </w:t>
      </w:r>
      <w:r>
        <w:rPr>
          <w:color w:val="231F20"/>
          <w:sz w:val="18"/>
        </w:rPr>
        <w:t>30</w:t>
      </w:r>
      <w:r>
        <w:rPr>
          <w:color w:val="231F20"/>
          <w:spacing w:val="-8"/>
          <w:sz w:val="18"/>
        </w:rPr>
        <w:t xml:space="preserve"> </w:t>
      </w:r>
      <w:r>
        <w:rPr>
          <w:color w:val="231F20"/>
          <w:sz w:val="18"/>
        </w:rPr>
        <w:t>days</w:t>
      </w:r>
      <w:r>
        <w:rPr>
          <w:color w:val="231F20"/>
          <w:spacing w:val="-4"/>
          <w:sz w:val="18"/>
        </w:rPr>
        <w:t xml:space="preserve"> </w:t>
      </w:r>
      <w:r>
        <w:rPr>
          <w:color w:val="231F20"/>
          <w:sz w:val="18"/>
        </w:rPr>
        <w:t>delinquent</w:t>
      </w:r>
      <w:r>
        <w:rPr>
          <w:color w:val="231F20"/>
          <w:spacing w:val="-5"/>
          <w:sz w:val="18"/>
        </w:rPr>
        <w:t xml:space="preserve"> </w:t>
      </w:r>
      <w:r>
        <w:rPr>
          <w:color w:val="231F20"/>
          <w:sz w:val="18"/>
        </w:rPr>
        <w:t>in</w:t>
      </w:r>
      <w:r>
        <w:rPr>
          <w:color w:val="231F20"/>
          <w:spacing w:val="-5"/>
          <w:sz w:val="18"/>
        </w:rPr>
        <w:t xml:space="preserve"> </w:t>
      </w:r>
      <w:r>
        <w:rPr>
          <w:color w:val="231F20"/>
          <w:sz w:val="18"/>
        </w:rPr>
        <w:t>the</w:t>
      </w:r>
      <w:r>
        <w:rPr>
          <w:color w:val="231F20"/>
          <w:spacing w:val="-5"/>
          <w:sz w:val="18"/>
        </w:rPr>
        <w:t xml:space="preserve"> </w:t>
      </w:r>
      <w:r>
        <w:rPr>
          <w:color w:val="231F20"/>
          <w:sz w:val="18"/>
        </w:rPr>
        <w:t>payment</w:t>
      </w:r>
      <w:r>
        <w:rPr>
          <w:color w:val="231F20"/>
          <w:spacing w:val="-5"/>
          <w:sz w:val="18"/>
        </w:rPr>
        <w:t xml:space="preserve"> </w:t>
      </w:r>
      <w:r>
        <w:rPr>
          <w:color w:val="231F20"/>
          <w:sz w:val="18"/>
        </w:rPr>
        <w:t>of</w:t>
      </w:r>
      <w:r>
        <w:rPr>
          <w:color w:val="231F20"/>
          <w:spacing w:val="-7"/>
          <w:sz w:val="18"/>
        </w:rPr>
        <w:t xml:space="preserve"> </w:t>
      </w:r>
      <w:r>
        <w:rPr>
          <w:color w:val="231F20"/>
          <w:sz w:val="18"/>
        </w:rPr>
        <w:t>child</w:t>
      </w:r>
      <w:r>
        <w:rPr>
          <w:color w:val="231F20"/>
          <w:spacing w:val="-5"/>
          <w:sz w:val="18"/>
        </w:rPr>
        <w:t xml:space="preserve"> </w:t>
      </w:r>
      <w:r>
        <w:rPr>
          <w:color w:val="231F20"/>
          <w:sz w:val="18"/>
        </w:rPr>
        <w:t>support,</w:t>
      </w:r>
      <w:r>
        <w:rPr>
          <w:color w:val="231F20"/>
          <w:spacing w:val="-5"/>
          <w:sz w:val="18"/>
        </w:rPr>
        <w:t xml:space="preserve"> </w:t>
      </w:r>
      <w:r>
        <w:rPr>
          <w:color w:val="231F20"/>
          <w:sz w:val="18"/>
        </w:rPr>
        <w:t>and</w:t>
      </w:r>
    </w:p>
    <w:p w14:paraId="6C900C36" w14:textId="77777777" w:rsidR="00537109" w:rsidRDefault="00252251">
      <w:pPr>
        <w:pStyle w:val="ListParagraph"/>
        <w:numPr>
          <w:ilvl w:val="1"/>
          <w:numId w:val="6"/>
        </w:numPr>
        <w:tabs>
          <w:tab w:val="left" w:pos="819"/>
          <w:tab w:val="left" w:pos="820"/>
        </w:tabs>
        <w:ind w:right="178" w:hanging="359"/>
        <w:rPr>
          <w:sz w:val="18"/>
        </w:rPr>
      </w:pPr>
      <w:r>
        <w:rPr>
          <w:color w:val="231F20"/>
          <w:sz w:val="18"/>
        </w:rPr>
        <w:t>a</w:t>
      </w:r>
      <w:r>
        <w:rPr>
          <w:color w:val="231F20"/>
          <w:spacing w:val="-15"/>
          <w:sz w:val="18"/>
        </w:rPr>
        <w:t xml:space="preserve"> </w:t>
      </w:r>
      <w:r>
        <w:rPr>
          <w:color w:val="231F20"/>
          <w:sz w:val="18"/>
        </w:rPr>
        <w:t>business</w:t>
      </w:r>
      <w:r>
        <w:rPr>
          <w:color w:val="231F20"/>
          <w:spacing w:val="-14"/>
          <w:sz w:val="18"/>
        </w:rPr>
        <w:t xml:space="preserve"> </w:t>
      </w:r>
      <w:r>
        <w:rPr>
          <w:color w:val="231F20"/>
          <w:sz w:val="18"/>
        </w:rPr>
        <w:t>entity</w:t>
      </w:r>
      <w:r>
        <w:rPr>
          <w:color w:val="231F20"/>
          <w:spacing w:val="-17"/>
          <w:sz w:val="18"/>
        </w:rPr>
        <w:t xml:space="preserve"> </w:t>
      </w:r>
      <w:r>
        <w:rPr>
          <w:color w:val="231F20"/>
          <w:sz w:val="18"/>
        </w:rPr>
        <w:t>in</w:t>
      </w:r>
      <w:r>
        <w:rPr>
          <w:color w:val="231F20"/>
          <w:spacing w:val="-17"/>
          <w:sz w:val="18"/>
        </w:rPr>
        <w:t xml:space="preserve"> </w:t>
      </w:r>
      <w:r>
        <w:rPr>
          <w:color w:val="231F20"/>
          <w:sz w:val="18"/>
        </w:rPr>
        <w:t>which</w:t>
      </w:r>
      <w:r>
        <w:rPr>
          <w:color w:val="231F20"/>
          <w:spacing w:val="-17"/>
          <w:sz w:val="18"/>
        </w:rPr>
        <w:t xml:space="preserve"> </w:t>
      </w:r>
      <w:r>
        <w:rPr>
          <w:color w:val="231F20"/>
          <w:sz w:val="18"/>
        </w:rPr>
        <w:t>such</w:t>
      </w:r>
      <w:r>
        <w:rPr>
          <w:color w:val="231F20"/>
          <w:spacing w:val="-18"/>
          <w:sz w:val="18"/>
        </w:rPr>
        <w:t xml:space="preserve"> </w:t>
      </w:r>
      <w:r>
        <w:rPr>
          <w:color w:val="231F20"/>
          <w:sz w:val="18"/>
        </w:rPr>
        <w:t>a</w:t>
      </w:r>
      <w:r>
        <w:rPr>
          <w:color w:val="231F20"/>
          <w:spacing w:val="-15"/>
          <w:sz w:val="18"/>
        </w:rPr>
        <w:t xml:space="preserve"> </w:t>
      </w:r>
      <w:r>
        <w:rPr>
          <w:color w:val="231F20"/>
          <w:sz w:val="18"/>
        </w:rPr>
        <w:t>person</w:t>
      </w:r>
      <w:r>
        <w:rPr>
          <w:color w:val="231F20"/>
          <w:spacing w:val="-17"/>
          <w:sz w:val="18"/>
        </w:rPr>
        <w:t xml:space="preserve"> </w:t>
      </w:r>
      <w:r>
        <w:rPr>
          <w:color w:val="231F20"/>
          <w:sz w:val="18"/>
        </w:rPr>
        <w:t>is</w:t>
      </w:r>
      <w:r>
        <w:rPr>
          <w:color w:val="231F20"/>
          <w:spacing w:val="-16"/>
          <w:sz w:val="18"/>
        </w:rPr>
        <w:t xml:space="preserve"> </w:t>
      </w:r>
      <w:r>
        <w:rPr>
          <w:color w:val="231F20"/>
          <w:sz w:val="18"/>
        </w:rPr>
        <w:t>the</w:t>
      </w:r>
      <w:r>
        <w:rPr>
          <w:color w:val="231F20"/>
          <w:spacing w:val="-15"/>
          <w:sz w:val="18"/>
        </w:rPr>
        <w:t xml:space="preserve"> </w:t>
      </w:r>
      <w:r>
        <w:rPr>
          <w:color w:val="231F20"/>
          <w:sz w:val="18"/>
        </w:rPr>
        <w:t>sole</w:t>
      </w:r>
      <w:r>
        <w:rPr>
          <w:color w:val="231F20"/>
          <w:spacing w:val="-17"/>
          <w:sz w:val="18"/>
        </w:rPr>
        <w:t xml:space="preserve"> </w:t>
      </w:r>
      <w:r>
        <w:rPr>
          <w:color w:val="231F20"/>
          <w:sz w:val="18"/>
        </w:rPr>
        <w:t>proprietor,</w:t>
      </w:r>
      <w:r>
        <w:rPr>
          <w:color w:val="231F20"/>
          <w:spacing w:val="-17"/>
          <w:sz w:val="18"/>
        </w:rPr>
        <w:t xml:space="preserve"> </w:t>
      </w:r>
      <w:r>
        <w:rPr>
          <w:color w:val="231F20"/>
          <w:sz w:val="18"/>
        </w:rPr>
        <w:t>partner,</w:t>
      </w:r>
      <w:r>
        <w:rPr>
          <w:color w:val="231F20"/>
          <w:spacing w:val="-17"/>
          <w:sz w:val="18"/>
        </w:rPr>
        <w:t xml:space="preserve"> </w:t>
      </w:r>
      <w:proofErr w:type="gramStart"/>
      <w:r>
        <w:rPr>
          <w:color w:val="231F20"/>
          <w:sz w:val="18"/>
        </w:rPr>
        <w:t>shareholder</w:t>
      </w:r>
      <w:proofErr w:type="gramEnd"/>
      <w:r>
        <w:rPr>
          <w:color w:val="231F20"/>
          <w:spacing w:val="-15"/>
          <w:sz w:val="18"/>
        </w:rPr>
        <w:t xml:space="preserve"> </w:t>
      </w:r>
      <w:r>
        <w:rPr>
          <w:color w:val="231F20"/>
          <w:sz w:val="18"/>
        </w:rPr>
        <w:t>or</w:t>
      </w:r>
      <w:r>
        <w:rPr>
          <w:color w:val="231F20"/>
          <w:spacing w:val="-15"/>
          <w:sz w:val="18"/>
        </w:rPr>
        <w:t xml:space="preserve"> </w:t>
      </w:r>
      <w:r>
        <w:rPr>
          <w:color w:val="231F20"/>
          <w:sz w:val="18"/>
        </w:rPr>
        <w:t>owner</w:t>
      </w:r>
      <w:r>
        <w:rPr>
          <w:color w:val="231F20"/>
          <w:spacing w:val="-20"/>
          <w:sz w:val="18"/>
        </w:rPr>
        <w:t xml:space="preserve"> </w:t>
      </w:r>
      <w:r>
        <w:rPr>
          <w:color w:val="231F20"/>
          <w:sz w:val="18"/>
        </w:rPr>
        <w:t>with</w:t>
      </w:r>
      <w:r>
        <w:rPr>
          <w:color w:val="231F20"/>
          <w:spacing w:val="-17"/>
          <w:sz w:val="18"/>
        </w:rPr>
        <w:t xml:space="preserve"> </w:t>
      </w:r>
      <w:r>
        <w:rPr>
          <w:color w:val="231F20"/>
          <w:sz w:val="18"/>
        </w:rPr>
        <w:t>an</w:t>
      </w:r>
      <w:r>
        <w:rPr>
          <w:color w:val="231F20"/>
          <w:spacing w:val="-17"/>
          <w:sz w:val="18"/>
        </w:rPr>
        <w:t xml:space="preserve"> </w:t>
      </w:r>
      <w:r>
        <w:rPr>
          <w:color w:val="231F20"/>
          <w:sz w:val="18"/>
        </w:rPr>
        <w:t>ownership interest of at least</w:t>
      </w:r>
      <w:r>
        <w:rPr>
          <w:color w:val="231F20"/>
          <w:spacing w:val="-21"/>
          <w:sz w:val="18"/>
        </w:rPr>
        <w:t xml:space="preserve"> </w:t>
      </w:r>
      <w:r>
        <w:rPr>
          <w:color w:val="231F20"/>
          <w:sz w:val="18"/>
        </w:rPr>
        <w:t>25%.</w:t>
      </w:r>
    </w:p>
    <w:p w14:paraId="6D316D00" w14:textId="77777777" w:rsidR="00537109" w:rsidRDefault="00537109">
      <w:pPr>
        <w:pStyle w:val="BodyText"/>
        <w:spacing w:before="2"/>
        <w:rPr>
          <w:sz w:val="18"/>
        </w:rPr>
      </w:pPr>
    </w:p>
    <w:p w14:paraId="1C2F7CBB" w14:textId="77777777" w:rsidR="00537109" w:rsidRDefault="00252251">
      <w:pPr>
        <w:spacing w:before="1"/>
        <w:ind w:left="106" w:right="132"/>
        <w:jc w:val="both"/>
        <w:rPr>
          <w:sz w:val="18"/>
        </w:rPr>
      </w:pPr>
      <w:r>
        <w:rPr>
          <w:color w:val="231F20"/>
          <w:sz w:val="18"/>
        </w:rPr>
        <w:t>Section 231.006 further provides that a person or business entity that is ineligible to receive payments for the reasons stated above shall continue to be ineligible to receive payments from the state under a contract, grant, or loan until</w:t>
      </w:r>
    </w:p>
    <w:p w14:paraId="64D0E2C8" w14:textId="77777777" w:rsidR="00537109" w:rsidRDefault="00252251">
      <w:pPr>
        <w:pStyle w:val="ListParagraph"/>
        <w:numPr>
          <w:ilvl w:val="1"/>
          <w:numId w:val="6"/>
        </w:numPr>
        <w:tabs>
          <w:tab w:val="left" w:pos="819"/>
          <w:tab w:val="left" w:pos="820"/>
        </w:tabs>
        <w:ind w:left="820"/>
        <w:rPr>
          <w:sz w:val="18"/>
        </w:rPr>
      </w:pPr>
      <w:r>
        <w:rPr>
          <w:color w:val="231F20"/>
          <w:sz w:val="18"/>
        </w:rPr>
        <w:t>all arrearages have been paid,</w:t>
      </w:r>
      <w:r>
        <w:rPr>
          <w:color w:val="231F20"/>
          <w:spacing w:val="-33"/>
          <w:sz w:val="18"/>
        </w:rPr>
        <w:t xml:space="preserve"> </w:t>
      </w:r>
      <w:r>
        <w:rPr>
          <w:color w:val="231F20"/>
          <w:sz w:val="18"/>
        </w:rPr>
        <w:t>or</w:t>
      </w:r>
    </w:p>
    <w:p w14:paraId="3C98EC1F" w14:textId="77777777" w:rsidR="00537109" w:rsidRDefault="00252251">
      <w:pPr>
        <w:pStyle w:val="ListParagraph"/>
        <w:numPr>
          <w:ilvl w:val="1"/>
          <w:numId w:val="6"/>
        </w:numPr>
        <w:tabs>
          <w:tab w:val="left" w:pos="819"/>
          <w:tab w:val="left" w:pos="820"/>
        </w:tabs>
        <w:ind w:left="820"/>
        <w:rPr>
          <w:sz w:val="18"/>
        </w:rPr>
      </w:pPr>
      <w:r>
        <w:rPr>
          <w:color w:val="231F20"/>
          <w:sz w:val="18"/>
        </w:rPr>
        <w:t>the</w:t>
      </w:r>
      <w:r>
        <w:rPr>
          <w:color w:val="231F20"/>
          <w:spacing w:val="-13"/>
          <w:sz w:val="18"/>
        </w:rPr>
        <w:t xml:space="preserve"> </w:t>
      </w:r>
      <w:r>
        <w:rPr>
          <w:color w:val="231F20"/>
          <w:sz w:val="18"/>
        </w:rPr>
        <w:t>person</w:t>
      </w:r>
      <w:r>
        <w:rPr>
          <w:color w:val="231F20"/>
          <w:spacing w:val="-15"/>
          <w:sz w:val="18"/>
        </w:rPr>
        <w:t xml:space="preserve"> </w:t>
      </w:r>
      <w:proofErr w:type="gramStart"/>
      <w:r>
        <w:rPr>
          <w:color w:val="231F20"/>
          <w:sz w:val="18"/>
        </w:rPr>
        <w:t>is</w:t>
      </w:r>
      <w:r>
        <w:rPr>
          <w:color w:val="231F20"/>
          <w:spacing w:val="-11"/>
          <w:sz w:val="18"/>
        </w:rPr>
        <w:t xml:space="preserve"> </w:t>
      </w:r>
      <w:r>
        <w:rPr>
          <w:color w:val="231F20"/>
          <w:sz w:val="18"/>
        </w:rPr>
        <w:t>in</w:t>
      </w:r>
      <w:r>
        <w:rPr>
          <w:color w:val="231F20"/>
          <w:spacing w:val="-15"/>
          <w:sz w:val="18"/>
        </w:rPr>
        <w:t xml:space="preserve"> </w:t>
      </w:r>
      <w:r>
        <w:rPr>
          <w:color w:val="231F20"/>
          <w:sz w:val="18"/>
        </w:rPr>
        <w:t>compliance</w:t>
      </w:r>
      <w:r>
        <w:rPr>
          <w:color w:val="231F20"/>
          <w:spacing w:val="-13"/>
          <w:sz w:val="18"/>
        </w:rPr>
        <w:t xml:space="preserve"> </w:t>
      </w:r>
      <w:r>
        <w:rPr>
          <w:color w:val="231F20"/>
          <w:sz w:val="18"/>
        </w:rPr>
        <w:t>with</w:t>
      </w:r>
      <w:proofErr w:type="gramEnd"/>
      <w:r>
        <w:rPr>
          <w:color w:val="231F20"/>
          <w:spacing w:val="-15"/>
          <w:sz w:val="18"/>
        </w:rPr>
        <w:t xml:space="preserve"> </w:t>
      </w:r>
      <w:r>
        <w:rPr>
          <w:color w:val="231F20"/>
          <w:sz w:val="18"/>
        </w:rPr>
        <w:t>a</w:t>
      </w:r>
      <w:r>
        <w:rPr>
          <w:color w:val="231F20"/>
          <w:spacing w:val="-12"/>
          <w:sz w:val="18"/>
        </w:rPr>
        <w:t xml:space="preserve"> </w:t>
      </w:r>
      <w:r>
        <w:rPr>
          <w:color w:val="231F20"/>
          <w:sz w:val="18"/>
        </w:rPr>
        <w:t>written</w:t>
      </w:r>
      <w:r>
        <w:rPr>
          <w:color w:val="231F20"/>
          <w:spacing w:val="-15"/>
          <w:sz w:val="18"/>
        </w:rPr>
        <w:t xml:space="preserve"> </w:t>
      </w:r>
      <w:r>
        <w:rPr>
          <w:color w:val="231F20"/>
          <w:sz w:val="18"/>
        </w:rPr>
        <w:t>repayment</w:t>
      </w:r>
      <w:r>
        <w:rPr>
          <w:color w:val="231F20"/>
          <w:spacing w:val="-13"/>
          <w:sz w:val="18"/>
        </w:rPr>
        <w:t xml:space="preserve"> </w:t>
      </w:r>
      <w:r>
        <w:rPr>
          <w:color w:val="231F20"/>
          <w:sz w:val="18"/>
        </w:rPr>
        <w:t>agreement</w:t>
      </w:r>
      <w:r>
        <w:rPr>
          <w:color w:val="231F20"/>
          <w:spacing w:val="-15"/>
          <w:sz w:val="18"/>
        </w:rPr>
        <w:t xml:space="preserve"> </w:t>
      </w:r>
      <w:r>
        <w:rPr>
          <w:color w:val="231F20"/>
          <w:sz w:val="18"/>
        </w:rPr>
        <w:t>or</w:t>
      </w:r>
      <w:r>
        <w:rPr>
          <w:color w:val="231F20"/>
          <w:spacing w:val="-12"/>
          <w:sz w:val="18"/>
        </w:rPr>
        <w:t xml:space="preserve"> </w:t>
      </w:r>
      <w:r>
        <w:rPr>
          <w:color w:val="231F20"/>
          <w:sz w:val="18"/>
        </w:rPr>
        <w:t>court</w:t>
      </w:r>
      <w:r>
        <w:rPr>
          <w:color w:val="231F20"/>
          <w:spacing w:val="-15"/>
          <w:sz w:val="18"/>
        </w:rPr>
        <w:t xml:space="preserve"> </w:t>
      </w:r>
      <w:r>
        <w:rPr>
          <w:color w:val="231F20"/>
          <w:sz w:val="18"/>
        </w:rPr>
        <w:t>order</w:t>
      </w:r>
      <w:r>
        <w:rPr>
          <w:color w:val="231F20"/>
          <w:spacing w:val="-12"/>
          <w:sz w:val="18"/>
        </w:rPr>
        <w:t xml:space="preserve"> </w:t>
      </w:r>
      <w:r>
        <w:rPr>
          <w:color w:val="231F20"/>
          <w:sz w:val="18"/>
        </w:rPr>
        <w:t>as</w:t>
      </w:r>
      <w:r>
        <w:rPr>
          <w:color w:val="231F20"/>
          <w:spacing w:val="-12"/>
          <w:sz w:val="18"/>
        </w:rPr>
        <w:t xml:space="preserve"> </w:t>
      </w:r>
      <w:r>
        <w:rPr>
          <w:color w:val="231F20"/>
          <w:sz w:val="18"/>
        </w:rPr>
        <w:t>to</w:t>
      </w:r>
      <w:r>
        <w:rPr>
          <w:color w:val="231F20"/>
          <w:spacing w:val="-12"/>
          <w:sz w:val="18"/>
        </w:rPr>
        <w:t xml:space="preserve"> </w:t>
      </w:r>
      <w:r>
        <w:rPr>
          <w:color w:val="231F20"/>
          <w:sz w:val="18"/>
        </w:rPr>
        <w:t>any</w:t>
      </w:r>
      <w:r>
        <w:rPr>
          <w:color w:val="231F20"/>
          <w:spacing w:val="-13"/>
          <w:sz w:val="18"/>
        </w:rPr>
        <w:t xml:space="preserve"> </w:t>
      </w:r>
      <w:r>
        <w:rPr>
          <w:color w:val="231F20"/>
          <w:sz w:val="18"/>
        </w:rPr>
        <w:t>existing</w:t>
      </w:r>
      <w:r>
        <w:rPr>
          <w:color w:val="231F20"/>
          <w:spacing w:val="-12"/>
          <w:sz w:val="18"/>
        </w:rPr>
        <w:t xml:space="preserve"> </w:t>
      </w:r>
      <w:r>
        <w:rPr>
          <w:color w:val="231F20"/>
          <w:sz w:val="18"/>
        </w:rPr>
        <w:t>delinquency.</w:t>
      </w:r>
    </w:p>
    <w:p w14:paraId="51A73674" w14:textId="77777777" w:rsidR="00537109" w:rsidRDefault="00537109">
      <w:pPr>
        <w:pStyle w:val="BodyText"/>
        <w:spacing w:before="9"/>
        <w:rPr>
          <w:sz w:val="17"/>
        </w:rPr>
      </w:pPr>
    </w:p>
    <w:p w14:paraId="16E0EE23" w14:textId="77777777" w:rsidR="00537109" w:rsidRDefault="00252251">
      <w:pPr>
        <w:spacing w:before="1"/>
        <w:ind w:left="104"/>
        <w:jc w:val="both"/>
        <w:rPr>
          <w:sz w:val="18"/>
        </w:rPr>
      </w:pPr>
      <w:r>
        <w:rPr>
          <w:color w:val="231F20"/>
          <w:sz w:val="18"/>
        </w:rPr>
        <w:t>Section 231.006 further requires each bid, or application for a contract, grant, or loan to include</w:t>
      </w:r>
    </w:p>
    <w:p w14:paraId="4E1C8111" w14:textId="77777777" w:rsidR="00537109" w:rsidRDefault="00252251">
      <w:pPr>
        <w:pStyle w:val="ListParagraph"/>
        <w:numPr>
          <w:ilvl w:val="1"/>
          <w:numId w:val="6"/>
        </w:numPr>
        <w:tabs>
          <w:tab w:val="left" w:pos="819"/>
          <w:tab w:val="left" w:pos="820"/>
        </w:tabs>
        <w:ind w:left="820" w:right="185"/>
        <w:rPr>
          <w:sz w:val="18"/>
        </w:rPr>
      </w:pPr>
      <w:r>
        <w:rPr>
          <w:color w:val="231F20"/>
          <w:sz w:val="18"/>
        </w:rPr>
        <w:t>the name and social security number of the individual or sole proprietor and each partner, shareholder, or owner</w:t>
      </w:r>
      <w:r>
        <w:rPr>
          <w:color w:val="231F20"/>
          <w:spacing w:val="-7"/>
          <w:sz w:val="18"/>
        </w:rPr>
        <w:t xml:space="preserve"> </w:t>
      </w:r>
      <w:r>
        <w:rPr>
          <w:color w:val="231F20"/>
          <w:sz w:val="18"/>
        </w:rPr>
        <w:t>with</w:t>
      </w:r>
      <w:r>
        <w:rPr>
          <w:color w:val="231F20"/>
          <w:spacing w:val="-7"/>
          <w:sz w:val="18"/>
        </w:rPr>
        <w:t xml:space="preserve"> </w:t>
      </w:r>
      <w:r>
        <w:rPr>
          <w:color w:val="231F20"/>
          <w:sz w:val="18"/>
        </w:rPr>
        <w:t>an</w:t>
      </w:r>
      <w:r>
        <w:rPr>
          <w:color w:val="231F20"/>
          <w:spacing w:val="-7"/>
          <w:sz w:val="18"/>
        </w:rPr>
        <w:t xml:space="preserve"> </w:t>
      </w:r>
      <w:r>
        <w:rPr>
          <w:color w:val="231F20"/>
          <w:sz w:val="18"/>
        </w:rPr>
        <w:t>ownership</w:t>
      </w:r>
      <w:r>
        <w:rPr>
          <w:color w:val="231F20"/>
          <w:spacing w:val="-7"/>
          <w:sz w:val="18"/>
        </w:rPr>
        <w:t xml:space="preserve"> </w:t>
      </w:r>
      <w:r>
        <w:rPr>
          <w:color w:val="231F20"/>
          <w:sz w:val="18"/>
        </w:rPr>
        <w:t>interest</w:t>
      </w:r>
      <w:r>
        <w:rPr>
          <w:color w:val="231F20"/>
          <w:spacing w:val="-7"/>
          <w:sz w:val="18"/>
        </w:rPr>
        <w:t xml:space="preserve"> </w:t>
      </w:r>
      <w:r>
        <w:rPr>
          <w:color w:val="231F20"/>
          <w:sz w:val="18"/>
        </w:rPr>
        <w:t>of</w:t>
      </w:r>
      <w:r>
        <w:rPr>
          <w:color w:val="231F20"/>
          <w:spacing w:val="-5"/>
          <w:sz w:val="18"/>
        </w:rPr>
        <w:t xml:space="preserve"> </w:t>
      </w:r>
      <w:r>
        <w:rPr>
          <w:color w:val="231F20"/>
          <w:sz w:val="18"/>
        </w:rPr>
        <w:t>at</w:t>
      </w:r>
      <w:r>
        <w:rPr>
          <w:color w:val="231F20"/>
          <w:spacing w:val="-7"/>
          <w:sz w:val="18"/>
        </w:rPr>
        <w:t xml:space="preserve"> </w:t>
      </w:r>
      <w:r>
        <w:rPr>
          <w:color w:val="231F20"/>
          <w:sz w:val="18"/>
        </w:rPr>
        <w:t>least</w:t>
      </w:r>
      <w:r>
        <w:rPr>
          <w:color w:val="231F20"/>
          <w:spacing w:val="-7"/>
          <w:sz w:val="18"/>
        </w:rPr>
        <w:t xml:space="preserve"> </w:t>
      </w:r>
      <w:r>
        <w:rPr>
          <w:color w:val="231F20"/>
          <w:sz w:val="18"/>
        </w:rPr>
        <w:t>25%</w:t>
      </w:r>
      <w:r>
        <w:rPr>
          <w:color w:val="231F20"/>
          <w:spacing w:val="-7"/>
          <w:sz w:val="18"/>
        </w:rPr>
        <w:t xml:space="preserve"> </w:t>
      </w:r>
      <w:r>
        <w:rPr>
          <w:color w:val="231F20"/>
          <w:sz w:val="18"/>
        </w:rPr>
        <w:t>of</w:t>
      </w:r>
      <w:r>
        <w:rPr>
          <w:color w:val="231F20"/>
          <w:spacing w:val="-5"/>
          <w:sz w:val="18"/>
        </w:rPr>
        <w:t xml:space="preserve"> </w:t>
      </w:r>
      <w:r>
        <w:rPr>
          <w:color w:val="231F20"/>
          <w:sz w:val="18"/>
        </w:rPr>
        <w:t>the</w:t>
      </w:r>
      <w:r>
        <w:rPr>
          <w:color w:val="231F20"/>
          <w:spacing w:val="-7"/>
          <w:sz w:val="18"/>
        </w:rPr>
        <w:t xml:space="preserve"> </w:t>
      </w:r>
      <w:r>
        <w:rPr>
          <w:color w:val="231F20"/>
          <w:sz w:val="18"/>
        </w:rPr>
        <w:t>business</w:t>
      </w:r>
      <w:r>
        <w:rPr>
          <w:color w:val="231F20"/>
          <w:spacing w:val="-3"/>
          <w:sz w:val="18"/>
        </w:rPr>
        <w:t xml:space="preserve"> </w:t>
      </w:r>
      <w:r>
        <w:rPr>
          <w:color w:val="231F20"/>
          <w:sz w:val="18"/>
        </w:rPr>
        <w:t>entity</w:t>
      </w:r>
      <w:r>
        <w:rPr>
          <w:color w:val="231F20"/>
          <w:spacing w:val="-7"/>
          <w:sz w:val="18"/>
        </w:rPr>
        <w:t xml:space="preserve"> </w:t>
      </w:r>
      <w:r>
        <w:rPr>
          <w:color w:val="231F20"/>
          <w:sz w:val="18"/>
        </w:rPr>
        <w:t>submitting</w:t>
      </w:r>
      <w:r>
        <w:rPr>
          <w:color w:val="231F20"/>
          <w:spacing w:val="-7"/>
          <w:sz w:val="18"/>
        </w:rPr>
        <w:t xml:space="preserve"> </w:t>
      </w:r>
      <w:r>
        <w:rPr>
          <w:color w:val="231F20"/>
          <w:sz w:val="18"/>
        </w:rPr>
        <w:t>the</w:t>
      </w:r>
      <w:r>
        <w:rPr>
          <w:color w:val="231F20"/>
          <w:spacing w:val="-7"/>
          <w:sz w:val="18"/>
        </w:rPr>
        <w:t xml:space="preserve"> </w:t>
      </w:r>
      <w:r>
        <w:rPr>
          <w:color w:val="231F20"/>
          <w:sz w:val="18"/>
        </w:rPr>
        <w:t>bid</w:t>
      </w:r>
      <w:r>
        <w:rPr>
          <w:color w:val="231F20"/>
          <w:spacing w:val="-7"/>
          <w:sz w:val="18"/>
        </w:rPr>
        <w:t xml:space="preserve"> </w:t>
      </w:r>
      <w:r>
        <w:rPr>
          <w:color w:val="231F20"/>
          <w:sz w:val="18"/>
        </w:rPr>
        <w:t>or</w:t>
      </w:r>
      <w:r>
        <w:rPr>
          <w:color w:val="231F20"/>
          <w:spacing w:val="-6"/>
          <w:sz w:val="18"/>
        </w:rPr>
        <w:t xml:space="preserve"> </w:t>
      </w:r>
      <w:r>
        <w:rPr>
          <w:color w:val="231F20"/>
          <w:sz w:val="18"/>
        </w:rPr>
        <w:t>application,</w:t>
      </w:r>
      <w:r>
        <w:rPr>
          <w:color w:val="231F20"/>
          <w:spacing w:val="-7"/>
          <w:sz w:val="18"/>
        </w:rPr>
        <w:t xml:space="preserve"> </w:t>
      </w:r>
      <w:r>
        <w:rPr>
          <w:color w:val="231F20"/>
          <w:sz w:val="18"/>
        </w:rPr>
        <w:t>and</w:t>
      </w:r>
    </w:p>
    <w:p w14:paraId="3690468A" w14:textId="77777777" w:rsidR="00537109" w:rsidRDefault="00252251">
      <w:pPr>
        <w:pStyle w:val="ListParagraph"/>
        <w:numPr>
          <w:ilvl w:val="1"/>
          <w:numId w:val="6"/>
        </w:numPr>
        <w:tabs>
          <w:tab w:val="left" w:pos="819"/>
          <w:tab w:val="left" w:pos="820"/>
        </w:tabs>
        <w:ind w:left="820"/>
        <w:rPr>
          <w:sz w:val="18"/>
        </w:rPr>
      </w:pPr>
      <w:r>
        <w:rPr>
          <w:color w:val="231F20"/>
          <w:sz w:val="18"/>
        </w:rPr>
        <w:t>the statement in Part III</w:t>
      </w:r>
      <w:r>
        <w:rPr>
          <w:color w:val="231F20"/>
          <w:spacing w:val="-26"/>
          <w:sz w:val="18"/>
        </w:rPr>
        <w:t xml:space="preserve"> </w:t>
      </w:r>
      <w:r>
        <w:rPr>
          <w:color w:val="231F20"/>
          <w:sz w:val="18"/>
        </w:rPr>
        <w:t>below.</w:t>
      </w:r>
    </w:p>
    <w:p w14:paraId="57EEDC0C" w14:textId="77777777" w:rsidR="00537109" w:rsidRDefault="00537109">
      <w:pPr>
        <w:pStyle w:val="BodyText"/>
        <w:spacing w:before="9"/>
        <w:rPr>
          <w:sz w:val="17"/>
        </w:rPr>
      </w:pPr>
    </w:p>
    <w:p w14:paraId="017C8FE1" w14:textId="77777777" w:rsidR="00537109" w:rsidRDefault="00252251">
      <w:pPr>
        <w:ind w:left="107" w:right="109" w:hanging="1"/>
        <w:jc w:val="both"/>
        <w:rPr>
          <w:sz w:val="18"/>
        </w:rPr>
      </w:pPr>
      <w:r>
        <w:rPr>
          <w:color w:val="231F20"/>
          <w:sz w:val="18"/>
        </w:rPr>
        <w:t>Section 231.006 authorizes a state agency to terminate a contract if it determines that statement required below is inaccurate or false, in the event the statement is determined to be false, the vendor is liable to the state for attorney's fees, costs necessary to complete the contract [including the cost of advertising and awarding a second contract], and any other damages provided by law or contract.</w:t>
      </w:r>
    </w:p>
    <w:p w14:paraId="22A86436" w14:textId="77777777" w:rsidR="00537109" w:rsidRDefault="00537109">
      <w:pPr>
        <w:pStyle w:val="BodyText"/>
        <w:rPr>
          <w:sz w:val="18"/>
        </w:rPr>
      </w:pPr>
    </w:p>
    <w:p w14:paraId="31192B4F" w14:textId="77777777" w:rsidR="00537109" w:rsidRDefault="00252251">
      <w:pPr>
        <w:pStyle w:val="ListParagraph"/>
        <w:numPr>
          <w:ilvl w:val="0"/>
          <w:numId w:val="6"/>
        </w:numPr>
        <w:tabs>
          <w:tab w:val="left" w:pos="410"/>
        </w:tabs>
        <w:ind w:left="116" w:right="130" w:firstLine="0"/>
        <w:jc w:val="both"/>
        <w:rPr>
          <w:color w:val="231F20"/>
          <w:sz w:val="18"/>
        </w:rPr>
      </w:pPr>
      <w:r>
        <w:rPr>
          <w:color w:val="231F20"/>
          <w:sz w:val="18"/>
        </w:rPr>
        <w:t>In accordance with Section 231.006, the names and social security numbers of the individual identified in the contract,</w:t>
      </w:r>
      <w:r>
        <w:rPr>
          <w:color w:val="231F20"/>
          <w:spacing w:val="-4"/>
          <w:sz w:val="18"/>
        </w:rPr>
        <w:t xml:space="preserve"> </w:t>
      </w:r>
      <w:r>
        <w:rPr>
          <w:color w:val="231F20"/>
          <w:sz w:val="18"/>
        </w:rPr>
        <w:t>bid,</w:t>
      </w:r>
      <w:r>
        <w:rPr>
          <w:color w:val="231F20"/>
          <w:spacing w:val="-4"/>
          <w:sz w:val="18"/>
        </w:rPr>
        <w:t xml:space="preserve"> </w:t>
      </w:r>
      <w:r>
        <w:rPr>
          <w:color w:val="231F20"/>
          <w:sz w:val="18"/>
        </w:rPr>
        <w:t>or</w:t>
      </w:r>
      <w:r>
        <w:rPr>
          <w:color w:val="231F20"/>
          <w:spacing w:val="-4"/>
          <w:sz w:val="18"/>
        </w:rPr>
        <w:t xml:space="preserve"> </w:t>
      </w:r>
      <w:r>
        <w:rPr>
          <w:color w:val="231F20"/>
          <w:sz w:val="18"/>
        </w:rPr>
        <w:t>application</w:t>
      </w:r>
      <w:r>
        <w:rPr>
          <w:color w:val="231F20"/>
          <w:spacing w:val="-4"/>
          <w:sz w:val="18"/>
        </w:rPr>
        <w:t xml:space="preserve"> </w:t>
      </w:r>
      <w:r>
        <w:rPr>
          <w:color w:val="231F20"/>
          <w:sz w:val="18"/>
        </w:rPr>
        <w:t>or</w:t>
      </w:r>
      <w:r>
        <w:rPr>
          <w:color w:val="231F20"/>
          <w:spacing w:val="-9"/>
          <w:sz w:val="18"/>
        </w:rPr>
        <w:t xml:space="preserve"> </w:t>
      </w:r>
      <w:r>
        <w:rPr>
          <w:color w:val="231F20"/>
          <w:sz w:val="18"/>
        </w:rPr>
        <w:t>of</w:t>
      </w:r>
      <w:r>
        <w:rPr>
          <w:color w:val="231F20"/>
          <w:spacing w:val="-4"/>
          <w:sz w:val="18"/>
        </w:rPr>
        <w:t xml:space="preserve"> </w:t>
      </w:r>
      <w:r>
        <w:rPr>
          <w:color w:val="231F20"/>
          <w:sz w:val="18"/>
        </w:rPr>
        <w:t>each</w:t>
      </w:r>
      <w:r>
        <w:rPr>
          <w:color w:val="231F20"/>
          <w:spacing w:val="-8"/>
          <w:sz w:val="18"/>
        </w:rPr>
        <w:t xml:space="preserve"> </w:t>
      </w:r>
      <w:r>
        <w:rPr>
          <w:color w:val="231F20"/>
          <w:sz w:val="18"/>
        </w:rPr>
        <w:t>person</w:t>
      </w:r>
      <w:r>
        <w:rPr>
          <w:color w:val="231F20"/>
          <w:spacing w:val="-5"/>
          <w:sz w:val="18"/>
        </w:rPr>
        <w:t xml:space="preserve"> </w:t>
      </w:r>
      <w:r>
        <w:rPr>
          <w:color w:val="231F20"/>
          <w:sz w:val="18"/>
        </w:rPr>
        <w:t>with</w:t>
      </w:r>
      <w:r>
        <w:rPr>
          <w:color w:val="231F20"/>
          <w:spacing w:val="-5"/>
          <w:sz w:val="18"/>
        </w:rPr>
        <w:t xml:space="preserve"> </w:t>
      </w:r>
      <w:r>
        <w:rPr>
          <w:color w:val="231F20"/>
          <w:sz w:val="18"/>
        </w:rPr>
        <w:t>a</w:t>
      </w:r>
      <w:r>
        <w:rPr>
          <w:color w:val="231F20"/>
          <w:spacing w:val="-10"/>
          <w:sz w:val="18"/>
        </w:rPr>
        <w:t xml:space="preserve"> </w:t>
      </w:r>
      <w:r>
        <w:rPr>
          <w:color w:val="231F20"/>
          <w:sz w:val="18"/>
        </w:rPr>
        <w:t>minimum</w:t>
      </w:r>
      <w:r>
        <w:rPr>
          <w:color w:val="231F20"/>
          <w:spacing w:val="-2"/>
          <w:sz w:val="18"/>
        </w:rPr>
        <w:t xml:space="preserve"> </w:t>
      </w:r>
      <w:r>
        <w:rPr>
          <w:color w:val="231F20"/>
          <w:sz w:val="18"/>
        </w:rPr>
        <w:t>25%</w:t>
      </w:r>
      <w:r>
        <w:rPr>
          <w:color w:val="231F20"/>
          <w:spacing w:val="-5"/>
          <w:sz w:val="18"/>
        </w:rPr>
        <w:t xml:space="preserve"> </w:t>
      </w:r>
      <w:r>
        <w:rPr>
          <w:color w:val="231F20"/>
          <w:sz w:val="18"/>
        </w:rPr>
        <w:t>ownership</w:t>
      </w:r>
      <w:r>
        <w:rPr>
          <w:color w:val="231F20"/>
          <w:spacing w:val="-4"/>
          <w:sz w:val="18"/>
        </w:rPr>
        <w:t xml:space="preserve"> </w:t>
      </w:r>
      <w:r>
        <w:rPr>
          <w:color w:val="231F20"/>
          <w:sz w:val="18"/>
        </w:rPr>
        <w:t>interest</w:t>
      </w:r>
      <w:r>
        <w:rPr>
          <w:color w:val="231F20"/>
          <w:spacing w:val="-5"/>
          <w:sz w:val="18"/>
        </w:rPr>
        <w:t xml:space="preserve"> </w:t>
      </w:r>
      <w:r>
        <w:rPr>
          <w:color w:val="231F20"/>
          <w:sz w:val="18"/>
        </w:rPr>
        <w:t>in</w:t>
      </w:r>
      <w:r>
        <w:rPr>
          <w:color w:val="231F20"/>
          <w:spacing w:val="-5"/>
          <w:sz w:val="18"/>
        </w:rPr>
        <w:t xml:space="preserve"> </w:t>
      </w:r>
      <w:r>
        <w:rPr>
          <w:color w:val="231F20"/>
          <w:sz w:val="18"/>
        </w:rPr>
        <w:t>the</w:t>
      </w:r>
      <w:r>
        <w:rPr>
          <w:color w:val="231F20"/>
          <w:spacing w:val="-5"/>
          <w:sz w:val="18"/>
        </w:rPr>
        <w:t xml:space="preserve"> </w:t>
      </w:r>
      <w:r>
        <w:rPr>
          <w:color w:val="231F20"/>
          <w:sz w:val="18"/>
        </w:rPr>
        <w:t>business</w:t>
      </w:r>
      <w:r>
        <w:rPr>
          <w:color w:val="231F20"/>
          <w:spacing w:val="-3"/>
          <w:sz w:val="18"/>
        </w:rPr>
        <w:t xml:space="preserve"> </w:t>
      </w:r>
      <w:r>
        <w:rPr>
          <w:color w:val="231F20"/>
          <w:sz w:val="18"/>
        </w:rPr>
        <w:t>entity</w:t>
      </w:r>
      <w:r>
        <w:rPr>
          <w:color w:val="231F20"/>
          <w:spacing w:val="-5"/>
          <w:sz w:val="18"/>
        </w:rPr>
        <w:t xml:space="preserve"> </w:t>
      </w:r>
      <w:r>
        <w:rPr>
          <w:color w:val="231F20"/>
          <w:sz w:val="18"/>
        </w:rPr>
        <w:t>identified therein are provided</w:t>
      </w:r>
      <w:r>
        <w:rPr>
          <w:color w:val="231F20"/>
          <w:spacing w:val="-31"/>
          <w:sz w:val="18"/>
        </w:rPr>
        <w:t xml:space="preserve"> </w:t>
      </w:r>
      <w:r>
        <w:rPr>
          <w:color w:val="231F20"/>
          <w:sz w:val="18"/>
        </w:rPr>
        <w:t>below.</w:t>
      </w:r>
    </w:p>
    <w:p w14:paraId="2D9F43D0" w14:textId="77777777" w:rsidR="00537109" w:rsidRDefault="00537109">
      <w:pPr>
        <w:pStyle w:val="BodyText"/>
        <w:rPr>
          <w:sz w:val="18"/>
        </w:rPr>
      </w:pPr>
    </w:p>
    <w:p w14:paraId="51F9570B" w14:textId="77777777" w:rsidR="00537109" w:rsidRDefault="00252251">
      <w:pPr>
        <w:tabs>
          <w:tab w:val="left" w:pos="5498"/>
        </w:tabs>
        <w:ind w:left="2088"/>
        <w:rPr>
          <w:b/>
          <w:sz w:val="18"/>
        </w:rPr>
      </w:pPr>
      <w:r>
        <w:rPr>
          <w:b/>
          <w:color w:val="231F20"/>
          <w:spacing w:val="-12"/>
          <w:sz w:val="18"/>
        </w:rPr>
        <w:t>Name</w:t>
      </w:r>
      <w:r>
        <w:rPr>
          <w:b/>
          <w:color w:val="231F20"/>
          <w:spacing w:val="-12"/>
          <w:sz w:val="18"/>
        </w:rPr>
        <w:tab/>
      </w:r>
      <w:r>
        <w:rPr>
          <w:b/>
          <w:color w:val="231F20"/>
          <w:spacing w:val="-5"/>
          <w:sz w:val="18"/>
        </w:rPr>
        <w:t>Social Security</w:t>
      </w:r>
      <w:r>
        <w:rPr>
          <w:b/>
          <w:color w:val="231F20"/>
          <w:spacing w:val="-6"/>
          <w:sz w:val="18"/>
        </w:rPr>
        <w:t xml:space="preserve"> </w:t>
      </w:r>
      <w:r>
        <w:rPr>
          <w:b/>
          <w:color w:val="231F20"/>
          <w:sz w:val="18"/>
        </w:rPr>
        <w:t>#</w:t>
      </w:r>
    </w:p>
    <w:p w14:paraId="658D2656" w14:textId="1AE5F4B7" w:rsidR="00537109" w:rsidRDefault="00F56675">
      <w:pPr>
        <w:tabs>
          <w:tab w:val="left" w:pos="6575"/>
        </w:tabs>
        <w:spacing w:before="120"/>
        <w:ind w:left="4170"/>
        <w:rPr>
          <w:b/>
          <w:sz w:val="18"/>
        </w:rPr>
      </w:pPr>
      <w:r>
        <w:rPr>
          <w:noProof/>
        </w:rPr>
        <mc:AlternateContent>
          <mc:Choice Requires="wpg">
            <w:drawing>
              <wp:anchor distT="0" distB="0" distL="114300" distR="114300" simplePos="0" relativeHeight="1864" behindDoc="0" locked="0" layoutInCell="1" allowOverlap="1" wp14:anchorId="2B2B1E7E" wp14:editId="189157E7">
                <wp:simplePos x="0" y="0"/>
                <wp:positionH relativeFrom="page">
                  <wp:posOffset>1141730</wp:posOffset>
                </wp:positionH>
                <wp:positionV relativeFrom="paragraph">
                  <wp:posOffset>208915</wp:posOffset>
                </wp:positionV>
                <wp:extent cx="1577975" cy="6985"/>
                <wp:effectExtent l="8255" t="2540" r="4445" b="9525"/>
                <wp:wrapNone/>
                <wp:docPr id="84"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7975" cy="6985"/>
                          <a:chOff x="1798" y="329"/>
                          <a:chExt cx="2485" cy="11"/>
                        </a:xfrm>
                      </wpg:grpSpPr>
                      <wps:wsp>
                        <wps:cNvPr id="85" name="Line 82"/>
                        <wps:cNvCnPr>
                          <a:cxnSpLocks noChangeShapeType="1"/>
                        </wps:cNvCnPr>
                        <wps:spPr bwMode="auto">
                          <a:xfrm>
                            <a:off x="1804"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6" name="Line 81"/>
                        <wps:cNvCnPr>
                          <a:cxnSpLocks noChangeShapeType="1"/>
                        </wps:cNvCnPr>
                        <wps:spPr bwMode="auto">
                          <a:xfrm>
                            <a:off x="1946" y="335"/>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7" name="Line 80"/>
                        <wps:cNvCnPr>
                          <a:cxnSpLocks noChangeShapeType="1"/>
                        </wps:cNvCnPr>
                        <wps:spPr bwMode="auto">
                          <a:xfrm>
                            <a:off x="2157"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8" name="Line 79"/>
                        <wps:cNvCnPr>
                          <a:cxnSpLocks noChangeShapeType="1"/>
                        </wps:cNvCnPr>
                        <wps:spPr bwMode="auto">
                          <a:xfrm>
                            <a:off x="2299"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9" name="Line 78"/>
                        <wps:cNvCnPr>
                          <a:cxnSpLocks noChangeShapeType="1"/>
                        </wps:cNvCnPr>
                        <wps:spPr bwMode="auto">
                          <a:xfrm>
                            <a:off x="2441"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0" name="Line 77"/>
                        <wps:cNvCnPr>
                          <a:cxnSpLocks noChangeShapeType="1"/>
                        </wps:cNvCnPr>
                        <wps:spPr bwMode="auto">
                          <a:xfrm>
                            <a:off x="2582"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1" name="Line 76"/>
                        <wps:cNvCnPr>
                          <a:cxnSpLocks noChangeShapeType="1"/>
                        </wps:cNvCnPr>
                        <wps:spPr bwMode="auto">
                          <a:xfrm>
                            <a:off x="2724"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2" name="Line 75"/>
                        <wps:cNvCnPr>
                          <a:cxnSpLocks noChangeShapeType="1"/>
                        </wps:cNvCnPr>
                        <wps:spPr bwMode="auto">
                          <a:xfrm>
                            <a:off x="2866"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3" name="Line 74"/>
                        <wps:cNvCnPr>
                          <a:cxnSpLocks noChangeShapeType="1"/>
                        </wps:cNvCnPr>
                        <wps:spPr bwMode="auto">
                          <a:xfrm>
                            <a:off x="3007" y="335"/>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4" name="Line 73"/>
                        <wps:cNvCnPr>
                          <a:cxnSpLocks noChangeShapeType="1"/>
                        </wps:cNvCnPr>
                        <wps:spPr bwMode="auto">
                          <a:xfrm>
                            <a:off x="3219"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5" name="Line 72"/>
                        <wps:cNvCnPr>
                          <a:cxnSpLocks noChangeShapeType="1"/>
                        </wps:cNvCnPr>
                        <wps:spPr bwMode="auto">
                          <a:xfrm>
                            <a:off x="3360"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6" name="Line 71"/>
                        <wps:cNvCnPr>
                          <a:cxnSpLocks noChangeShapeType="1"/>
                        </wps:cNvCnPr>
                        <wps:spPr bwMode="auto">
                          <a:xfrm>
                            <a:off x="3502"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7" name="Line 70"/>
                        <wps:cNvCnPr>
                          <a:cxnSpLocks noChangeShapeType="1"/>
                        </wps:cNvCnPr>
                        <wps:spPr bwMode="auto">
                          <a:xfrm>
                            <a:off x="3644" y="335"/>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8" name="Line 69"/>
                        <wps:cNvCnPr>
                          <a:cxnSpLocks noChangeShapeType="1"/>
                        </wps:cNvCnPr>
                        <wps:spPr bwMode="auto">
                          <a:xfrm>
                            <a:off x="3785"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99" name="Line 68"/>
                        <wps:cNvCnPr>
                          <a:cxnSpLocks noChangeShapeType="1"/>
                        </wps:cNvCnPr>
                        <wps:spPr bwMode="auto">
                          <a:xfrm>
                            <a:off x="3927" y="335"/>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00" name="Line 67"/>
                        <wps:cNvCnPr>
                          <a:cxnSpLocks noChangeShapeType="1"/>
                        </wps:cNvCnPr>
                        <wps:spPr bwMode="auto">
                          <a:xfrm>
                            <a:off x="4138" y="335"/>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99107C" id="Group 66" o:spid="_x0000_s1026" style="position:absolute;margin-left:89.9pt;margin-top:16.45pt;width:124.25pt;height:.55pt;z-index:1864;mso-position-horizontal-relative:page" coordorigin="1798,329" coordsize="24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qCfgMAADoiAAAOAAAAZHJzL2Uyb0RvYy54bWzsWs1unDAQvlfqO1jcG34XFpTdHJIml7SN&#10;lPQBvGB+VLCRTZbN23dssxtIN6qUCvfCBRnGHtvf5xmPx1xeHZoa7QkXFaMby71wLERoyrKKFhvr&#10;59Ptl7WFRIdphmtGycZ6IcK62n7+dNm3CfFYyeqMcARKqEj6dmOVXdcmti3SkjRYXLCWUBDmjDe4&#10;g1de2BnHPWhvattznNDuGc9azlIiBHy90UJrq/TnOUm7H3kuSIfqjQVj69STq+dOPu3tJU4Kjtuy&#10;Sodh4A+MosEVhU5Pqm5wh9Ezr/5Q1VQpZ4Ll3UXKGpvleZUSNQeYjeu8mc0dZ8+tmkuR9EV7ggmg&#10;fYPTh9Wm3/cPHFXZxloHFqK4AY5UtygMJTh9WyRQ5463j+0D1zOE4j1LfwkQ22/l8r3QldGu/8Yy&#10;0IefO6bAOeS8kSpg2uigOHg5cUAOHUrho7uKojhaWSgFWRivV5qitAQeZSM3imFJgcz34qPo69DW&#10;C6C6aui6UmbjRHephjkMS84J1pp4hVP8G5yPJW6JYklIqI5wwkg0nPcVJWjtaTRVlWuqoUwPdIAS&#10;UXZdYloQpezppQXY9BTkYEGrbiJfBPDwV2jdtQN0SpT8AcATvgGYgcRWrf0TQjhpuejuCGuQLGys&#10;GkatSMP7e9FpMI9VJIeU3VZ1Dd9xUlPUA1dh4KkGgtVVJoVSJnixu6452mMwQM93b71jv5NqUvMN&#10;FqWup0SaXLAAmqleSoKzr0O5w1WtyzCBmqp1qJHR7O5Y9vLA5aAHrk2RHk5JVxROGMTJjKTHAfR/&#10;jnTPiRfSYX+Zx9KjKelqgRsj3QOHeZ50d7F0FVTMQzpsQiP3Hqm9yBzpXgwGfc7SXX+xdBlJzkM6&#10;YDsmfW10T/eCwF1IN76nxxAvjUmPzJK+gsjxvKUv7n0+9x6DpY1JH85Co1B8zkDOi7z3ovfFvc9I&#10;OljamHR1cjK3p6/hxH3e0hfSZyTdn5IeGHXvvuO8E70vRzadEpwlkItPuS6VnIl8s6R77hK9m0/O&#10;xNOMXGQ2I+f7IQSSZ49sSyA3o3ufZuQisxk5f+W8F70ve/qMpE8zcpHZjJwfBkv0/h/c+zQjF5rN&#10;yPmRvHpa3LvhCxeZBh0d2UKzGTk/9pbo3bylu840JReaTckFrj/cQC93q/IeXWVk1Q8KUJr8ATF+&#10;V7Vef/nY/gYAAP//AwBQSwMEFAAGAAgAAAAhALYw0nHgAAAACQEAAA8AAABkcnMvZG93bnJldi54&#10;bWxMj81OwzAQhO9IvIO1SNyo81OgDXGqqgJOVSVaJMTNjbdJ1HgdxW6Svj3LCY6zM5r5Nl9NthUD&#10;9r5xpCCeRSCQSmcaqhR8Ht4eFiB80GR06wgVXNHDqri9yXVm3EgfOOxDJbiEfKYV1CF0mZS+rNFq&#10;P3MdEnsn11sdWPaVNL0eudy2MomiJ2l1Q7xQ6w43NZbn/cUqeB/1uE7j12F7Pm2u34fH3dc2RqXu&#10;76b1C4iAU/gLwy8+o0PBTEd3IeNFy/p5yehBQZosQXBgnixSEEc+zCOQRS7/f1D8AAAA//8DAFBL&#10;AQItABQABgAIAAAAIQC2gziS/gAAAOEBAAATAAAAAAAAAAAAAAAAAAAAAABbQ29udGVudF9UeXBl&#10;c10ueG1sUEsBAi0AFAAGAAgAAAAhADj9If/WAAAAlAEAAAsAAAAAAAAAAAAAAAAALwEAAF9yZWxz&#10;Ly5yZWxzUEsBAi0AFAAGAAgAAAAhAEh4aoJ+AwAAOiIAAA4AAAAAAAAAAAAAAAAALgIAAGRycy9l&#10;Mm9Eb2MueG1sUEsBAi0AFAAGAAgAAAAhALYw0nHgAAAACQEAAA8AAAAAAAAAAAAAAAAA2AUAAGRy&#10;cy9kb3ducmV2LnhtbFBLBQYAAAAABAAEAPMAAADlBgAAAAA=&#10;">
                <v:line id="Line 82" o:spid="_x0000_s1027" style="position:absolute;visibility:visible;mso-wrap-style:square" from="1804,335" to="1944,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s+wwAAANsAAAAPAAAAZHJzL2Rvd25yZXYueG1sRI9BawIx&#10;FITvgv8hPMGbZhUssppdWlHw2q2UHp+b192lycuaRN321zeFgsdhZr5htuVgjbiRD51jBYt5BoK4&#10;drrjRsHp7TBbgwgRWaNxTAq+KUBZjEdbzLW78yvdqtiIBOGQo4I2xj6XMtQtWQxz1xMn79N5izFJ&#10;30jt8Z7g1shllj1Jix2nhRZ72rVUf1VXq+Djx5+7funeL3hc7Ss2h5f9wig1nQzPGxCRhvgI/7eP&#10;WsF6BX9f0g+QxS8AAAD//wMAUEsBAi0AFAAGAAgAAAAhANvh9svuAAAAhQEAABMAAAAAAAAAAAAA&#10;AAAAAAAAAFtDb250ZW50X1R5cGVzXS54bWxQSwECLQAUAAYACAAAACEAWvQsW78AAAAVAQAACwAA&#10;AAAAAAAAAAAAAAAfAQAAX3JlbHMvLnJlbHNQSwECLQAUAAYACAAAACEAIs07PsMAAADbAAAADwAA&#10;AAAAAAAAAAAAAAAHAgAAZHJzL2Rvd25yZXYueG1sUEsFBgAAAAADAAMAtwAAAPcCAAAAAA==&#10;" strokecolor="#231f20" strokeweight=".1845mm"/>
                <v:line id="Line 81" o:spid="_x0000_s1028" style="position:absolute;visibility:visible;mso-wrap-style:square" from="1946,335" to="215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6VJwwAAANsAAAAPAAAAZHJzL2Rvd25yZXYueG1sRI9BawIx&#10;FITvgv8hPKE3za5QkdW4qCh47VZKj8/N6+7S5GVNUt321zeFgsdhZr5h1uVgjbiRD51jBfksA0Fc&#10;O91xo+D8epwuQYSIrNE4JgXfFKDcjEdrLLS78wvdqtiIBOFQoII2xr6QMtQtWQwz1xMn78N5izFJ&#10;30jt8Z7g1sh5li2kxY7TQos97VuqP6svq+D9x1+6fu7ernh6PlRsjrtDbpR6mgzbFYhIQ3yE/9sn&#10;rWC5gL8v6QfIzS8AAAD//wMAUEsBAi0AFAAGAAgAAAAhANvh9svuAAAAhQEAABMAAAAAAAAAAAAA&#10;AAAAAAAAAFtDb250ZW50X1R5cGVzXS54bWxQSwECLQAUAAYACAAAACEAWvQsW78AAAAVAQAACwAA&#10;AAAAAAAAAAAAAAAfAQAAX3JlbHMvLnJlbHNQSwECLQAUAAYACAAAACEA0h+lScMAAADbAAAADwAA&#10;AAAAAAAAAAAAAAAHAgAAZHJzL2Rvd25yZXYueG1sUEsFBgAAAAADAAMAtwAAAPcCAAAAAA==&#10;" strokecolor="#231f20" strokeweight=".1845mm"/>
                <v:line id="Line 80" o:spid="_x0000_s1029" style="position:absolute;visibility:visible;mso-wrap-style:square" from="2157,335" to="229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wDSwwAAANsAAAAPAAAAZHJzL2Rvd25yZXYueG1sRI9BawIx&#10;FITvQv9DeIXeNLtCVbbGpRUFr25FenzdvO4uTV62SdRtf70RCh6HmfmGWZaDNeJMPnSOFeSTDARx&#10;7XTHjYLD+3a8ABEiskbjmBT8UoBy9TBaYqHdhfd0rmIjEoRDgQraGPtCylC3ZDFMXE+cvC/nLcYk&#10;fSO1x0uCWyOnWTaTFjtOCy32tG6p/q5OVsHHn//s+qk7/uDueVOx2b5tcqPU0+Pw+gIi0hDv4f/2&#10;TitYzOH2Jf0AuboCAAD//wMAUEsBAi0AFAAGAAgAAAAhANvh9svuAAAAhQEAABMAAAAAAAAAAAAA&#10;AAAAAAAAAFtDb250ZW50X1R5cGVzXS54bWxQSwECLQAUAAYACAAAACEAWvQsW78AAAAVAQAACwAA&#10;AAAAAAAAAAAAAAAfAQAAX3JlbHMvLnJlbHNQSwECLQAUAAYACAAAACEAvVMA0sMAAADbAAAADwAA&#10;AAAAAAAAAAAAAAAHAgAAZHJzL2Rvd25yZXYueG1sUEsFBgAAAAADAAMAtwAAAPcCAAAAAA==&#10;" strokecolor="#231f20" strokeweight=".1845mm"/>
                <v:line id="Line 79" o:spid="_x0000_s1030" style="position:absolute;visibility:visible;mso-wrap-style:square" from="2299,335" to="243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JSgwAAAANsAAAAPAAAAZHJzL2Rvd25yZXYueG1sRE/Pa8Iw&#10;FL4P/B/CE3abqYKjdEbZRKFXuzF2fGuebTF5qUlsO//65TDY8eP7vdlN1oiBfOgcK1guMhDEtdMd&#10;Nwo+3o9POYgQkTUax6TghwLstrOHDRbajXyioYqNSCEcClTQxtgXUoa6JYth4XrixJ2dtxgT9I3U&#10;HscUbo1cZdmztNhxamixp31L9aW6WQVfd//d9Sv3ecVyfajYHN8OS6PU43x6fQERaYr/4j93qRXk&#10;aWz6kn6A3P4CAAD//wMAUEsBAi0AFAAGAAgAAAAhANvh9svuAAAAhQEAABMAAAAAAAAAAAAAAAAA&#10;AAAAAFtDb250ZW50X1R5cGVzXS54bWxQSwECLQAUAAYACAAAACEAWvQsW78AAAAVAQAACwAAAAAA&#10;AAAAAAAAAAAfAQAAX3JlbHMvLnJlbHNQSwECLQAUAAYACAAAACEAzMyUoMAAAADbAAAADwAAAAAA&#10;AAAAAAAAAAAHAgAAZHJzL2Rvd25yZXYueG1sUEsFBgAAAAADAAMAtwAAAPQCAAAAAA==&#10;" strokecolor="#231f20" strokeweight=".1845mm"/>
                <v:line id="Line 78" o:spid="_x0000_s1031" style="position:absolute;visibility:visible;mso-wrap-style:square" from="2441,335" to="2580,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DE7wgAAANsAAAAPAAAAZHJzL2Rvd25yZXYueG1sRI9BawIx&#10;FITvBf9DeEJvNaug6NYoKgpe3Zbi8XXzurs0eVmTqFt/vRGEHoeZ+YaZLztrxIV8aBwrGA4yEMSl&#10;0w1XCj4/dm9TECEiazSOScEfBVguei9zzLW78oEuRaxEgnDIUUEdY5tLGcqaLIaBa4mT9+O8xZik&#10;r6T2eE1wa+QoyybSYsNpocaWNjWVv8XZKjje/HfTjtzXCffjbcFmt94OjVKv/W71DiJSF//Dz/Ze&#10;K5jO4PEl/QC5uAMAAP//AwBQSwECLQAUAAYACAAAACEA2+H2y+4AAACFAQAAEwAAAAAAAAAAAAAA&#10;AAAAAAAAW0NvbnRlbnRfVHlwZXNdLnhtbFBLAQItABQABgAIAAAAIQBa9CxbvwAAABUBAAALAAAA&#10;AAAAAAAAAAAAAB8BAABfcmVscy8ucmVsc1BLAQItABQABgAIAAAAIQCjgDE7wgAAANsAAAAPAAAA&#10;AAAAAAAAAAAAAAcCAABkcnMvZG93bnJldi54bWxQSwUGAAAAAAMAAwC3AAAA9gIAAAAA&#10;" strokecolor="#231f20" strokeweight=".1845mm"/>
                <v:line id="Line 77" o:spid="_x0000_s1032" style="position:absolute;visibility:visible;mso-wrap-style:square" from="2582,335" to="272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w57vwAAANsAAAAPAAAAZHJzL2Rvd25yZXYueG1sRE/Pa8Iw&#10;FL4L/g/hCd5squBwnVF0KHhdFdnxrXm2xeSlS6LW/fXLYbDjx/d7ue6tEXfyoXWsYJrlIIgrp1uu&#10;FZyO+8kCRIjIGo1jUvCkAOvVcLDEQrsHf9C9jLVIIRwKVNDE2BVShqohiyFzHXHiLs5bjAn6WmqP&#10;jxRujZzl+Yu02HJqaLCj94aqa3mzCj5//Ffbzdz5Gw/zXclmv91NjVLjUb95AxGpj//iP/dBK3hN&#10;69OX9APk6hcAAP//AwBQSwECLQAUAAYACAAAACEA2+H2y+4AAACFAQAAEwAAAAAAAAAAAAAAAAAA&#10;AAAAW0NvbnRlbnRfVHlwZXNdLnhtbFBLAQItABQABgAIAAAAIQBa9CxbvwAAABUBAAALAAAAAAAA&#10;AAAAAAAAAB8BAABfcmVscy8ucmVsc1BLAQItABQABgAIAAAAIQC3Yw57vwAAANsAAAAPAAAAAAAA&#10;AAAAAAAAAAcCAABkcnMvZG93bnJldi54bWxQSwUGAAAAAAMAAwC3AAAA8wIAAAAA&#10;" strokecolor="#231f20" strokeweight=".1845mm"/>
                <v:line id="Line 76" o:spid="_x0000_s1033" style="position:absolute;visibility:visible;mso-wrap-style:square" from="2724,335" to="286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6vgwgAAANsAAAAPAAAAZHJzL2Rvd25yZXYueG1sRI9BawIx&#10;FITvBf9DeIK3ml3BUlej2KLgtVsRj8/Nc3cxedkmqa7++qZQ6HGYmW+Yxaq3RlzJh9axgnycgSCu&#10;nG65VrD/3D6/gggRWaNxTAruFGC1HDwtsNDuxh90LWMtEoRDgQqaGLtCylA1ZDGMXUecvLPzFmOS&#10;vpba4y3BrZGTLHuRFltOCw129N5QdSm/rYLjw5/abuIOX7ibbko227dNbpQaDfv1HESkPv6H/9o7&#10;rWCWw++X9APk8gcAAP//AwBQSwECLQAUAAYACAAAACEA2+H2y+4AAACFAQAAEwAAAAAAAAAAAAAA&#10;AAAAAAAAW0NvbnRlbnRfVHlwZXNdLnhtbFBLAQItABQABgAIAAAAIQBa9CxbvwAAABUBAAALAAAA&#10;AAAAAAAAAAAAAB8BAABfcmVscy8ucmVsc1BLAQItABQABgAIAAAAIQDYL6vgwgAAANsAAAAPAAAA&#10;AAAAAAAAAAAAAAcCAABkcnMvZG93bnJldi54bWxQSwUGAAAAAAMAAwC3AAAA9gIAAAAA&#10;" strokecolor="#231f20" strokeweight=".1845mm"/>
                <v:line id="Line 75" o:spid="_x0000_s1034" style="position:absolute;visibility:visible;mso-wrap-style:square" from="2866,335" to="300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XwgAAANsAAAAPAAAAZHJzL2Rvd25yZXYueG1sRI9BawIx&#10;FITvBf9DeII3zbpg0dUotSh47Vakx9fNc3dp8rImqW77641Q6HGYmW+Y1aa3RlzJh9axgukkA0Fc&#10;Od1yreD4vh/PQYSIrNE4JgU/FGCzHjytsNDuxm90LWMtEoRDgQqaGLtCylA1ZDFMXEecvLPzFmOS&#10;vpba4y3BrZF5lj1Liy2nhQY7em2o+iq/rYKPX//Zdrk7XfAw25Vs9tvd1Cg1GvYvSxCR+vgf/msf&#10;tIJFDo8v6QfI9R0AAP//AwBQSwECLQAUAAYACAAAACEA2+H2y+4AAACFAQAAEwAAAAAAAAAAAAAA&#10;AAAAAAAAW0NvbnRlbnRfVHlwZXNdLnhtbFBLAQItABQABgAIAAAAIQBa9CxbvwAAABUBAAALAAAA&#10;AAAAAAAAAAAAAB8BAABfcmVscy8ucmVsc1BLAQItABQABgAIAAAAIQAo/TWXwgAAANsAAAAPAAAA&#10;AAAAAAAAAAAAAAcCAABkcnMvZG93bnJldi54bWxQSwUGAAAAAAMAAwC3AAAA9gIAAAAA&#10;" strokecolor="#231f20" strokeweight=".1845mm"/>
                <v:line id="Line 74" o:spid="_x0000_s1035" style="position:absolute;visibility:visible;mso-wrap-style:square" from="3007,335" to="3216,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AMwwAAANsAAAAPAAAAZHJzL2Rvd25yZXYueG1sRI9BawIx&#10;FITvQv9DeIXealZLi65GqaLg1VXE43Pz3F1MXrZJqtv+elMoeBxm5htmOu+sEVfyoXGsYNDPQBCX&#10;TjdcKdjv1q8jECEiazSOScEPBZjPnnpTzLW78ZauRaxEgnDIUUEdY5tLGcqaLIa+a4mTd3beYkzS&#10;V1J7vCW4NXKYZR/SYsNpocaWljWVl+LbKjj++lPTDt3hCzfvq4LNerEaGKVenrvPCYhIXXyE/9sb&#10;rWD8Bn9f0g+QszsAAAD//wMAUEsBAi0AFAAGAAgAAAAhANvh9svuAAAAhQEAABMAAAAAAAAAAAAA&#10;AAAAAAAAAFtDb250ZW50X1R5cGVzXS54bWxQSwECLQAUAAYACAAAACEAWvQsW78AAAAVAQAACwAA&#10;AAAAAAAAAAAAAAAfAQAAX3JlbHMvLnJlbHNQSwECLQAUAAYACAAAACEAR7GQDMMAAADbAAAADwAA&#10;AAAAAAAAAAAAAAAHAgAAZHJzL2Rvd25yZXYueG1sUEsFBgAAAAADAAMAtwAAAPcCAAAAAA==&#10;" strokecolor="#231f20" strokeweight=".1845mm"/>
                <v:line id="Line 73" o:spid="_x0000_s1036" style="position:absolute;visibility:visible;mso-wrap-style:square" from="3219,335" to="335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h4wwAAANsAAAAPAAAAZHJzL2Rvd25yZXYueG1sRI9BawIx&#10;FITvQv9DeIXealZpi65GqaLg1VXE43Pz3F1MXrZJqtv+elMoeBxm5htmOu+sEVfyoXGsYNDPQBCX&#10;TjdcKdjv1q8jECEiazSOScEPBZjPnnpTzLW78ZauRaxEgnDIUUEdY5tLGcqaLIa+a4mTd3beYkzS&#10;V1J7vCW4NXKYZR/SYsNpocaWljWVl+LbKjj++lPTDt3hCzfvq4LNerEaGKVenrvPCYhIXXyE/9sb&#10;rWD8Bn9f0g+QszsAAAD//wMAUEsBAi0AFAAGAAgAAAAhANvh9svuAAAAhQEAABMAAAAAAAAAAAAA&#10;AAAAAAAAAFtDb250ZW50X1R5cGVzXS54bWxQSwECLQAUAAYACAAAACEAWvQsW78AAAAVAQAACwAA&#10;AAAAAAAAAAAAAAAfAQAAX3JlbHMvLnJlbHNQSwECLQAUAAYACAAAACEAyFgIeMMAAADbAAAADwAA&#10;AAAAAAAAAAAAAAAHAgAAZHJzL2Rvd25yZXYueG1sUEsFBgAAAAADAAMAtwAAAPcCAAAAAA==&#10;" strokecolor="#231f20" strokeweight=".1845mm"/>
                <v:line id="Line 72" o:spid="_x0000_s1037" style="position:absolute;visibility:visible;mso-wrap-style:square" from="3360,335" to="3500,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K3jwgAAANsAAAAPAAAAZHJzL2Rvd25yZXYueG1sRI9BawIx&#10;FITvgv8hPKG3mlWw1NUoWhS8dhXx+Nw8dxeTl22S6ra/vikIHoeZ+YaZLztrxI18aBwrGA0zEMSl&#10;0w1XCg777es7iBCRNRrHpOCHAiwX/d4cc+3u/Em3IlYiQTjkqKCOsc2lDGVNFsPQtcTJuzhvMSbp&#10;K6k93hPcGjnOsjdpseG0UGNLHzWV1+LbKjj9+nPTjt3xC3eTTcFmu96MjFIvg241AxGpi8/wo73T&#10;CqYT+P+SfoBc/AEAAP//AwBQSwECLQAUAAYACAAAACEA2+H2y+4AAACFAQAAEwAAAAAAAAAAAAAA&#10;AAAAAAAAW0NvbnRlbnRfVHlwZXNdLnhtbFBLAQItABQABgAIAAAAIQBa9CxbvwAAABUBAAALAAAA&#10;AAAAAAAAAAAAAB8BAABfcmVscy8ucmVsc1BLAQItABQABgAIAAAAIQCnFK3jwgAAANsAAAAPAAAA&#10;AAAAAAAAAAAAAAcCAABkcnMvZG93bnJldi54bWxQSwUGAAAAAAMAAwC3AAAA9gIAAAAA&#10;" strokecolor="#231f20" strokeweight=".1845mm"/>
                <v:line id="Line 71" o:spid="_x0000_s1038" style="position:absolute;visibility:visible;mso-wrap-style:square" from="3502,335" to="364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OUwgAAANsAAAAPAAAAZHJzL2Rvd25yZXYueG1sRI9BawIx&#10;FITvgv8hPMFbzSoodWsULQpeXUvx+Lp53V2avGyTqKu/vikIHoeZ+YZZrDprxIV8aBwrGI8yEMSl&#10;0w1XCj6Ou5dXECEiazSOScGNAqyW/d4Cc+2ufKBLESuRIBxyVFDH2OZShrImi2HkWuLkfTtvMSbp&#10;K6k9XhPcGjnJspm02HBaqLGl95rKn+JsFZzu/qtpJ+7zF/fTbcFmt9mOjVLDQbd+AxGpi8/wo73X&#10;CuYz+P+SfoBc/gEAAP//AwBQSwECLQAUAAYACAAAACEA2+H2y+4AAACFAQAAEwAAAAAAAAAAAAAA&#10;AAAAAAAAW0NvbnRlbnRfVHlwZXNdLnhtbFBLAQItABQABgAIAAAAIQBa9CxbvwAAABUBAAALAAAA&#10;AAAAAAAAAAAAAB8BAABfcmVscy8ucmVsc1BLAQItABQABgAIAAAAIQBXxjOUwgAAANsAAAAPAAAA&#10;AAAAAAAAAAAAAAcCAABkcnMvZG93bnJldi54bWxQSwUGAAAAAAMAAwC3AAAA9gIAAAAA&#10;" strokecolor="#231f20" strokeweight=".1845mm"/>
                <v:line id="Line 70" o:spid="_x0000_s1039" style="position:absolute;visibility:visible;mso-wrap-style:square" from="3644,335" to="378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YPwwAAANsAAAAPAAAAZHJzL2Rvd25yZXYueG1sRI9BawIx&#10;FITvQv9DeIXealahra5GqaLg1VXE43Pz3F1MXrZJqtv+elMoeBxm5htmOu+sEVfyoXGsYNDPQBCX&#10;TjdcKdjv1q8jECEiazSOScEPBZjPnnpTzLW78ZauRaxEgnDIUUEdY5tLGcqaLIa+a4mTd3beYkzS&#10;V1J7vCW4NXKYZe/SYsNpocaWljWVl+LbKjj++lPTDt3hCzdvq4LNerEaGKVenrvPCYhIXXyE/9sb&#10;rWD8AX9f0g+QszsAAAD//wMAUEsBAi0AFAAGAAgAAAAhANvh9svuAAAAhQEAABMAAAAAAAAAAAAA&#10;AAAAAAAAAFtDb250ZW50X1R5cGVzXS54bWxQSwECLQAUAAYACAAAACEAWvQsW78AAAAVAQAACwAA&#10;AAAAAAAAAAAAAAAfAQAAX3JlbHMvLnJlbHNQSwECLQAUAAYACAAAACEAOIqWD8MAAADbAAAADwAA&#10;AAAAAAAAAAAAAAAHAgAAZHJzL2Rvd25yZXYueG1sUEsFBgAAAAADAAMAtwAAAPcCAAAAAA==&#10;" strokecolor="#231f20" strokeweight=".1845mm"/>
                <v:line id="Line 69" o:spid="_x0000_s1040" style="position:absolute;visibility:visible;mso-wrap-style:square" from="3785,335" to="3925,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J9vwAAANsAAAAPAAAAZHJzL2Rvd25yZXYueG1sRE/Pa8Iw&#10;FL4L/g/hCd5squBwnVF0KHhdFdnxrXm2xeSlS6LW/fXLYbDjx/d7ue6tEXfyoXWsYJrlIIgrp1uu&#10;FZyO+8kCRIjIGo1jUvCkAOvVcLDEQrsHf9C9jLVIIRwKVNDE2BVShqohiyFzHXHiLs5bjAn6WmqP&#10;jxRujZzl+Yu02HJqaLCj94aqa3mzCj5//Ffbzdz5Gw/zXclmv91NjVLjUb95AxGpj//iP/dBK3hN&#10;Y9OX9APk6hcAAP//AwBQSwECLQAUAAYACAAAACEA2+H2y+4AAACFAQAAEwAAAAAAAAAAAAAAAAAA&#10;AAAAW0NvbnRlbnRfVHlwZXNdLnhtbFBLAQItABQABgAIAAAAIQBa9CxbvwAAABUBAAALAAAAAAAA&#10;AAAAAAAAAB8BAABfcmVscy8ucmVsc1BLAQItABQABgAIAAAAIQBJFQJ9vwAAANsAAAAPAAAAAAAA&#10;AAAAAAAAAAcCAABkcnMvZG93bnJldi54bWxQSwUGAAAAAAMAAwC3AAAA8wIAAAAA&#10;" strokecolor="#231f20" strokeweight=".1845mm"/>
                <v:line id="Line 68" o:spid="_x0000_s1041" style="position:absolute;visibility:visible;mso-wrap-style:square" from="3927,335" to="4136,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fmwwAAANsAAAAPAAAAZHJzL2Rvd25yZXYueG1sRI9BawIx&#10;FITvQv9DeIXeNLtCRbfGpRUFr25FenzdvO4uTV62SdRtf70RCh6HmfmGWZaDNeJMPnSOFeSTDARx&#10;7XTHjYLD+3Y8BxEiskbjmBT8UoBy9TBaYqHdhfd0rmIjEoRDgQraGPtCylC3ZDFMXE+cvC/nLcYk&#10;fSO1x0uCWyOnWTaTFjtOCy32tG6p/q5OVsHHn//s+qk7/uDueVOx2b5tcqPU0+Pw+gIi0hDv4f/2&#10;TitYLOD2Jf0AuboCAAD//wMAUEsBAi0AFAAGAAgAAAAhANvh9svuAAAAhQEAABMAAAAAAAAAAAAA&#10;AAAAAAAAAFtDb250ZW50X1R5cGVzXS54bWxQSwECLQAUAAYACAAAACEAWvQsW78AAAAVAQAACwAA&#10;AAAAAAAAAAAAAAAfAQAAX3JlbHMvLnJlbHNQSwECLQAUAAYACAAAACEAJlmn5sMAAADbAAAADwAA&#10;AAAAAAAAAAAAAAAHAgAAZHJzL2Rvd25yZXYueG1sUEsFBgAAAAADAAMAtwAAAPcCAAAAAA==&#10;" strokecolor="#231f20" strokeweight=".1845mm"/>
                <v:line id="Line 67" o:spid="_x0000_s1042" style="position:absolute;visibility:visible;mso-wrap-style:square" from="4138,335" to="427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hzkxAAAANwAAAAPAAAAZHJzL2Rvd25yZXYueG1sRI9BawIx&#10;EIXvQv9DmEJvmlVoKatRbFHw2rWIx3Ez7i4mk22S6ra/vnMoeJvhvXnvm8Vq8E5dKaYusIHppABF&#10;XAfbcWPgc78dv4JKGdmiC0wGfijBavkwWmBpw40/6FrlRkkIpxINtDn3pdapbsljmoSeWLRziB6z&#10;rLHRNuJNwr3Ts6J40R47loYWe3pvqb5U397A8Teeun4WDl+4e95U7LZvm6kz5ulxWM9BZRry3fx/&#10;vbOCXwi+PCMT6OUfAAAA//8DAFBLAQItABQABgAIAAAAIQDb4fbL7gAAAIUBAAATAAAAAAAAAAAA&#10;AAAAAAAAAABbQ29udGVudF9UeXBlc10ueG1sUEsBAi0AFAAGAAgAAAAhAFr0LFu/AAAAFQEAAAsA&#10;AAAAAAAAAAAAAAAAHwEAAF9yZWxzLy5yZWxzUEsBAi0AFAAGAAgAAAAhAMmuHOTEAAAA3AAAAA8A&#10;AAAAAAAAAAAAAAAABwIAAGRycy9kb3ducmV2LnhtbFBLBQYAAAAAAwADALcAAAD4AgAAAAA=&#10;" strokecolor="#231f20" strokeweight=".1845mm"/>
                <w10:wrap anchorx="page"/>
              </v:group>
            </w:pict>
          </mc:Fallback>
        </mc:AlternateContent>
      </w:r>
      <w:r w:rsidR="00252251">
        <w:rPr>
          <w:rFonts w:ascii="Times New Roman"/>
          <w:color w:val="231F20"/>
          <w:sz w:val="18"/>
          <w:u w:val="single" w:color="231F20"/>
        </w:rPr>
        <w:t xml:space="preserve"> </w:t>
      </w:r>
      <w:r w:rsidR="00252251">
        <w:rPr>
          <w:rFonts w:ascii="Times New Roman"/>
          <w:color w:val="231F20"/>
          <w:sz w:val="18"/>
          <w:u w:val="single" w:color="231F20"/>
        </w:rPr>
        <w:tab/>
      </w:r>
      <w:r w:rsidR="00252251">
        <w:rPr>
          <w:b/>
          <w:color w:val="231F20"/>
          <w:sz w:val="18"/>
        </w:rPr>
        <w:t>_</w:t>
      </w:r>
    </w:p>
    <w:p w14:paraId="73049199" w14:textId="16C6D0B4" w:rsidR="00537109" w:rsidRDefault="00F56675">
      <w:pPr>
        <w:tabs>
          <w:tab w:val="left" w:pos="6570"/>
        </w:tabs>
        <w:spacing w:before="118"/>
        <w:ind w:left="4165"/>
        <w:rPr>
          <w:b/>
          <w:sz w:val="18"/>
        </w:rPr>
      </w:pPr>
      <w:r>
        <w:rPr>
          <w:noProof/>
        </w:rPr>
        <mc:AlternateContent>
          <mc:Choice Requires="wpg">
            <w:drawing>
              <wp:anchor distT="0" distB="0" distL="114300" distR="114300" simplePos="0" relativeHeight="1888" behindDoc="0" locked="0" layoutInCell="1" allowOverlap="1" wp14:anchorId="303DA476" wp14:editId="51F74960">
                <wp:simplePos x="0" y="0"/>
                <wp:positionH relativeFrom="page">
                  <wp:posOffset>1139190</wp:posOffset>
                </wp:positionH>
                <wp:positionV relativeFrom="paragraph">
                  <wp:posOffset>207645</wp:posOffset>
                </wp:positionV>
                <wp:extent cx="1577340" cy="6985"/>
                <wp:effectExtent l="5715" t="10160" r="7620" b="1905"/>
                <wp:wrapNone/>
                <wp:docPr id="6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7340" cy="6985"/>
                          <a:chOff x="1794" y="327"/>
                          <a:chExt cx="2484" cy="11"/>
                        </a:xfrm>
                      </wpg:grpSpPr>
                      <wps:wsp>
                        <wps:cNvPr id="68" name="Line 65"/>
                        <wps:cNvCnPr>
                          <a:cxnSpLocks noChangeShapeType="1"/>
                        </wps:cNvCnPr>
                        <wps:spPr bwMode="auto">
                          <a:xfrm>
                            <a:off x="1800"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9" name="Line 64"/>
                        <wps:cNvCnPr>
                          <a:cxnSpLocks noChangeShapeType="1"/>
                        </wps:cNvCnPr>
                        <wps:spPr bwMode="auto">
                          <a:xfrm>
                            <a:off x="1941" y="333"/>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0" name="Line 63"/>
                        <wps:cNvCnPr>
                          <a:cxnSpLocks noChangeShapeType="1"/>
                        </wps:cNvCnPr>
                        <wps:spPr bwMode="auto">
                          <a:xfrm>
                            <a:off x="2153"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1" name="Line 62"/>
                        <wps:cNvCnPr>
                          <a:cxnSpLocks noChangeShapeType="1"/>
                        </wps:cNvCnPr>
                        <wps:spPr bwMode="auto">
                          <a:xfrm>
                            <a:off x="2294" y="333"/>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2" name="Line 61"/>
                        <wps:cNvCnPr>
                          <a:cxnSpLocks noChangeShapeType="1"/>
                        </wps:cNvCnPr>
                        <wps:spPr bwMode="auto">
                          <a:xfrm>
                            <a:off x="2436"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3" name="Line 60"/>
                        <wps:cNvCnPr>
                          <a:cxnSpLocks noChangeShapeType="1"/>
                        </wps:cNvCnPr>
                        <wps:spPr bwMode="auto">
                          <a:xfrm>
                            <a:off x="2578"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4" name="Line 59"/>
                        <wps:cNvCnPr>
                          <a:cxnSpLocks noChangeShapeType="1"/>
                        </wps:cNvCnPr>
                        <wps:spPr bwMode="auto">
                          <a:xfrm>
                            <a:off x="2719" y="333"/>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5" name="Line 58"/>
                        <wps:cNvCnPr>
                          <a:cxnSpLocks noChangeShapeType="1"/>
                        </wps:cNvCnPr>
                        <wps:spPr bwMode="auto">
                          <a:xfrm>
                            <a:off x="2861"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6" name="Line 57"/>
                        <wps:cNvCnPr>
                          <a:cxnSpLocks noChangeShapeType="1"/>
                        </wps:cNvCnPr>
                        <wps:spPr bwMode="auto">
                          <a:xfrm>
                            <a:off x="3003" y="333"/>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7" name="Line 56"/>
                        <wps:cNvCnPr>
                          <a:cxnSpLocks noChangeShapeType="1"/>
                        </wps:cNvCnPr>
                        <wps:spPr bwMode="auto">
                          <a:xfrm>
                            <a:off x="3214"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8" name="Line 55"/>
                        <wps:cNvCnPr>
                          <a:cxnSpLocks noChangeShapeType="1"/>
                        </wps:cNvCnPr>
                        <wps:spPr bwMode="auto">
                          <a:xfrm>
                            <a:off x="3356"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79" name="Line 54"/>
                        <wps:cNvCnPr>
                          <a:cxnSpLocks noChangeShapeType="1"/>
                        </wps:cNvCnPr>
                        <wps:spPr bwMode="auto">
                          <a:xfrm>
                            <a:off x="3497" y="333"/>
                            <a:ext cx="14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0" name="Line 53"/>
                        <wps:cNvCnPr>
                          <a:cxnSpLocks noChangeShapeType="1"/>
                        </wps:cNvCnPr>
                        <wps:spPr bwMode="auto">
                          <a:xfrm>
                            <a:off x="3639"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1" name="Line 52"/>
                        <wps:cNvCnPr>
                          <a:cxnSpLocks noChangeShapeType="1"/>
                        </wps:cNvCnPr>
                        <wps:spPr bwMode="auto">
                          <a:xfrm>
                            <a:off x="3781"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2" name="Line 51"/>
                        <wps:cNvCnPr>
                          <a:cxnSpLocks noChangeShapeType="1"/>
                        </wps:cNvCnPr>
                        <wps:spPr bwMode="auto">
                          <a:xfrm>
                            <a:off x="3922" y="333"/>
                            <a:ext cx="20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83" name="Line 50"/>
                        <wps:cNvCnPr>
                          <a:cxnSpLocks noChangeShapeType="1"/>
                        </wps:cNvCnPr>
                        <wps:spPr bwMode="auto">
                          <a:xfrm>
                            <a:off x="4134" y="333"/>
                            <a:ext cx="13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A6D36F" id="Group 49" o:spid="_x0000_s1026" style="position:absolute;margin-left:89.7pt;margin-top:16.35pt;width:124.2pt;height:.55pt;z-index:1888;mso-position-horizontal-relative:page" coordorigin="1794,327" coordsize="248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hu2jwMAADkiAAAOAAAAZHJzL2Uyb0RvYy54bWzsWktvnDAQvlfqf7C4NyyY16JscsjrkraR&#10;kv4AB8xDBRvZJLv59x3bsFmSjVqlwicuCBh77Pk+j2c8cHq+axv0TIWsOds43snKQZRlPK9ZuXF+&#10;PVx/Sxwke8Jy0nBGN84Llc752dcvp9supT6veJNTgUAJk+m22zhV33ep68qsoi2RJ7yjDIQFFy3p&#10;4VGUbi7IFrS3jeuvVpG75SLvBM+olPD20gidM62/KGjW/ywKSXvUbByYW6+vQl8f1dU9OyVpKUhX&#10;1dkwDfKJWbSkZjDoXtUl6Ql6EvU7VW2dCS550Z9kvHV5UdQZ1TaANd7qjTU3gj912pYy3ZbdHiaA&#10;9g1On1ab/Xi+E6jON04UO4iRFjjSw6JgrcDZdmUKbW5Ed9/dCWMh3N7y7LcEsftWrp5L0xg9br/z&#10;HPSRp55rcHaFaJUKMBvtNAcvew7orkcZvPTCOMYBUJWBLFonoaEoq4BH1cmL14GDQIb9eBRdDX39&#10;IAGZ6uh5SuaS1AyppzlMS9kEa02+win/D877inRUsyQVVCOcsPANnLc1oyjSdqiRockFM1BmOzZA&#10;iRi/qAgrqVb28NIBbMaESRf1IIGHv0LrJSuAUKGEsUFpjy9eG4j02t8jRNJOyP6G8hapm43TwKw1&#10;aeT5VvYGzLGJ4pDx67pp4D1JG4a2wFUU+LqD5E2dK6GSSVE+XjQCPRNwQB971/447qSZ0nxJZGXa&#10;aZGZNngAy/UoFSX51XDfk7ox92BAw/Q6NMgYdh95/nIn1KQHrm2RDtgekh4oIyYMknRG0teBd5x0&#10;f7WQruLLLJ4eg6cdkq4dzhrpvhfi46R7i6frpGIe0sHTDkn3rXq6749B8N32PobOcZsdY+64dy/b&#10;+79kXsdjeuxPSdcR2p6nBzhaPN16TI9hez30dO1Y9kgPY0gkl0TOciIXwznigPRwOAtZyt792IN8&#10;7Sjpy/Y+Y0wPp6QndmN6En2QvS+JnKkOzZPIQUw99HRdVLC2vePV6oPsfTmyzUn6vtalizNhZNXT&#10;se8NJax32ftyZJtxe59W5EK7FTmMYZUdj+kL6TOSPq3IhXYrcjhYw06zJHKWs/dkWpGDApnNMiyO&#10;lEMfJX3x9Pk8PZlW5EK7FTkcq/EX0m17+rQiF9qtyOG1D+MfI33J3mfM3pNpRS60W5ELPLxk75NP&#10;q+Dz+v8E/cF9+JdC/QBx+KzLtq9/fJz9AQAA//8DAFBLAwQUAAYACAAAACEAWQl3euAAAAAJAQAA&#10;DwAAAGRycy9kb3ducmV2LnhtbEyPzU7DMBCE70i8g7VI3KjzU0gJcaqqAk5VJVqkqrdtsk2ixnYU&#10;u0n69iwnOM7sp9mZbDnpVgzUu8YaBeEsAEGmsGVjKgXf+4+nBQjn0ZTYWkMKbuRgmd/fZZiWdjRf&#10;NOx8JTjEuBQV1N53qZSuqEmjm9mODN/OttfoWfaVLHscOVy3MgqCF6mxMfyhxo7WNRWX3VUr+Bxx&#10;XMXh+7C5nNe34/55e9iEpNTjw7R6A+Fp8n8w/Nbn6pBzp5O9mtKJlnXyOmdUQRwlIBiYRwlvObER&#10;L0Dmmfy/IP8BAAD//wMAUEsBAi0AFAAGAAgAAAAhALaDOJL+AAAA4QEAABMAAAAAAAAAAAAAAAAA&#10;AAAAAFtDb250ZW50X1R5cGVzXS54bWxQSwECLQAUAAYACAAAACEAOP0h/9YAAACUAQAACwAAAAAA&#10;AAAAAAAAAAAvAQAAX3JlbHMvLnJlbHNQSwECLQAUAAYACAAAACEAl5Ybto8DAAA5IgAADgAAAAAA&#10;AAAAAAAAAAAuAgAAZHJzL2Uyb0RvYy54bWxQSwECLQAUAAYACAAAACEAWQl3euAAAAAJAQAADwAA&#10;AAAAAAAAAAAAAADpBQAAZHJzL2Rvd25yZXYueG1sUEsFBgAAAAAEAAQA8wAAAPYGAAAAAA==&#10;">
                <v:line id="Line 65" o:spid="_x0000_s1027" style="position:absolute;visibility:visible;mso-wrap-style:square" from="1800,333" to="1939,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HJawAAAANsAAAAPAAAAZHJzL2Rvd25yZXYueG1sRE/Pa8Iw&#10;FL4P/B/CE3abqYJldEbZRKFXuzF2fGuebTF5qUlsO//65TDY8eP7vdlN1oiBfOgcK1guMhDEtdMd&#10;Nwo+3o9PzyBCRNZoHJOCHwqw284eNlhoN/KJhio2IoVwKFBBG2NfSBnqliyGheuJE3d23mJM0DdS&#10;exxTuDVylWW5tNhxamixp31L9aW6WQVfd//d9Sv3ecVyfajYHN8OS6PU43x6fQERaYr/4j93qRXk&#10;aWz6kn6A3P4CAAD//wMAUEsBAi0AFAAGAAgAAAAhANvh9svuAAAAhQEAABMAAAAAAAAAAAAAAAAA&#10;AAAAAFtDb250ZW50X1R5cGVzXS54bWxQSwECLQAUAAYACAAAACEAWvQsW78AAAAVAQAACwAAAAAA&#10;AAAAAAAAAAAfAQAAX3JlbHMvLnJlbHNQSwECLQAUAAYACAAAACEAfMByWsAAAADbAAAADwAAAAAA&#10;AAAAAAAAAAAHAgAAZHJzL2Rvd25yZXYueG1sUEsFBgAAAAADAAMAtwAAAPQCAAAAAA==&#10;" strokecolor="#231f20" strokeweight=".1845mm"/>
                <v:line id="Line 64" o:spid="_x0000_s1028" style="position:absolute;visibility:visible;mso-wrap-style:square" from="1941,333" to="2150,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fBwgAAANsAAAAPAAAAZHJzL2Rvd25yZXYueG1sRI9BawIx&#10;FITvgv8hPMFbzSoodWsULQpeXUvx+Lp53V2avGyTqKu/vikIHoeZ+YZZrDprxIV8aBwrGI8yEMSl&#10;0w1XCj6Ou5dXECEiazSOScGNAqyW/d4Cc+2ufKBLESuRIBxyVFDH2OZShrImi2HkWuLkfTtvMSbp&#10;K6k9XhPcGjnJspm02HBaqLGl95rKn+JsFZzu/qtpJ+7zF/fTbcFmt9mOjVLDQbd+AxGpi8/wo73X&#10;CmZz+P+SfoBc/gEAAP//AwBQSwECLQAUAAYACAAAACEA2+H2y+4AAACFAQAAEwAAAAAAAAAAAAAA&#10;AAAAAAAAW0NvbnRlbnRfVHlwZXNdLnhtbFBLAQItABQABgAIAAAAIQBa9CxbvwAAABUBAAALAAAA&#10;AAAAAAAAAAAAAB8BAABfcmVscy8ucmVsc1BLAQItABQABgAIAAAAIQATjNfBwgAAANsAAAAPAAAA&#10;AAAAAAAAAAAAAAcCAABkcnMvZG93bnJldi54bWxQSwUGAAAAAAMAAwC3AAAA9gIAAAAA&#10;" strokecolor="#231f20" strokeweight=".1845mm"/>
                <v:line id="Line 63" o:spid="_x0000_s1029" style="position:absolute;visibility:visible;mso-wrap-style:square" from="2153,333" to="2292,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BvwAAANsAAAAPAAAAZHJzL2Rvd25yZXYueG1sRE/Pa8Iw&#10;FL4L/g/hCd5squAcnVF0KHhdFdnxrXm2xeSlS6LW/fXLYbDjx/d7ue6tEXfyoXWsYJrlIIgrp1uu&#10;FZyO+8kriBCRNRrHpOBJAdar4WCJhXYP/qB7GWuRQjgUqKCJsSukDFVDFkPmOuLEXZy3GBP0tdQe&#10;HyncGjnL8xdpseXU0GBH7w1V1/JmFXz++K+2m7nzNx7mu5LNfrubGqXGo37zBiJSH//Ff+6DVrBI&#10;69OX9APk6hcAAP//AwBQSwECLQAUAAYACAAAACEA2+H2y+4AAACFAQAAEwAAAAAAAAAAAAAAAAAA&#10;AAAAW0NvbnRlbnRfVHlwZXNdLnhtbFBLAQItABQABgAIAAAAIQBa9CxbvwAAABUBAAALAAAAAAAA&#10;AAAAAAAAAB8BAABfcmVscy8ucmVsc1BLAQItABQABgAIAAAAIQAHb+iBvwAAANsAAAAPAAAAAAAA&#10;AAAAAAAAAAcCAABkcnMvZG93bnJldi54bWxQSwUGAAAAAAMAAwC3AAAA8wIAAAAA&#10;" strokecolor="#231f20" strokeweight=".1845mm"/>
                <v:line id="Line 62" o:spid="_x0000_s1030" style="position:absolute;visibility:visible;mso-wrap-style:square" from="2294,333" to="2434,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00awgAAANsAAAAPAAAAZHJzL2Rvd25yZXYueG1sRI9BawIx&#10;FITvBf9DeIK3ml3BVlaj2KLgtVsRj8/Nc3cxedkmqa7++qZQ6HGYmW+Yxaq3RlzJh9axgnycgSCu&#10;nG65VrD/3D7PQISIrNE4JgV3CrBaDp4WWGh34w+6lrEWCcKhQAVNjF0hZagashjGriNO3tl5izFJ&#10;X0vt8Zbg1shJlr1Iiy2nhQY7em+oupTfVsHx4U9tN3GHL9xNNyWb7dsmN0qNhv16DiJSH//Df+2d&#10;VvCaw++X9APk8gcAAP//AwBQSwECLQAUAAYACAAAACEA2+H2y+4AAACFAQAAEwAAAAAAAAAAAAAA&#10;AAAAAAAAW0NvbnRlbnRfVHlwZXNdLnhtbFBLAQItABQABgAIAAAAIQBa9CxbvwAAABUBAAALAAAA&#10;AAAAAAAAAAAAAB8BAABfcmVscy8ucmVsc1BLAQItABQABgAIAAAAIQBoI00awgAAANsAAAAPAAAA&#10;AAAAAAAAAAAAAAcCAABkcnMvZG93bnJldi54bWxQSwUGAAAAAAMAAwC3AAAA9gIAAAAA&#10;" strokecolor="#231f20" strokeweight=".1845mm"/>
                <v:line id="Line 61" o:spid="_x0000_s1031" style="position:absolute;visibility:visible;mso-wrap-style:square" from="2436,333" to="2575,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dNtwgAAANsAAAAPAAAAZHJzL2Rvd25yZXYueG1sRI9BawIx&#10;FITvBf9DeII3zbpgldUotSh47Vakx9fNc3dp8rImqW77641Q6HGYmW+Y1aa3RlzJh9axgukkA0Fc&#10;Od1yreD4vh8vQISIrNE4JgU/FGCzHjytsNDuxm90LWMtEoRDgQqaGLtCylA1ZDFMXEecvLPzFmOS&#10;vpba4y3BrZF5lj1Liy2nhQY7em2o+iq/rYKPX//Zdrk7XfAw25Vs9tvd1Cg1GvYvSxCR+vgf/msf&#10;tIJ5Do8v6QfI9R0AAP//AwBQSwECLQAUAAYACAAAACEA2+H2y+4AAACFAQAAEwAAAAAAAAAAAAAA&#10;AAAAAAAAW0NvbnRlbnRfVHlwZXNdLnhtbFBLAQItABQABgAIAAAAIQBa9CxbvwAAABUBAAALAAAA&#10;AAAAAAAAAAAAAB8BAABfcmVscy8ucmVsc1BLAQItABQABgAIAAAAIQCY8dNtwgAAANsAAAAPAAAA&#10;AAAAAAAAAAAAAAcCAABkcnMvZG93bnJldi54bWxQSwUGAAAAAAMAAwC3AAAA9gIAAAAA&#10;" strokecolor="#231f20" strokeweight=".1845mm"/>
                <v:line id="Line 60" o:spid="_x0000_s1032" style="position:absolute;visibility:visible;mso-wrap-style:square" from="2578,333" to="2717,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b2wwAAANsAAAAPAAAAZHJzL2Rvd25yZXYueG1sRI9BawIx&#10;FITvQv9DeIXealZLq6xGqaLg1VXE43Pz3F1MXrZJqtv+elMoeBxm5htmOu+sEVfyoXGsYNDPQBCX&#10;TjdcKdjv1q9jECEiazSOScEPBZjPnnpTzLW78ZauRaxEgnDIUUEdY5tLGcqaLIa+a4mTd3beYkzS&#10;V1J7vCW4NXKYZR/SYsNpocaWljWVl+LbKjj++lPTDt3hCzfvq4LNerEaGKVenrvPCYhIXXyE/9sb&#10;rWD0Bn9f0g+QszsAAAD//wMAUEsBAi0AFAAGAAgAAAAhANvh9svuAAAAhQEAABMAAAAAAAAAAAAA&#10;AAAAAAAAAFtDb250ZW50X1R5cGVzXS54bWxQSwECLQAUAAYACAAAACEAWvQsW78AAAAVAQAACwAA&#10;AAAAAAAAAAAAAAAfAQAAX3JlbHMvLnJlbHNQSwECLQAUAAYACAAAACEA97129sMAAADbAAAADwAA&#10;AAAAAAAAAAAAAAAHAgAAZHJzL2Rvd25yZXYueG1sUEsFBgAAAAADAAMAtwAAAPcCAAAAAA==&#10;" strokecolor="#231f20" strokeweight=".1845mm"/>
                <v:line id="Line 59" o:spid="_x0000_s1033" style="position:absolute;visibility:visible;mso-wrap-style:square" from="2719,333" to="2859,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O6CwwAAANsAAAAPAAAAZHJzL2Rvd25yZXYueG1sRI9BawIx&#10;FITvQv9DeIXealZpq6xGqaLg1VXE43Pz3F1MXrZJqtv+elMoeBxm5htmOu+sEVfyoXGsYNDPQBCX&#10;TjdcKdjv1q9jECEiazSOScEPBZjPnnpTzLW78ZauRaxEgnDIUUEdY5tLGcqaLIa+a4mTd3beYkzS&#10;V1J7vCW4NXKYZR/SYsNpocaWljWVl+LbKjj++lPTDt3hCzfvq4LNerEaGKVenrvPCYhIXXyE/9sb&#10;rWD0Bn9f0g+QszsAAAD//wMAUEsBAi0AFAAGAAgAAAAhANvh9svuAAAAhQEAABMAAAAAAAAAAAAA&#10;AAAAAAAAAFtDb250ZW50X1R5cGVzXS54bWxQSwECLQAUAAYACAAAACEAWvQsW78AAAAVAQAACwAA&#10;AAAAAAAAAAAAAAAfAQAAX3JlbHMvLnJlbHNQSwECLQAUAAYACAAAACEAeFTugsMAAADbAAAADwAA&#10;AAAAAAAAAAAAAAAHAgAAZHJzL2Rvd25yZXYueG1sUEsFBgAAAAADAAMAtwAAAPcCAAAAAA==&#10;" strokecolor="#231f20" strokeweight=".1845mm"/>
                <v:line id="Line 58" o:spid="_x0000_s1034" style="position:absolute;visibility:visible;mso-wrap-style:square" from="2861,333" to="3000,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EsZwgAAANsAAAAPAAAAZHJzL2Rvd25yZXYueG1sRI9BawIx&#10;FITvgv8hPKG3mlWwldUoWhS8dhXx+Nw8dxeTl22S6ra/vikIHoeZ+YaZLztrxI18aBwrGA0zEMSl&#10;0w1XCg777esURIjIGo1jUvBDAZaLfm+OuXZ3/qRbESuRIBxyVFDH2OZShrImi2HoWuLkXZy3GJP0&#10;ldQe7wlujRxn2Zu02HBaqLGlj5rKa/FtFZx+/blpx+74hbvJpmCzXW9GRqmXQbeagYjUxWf40d5p&#10;Be8T+P+SfoBc/AEAAP//AwBQSwECLQAUAAYACAAAACEA2+H2y+4AAACFAQAAEwAAAAAAAAAAAAAA&#10;AAAAAAAAW0NvbnRlbnRfVHlwZXNdLnhtbFBLAQItABQABgAIAAAAIQBa9CxbvwAAABUBAAALAAAA&#10;AAAAAAAAAAAAAB8BAABfcmVscy8ucmVsc1BLAQItABQABgAIAAAAIQAXGEsZwgAAANsAAAAPAAAA&#10;AAAAAAAAAAAAAAcCAABkcnMvZG93bnJldi54bWxQSwUGAAAAAAMAAwC3AAAA9gIAAAAA&#10;" strokecolor="#231f20" strokeweight=".1845mm"/>
                <v:line id="Line 57" o:spid="_x0000_s1035" style="position:absolute;visibility:visible;mso-wrap-style:square" from="3003,333" to="3212,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tVuwgAAANsAAAAPAAAAZHJzL2Rvd25yZXYueG1sRI9BawIx&#10;FITvgv8hPMFbzSpoZWsULQpeXUvx+Lp53V2avGyTqKu/vikIHoeZ+YZZrDprxIV8aBwrGI8yEMSl&#10;0w1XCj6Ou5c5iBCRNRrHpOBGAVbLfm+BuXZXPtCliJVIEA45KqhjbHMpQ1mTxTByLXHyvp23GJP0&#10;ldQerwlujZxk2UxabDgt1NjSe03lT3G2Ck53/9W0E/f5i/vptmCz22zHRqnhoFu/gYjUxWf40d5r&#10;Ba8z+P+SfoBc/gEAAP//AwBQSwECLQAUAAYACAAAACEA2+H2y+4AAACFAQAAEwAAAAAAAAAAAAAA&#10;AAAAAAAAW0NvbnRlbnRfVHlwZXNdLnhtbFBLAQItABQABgAIAAAAIQBa9CxbvwAAABUBAAALAAAA&#10;AAAAAAAAAAAAAB8BAABfcmVscy8ucmVsc1BLAQItABQABgAIAAAAIQDnytVuwgAAANsAAAAPAAAA&#10;AAAAAAAAAAAAAAcCAABkcnMvZG93bnJldi54bWxQSwUGAAAAAAMAAwC3AAAA9gIAAAAA&#10;" strokecolor="#231f20" strokeweight=".1845mm"/>
                <v:line id="Line 56" o:spid="_x0000_s1036" style="position:absolute;visibility:visible;mso-wrap-style:square" from="3214,333" to="335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nD1wwAAANsAAAAPAAAAZHJzL2Rvd25yZXYueG1sRI9PawIx&#10;FMTvBb9DeEJvNavgH7ZGUVHw6rYUj6+b192lycuaRN366Y0g9DjMzG+Y+bKzRlzIh8axguEgA0Fc&#10;Ot1wpeDzY/c2AxEiskbjmBT8UYDlovcyx1y7Kx/oUsRKJAiHHBXUMba5lKGsyWIYuJY4eT/OW4xJ&#10;+kpqj9cEt0aOsmwiLTacFmpsaVNT+VucrYLjzX837ch9nXA/3hZsduvt0Cj12u9W7yAidfE//Gzv&#10;tYLpFB5f0g+QizsAAAD//wMAUEsBAi0AFAAGAAgAAAAhANvh9svuAAAAhQEAABMAAAAAAAAAAAAA&#10;AAAAAAAAAFtDb250ZW50X1R5cGVzXS54bWxQSwECLQAUAAYACAAAACEAWvQsW78AAAAVAQAACwAA&#10;AAAAAAAAAAAAAAAfAQAAX3JlbHMvLnJlbHNQSwECLQAUAAYACAAAACEAiIZw9cMAAADbAAAADwAA&#10;AAAAAAAAAAAAAAAHAgAAZHJzL2Rvd25yZXYueG1sUEsFBgAAAAADAAMAtwAAAPcCAAAAAA==&#10;" strokecolor="#231f20" strokeweight=".1845mm"/>
                <v:line id="Line 55" o:spid="_x0000_s1037" style="position:absolute;visibility:visible;mso-wrap-style:square" from="3356,333" to="3495,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eSHvwAAANsAAAAPAAAAZHJzL2Rvd25yZXYueG1sRE/Pa8Iw&#10;FL4L/g/hCd5squAcnVF0KHhdFdnxrXm2xeSlS6LW/fXLYbDjx/d7ue6tEXfyoXWsYJrlIIgrp1uu&#10;FZyO+8kriBCRNRrHpOBJAdar4WCJhXYP/qB7GWuRQjgUqKCJsSukDFVDFkPmOuLEXZy3GBP0tdQe&#10;HyncGjnL8xdpseXU0GBH7w1V1/JmFXz++K+2m7nzNx7mu5LNfrubGqXGo37zBiJSH//Ff+6DVrBI&#10;Y9OX9APk6hcAAP//AwBQSwECLQAUAAYACAAAACEA2+H2y+4AAACFAQAAEwAAAAAAAAAAAAAAAAAA&#10;AAAAW0NvbnRlbnRfVHlwZXNdLnhtbFBLAQItABQABgAIAAAAIQBa9CxbvwAAABUBAAALAAAAAAAA&#10;AAAAAAAAAB8BAABfcmVscy8ucmVsc1BLAQItABQABgAIAAAAIQD5GeSHvwAAANsAAAAPAAAAAAAA&#10;AAAAAAAAAAcCAABkcnMvZG93bnJldi54bWxQSwUGAAAAAAMAAwC3AAAA8wIAAAAA&#10;" strokecolor="#231f20" strokeweight=".1845mm"/>
                <v:line id="Line 54" o:spid="_x0000_s1038" style="position:absolute;visibility:visible;mso-wrap-style:square" from="3497,333" to="3637,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EcwwAAANsAAAAPAAAAZHJzL2Rvd25yZXYueG1sRI9BawIx&#10;FITvQv9DeIXealahra5GqaLg1VXE43Pz3F1MXrZJqtv+elMoeBxm5htmOu+sEVfyoXGsYNDPQBCX&#10;TjdcKdjv1q8jECEiazSOScEPBZjPnnpTzLW78ZauRaxEgnDIUUEdY5tLGcqaLIa+a4mTd3beYkzS&#10;V1J7vCW4NXKYZe/SYsNpocaWljWVl+LbKjj++lPTDt3hCzdvq4LNerEaGKVenrvPCYhIXXyE/9sb&#10;reBjDH9f0g+QszsAAAD//wMAUEsBAi0AFAAGAAgAAAAhANvh9svuAAAAhQEAABMAAAAAAAAAAAAA&#10;AAAAAAAAAFtDb250ZW50X1R5cGVzXS54bWxQSwECLQAUAAYACAAAACEAWvQsW78AAAAVAQAACwAA&#10;AAAAAAAAAAAAAAAfAQAAX3JlbHMvLnJlbHNQSwECLQAUAAYACAAAACEAllVBHMMAAADbAAAADwAA&#10;AAAAAAAAAAAAAAAHAgAAZHJzL2Rvd25yZXYueG1sUEsFBgAAAAADAAMAtwAAAPcCAAAAAA==&#10;" strokecolor="#231f20" strokeweight=".1845mm"/>
                <v:line id="Line 53" o:spid="_x0000_s1039" style="position:absolute;visibility:visible;mso-wrap-style:square" from="3639,333" to="3778,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mwAAAANsAAAAPAAAAZHJzL2Rvd25yZXYueG1sRE/Pa8Iw&#10;FL4P/B/CE3abqYKjdEbZRKFXuzF2fGuebTF5qUlsO//65TDY8eP7vdlN1oiBfOgcK1guMhDEtdMd&#10;Nwo+3o9POYgQkTUax6TghwLstrOHDRbajXyioYqNSCEcClTQxtgXUoa6JYth4XrixJ2dtxgT9I3U&#10;HscUbo1cZdmztNhxamixp31L9aW6WQVfd//d9Sv3ecVyfajYHN8OS6PU43x6fQERaYr/4j93qRXk&#10;aX36kn6A3P4CAAD//wMAUEsBAi0AFAAGAAgAAAAhANvh9svuAAAAhQEAABMAAAAAAAAAAAAAAAAA&#10;AAAAAFtDb250ZW50X1R5cGVzXS54bWxQSwECLQAUAAYACAAAACEAWvQsW78AAAAVAQAACwAAAAAA&#10;AAAAAAAAAAAfAQAAX3JlbHMvLnJlbHNQSwECLQAUAAYACAAAACEAMrqYpsAAAADbAAAADwAAAAAA&#10;AAAAAAAAAAAHAgAAZHJzL2Rvd25yZXYueG1sUEsFBgAAAAADAAMAtwAAAPQCAAAAAA==&#10;" strokecolor="#231f20" strokeweight=".1845mm"/>
                <v:line id="Line 52" o:spid="_x0000_s1040" style="position:absolute;visibility:visible;mso-wrap-style:square" from="3781,333" to="3920,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j09wgAAANsAAAAPAAAAZHJzL2Rvd25yZXYueG1sRI9BawIx&#10;FITvBf9DeIK3ml3BIqtRtCh4dVvE43Pz3F1MXtYk1bW/vikUehxm5htmseqtEXfyoXWsIB9nIIgr&#10;p1uuFXx+7F5nIEJE1mgck4InBVgtBy8LLLR78IHuZaxFgnAoUEETY1dIGaqGLIax64iTd3HeYkzS&#10;11J7fCS4NXKSZW/SYstpocGO3huqruWXVXD69ue2m7jjDffTbclmt9nmRqnRsF/PQUTq43/4r73X&#10;CmY5/H5JP0AufwAAAP//AwBQSwECLQAUAAYACAAAACEA2+H2y+4AAACFAQAAEwAAAAAAAAAAAAAA&#10;AAAAAAAAW0NvbnRlbnRfVHlwZXNdLnhtbFBLAQItABQABgAIAAAAIQBa9CxbvwAAABUBAAALAAAA&#10;AAAAAAAAAAAAAB8BAABfcmVscy8ucmVsc1BLAQItABQABgAIAAAAIQBd9j09wgAAANsAAAAPAAAA&#10;AAAAAAAAAAAAAAcCAABkcnMvZG93bnJldi54bWxQSwUGAAAAAAMAAwC3AAAA9gIAAAAA&#10;" strokecolor="#231f20" strokeweight=".1845mm"/>
                <v:line id="Line 51" o:spid="_x0000_s1041" style="position:absolute;visibility:visible;mso-wrap-style:square" from="3922,333" to="413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KNKwgAAANsAAAAPAAAAZHJzL2Rvd25yZXYueG1sRI9BawIx&#10;FITvgv8hvEJvmnWhRbZGsaLg1a1Ij6+b193F5GVNoq7+elMoeBxm5htmtuitERfyoXWsYDLOQBBX&#10;TrdcK9h/bUZTECEiazSOScGNAizmw8EMC+2uvKNLGWuRIBwKVNDE2BVShqohi2HsOuLk/TpvMSbp&#10;a6k9XhPcGpln2bu02HJaaLCjVUPVsTxbBd93/9N2uTuccPu2LtlsPtcTo9TrS7/8ABGpj8/wf3ur&#10;FUxz+PuSfoCcPwAAAP//AwBQSwECLQAUAAYACAAAACEA2+H2y+4AAACFAQAAEwAAAAAAAAAAAAAA&#10;AAAAAAAAW0NvbnRlbnRfVHlwZXNdLnhtbFBLAQItABQABgAIAAAAIQBa9CxbvwAAABUBAAALAAAA&#10;AAAAAAAAAAAAAB8BAABfcmVscy8ucmVsc1BLAQItABQABgAIAAAAIQCtJKNKwgAAANsAAAAPAAAA&#10;AAAAAAAAAAAAAAcCAABkcnMvZG93bnJldi54bWxQSwUGAAAAAAMAAwC3AAAA9gIAAAAA&#10;" strokecolor="#231f20" strokeweight=".1845mm"/>
                <v:line id="Line 50" o:spid="_x0000_s1042" style="position:absolute;visibility:visible;mso-wrap-style:square" from="4134,333" to="427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AbRwwAAANsAAAAPAAAAZHJzL2Rvd25yZXYueG1sRI9BawIx&#10;FITvQv9DeIXeNLsWRbbGpRUFr25FenzdvO4uTV62SdRtf70RCh6HmfmGWZaDNeJMPnSOFeSTDARx&#10;7XTHjYLD+3a8ABEiskbjmBT8UoBy9TBaYqHdhfd0rmIjEoRDgQraGPtCylC3ZDFMXE+cvC/nLcYk&#10;fSO1x0uCWyOnWTaXFjtOCy32tG6p/q5OVsHHn//s+qk7/uButqnYbN82uVHq6XF4fQERaYj38H97&#10;pxUsnuH2Jf0AuboCAAD//wMAUEsBAi0AFAAGAAgAAAAhANvh9svuAAAAhQEAABMAAAAAAAAAAAAA&#10;AAAAAAAAAFtDb250ZW50X1R5cGVzXS54bWxQSwECLQAUAAYACAAAACEAWvQsW78AAAAVAQAACwAA&#10;AAAAAAAAAAAAAAAfAQAAX3JlbHMvLnJlbHNQSwECLQAUAAYACAAAACEAwmgG0cMAAADbAAAADwAA&#10;AAAAAAAAAAAAAAAHAgAAZHJzL2Rvd25yZXYueG1sUEsFBgAAAAADAAMAtwAAAPcCAAAAAA==&#10;" strokecolor="#231f20" strokeweight=".1845mm"/>
                <w10:wrap anchorx="page"/>
              </v:group>
            </w:pict>
          </mc:Fallback>
        </mc:AlternateContent>
      </w:r>
      <w:r w:rsidR="00252251">
        <w:rPr>
          <w:rFonts w:ascii="Times New Roman"/>
          <w:color w:val="231F20"/>
          <w:sz w:val="18"/>
          <w:u w:val="single" w:color="231F20"/>
        </w:rPr>
        <w:t xml:space="preserve"> </w:t>
      </w:r>
      <w:r w:rsidR="00252251">
        <w:rPr>
          <w:rFonts w:ascii="Times New Roman"/>
          <w:color w:val="231F20"/>
          <w:sz w:val="18"/>
          <w:u w:val="single" w:color="231F20"/>
        </w:rPr>
        <w:tab/>
      </w:r>
      <w:r w:rsidR="00252251">
        <w:rPr>
          <w:b/>
          <w:color w:val="231F20"/>
          <w:sz w:val="18"/>
        </w:rPr>
        <w:t>_</w:t>
      </w:r>
    </w:p>
    <w:p w14:paraId="11528B0D" w14:textId="77777777" w:rsidR="00537109" w:rsidRDefault="00537109">
      <w:pPr>
        <w:pStyle w:val="BodyText"/>
        <w:spacing w:before="5"/>
        <w:rPr>
          <w:b/>
          <w:sz w:val="19"/>
        </w:rPr>
      </w:pPr>
    </w:p>
    <w:p w14:paraId="26AD3DED" w14:textId="77777777" w:rsidR="00537109" w:rsidRDefault="00252251">
      <w:pPr>
        <w:pStyle w:val="ListParagraph"/>
        <w:numPr>
          <w:ilvl w:val="0"/>
          <w:numId w:val="6"/>
        </w:numPr>
        <w:tabs>
          <w:tab w:val="left" w:pos="352"/>
        </w:tabs>
        <w:spacing w:before="100" w:line="276" w:lineRule="auto"/>
        <w:ind w:left="100" w:right="108" w:firstLine="0"/>
        <w:jc w:val="both"/>
        <w:rPr>
          <w:i/>
          <w:color w:val="231F20"/>
          <w:sz w:val="18"/>
        </w:rPr>
      </w:pPr>
      <w:r>
        <w:rPr>
          <w:color w:val="231F20"/>
          <w:spacing w:val="-3"/>
          <w:sz w:val="18"/>
        </w:rPr>
        <w:t xml:space="preserve">As </w:t>
      </w:r>
      <w:r>
        <w:rPr>
          <w:color w:val="231F20"/>
          <w:spacing w:val="-7"/>
          <w:sz w:val="18"/>
        </w:rPr>
        <w:t xml:space="preserve">required </w:t>
      </w:r>
      <w:r>
        <w:rPr>
          <w:color w:val="231F20"/>
          <w:spacing w:val="-3"/>
          <w:sz w:val="18"/>
        </w:rPr>
        <w:t xml:space="preserve">by </w:t>
      </w:r>
      <w:r>
        <w:rPr>
          <w:color w:val="231F20"/>
          <w:spacing w:val="-7"/>
          <w:sz w:val="18"/>
        </w:rPr>
        <w:t xml:space="preserve">Section 231.006, </w:t>
      </w:r>
      <w:r>
        <w:rPr>
          <w:color w:val="231F20"/>
          <w:spacing w:val="-4"/>
          <w:sz w:val="18"/>
        </w:rPr>
        <w:t xml:space="preserve">the </w:t>
      </w:r>
      <w:r>
        <w:rPr>
          <w:color w:val="231F20"/>
          <w:spacing w:val="-7"/>
          <w:sz w:val="18"/>
        </w:rPr>
        <w:t xml:space="preserve">undersigned certifies </w:t>
      </w:r>
      <w:r>
        <w:rPr>
          <w:color w:val="231F20"/>
          <w:spacing w:val="-4"/>
          <w:sz w:val="18"/>
        </w:rPr>
        <w:t xml:space="preserve">the </w:t>
      </w:r>
      <w:r>
        <w:rPr>
          <w:color w:val="231F20"/>
          <w:spacing w:val="-7"/>
          <w:sz w:val="18"/>
        </w:rPr>
        <w:t xml:space="preserve">following: </w:t>
      </w:r>
      <w:r>
        <w:rPr>
          <w:i/>
          <w:color w:val="231F20"/>
          <w:sz w:val="18"/>
        </w:rPr>
        <w:t>"Under Section 231.006, Family Code, the vendor or applicant certifies that the individual or business entity named in this contract, bid, or application is not ineligible to receive</w:t>
      </w:r>
      <w:r>
        <w:rPr>
          <w:i/>
          <w:color w:val="231F20"/>
          <w:spacing w:val="-16"/>
          <w:sz w:val="18"/>
        </w:rPr>
        <w:t xml:space="preserve"> </w:t>
      </w:r>
      <w:r>
        <w:rPr>
          <w:i/>
          <w:color w:val="231F20"/>
          <w:sz w:val="18"/>
        </w:rPr>
        <w:t>the</w:t>
      </w:r>
      <w:r>
        <w:rPr>
          <w:i/>
          <w:color w:val="231F20"/>
          <w:spacing w:val="-16"/>
          <w:sz w:val="18"/>
        </w:rPr>
        <w:t xml:space="preserve"> </w:t>
      </w:r>
      <w:r>
        <w:rPr>
          <w:i/>
          <w:color w:val="231F20"/>
          <w:sz w:val="18"/>
        </w:rPr>
        <w:t>specified</w:t>
      </w:r>
      <w:r>
        <w:rPr>
          <w:i/>
          <w:color w:val="231F20"/>
          <w:spacing w:val="-21"/>
          <w:sz w:val="18"/>
        </w:rPr>
        <w:t xml:space="preserve"> </w:t>
      </w:r>
      <w:r>
        <w:rPr>
          <w:i/>
          <w:color w:val="231F20"/>
          <w:sz w:val="18"/>
        </w:rPr>
        <w:t>grant,</w:t>
      </w:r>
      <w:r>
        <w:rPr>
          <w:i/>
          <w:color w:val="231F20"/>
          <w:spacing w:val="-20"/>
          <w:sz w:val="18"/>
        </w:rPr>
        <w:t xml:space="preserve"> </w:t>
      </w:r>
      <w:r>
        <w:rPr>
          <w:i/>
          <w:color w:val="231F20"/>
          <w:sz w:val="18"/>
        </w:rPr>
        <w:t>loan,</w:t>
      </w:r>
      <w:r>
        <w:rPr>
          <w:i/>
          <w:color w:val="231F20"/>
          <w:spacing w:val="-18"/>
          <w:sz w:val="18"/>
        </w:rPr>
        <w:t xml:space="preserve"> </w:t>
      </w:r>
      <w:r>
        <w:rPr>
          <w:i/>
          <w:color w:val="231F20"/>
          <w:sz w:val="18"/>
        </w:rPr>
        <w:t>or</w:t>
      </w:r>
      <w:r>
        <w:rPr>
          <w:i/>
          <w:color w:val="231F20"/>
          <w:spacing w:val="-18"/>
          <w:sz w:val="18"/>
        </w:rPr>
        <w:t xml:space="preserve"> </w:t>
      </w:r>
      <w:r>
        <w:rPr>
          <w:i/>
          <w:color w:val="231F20"/>
          <w:sz w:val="18"/>
        </w:rPr>
        <w:t>payment,</w:t>
      </w:r>
      <w:r>
        <w:rPr>
          <w:i/>
          <w:color w:val="231F20"/>
          <w:spacing w:val="-22"/>
          <w:sz w:val="18"/>
        </w:rPr>
        <w:t xml:space="preserve"> </w:t>
      </w:r>
      <w:r>
        <w:rPr>
          <w:i/>
          <w:color w:val="231F20"/>
          <w:sz w:val="18"/>
        </w:rPr>
        <w:t>and</w:t>
      </w:r>
      <w:r>
        <w:rPr>
          <w:i/>
          <w:color w:val="231F20"/>
          <w:spacing w:val="-21"/>
          <w:sz w:val="18"/>
        </w:rPr>
        <w:t xml:space="preserve"> </w:t>
      </w:r>
      <w:r>
        <w:rPr>
          <w:i/>
          <w:color w:val="231F20"/>
          <w:sz w:val="18"/>
        </w:rPr>
        <w:t>acknowledges</w:t>
      </w:r>
      <w:r>
        <w:rPr>
          <w:i/>
          <w:color w:val="231F20"/>
          <w:spacing w:val="-22"/>
          <w:sz w:val="18"/>
        </w:rPr>
        <w:t xml:space="preserve"> </w:t>
      </w:r>
      <w:r>
        <w:rPr>
          <w:i/>
          <w:color w:val="231F20"/>
          <w:sz w:val="18"/>
        </w:rPr>
        <w:t>that</w:t>
      </w:r>
      <w:r>
        <w:rPr>
          <w:i/>
          <w:color w:val="231F20"/>
          <w:spacing w:val="-20"/>
          <w:sz w:val="18"/>
        </w:rPr>
        <w:t xml:space="preserve"> </w:t>
      </w:r>
      <w:r>
        <w:rPr>
          <w:i/>
          <w:color w:val="231F20"/>
          <w:sz w:val="18"/>
        </w:rPr>
        <w:t>this</w:t>
      </w:r>
      <w:r>
        <w:rPr>
          <w:i/>
          <w:color w:val="231F20"/>
          <w:spacing w:val="-18"/>
          <w:sz w:val="18"/>
        </w:rPr>
        <w:t xml:space="preserve"> </w:t>
      </w:r>
      <w:r>
        <w:rPr>
          <w:i/>
          <w:color w:val="231F20"/>
          <w:sz w:val="18"/>
        </w:rPr>
        <w:t>contract</w:t>
      </w:r>
      <w:r>
        <w:rPr>
          <w:i/>
          <w:color w:val="231F20"/>
          <w:spacing w:val="-20"/>
          <w:sz w:val="18"/>
        </w:rPr>
        <w:t xml:space="preserve"> </w:t>
      </w:r>
      <w:r>
        <w:rPr>
          <w:i/>
          <w:color w:val="231F20"/>
          <w:sz w:val="18"/>
        </w:rPr>
        <w:t>may</w:t>
      </w:r>
      <w:r>
        <w:rPr>
          <w:i/>
          <w:color w:val="231F20"/>
          <w:spacing w:val="-22"/>
          <w:sz w:val="18"/>
        </w:rPr>
        <w:t xml:space="preserve"> </w:t>
      </w:r>
      <w:r>
        <w:rPr>
          <w:i/>
          <w:color w:val="231F20"/>
          <w:sz w:val="18"/>
        </w:rPr>
        <w:t>be</w:t>
      </w:r>
      <w:r>
        <w:rPr>
          <w:i/>
          <w:color w:val="231F20"/>
          <w:spacing w:val="-16"/>
          <w:sz w:val="18"/>
        </w:rPr>
        <w:t xml:space="preserve"> </w:t>
      </w:r>
      <w:proofErr w:type="gramStart"/>
      <w:r>
        <w:rPr>
          <w:i/>
          <w:color w:val="231F20"/>
          <w:sz w:val="18"/>
        </w:rPr>
        <w:t>terminated</w:t>
      </w:r>
      <w:proofErr w:type="gramEnd"/>
      <w:r>
        <w:rPr>
          <w:i/>
          <w:color w:val="231F20"/>
          <w:spacing w:val="-21"/>
          <w:sz w:val="18"/>
        </w:rPr>
        <w:t xml:space="preserve"> </w:t>
      </w:r>
      <w:r>
        <w:rPr>
          <w:i/>
          <w:color w:val="231F20"/>
          <w:sz w:val="18"/>
        </w:rPr>
        <w:t>and</w:t>
      </w:r>
      <w:r>
        <w:rPr>
          <w:i/>
          <w:color w:val="231F20"/>
          <w:spacing w:val="-18"/>
          <w:sz w:val="18"/>
        </w:rPr>
        <w:t xml:space="preserve"> </w:t>
      </w:r>
      <w:r>
        <w:rPr>
          <w:i/>
          <w:color w:val="231F20"/>
          <w:sz w:val="18"/>
        </w:rPr>
        <w:t>payment</w:t>
      </w:r>
      <w:r>
        <w:rPr>
          <w:i/>
          <w:color w:val="231F20"/>
          <w:spacing w:val="-20"/>
          <w:sz w:val="18"/>
        </w:rPr>
        <w:t xml:space="preserve"> </w:t>
      </w:r>
      <w:r>
        <w:rPr>
          <w:i/>
          <w:color w:val="231F20"/>
          <w:sz w:val="18"/>
        </w:rPr>
        <w:t>withheld if this certification is</w:t>
      </w:r>
      <w:r>
        <w:rPr>
          <w:i/>
          <w:color w:val="231F20"/>
          <w:spacing w:val="-29"/>
          <w:sz w:val="18"/>
        </w:rPr>
        <w:t xml:space="preserve"> </w:t>
      </w:r>
      <w:r>
        <w:rPr>
          <w:i/>
          <w:color w:val="231F20"/>
          <w:sz w:val="18"/>
        </w:rPr>
        <w:t>inaccurate."</w:t>
      </w:r>
    </w:p>
    <w:p w14:paraId="5F2D7C85" w14:textId="5BCCB6AA" w:rsidR="00537109" w:rsidRDefault="00F56675">
      <w:pPr>
        <w:pStyle w:val="BodyText"/>
        <w:spacing w:before="10"/>
        <w:rPr>
          <w:i/>
          <w:sz w:val="27"/>
        </w:rPr>
      </w:pPr>
      <w:r>
        <w:rPr>
          <w:noProof/>
        </w:rPr>
        <mc:AlternateContent>
          <mc:Choice Requires="wpg">
            <w:drawing>
              <wp:anchor distT="0" distB="0" distL="0" distR="0" simplePos="0" relativeHeight="1768" behindDoc="0" locked="0" layoutInCell="1" allowOverlap="1" wp14:anchorId="47DB10CB" wp14:editId="67B3122A">
                <wp:simplePos x="0" y="0"/>
                <wp:positionH relativeFrom="page">
                  <wp:posOffset>1367790</wp:posOffset>
                </wp:positionH>
                <wp:positionV relativeFrom="paragraph">
                  <wp:posOffset>259715</wp:posOffset>
                </wp:positionV>
                <wp:extent cx="1428115" cy="6985"/>
                <wp:effectExtent l="5715" t="5715" r="4445" b="6350"/>
                <wp:wrapTopAndBottom/>
                <wp:docPr id="6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115" cy="6985"/>
                          <a:chOff x="2154" y="409"/>
                          <a:chExt cx="2249" cy="11"/>
                        </a:xfrm>
                      </wpg:grpSpPr>
                      <wps:wsp>
                        <wps:cNvPr id="63" name="Line 48"/>
                        <wps:cNvCnPr>
                          <a:cxnSpLocks noChangeShapeType="1"/>
                        </wps:cNvCnPr>
                        <wps:spPr bwMode="auto">
                          <a:xfrm>
                            <a:off x="2160" y="414"/>
                            <a:ext cx="81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4" name="Line 47"/>
                        <wps:cNvCnPr>
                          <a:cxnSpLocks noChangeShapeType="1"/>
                        </wps:cNvCnPr>
                        <wps:spPr bwMode="auto">
                          <a:xfrm>
                            <a:off x="2980" y="414"/>
                            <a:ext cx="595"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5" name="Line 46"/>
                        <wps:cNvCnPr>
                          <a:cxnSpLocks noChangeShapeType="1"/>
                        </wps:cNvCnPr>
                        <wps:spPr bwMode="auto">
                          <a:xfrm>
                            <a:off x="3577" y="414"/>
                            <a:ext cx="521"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6" name="Line 45"/>
                        <wps:cNvCnPr>
                          <a:cxnSpLocks noChangeShapeType="1"/>
                        </wps:cNvCnPr>
                        <wps:spPr bwMode="auto">
                          <a:xfrm>
                            <a:off x="4100" y="414"/>
                            <a:ext cx="29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EF77F7" id="Group 44" o:spid="_x0000_s1026" style="position:absolute;margin-left:107.7pt;margin-top:20.45pt;width:112.45pt;height:.55pt;z-index:1768;mso-wrap-distance-left:0;mso-wrap-distance-right:0;mso-position-horizontal-relative:page" coordorigin="2154,409" coordsize="224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JoQIAAL0KAAAOAAAAZHJzL2Uyb0RvYy54bWzsVstu3CAU3VfqPyD2jQfH48xY8WSR1yZt&#10;IyX9AAbjh4oBARnP/H0vYE9ejVqlSjbNBgH3crj3HC5wfLLtBdpwYzslS0wOZhhxyVTVyabEP24v&#10;viwwso7KigoleYl33OKT1edPx4MueKpaJSpuEIBIWwy6xK1zukgSy1reU3ugNJdgrJXpqYOhaZLK&#10;0AHQe5Gks1meDMpU2ijGrYXZs2jEq4Bf15y573VtuUOixBCbC60J7dq3yeqYFo2huu3YGAZ9RRQ9&#10;7SRsuoc6o46iO9M9g+o7ZpRVtTtgqk9UXXeMhxwgGzJ7ks2lUXc65NIUQ6P3NAG1T3h6NSz7trk2&#10;qKtKnKcYSdqDRmFblGWenEE3BfhcGn2jr03MELpXiv20YE6e2v24ic5oPXxVFeDRO6cCOdva9B4C&#10;0kbboMFurwHfOsRgkmTpgpA5Rgxs+XIxjxKxFnT0i1IyzzACWzZbTqbzcW2aZsu4kBBvS2gRtwxh&#10;jmH5nOCs2Xs67b/RedNSzYNK1lM10Xk40XnVSY6yRWQzuJzKSCXbypFKJNVpS2XDA9jtTgNtMQUf&#10;LKDGJX5gQYc/UpuSHE67Z4kEGWkx8bsgUJGe23D29wzRQhvrLrnqke+UWEDUQTS6ubIukjm5eA2l&#10;uuiEgHlaCIkG0CrP0rDAKtFV3uht1jTrU2HQhkIBpofkIp32feTmkc+obaNfMEVxoQJkFXZpOa3O&#10;x76jnYh9SEDIcA4jM1Hdtap218YHPWr9XqLD0Yw1FEU/el/Rl4sXRJ8vx4KayJ8qcVL0Q/S/uY9f&#10;qHTg9qHo+buKfjg/Ovp9pc9T8lHp8Kl4m+s9fyx6eKYe3dW0eLvrPSOzFyo9Xf6f13t44eGPFB79&#10;8T/nP2EPx+E5uP91rn4BAAD//wMAUEsDBBQABgAIAAAAIQAQWuNx4AAAAAkBAAAPAAAAZHJzL2Rv&#10;d25yZXYueG1sTI/BSsNAEIbvgu+wjODN7iZNxcZsSinqqQhtBeltm0yT0OxsyG6T9O0dT3qbYT7+&#10;+f5sNdlWDNj7xpGGaKZAIBWubKjS8HV4f3oB4YOh0rSOUMMNPazy+7vMpKUbaYfDPlSCQ8inRkMd&#10;QpdK6YsarfEz1yHx7ex6awKvfSXL3owcblsZK/UsrWmIP9Smw02NxWV/tRo+RjOu59HbsL2cN7fj&#10;YfH5vY1Q68eHaf0KIuAU/mD41Wd1yNnp5K5UetFqiKNFwqiGRC1BMJAkag7ixEOsQOaZ/N8g/wEA&#10;AP//AwBQSwECLQAUAAYACAAAACEAtoM4kv4AAADhAQAAEwAAAAAAAAAAAAAAAAAAAAAAW0NvbnRl&#10;bnRfVHlwZXNdLnhtbFBLAQItABQABgAIAAAAIQA4/SH/1gAAAJQBAAALAAAAAAAAAAAAAAAAAC8B&#10;AABfcmVscy8ucmVsc1BLAQItABQABgAIAAAAIQCZJw+JoQIAAL0KAAAOAAAAAAAAAAAAAAAAAC4C&#10;AABkcnMvZTJvRG9jLnhtbFBLAQItABQABgAIAAAAIQAQWuNx4AAAAAkBAAAPAAAAAAAAAAAAAAAA&#10;APsEAABkcnMvZG93bnJldi54bWxQSwUGAAAAAAQABADzAAAACAYAAAAA&#10;">
                <v:line id="Line 48" o:spid="_x0000_s1027" style="position:absolute;visibility:visible;mso-wrap-style:square" from="2160,414" to="2978,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OArwgAAANsAAAAPAAAAZHJzL2Rvd25yZXYueG1sRI9BawIx&#10;FITvBf9DeEJvNauiyNYoKgpe3Zbi8XXzurs0eVmTqFt/vRGEHoeZ+YaZLztrxIV8aBwrGA4yEMSl&#10;0w1XCj4/dm8zECEiazSOScEfBVguei9zzLW78oEuRaxEgnDIUUEdY5tLGcqaLIaBa4mT9+O8xZik&#10;r6T2eE1wa+Qoy6bSYsNpocaWNjWVv8XZKjje/HfTjtzXCfeTbcFmt94OjVKv/W71DiJSF//Dz/Ze&#10;K5iO4fEl/QC5uAMAAP//AwBQSwECLQAUAAYACAAAACEA2+H2y+4AAACFAQAAEwAAAAAAAAAAAAAA&#10;AAAAAAAAW0NvbnRlbnRfVHlwZXNdLnhtbFBLAQItABQABgAIAAAAIQBa9CxbvwAAABUBAAALAAAA&#10;AAAAAAAAAAAAAB8BAABfcmVscy8ucmVsc1BLAQItABQABgAIAAAAIQByZOArwgAAANsAAAAPAAAA&#10;AAAAAAAAAAAAAAcCAABkcnMvZG93bnJldi54bWxQSwUGAAAAAAMAAwC3AAAA9gIAAAAA&#10;" strokecolor="#231f20" strokeweight=".1845mm"/>
                <v:line id="Line 47" o:spid="_x0000_s1028" style="position:absolute;visibility:visible;mso-wrap-style:square" from="2980,414" to="357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XhfwgAAANsAAAAPAAAAZHJzL2Rvd25yZXYueG1sRI9BawIx&#10;FITvBf9DeEJvNauoyNYoKgpe3Zbi8XXzurs0eVmTqFt/vRGEHoeZ+YaZLztrxIV8aBwrGA4yEMSl&#10;0w1XCj4/dm8zECEiazSOScEfBVguei9zzLW78oEuRaxEgnDIUUEdY5tLGcqaLIaBa4mT9+O8xZik&#10;r6T2eE1wa+Qoy6bSYsNpocaWNjWVv8XZKjje/HfTjtzXCfeTbcFmt94OjVKv/W71DiJSF//Dz/Ze&#10;K5iO4fEl/QC5uAMAAP//AwBQSwECLQAUAAYACAAAACEA2+H2y+4AAACFAQAAEwAAAAAAAAAAAAAA&#10;AAAAAAAAW0NvbnRlbnRfVHlwZXNdLnhtbFBLAQItABQABgAIAAAAIQBa9CxbvwAAABUBAAALAAAA&#10;AAAAAAAAAAAAAB8BAABfcmVscy8ucmVsc1BLAQItABQABgAIAAAAIQD9jXhfwgAAANsAAAAPAAAA&#10;AAAAAAAAAAAAAAcCAABkcnMvZG93bnJldi54bWxQSwUGAAAAAAMAAwC3AAAA9gIAAAAA&#10;" strokecolor="#231f20" strokeweight=".1845mm"/>
                <v:line id="Line 46" o:spid="_x0000_s1029" style="position:absolute;visibility:visible;mso-wrap-style:square" from="3577,414" to="4098,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3EwgAAANsAAAAPAAAAZHJzL2Rvd25yZXYueG1sRI9BawIx&#10;FITvQv9DeIXeNKugyNYobXHBq6uIx9fN6+7S5GWbpLr6640geBxm5htmseqtESfyoXWsYDzKQBBX&#10;TrdcK9jviuEcRIjIGo1jUnChAKvly2CBuXZn3tKpjLVIEA45Kmhi7HIpQ9WQxTByHXHyfpy3GJP0&#10;tdQezwlujZxk2UxabDktNNjRV0PVb/lvFRyv/rvtJu7wh5vpumRTfK7HRqm31/7jHUSkPj7Dj/ZG&#10;K5hN4f4l/QC5vAEAAP//AwBQSwECLQAUAAYACAAAACEA2+H2y+4AAACFAQAAEwAAAAAAAAAAAAAA&#10;AAAAAAAAW0NvbnRlbnRfVHlwZXNdLnhtbFBLAQItABQABgAIAAAAIQBa9CxbvwAAABUBAAALAAAA&#10;AAAAAAAAAAAAAB8BAABfcmVscy8ucmVsc1BLAQItABQABgAIAAAAIQCSwd3EwgAAANsAAAAPAAAA&#10;AAAAAAAAAAAAAAcCAABkcnMvZG93bnJldi54bWxQSwUGAAAAAAMAAwC3AAAA9gIAAAAA&#10;" strokecolor="#231f20" strokeweight=".1845mm"/>
                <v:line id="Line 45" o:spid="_x0000_s1030" style="position:absolute;visibility:visible;mso-wrap-style:square" from="4100,414" to="4398,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OzwgAAANsAAAAPAAAAZHJzL2Rvd25yZXYueG1sRI9BawIx&#10;FITvgv8hvEJvmlXoIluj2KLg1a1Ij6+b193F5GVNUl399aYgeBxm5htmvuytEWfyoXWsYDLOQBBX&#10;TrdcK9h/bUYzECEiazSOScGVAiwXw8EcC+0uvKNzGWuRIBwKVNDE2BVShqohi2HsOuLk/TpvMSbp&#10;a6k9XhLcGjnNslxabDktNNjRZ0PVsfyzCr5v/qftpu5wwu3bumSz+VhPjFKvL/3qHUSkPj7Dj/ZW&#10;K8hz+P+SfoBc3AEAAP//AwBQSwECLQAUAAYACAAAACEA2+H2y+4AAACFAQAAEwAAAAAAAAAAAAAA&#10;AAAAAAAAW0NvbnRlbnRfVHlwZXNdLnhtbFBLAQItABQABgAIAAAAIQBa9CxbvwAAABUBAAALAAAA&#10;AAAAAAAAAAAAAB8BAABfcmVscy8ucmVsc1BLAQItABQABgAIAAAAIQBiE0OzwgAAANsAAAAPAAAA&#10;AAAAAAAAAAAAAAcCAABkcnMvZG93bnJldi54bWxQSwUGAAAAAAMAAwC3AAAA9gIAAAAA&#10;" strokecolor="#231f20" strokeweight=".1845mm"/>
                <w10:wrap type="topAndBottom" anchorx="page"/>
              </v:group>
            </w:pict>
          </mc:Fallback>
        </mc:AlternateContent>
      </w:r>
      <w:r>
        <w:rPr>
          <w:noProof/>
        </w:rPr>
        <mc:AlternateContent>
          <mc:Choice Requires="wpg">
            <w:drawing>
              <wp:anchor distT="0" distB="0" distL="0" distR="0" simplePos="0" relativeHeight="1792" behindDoc="0" locked="0" layoutInCell="1" allowOverlap="1" wp14:anchorId="3A2011FD" wp14:editId="35EDB1BA">
                <wp:simplePos x="0" y="0"/>
                <wp:positionH relativeFrom="page">
                  <wp:posOffset>3576955</wp:posOffset>
                </wp:positionH>
                <wp:positionV relativeFrom="paragraph">
                  <wp:posOffset>259715</wp:posOffset>
                </wp:positionV>
                <wp:extent cx="1318895" cy="6985"/>
                <wp:effectExtent l="5080" t="5715" r="9525" b="6350"/>
                <wp:wrapTopAndBottom/>
                <wp:docPr id="5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8895" cy="6985"/>
                          <a:chOff x="5633" y="409"/>
                          <a:chExt cx="2077" cy="11"/>
                        </a:xfrm>
                      </wpg:grpSpPr>
                      <wps:wsp>
                        <wps:cNvPr id="59" name="Line 43"/>
                        <wps:cNvCnPr>
                          <a:cxnSpLocks noChangeShapeType="1"/>
                        </wps:cNvCnPr>
                        <wps:spPr bwMode="auto">
                          <a:xfrm>
                            <a:off x="5638" y="414"/>
                            <a:ext cx="1187"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0" name="Line 42"/>
                        <wps:cNvCnPr>
                          <a:cxnSpLocks noChangeShapeType="1"/>
                        </wps:cNvCnPr>
                        <wps:spPr bwMode="auto">
                          <a:xfrm>
                            <a:off x="6827" y="414"/>
                            <a:ext cx="18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1" name="Line 41"/>
                        <wps:cNvCnPr>
                          <a:cxnSpLocks noChangeShapeType="1"/>
                        </wps:cNvCnPr>
                        <wps:spPr bwMode="auto">
                          <a:xfrm>
                            <a:off x="7017" y="414"/>
                            <a:ext cx="687"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D1C80D" id="Group 40" o:spid="_x0000_s1026" style="position:absolute;margin-left:281.65pt;margin-top:20.45pt;width:103.85pt;height:.55pt;z-index:1792;mso-wrap-distance-left:0;mso-wrap-distance-right:0;mso-position-horizontal-relative:page" coordorigin="5633,409" coordsize="20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9t7iAIAAMkIAAAOAAAAZHJzL2Uyb0RvYy54bWzsls1y2yAQx++d6Tsw3Gt92FZkTeQc4iSX&#10;tM1M0gfACH1METBALPvtu4Dk1Gk67aTTXNqLBlhYdn9/FnR+se852jFtOilKnMxijJigsupEU+Iv&#10;D9cfcoyMJaIiXApW4gMz+GL9/t35oAqWylbyimkEToQpBlXi1lpVRJGhLeuJmUnFBBhrqXtioaub&#10;qNJkAO89j9I4zqJB6kppSZkxMLoJRrz2/uuaUfu5rg2ziJcYYrP+q/13677R+pwUjSaq7egYBnlF&#10;FD3pBGx6dLUhlqBH3f3gqu+olkbWdkZlH8m67ijzOUA2SfwsmxstH5XPpSmGRh0xAdpnnF7tln7a&#10;3WnUVSVeglKC9KCR3xYtPJxBNQXMudHqXt3pkCE0byX9aoBd9Nzu+k2YjLbDR1mBP/JopYezr3Xv&#10;XEDaaO81OBw1YHuLKAwm8yTPV0uMKNiyVb4MEtEWdHSLltl8jhHYFvFqMl2Na9P47CwsTBJni0gR&#10;tvRhjmG5owFnzTzhNH+G874linmVjEM14VxNOG87wdBi7gJyO8OUSxFQ0r0YUSIhL1siGuadPRwU&#10;YAspnCxxHQM6/BItUAI5HaVkESgd+Sb5yMjre0RECqWNvWGyR65RYg5he9XI7tbYQHOa4kQU8rrj&#10;HMZJwQUaQKxskfoFRvKuckZnM7rZXnKNdgQqMJ0n1+m078k053lDTBvmeVOIG0pAVH6XlpHqamxb&#10;0vHQhgS48AcxoAmQt7I63GkX9Cj2G6mewR0Tiiionr6p6lmegrYvqp7DcXAVNcGfSnFS9L/ov3Mh&#10;v1zqWXIqui/ck7olxd8r9bM4+Yno2T9a6f62h/fSPwDj2+4e5O/7/mZ4+gNZfwMAAP//AwBQSwME&#10;FAAGAAgAAAAhAHxiNurhAAAACQEAAA8AAABkcnMvZG93bnJldi54bWxMj01PwzAMhu9I/IfISNxY&#10;0pV9UJpO0wScpklsSGg3r/Xaak1SNVnb/XvMCY62H71+3nQ1mkb01PnaWQ3RRIEgm7uitqWGr8P7&#10;0xKED2gLbJwlDTfysMru71JMCjfYT+r3oRQcYn2CGqoQ2kRKn1dk0E9cS5ZvZ9cZDDx2pSw6HDjc&#10;NHKq1FwarC1/qLClTUX5ZX81Gj4GHNZx9NZvL+fN7XiY7b63EWn9+DCuX0EEGsMfDL/6rA4ZO53c&#10;1RZeNBpm8zhmVMOzegHBwGIRcbkTL6YKZJbK/w2yHwAAAP//AwBQSwECLQAUAAYACAAAACEAtoM4&#10;kv4AAADhAQAAEwAAAAAAAAAAAAAAAAAAAAAAW0NvbnRlbnRfVHlwZXNdLnhtbFBLAQItABQABgAI&#10;AAAAIQA4/SH/1gAAAJQBAAALAAAAAAAAAAAAAAAAAC8BAABfcmVscy8ucmVsc1BLAQItABQABgAI&#10;AAAAIQBlX9t7iAIAAMkIAAAOAAAAAAAAAAAAAAAAAC4CAABkcnMvZTJvRG9jLnhtbFBLAQItABQA&#10;BgAIAAAAIQB8Yjbq4QAAAAkBAAAPAAAAAAAAAAAAAAAAAOIEAABkcnMvZG93bnJldi54bWxQSwUG&#10;AAAAAAQABADzAAAA8AUAAAAA&#10;">
                <v:line id="Line 43" o:spid="_x0000_s1027" style="position:absolute;visibility:visible;mso-wrap-style:square" from="5638,414" to="682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B18wgAAANsAAAAPAAAAZHJzL2Rvd25yZXYueG1sRI9BawIx&#10;FITvgv8hPKG3mlWw1NUoWhS8dhXx+Nw8dxeTl22S6ra/vikIHoeZ+YaZLztrxI18aBwrGA0zEMSl&#10;0w1XCg777es7iBCRNRrHpOCHAiwX/d4cc+3u/Em3IlYiQTjkqKCOsc2lDGVNFsPQtcTJuzhvMSbp&#10;K6k93hPcGjnOsjdpseG0UGNLHzWV1+LbKjj9+nPTjt3xC3eTTcFmu96MjFIvg241AxGpi8/wo73T&#10;CiZT+P+SfoBc/AEAAP//AwBQSwECLQAUAAYACAAAACEA2+H2y+4AAACFAQAAEwAAAAAAAAAAAAAA&#10;AAAAAAAAW0NvbnRlbnRfVHlwZXNdLnhtbFBLAQItABQABgAIAAAAIQBa9CxbvwAAABUBAAALAAAA&#10;AAAAAAAAAAAAAB8BAABfcmVscy8ucmVsc1BLAQItABQABgAIAAAAIQDd4B18wgAAANsAAAAPAAAA&#10;AAAAAAAAAAAAAAcCAABkcnMvZG93bnJldi54bWxQSwUGAAAAAAMAAwC3AAAA9gIAAAAA&#10;" strokecolor="#231f20" strokeweight=".1845mm"/>
                <v:line id="Line 42" o:spid="_x0000_s1028" style="position:absolute;visibility:visible;mso-wrap-style:square" from="6827,414" to="701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n5cwAAAANsAAAAPAAAAZHJzL2Rvd25yZXYueG1sRE/Pa8Iw&#10;FL4P/B/CE3abqYJldEbZRKFXuzF2fGuebTF5qUlsO//65TDY8eP7vdlN1oiBfOgcK1guMhDEtdMd&#10;Nwo+3o9PzyBCRNZoHJOCHwqw284eNlhoN/KJhio2IoVwKFBBG2NfSBnqliyGheuJE3d23mJM0DdS&#10;exxTuDVylWW5tNhxamixp31L9aW6WQVfd//d9Sv3ecVyfajYHN8OS6PU43x6fQERaYr/4j93qRXk&#10;aX36kn6A3P4CAAD//wMAUEsBAi0AFAAGAAgAAAAhANvh9svuAAAAhQEAABMAAAAAAAAAAAAAAAAA&#10;AAAAAFtDb250ZW50X1R5cGVzXS54bWxQSwECLQAUAAYACAAAACEAWvQsW78AAAAVAQAACwAAAAAA&#10;AAAAAAAAAAAfAQAAX3JlbHMvLnJlbHNQSwECLQAUAAYACAAAACEAgrZ+XMAAAADbAAAADwAAAAAA&#10;AAAAAAAAAAAHAgAAZHJzL2Rvd25yZXYueG1sUEsFBgAAAAADAAMAtwAAAPQCAAAAAA==&#10;" strokecolor="#231f20" strokeweight=".1845mm"/>
                <v:line id="Line 41" o:spid="_x0000_s1029" style="position:absolute;visibility:visible;mso-wrap-style:square" from="7017,414" to="770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vHwgAAANsAAAAPAAAAZHJzL2Rvd25yZXYueG1sRI9BawIx&#10;FITvBf9DeIK3ml1BKatRtCh4dVvE43Pz3F1MXtYk1bW/vikUehxm5htmseqtEXfyoXWsIB9nIIgr&#10;p1uuFXx+7F7fQISIrNE4JgVPCrBaDl4WWGj34APdy1iLBOFQoIImxq6QMlQNWQxj1xEn7+K8xZik&#10;r6X2+Ehwa+Qky2bSYstpocGO3huqruWXVXD69ue2m7jjDffTbclmt9nmRqnRsF/PQUTq43/4r73X&#10;CmY5/H5JP0AufwAAAP//AwBQSwECLQAUAAYACAAAACEA2+H2y+4AAACFAQAAEwAAAAAAAAAAAAAA&#10;AAAAAAAAW0NvbnRlbnRfVHlwZXNdLnhtbFBLAQItABQABgAIAAAAIQBa9CxbvwAAABUBAAALAAAA&#10;AAAAAAAAAAAAAB8BAABfcmVscy8ucmVsc1BLAQItABQABgAIAAAAIQDt+tvHwgAAANsAAAAPAAAA&#10;AAAAAAAAAAAAAAcCAABkcnMvZG93bnJldi54bWxQSwUGAAAAAAMAAwC3AAAA9gIAAAAA&#10;" strokecolor="#231f20" strokeweight=".1845mm"/>
                <w10:wrap type="topAndBottom" anchorx="page"/>
              </v:group>
            </w:pict>
          </mc:Fallback>
        </mc:AlternateContent>
      </w:r>
    </w:p>
    <w:p w14:paraId="6F0EE8D5" w14:textId="77777777" w:rsidR="00537109" w:rsidRDefault="00252251">
      <w:pPr>
        <w:tabs>
          <w:tab w:val="left" w:pos="5221"/>
        </w:tabs>
        <w:ind w:left="820"/>
        <w:rPr>
          <w:sz w:val="18"/>
        </w:rPr>
      </w:pPr>
      <w:r>
        <w:rPr>
          <w:color w:val="231F20"/>
          <w:spacing w:val="-12"/>
          <w:sz w:val="18"/>
        </w:rPr>
        <w:t>Signature</w:t>
      </w:r>
      <w:r>
        <w:rPr>
          <w:color w:val="231F20"/>
          <w:spacing w:val="-12"/>
          <w:sz w:val="18"/>
        </w:rPr>
        <w:tab/>
      </w:r>
      <w:r>
        <w:rPr>
          <w:color w:val="231F20"/>
          <w:spacing w:val="-10"/>
          <w:sz w:val="18"/>
        </w:rPr>
        <w:t>Title</w:t>
      </w:r>
    </w:p>
    <w:p w14:paraId="2A073083" w14:textId="2DD14FD4" w:rsidR="00537109" w:rsidRDefault="00F56675">
      <w:pPr>
        <w:pStyle w:val="BodyText"/>
        <w:spacing w:before="11"/>
        <w:rPr>
          <w:sz w:val="12"/>
        </w:rPr>
      </w:pPr>
      <w:r>
        <w:rPr>
          <w:noProof/>
        </w:rPr>
        <mc:AlternateContent>
          <mc:Choice Requires="wpg">
            <w:drawing>
              <wp:anchor distT="0" distB="0" distL="0" distR="0" simplePos="0" relativeHeight="1816" behindDoc="0" locked="0" layoutInCell="1" allowOverlap="1" wp14:anchorId="7B5EF35E" wp14:editId="3516268A">
                <wp:simplePos x="0" y="0"/>
                <wp:positionH relativeFrom="page">
                  <wp:posOffset>1364615</wp:posOffset>
                </wp:positionH>
                <wp:positionV relativeFrom="paragraph">
                  <wp:posOffset>133350</wp:posOffset>
                </wp:positionV>
                <wp:extent cx="1237615" cy="6985"/>
                <wp:effectExtent l="2540" t="2540" r="7620" b="9525"/>
                <wp:wrapTopAndBottom/>
                <wp:docPr id="5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7615" cy="6985"/>
                          <a:chOff x="2149" y="210"/>
                          <a:chExt cx="1949" cy="11"/>
                        </a:xfrm>
                      </wpg:grpSpPr>
                      <wps:wsp>
                        <wps:cNvPr id="55" name="Line 39"/>
                        <wps:cNvCnPr>
                          <a:cxnSpLocks noChangeShapeType="1"/>
                        </wps:cNvCnPr>
                        <wps:spPr bwMode="auto">
                          <a:xfrm>
                            <a:off x="2155" y="215"/>
                            <a:ext cx="81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6" name="Line 38"/>
                        <wps:cNvCnPr>
                          <a:cxnSpLocks noChangeShapeType="1"/>
                        </wps:cNvCnPr>
                        <wps:spPr bwMode="auto">
                          <a:xfrm>
                            <a:off x="2975" y="215"/>
                            <a:ext cx="595"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7" name="Line 37"/>
                        <wps:cNvCnPr>
                          <a:cxnSpLocks noChangeShapeType="1"/>
                        </wps:cNvCnPr>
                        <wps:spPr bwMode="auto">
                          <a:xfrm>
                            <a:off x="3573" y="215"/>
                            <a:ext cx="520"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73D726" id="Group 36" o:spid="_x0000_s1026" style="position:absolute;margin-left:107.45pt;margin-top:10.5pt;width:97.45pt;height:.55pt;z-index:1816;mso-wrap-distance-left:0;mso-wrap-distance-right:0;mso-position-horizontal-relative:page" coordorigin="2149,210" coordsize="194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Z1XgQIAAMgIAAAOAAAAZHJzL2Uyb0RvYy54bWzslkuP2yAQx++V+h0Q965jZ52Htc4ekk0u&#10;aRtptx+AYPxQMSAgcfLtO4CdfbSrVltpL+0FAQPDzO/vAd/cnlqOjkybRoocx1cjjJigsmhEleNv&#10;D+tPM4yMJaIgXAqW4zMz+Hbx8cNNpzKWyFrygmkEToTJOpXj2lqVRZGhNWuJuZKKCTCWUrfEwlBX&#10;UaFJB95bHiWj0STqpC6UlpQZA7OrYMQL778sGbVfy9Iwi3iOITbrW+3bvWujxQ3JKk1U3dA+DPKG&#10;KFrSCDj04mpFLEEH3fzkqm2olkaW9orKNpJl2VDmc4Bs4tGLbDZaHpTPpcq6Sl0wAdoXnN7sln45&#10;7jRqihyn1xgJ0oJG/lg0njg4naoyWLPR6l7tdMgQultJvxswRy/tblyFxWjffZYF+CMHKz2cU6lb&#10;5wLSRievwfmiATtZRGEyTsbTSZxiRME2mc/SIBGtQUe3KYmv5xiBLYl79Wh9N+ydO5vbGMduW0Sy&#10;cKQPsw/L5QTfmnnEaf4O531NFPMqGYdqwAkpBJzbRjA0ngeafslSBJT0JHqUSMhlTUTFvLOHswJs&#10;IQUXLHgNW9zAgA6/RZvEKZzvKfUAB76zGCrSIfL0LoRIprSxGyZb5Do55hC1F40ct8YGmMMSp6GQ&#10;64ZzmCcZF6gDrSbXid9gJG8KZ3Q2o6v9kmt0JFCAyTheJ8O5z5Y5zyti6rDOm4LuUAGi8KfUjBR3&#10;fd+Shoc+JMCF/w4DmaDuXhbnnXZB91q/l+iT56LP3lf0+fQV0dN5X1AD/KESB0X/i/4n9/ErlT59&#10;Lvr0XUUfp9Pxrys9hVL7FyvdX/bwXPr7v3/a3Xv8dOxvhscfkMUPAAAA//8DAFBLAwQUAAYACAAA&#10;ACEAfhWAL98AAAAJAQAADwAAAGRycy9kb3ducmV2LnhtbEyPQU/DMAyF70j8h8hI3FiaMhArTadp&#10;Ak4T0jYkxM1rvLZak1RN1nb/Hu8EN9vv6fl7+XKyrRioD413GtQsAUGu9KZxlYav/fvDC4gQ0Rls&#10;vSMNFwqwLG5vcsyMH92Whl2sBIe4kKGGOsYukzKUNVkMM9+RY+3oe4uR176SpseRw20r0yR5lhYb&#10;xx9q7GhdU3nana2GjxHH1aN6Gzan4/rys3/6/N4o0vr+blq9gog0xT8zXPEZHQpmOvizM0G0GlI1&#10;X7D1OnAnNsyTBXc58CFVIItc/m9Q/AIAAP//AwBQSwECLQAUAAYACAAAACEAtoM4kv4AAADhAQAA&#10;EwAAAAAAAAAAAAAAAAAAAAAAW0NvbnRlbnRfVHlwZXNdLnhtbFBLAQItABQABgAIAAAAIQA4/SH/&#10;1gAAAJQBAAALAAAAAAAAAAAAAAAAAC8BAABfcmVscy8ucmVsc1BLAQItABQABgAIAAAAIQC6OZ1X&#10;gQIAAMgIAAAOAAAAAAAAAAAAAAAAAC4CAABkcnMvZTJvRG9jLnhtbFBLAQItABQABgAIAAAAIQB+&#10;FYAv3wAAAAkBAAAPAAAAAAAAAAAAAAAAANsEAABkcnMvZG93bnJldi54bWxQSwUGAAAAAAQABADz&#10;AAAA5wUAAAAA&#10;">
                <v:line id="Line 39" o:spid="_x0000_s1027" style="position:absolute;visibility:visible;mso-wrap-style:square" from="2155,215" to="297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Rd5wgAAANsAAAAPAAAAZHJzL2Rvd25yZXYueG1sRI9BawIx&#10;FITvgv8hvEJvmlVYka1RbFHw6lakx9fN6+5i8rImqW799aYgeBxm5htmseqtERfyoXWsYDLOQBBX&#10;TrdcKzh8bkdzECEiazSOScEfBVgth4MFFtpdeU+XMtYiQTgUqKCJsSukDFVDFsPYdcTJ+3HeYkzS&#10;11J7vCa4NXKaZTNpseW00GBHHw1Vp/LXKvi6+e+2m7rjGXf5pmSzfd9MjFKvL/36DUSkPj7Dj/ZO&#10;K8hz+P+SfoBc3gEAAP//AwBQSwECLQAUAAYACAAAACEA2+H2y+4AAACFAQAAEwAAAAAAAAAAAAAA&#10;AAAAAAAAW0NvbnRlbnRfVHlwZXNdLnhtbFBLAQItABQABgAIAAAAIQBa9CxbvwAAABUBAAALAAAA&#10;AAAAAAAAAAAAAB8BAABfcmVscy8ucmVsc1BLAQItABQABgAIAAAAIQBcrRd5wgAAANsAAAAPAAAA&#10;AAAAAAAAAAAAAAcCAABkcnMvZG93bnJldi54bWxQSwUGAAAAAAMAAwC3AAAA9gIAAAAA&#10;" strokecolor="#231f20" strokeweight=".1845mm"/>
                <v:line id="Line 38" o:spid="_x0000_s1028" style="position:absolute;visibility:visible;mso-wrap-style:square" from="2975,215" to="357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4kOwgAAANsAAAAPAAAAZHJzL2Rvd25yZXYueG1sRI9BawIx&#10;FITvQv9DeIXeNKugyNYobXHBq6uIx9fN6+7S5GWbpLr6640geBxm5htmseqtESfyoXWsYDzKQBBX&#10;TrdcK9jviuEcRIjIGo1jUnChAKvly2CBuXZn3tKpjLVIEA45Kmhi7HIpQ9WQxTByHXHyfpy3GJP0&#10;tdQezwlujZxk2UxabDktNNjRV0PVb/lvFRyv/rvtJu7wh5vpumRTfK7HRqm31/7jHUSkPj7Dj/ZG&#10;K5jO4P4l/QC5vAEAAP//AwBQSwECLQAUAAYACAAAACEA2+H2y+4AAACFAQAAEwAAAAAAAAAAAAAA&#10;AAAAAAAAW0NvbnRlbnRfVHlwZXNdLnhtbFBLAQItABQABgAIAAAAIQBa9CxbvwAAABUBAAALAAAA&#10;AAAAAAAAAAAAAB8BAABfcmVscy8ucmVsc1BLAQItABQABgAIAAAAIQCsf4kOwgAAANsAAAAPAAAA&#10;AAAAAAAAAAAAAAcCAABkcnMvZG93bnJldi54bWxQSwUGAAAAAAMAAwC3AAAA9gIAAAAA&#10;" strokecolor="#231f20" strokeweight=".1845mm"/>
                <v:line id="Line 37" o:spid="_x0000_s1029" style="position:absolute;visibility:visible;mso-wrap-style:square" from="3573,215" to="409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yVwgAAANsAAAAPAAAAZHJzL2Rvd25yZXYueG1sRI9BawIx&#10;FITvgv8hPKG3mlWwldUoWhS8dhXx+Nw8dxeTl22S6ra/vikIHoeZ+YaZLztrxI18aBwrGA0zEMSl&#10;0w1XCg777esURIjIGo1jUvBDAZaLfm+OuXZ3/qRbESuRIBxyVFDH2OZShrImi2HoWuLkXZy3GJP0&#10;ldQe7wlujRxn2Zu02HBaqLGlj5rKa/FtFZx+/blpx+74hbvJpmCzXW9GRqmXQbeagYjUxWf40d5p&#10;BZN3+P+SfoBc/AEAAP//AwBQSwECLQAUAAYACAAAACEA2+H2y+4AAACFAQAAEwAAAAAAAAAAAAAA&#10;AAAAAAAAW0NvbnRlbnRfVHlwZXNdLnhtbFBLAQItABQABgAIAAAAIQBa9CxbvwAAABUBAAALAAAA&#10;AAAAAAAAAAAAAB8BAABfcmVscy8ucmVsc1BLAQItABQABgAIAAAAIQDDMyyVwgAAANsAAAAPAAAA&#10;AAAAAAAAAAAAAAcCAABkcnMvZG93bnJldi54bWxQSwUGAAAAAAMAAwC3AAAA9gIAAAAA&#10;" strokecolor="#231f20" strokeweight=".1845mm"/>
                <w10:wrap type="topAndBottom" anchorx="page"/>
              </v:group>
            </w:pict>
          </mc:Fallback>
        </mc:AlternateContent>
      </w:r>
      <w:r>
        <w:rPr>
          <w:noProof/>
        </w:rPr>
        <mc:AlternateContent>
          <mc:Choice Requires="wpg">
            <w:drawing>
              <wp:anchor distT="0" distB="0" distL="0" distR="0" simplePos="0" relativeHeight="1840" behindDoc="0" locked="0" layoutInCell="1" allowOverlap="1" wp14:anchorId="04AB62E6" wp14:editId="01AB7275">
                <wp:simplePos x="0" y="0"/>
                <wp:positionH relativeFrom="page">
                  <wp:posOffset>3669030</wp:posOffset>
                </wp:positionH>
                <wp:positionV relativeFrom="paragraph">
                  <wp:posOffset>133350</wp:posOffset>
                </wp:positionV>
                <wp:extent cx="1378585" cy="6985"/>
                <wp:effectExtent l="1905" t="2540" r="10160" b="9525"/>
                <wp:wrapTopAndBottom/>
                <wp:docPr id="5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8585" cy="6985"/>
                          <a:chOff x="5778" y="210"/>
                          <a:chExt cx="2171" cy="11"/>
                        </a:xfrm>
                      </wpg:grpSpPr>
                      <wps:wsp>
                        <wps:cNvPr id="51" name="Line 35"/>
                        <wps:cNvCnPr>
                          <a:cxnSpLocks noChangeShapeType="1"/>
                        </wps:cNvCnPr>
                        <wps:spPr bwMode="auto">
                          <a:xfrm>
                            <a:off x="5783" y="215"/>
                            <a:ext cx="1189"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2" name="Line 34"/>
                        <wps:cNvCnPr>
                          <a:cxnSpLocks noChangeShapeType="1"/>
                        </wps:cNvCnPr>
                        <wps:spPr bwMode="auto">
                          <a:xfrm>
                            <a:off x="6974" y="215"/>
                            <a:ext cx="81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3" name="Line 33"/>
                        <wps:cNvCnPr>
                          <a:cxnSpLocks noChangeShapeType="1"/>
                        </wps:cNvCnPr>
                        <wps:spPr bwMode="auto">
                          <a:xfrm>
                            <a:off x="7795" y="215"/>
                            <a:ext cx="148" cy="0"/>
                          </a:xfrm>
                          <a:prstGeom prst="line">
                            <a:avLst/>
                          </a:prstGeom>
                          <a:noFill/>
                          <a:ln w="6642">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7842EE" id="Group 32" o:spid="_x0000_s1026" style="position:absolute;margin-left:288.9pt;margin-top:10.5pt;width:108.55pt;height:.55pt;z-index:1840;mso-wrap-distance-left:0;mso-wrap-distance-right:0;mso-position-horizontal-relative:page" coordorigin="5778,210" coordsize="217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X5iQIAAMkIAAAOAAAAZHJzL2Uyb0RvYy54bWzsls2O2jAQx++V+g5W7iUkfAQiwh5g4bJt&#10;kXb7AMZxPlTHtmxD4O07thN2oa1abdW9tJfIzozHM79/xs7i7tQwdKRK14JnQTQYBohyIvKal1nw&#10;5WnzYRYgbTDPMROcZsGZ6uBu+f7dopUpjUUlWE4VgiBcp63MgsoYmYahJhVtsB4ISTkYC6EabGCq&#10;yjBXuIXoDQvj4XAatkLlUglCtYa3a28Mli5+UVBiPheFpgaxLIDcjHsq99zbZ7hc4LRUWFY16dLA&#10;r8iiwTWHTS+h1thgdFD1d6GamiihRWEGRDShKIqaUFcDVBMNb6rZKnGQrpYybUt5wQRobzi9Oiz5&#10;dNwpVOdZMAE8HDegkdsWjWILp5VlCj5bJR/lTvkKYfggyFcN5vDWbueld0b79qPIIR4+GOHgnArV&#10;2BBQNjo5Dc4XDejJIAIvo1Eym8wmASJgm85h5CQiFehoF02SBD4psMVRpx6p7ru1cZREfmEU2WUh&#10;Tv2WLs0uLVsTfGv6Gaf+M5yPFZbUqaQtqh4nZOJxPtScopGrw+4MLivuUZIT71AiLlYV5iV1wZ7O&#10;ErD5Eq6W2IkGHX6JdpLMRh2lDuCFbzSbe0YO3wURTqXSZktFg+wgCxik7VTDxwdtPM3exYrIxaZm&#10;zInDOGpBrOk4dgu0YHVujdZNq3K/YgodMXRgPIo2cb/vlZuNvMa68n7O5IWHFuC526WiOL/vxgbX&#10;zI+hAMbdh+jReHn3Ij/vlE26E/utVI+vVR/bIq4kxOnfU306T8Y/Vn0WQdPYjurh963YK/pf9N85&#10;kH/S6tBqL1t99KaiJ8kcTkt3IN62+vjfFN2d9nBfugugu9vthfxy7k6G5z+Q5TcAAAD//wMAUEsD&#10;BBQABgAIAAAAIQCG+YLJ4AAAAAkBAAAPAAAAZHJzL2Rvd25yZXYueG1sTI/BTsMwEETvSPyDtUjc&#10;qONASRviVFUFnCokWiTUm5tsk6jxOordJP17lhMcZ2c0+yZbTbYVA/a+caRBzSIQSIUrG6o0fO3f&#10;HhYgfDBUmtYRariih1V+e5OZtHQjfeKwC5XgEvKp0VCH0KVS+qJGa/zMdUjsnVxvTWDZV7Lszcjl&#10;tpVxFD1LaxriD7XpcFNjcd5drIb30YzrR/U6bM+nzfWwn398bxVqfX83rV9ABJzCXxh+8RkdcmY6&#10;uguVXrQa5knC6EFDrHgTB5Ll0xLEkQ+xApln8v+C/AcAAP//AwBQSwECLQAUAAYACAAAACEAtoM4&#10;kv4AAADhAQAAEwAAAAAAAAAAAAAAAAAAAAAAW0NvbnRlbnRfVHlwZXNdLnhtbFBLAQItABQABgAI&#10;AAAAIQA4/SH/1gAAAJQBAAALAAAAAAAAAAAAAAAAAC8BAABfcmVscy8ucmVsc1BLAQItABQABgAI&#10;AAAAIQBePnX5iQIAAMkIAAAOAAAAAAAAAAAAAAAAAC4CAABkcnMvZTJvRG9jLnhtbFBLAQItABQA&#10;BgAIAAAAIQCG+YLJ4AAAAAkBAAAPAAAAAAAAAAAAAAAAAOMEAABkcnMvZG93bnJldi54bWxQSwUG&#10;AAAAAAQABADzAAAA8AUAAAAA&#10;">
                <v:line id="Line 35" o:spid="_x0000_s1027" style="position:absolute;visibility:visible;mso-wrap-style:square" from="5783,215" to="697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hF6wgAAANsAAAAPAAAAZHJzL2Rvd25yZXYueG1sRI9BawIx&#10;FITvBf9DeIK3ml3BUlajaFHw6raIx+fmubuYvKxJqqu/vikUehxm5htmvuytETfyoXWsIB9nIIgr&#10;p1uuFXx9bl/fQYSIrNE4JgUPCrBcDF7mWGh35z3dyliLBOFQoIImxq6QMlQNWQxj1xEn7+y8xZik&#10;r6X2eE9wa+Qky96kxZbTQoMdfTRUXcpvq+D49Ke2m7jDFXfTTclmu97kRqnRsF/NQETq43/4r73T&#10;CqY5/H5JP0AufgAAAP//AwBQSwECLQAUAAYACAAAACEA2+H2y+4AAACFAQAAEwAAAAAAAAAAAAAA&#10;AAAAAAAAW0NvbnRlbnRfVHlwZXNdLnhtbFBLAQItABQABgAIAAAAIQBa9CxbvwAAABUBAAALAAAA&#10;AAAAAAAAAAAAAB8BAABfcmVscy8ucmVsc1BLAQItABQABgAIAAAAIQAjlhF6wgAAANsAAAAPAAAA&#10;AAAAAAAAAAAAAAcCAABkcnMvZG93bnJldi54bWxQSwUGAAAAAAMAAwC3AAAA9gIAAAAA&#10;" strokecolor="#231f20" strokeweight=".1845mm"/>
                <v:line id="Line 34" o:spid="_x0000_s1028" style="position:absolute;visibility:visible;mso-wrap-style:square" from="6974,215" to="779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8NwgAAANsAAAAPAAAAZHJzL2Rvd25yZXYueG1sRI9BawIx&#10;FITvBf9DeIK3mnXBUlajaFHw6raIx+fmubuYvKxJqqu/vikUehxm5htmvuytETfyoXWsYDLOQBBX&#10;TrdcK/j63L6+gwgRWaNxTAoeFGC5GLzMsdDuznu6lbEWCcKhQAVNjF0hZagashjGriNO3tl5izFJ&#10;X0vt8Z7g1sg8y96kxZbTQoMdfTRUXcpvq+D49Ke2y93hirvppmSzXW8mRqnRsF/NQETq43/4r73T&#10;CqY5/H5JP0AufgAAAP//AwBQSwECLQAUAAYACAAAACEA2+H2y+4AAACFAQAAEwAAAAAAAAAAAAAA&#10;AAAAAAAAW0NvbnRlbnRfVHlwZXNdLnhtbFBLAQItABQABgAIAAAAIQBa9CxbvwAAABUBAAALAAAA&#10;AAAAAAAAAAAAAB8BAABfcmVscy8ucmVsc1BLAQItABQABgAIAAAAIQDTRI8NwgAAANsAAAAPAAAA&#10;AAAAAAAAAAAAAAcCAABkcnMvZG93bnJldi54bWxQSwUGAAAAAAMAAwC3AAAA9gIAAAAA&#10;" strokecolor="#231f20" strokeweight=".1845mm"/>
                <v:line id="Line 33" o:spid="_x0000_s1029" style="position:absolute;visibility:visible;mso-wrap-style:square" from="7795,215" to="7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qWwgAAANsAAAAPAAAAZHJzL2Rvd25yZXYueG1sRI9BawIx&#10;FITvgv8hPMFbzapYZGsULQpeXUvx+Lp53V2avGyTqKu/vikIHoeZ+YZZrDprxIV8aBwrGI8yEMSl&#10;0w1XCj6Ou5c5iBCRNRrHpOBGAVbLfm+BuXZXPtCliJVIEA45KqhjbHMpQ1mTxTByLXHyvp23GJP0&#10;ldQerwlujZxk2au02HBaqLGl95rKn+JsFZzu/qtpJ+7zF/ezbcFmt9mOjVLDQbd+AxGpi8/wo73X&#10;CmZT+P+SfoBc/gEAAP//AwBQSwECLQAUAAYACAAAACEA2+H2y+4AAACFAQAAEwAAAAAAAAAAAAAA&#10;AAAAAAAAW0NvbnRlbnRfVHlwZXNdLnhtbFBLAQItABQABgAIAAAAIQBa9CxbvwAAABUBAAALAAAA&#10;AAAAAAAAAAAAAB8BAABfcmVscy8ucmVsc1BLAQItABQABgAIAAAAIQC8CCqWwgAAANsAAAAPAAAA&#10;AAAAAAAAAAAAAAcCAABkcnMvZG93bnJldi54bWxQSwUGAAAAAAMAAwC3AAAA9gIAAAAA&#10;" strokecolor="#231f20" strokeweight=".1845mm"/>
                <w10:wrap type="topAndBottom" anchorx="page"/>
              </v:group>
            </w:pict>
          </mc:Fallback>
        </mc:AlternateContent>
      </w:r>
    </w:p>
    <w:p w14:paraId="70DCD240" w14:textId="77777777" w:rsidR="00537109" w:rsidRDefault="00252251">
      <w:pPr>
        <w:tabs>
          <w:tab w:val="left" w:pos="5012"/>
        </w:tabs>
        <w:ind w:left="832"/>
        <w:rPr>
          <w:sz w:val="18"/>
        </w:rPr>
      </w:pPr>
      <w:proofErr w:type="spellStart"/>
      <w:r>
        <w:rPr>
          <w:color w:val="231F20"/>
          <w:spacing w:val="-9"/>
          <w:sz w:val="18"/>
        </w:rPr>
        <w:t>PrintedName</w:t>
      </w:r>
      <w:proofErr w:type="spellEnd"/>
      <w:r>
        <w:rPr>
          <w:color w:val="231F20"/>
          <w:spacing w:val="-9"/>
          <w:sz w:val="18"/>
        </w:rPr>
        <w:tab/>
      </w:r>
      <w:r>
        <w:rPr>
          <w:color w:val="231F20"/>
          <w:spacing w:val="-13"/>
          <w:sz w:val="18"/>
        </w:rPr>
        <w:t>Date</w:t>
      </w:r>
    </w:p>
    <w:p w14:paraId="627AD816" w14:textId="77777777" w:rsidR="00537109" w:rsidRDefault="00537109">
      <w:pPr>
        <w:rPr>
          <w:sz w:val="18"/>
        </w:rPr>
        <w:sectPr w:rsidR="00537109">
          <w:type w:val="continuous"/>
          <w:pgSz w:w="12240" w:h="15840"/>
          <w:pgMar w:top="960" w:right="1320" w:bottom="720" w:left="1340" w:header="720" w:footer="720" w:gutter="0"/>
          <w:cols w:space="720"/>
        </w:sectPr>
      </w:pPr>
    </w:p>
    <w:p w14:paraId="1DC0A121" w14:textId="77777777" w:rsidR="00537109" w:rsidRDefault="00537109">
      <w:pPr>
        <w:pStyle w:val="BodyText"/>
        <w:rPr>
          <w:sz w:val="20"/>
        </w:rPr>
      </w:pPr>
    </w:p>
    <w:p w14:paraId="01F2405D" w14:textId="77777777" w:rsidR="00537109" w:rsidRDefault="00537109">
      <w:pPr>
        <w:pStyle w:val="BodyText"/>
        <w:rPr>
          <w:sz w:val="20"/>
        </w:rPr>
      </w:pPr>
    </w:p>
    <w:p w14:paraId="459BED4D" w14:textId="77777777" w:rsidR="00537109" w:rsidRDefault="00537109">
      <w:pPr>
        <w:pStyle w:val="BodyText"/>
        <w:rPr>
          <w:sz w:val="20"/>
        </w:rPr>
      </w:pPr>
    </w:p>
    <w:p w14:paraId="09EB81B0" w14:textId="77777777" w:rsidR="00537109" w:rsidRDefault="00537109">
      <w:pPr>
        <w:pStyle w:val="BodyText"/>
        <w:spacing w:before="4"/>
        <w:rPr>
          <w:sz w:val="20"/>
        </w:rPr>
      </w:pPr>
    </w:p>
    <w:p w14:paraId="2ADAF7D5" w14:textId="77777777" w:rsidR="00537109" w:rsidRDefault="00252251">
      <w:pPr>
        <w:pStyle w:val="Heading4"/>
        <w:ind w:left="160"/>
      </w:pPr>
      <w:r>
        <w:rPr>
          <w:color w:val="231F20"/>
          <w:u w:val="single" w:color="231F20"/>
        </w:rPr>
        <w:t>SB 9 CONTRACTOR CERTIFICATION: CONTRACTOR EMPLOYEES</w:t>
      </w:r>
    </w:p>
    <w:p w14:paraId="2D627761" w14:textId="77777777" w:rsidR="00537109" w:rsidRDefault="00252251">
      <w:pPr>
        <w:spacing w:before="242"/>
        <w:ind w:left="160"/>
        <w:jc w:val="both"/>
        <w:rPr>
          <w:b/>
          <w:sz w:val="20"/>
        </w:rPr>
      </w:pPr>
      <w:r>
        <w:rPr>
          <w:b/>
          <w:color w:val="231F20"/>
          <w:sz w:val="20"/>
        </w:rPr>
        <w:t>Background</w:t>
      </w:r>
    </w:p>
    <w:p w14:paraId="358A8547" w14:textId="77777777" w:rsidR="00537109" w:rsidRDefault="00252251">
      <w:pPr>
        <w:ind w:left="157" w:right="153"/>
        <w:jc w:val="both"/>
        <w:rPr>
          <w:sz w:val="20"/>
        </w:rPr>
      </w:pPr>
      <w:r>
        <w:rPr>
          <w:color w:val="231F20"/>
          <w:sz w:val="20"/>
        </w:rPr>
        <w:t>TEX. EDUC. CODE, Chapter 22 requires entities that contract with school districts to obtain criminal history records</w:t>
      </w:r>
      <w:r>
        <w:rPr>
          <w:color w:val="231F20"/>
          <w:spacing w:val="-14"/>
          <w:sz w:val="20"/>
        </w:rPr>
        <w:t xml:space="preserve"> </w:t>
      </w:r>
      <w:r>
        <w:rPr>
          <w:color w:val="231F20"/>
          <w:sz w:val="20"/>
        </w:rPr>
        <w:t>on</w:t>
      </w:r>
      <w:r>
        <w:rPr>
          <w:color w:val="231F20"/>
          <w:spacing w:val="-9"/>
          <w:sz w:val="20"/>
        </w:rPr>
        <w:t xml:space="preserve"> </w:t>
      </w:r>
      <w:r>
        <w:rPr>
          <w:color w:val="231F20"/>
          <w:sz w:val="20"/>
        </w:rPr>
        <w:t>covered</w:t>
      </w:r>
      <w:r>
        <w:rPr>
          <w:color w:val="231F20"/>
          <w:spacing w:val="-11"/>
          <w:sz w:val="20"/>
        </w:rPr>
        <w:t xml:space="preserve"> </w:t>
      </w:r>
      <w:r>
        <w:rPr>
          <w:color w:val="231F20"/>
          <w:sz w:val="20"/>
        </w:rPr>
        <w:t>employees.</w:t>
      </w:r>
      <w:r>
        <w:rPr>
          <w:color w:val="231F20"/>
          <w:spacing w:val="-14"/>
          <w:sz w:val="20"/>
        </w:rPr>
        <w:t xml:space="preserve"> </w:t>
      </w:r>
      <w:r>
        <w:rPr>
          <w:color w:val="231F20"/>
          <w:sz w:val="20"/>
        </w:rPr>
        <w:t>Covered</w:t>
      </w:r>
      <w:r>
        <w:rPr>
          <w:color w:val="231F20"/>
          <w:spacing w:val="-9"/>
          <w:sz w:val="20"/>
        </w:rPr>
        <w:t xml:space="preserve"> </w:t>
      </w:r>
      <w:r>
        <w:rPr>
          <w:color w:val="231F20"/>
          <w:sz w:val="20"/>
        </w:rPr>
        <w:t>employees</w:t>
      </w:r>
      <w:r>
        <w:rPr>
          <w:color w:val="231F20"/>
          <w:spacing w:val="-12"/>
          <w:sz w:val="20"/>
        </w:rPr>
        <w:t xml:space="preserve"> </w:t>
      </w:r>
      <w:r>
        <w:rPr>
          <w:color w:val="231F20"/>
          <w:sz w:val="20"/>
        </w:rPr>
        <w:t>with</w:t>
      </w:r>
      <w:r>
        <w:rPr>
          <w:color w:val="231F20"/>
          <w:spacing w:val="-13"/>
          <w:sz w:val="20"/>
        </w:rPr>
        <w:t xml:space="preserve"> </w:t>
      </w:r>
      <w:r>
        <w:rPr>
          <w:color w:val="231F20"/>
          <w:sz w:val="20"/>
        </w:rPr>
        <w:t>disqualifying</w:t>
      </w:r>
      <w:r>
        <w:rPr>
          <w:color w:val="231F20"/>
          <w:spacing w:val="-11"/>
          <w:sz w:val="20"/>
        </w:rPr>
        <w:t xml:space="preserve"> </w:t>
      </w:r>
      <w:r>
        <w:rPr>
          <w:color w:val="231F20"/>
          <w:sz w:val="20"/>
        </w:rPr>
        <w:t>criminal</w:t>
      </w:r>
      <w:r>
        <w:rPr>
          <w:color w:val="231F20"/>
          <w:spacing w:val="-14"/>
          <w:sz w:val="20"/>
        </w:rPr>
        <w:t xml:space="preserve"> </w:t>
      </w:r>
      <w:r>
        <w:rPr>
          <w:color w:val="231F20"/>
          <w:sz w:val="20"/>
        </w:rPr>
        <w:t>histories</w:t>
      </w:r>
      <w:r>
        <w:rPr>
          <w:color w:val="231F20"/>
          <w:spacing w:val="-14"/>
          <w:sz w:val="20"/>
        </w:rPr>
        <w:t xml:space="preserve"> </w:t>
      </w:r>
      <w:r>
        <w:rPr>
          <w:color w:val="231F20"/>
          <w:sz w:val="20"/>
        </w:rPr>
        <w:t>are</w:t>
      </w:r>
      <w:r>
        <w:rPr>
          <w:color w:val="231F20"/>
          <w:spacing w:val="-15"/>
          <w:sz w:val="20"/>
        </w:rPr>
        <w:t xml:space="preserve"> </w:t>
      </w:r>
      <w:r>
        <w:rPr>
          <w:color w:val="231F20"/>
          <w:sz w:val="20"/>
        </w:rPr>
        <w:t>prohibited</w:t>
      </w:r>
      <w:r>
        <w:rPr>
          <w:color w:val="231F20"/>
          <w:spacing w:val="-11"/>
          <w:sz w:val="20"/>
        </w:rPr>
        <w:t xml:space="preserve"> </w:t>
      </w:r>
      <w:r>
        <w:rPr>
          <w:color w:val="231F20"/>
          <w:sz w:val="20"/>
        </w:rPr>
        <w:t xml:space="preserve">from serving at a school district. Vendors must certify to </w:t>
      </w:r>
      <w:r>
        <w:rPr>
          <w:color w:val="231F20"/>
        </w:rPr>
        <w:t xml:space="preserve">YES Prep </w:t>
      </w:r>
      <w:r>
        <w:rPr>
          <w:color w:val="231F20"/>
          <w:sz w:val="20"/>
        </w:rPr>
        <w:t>that they have complied and must obtain similar certifications from their subcontractors. The law requires each contractor to obtain the criminal histories of its covered employees. For more information or to set up an account, contact the Texas Department</w:t>
      </w:r>
      <w:r>
        <w:rPr>
          <w:color w:val="231F20"/>
          <w:spacing w:val="-3"/>
          <w:sz w:val="20"/>
        </w:rPr>
        <w:t xml:space="preserve"> </w:t>
      </w:r>
      <w:r>
        <w:rPr>
          <w:color w:val="231F20"/>
          <w:sz w:val="20"/>
        </w:rPr>
        <w:t>of</w:t>
      </w:r>
      <w:r>
        <w:rPr>
          <w:color w:val="231F20"/>
          <w:spacing w:val="-3"/>
          <w:sz w:val="20"/>
        </w:rPr>
        <w:t xml:space="preserve"> </w:t>
      </w:r>
      <w:r>
        <w:rPr>
          <w:color w:val="231F20"/>
          <w:sz w:val="20"/>
        </w:rPr>
        <w:t>Public</w:t>
      </w:r>
      <w:r>
        <w:rPr>
          <w:color w:val="231F20"/>
          <w:spacing w:val="-4"/>
          <w:sz w:val="20"/>
        </w:rPr>
        <w:t xml:space="preserve"> </w:t>
      </w:r>
      <w:r>
        <w:rPr>
          <w:color w:val="231F20"/>
          <w:sz w:val="20"/>
        </w:rPr>
        <w:t>Safety’s</w:t>
      </w:r>
      <w:r>
        <w:rPr>
          <w:color w:val="231F20"/>
          <w:spacing w:val="-4"/>
          <w:sz w:val="20"/>
        </w:rPr>
        <w:t xml:space="preserve"> </w:t>
      </w:r>
      <w:r>
        <w:rPr>
          <w:color w:val="231F20"/>
          <w:sz w:val="20"/>
        </w:rPr>
        <w:t>Crime</w:t>
      </w:r>
      <w:r>
        <w:rPr>
          <w:color w:val="231F20"/>
          <w:spacing w:val="-4"/>
          <w:sz w:val="20"/>
        </w:rPr>
        <w:t xml:space="preserve"> </w:t>
      </w:r>
      <w:r>
        <w:rPr>
          <w:color w:val="231F20"/>
          <w:sz w:val="20"/>
        </w:rPr>
        <w:t>Records</w:t>
      </w:r>
      <w:r>
        <w:rPr>
          <w:color w:val="231F20"/>
          <w:spacing w:val="-4"/>
          <w:sz w:val="20"/>
        </w:rPr>
        <w:t xml:space="preserve"> </w:t>
      </w:r>
      <w:r>
        <w:rPr>
          <w:color w:val="231F20"/>
          <w:sz w:val="20"/>
        </w:rPr>
        <w:t>Service</w:t>
      </w:r>
      <w:r>
        <w:rPr>
          <w:color w:val="231F20"/>
          <w:spacing w:val="-4"/>
          <w:sz w:val="20"/>
        </w:rPr>
        <w:t xml:space="preserve"> </w:t>
      </w:r>
      <w:r>
        <w:rPr>
          <w:color w:val="231F20"/>
          <w:sz w:val="20"/>
        </w:rPr>
        <w:t>at</w:t>
      </w:r>
      <w:r>
        <w:rPr>
          <w:color w:val="231F20"/>
          <w:spacing w:val="-28"/>
          <w:sz w:val="20"/>
        </w:rPr>
        <w:t xml:space="preserve"> </w:t>
      </w:r>
      <w:r>
        <w:rPr>
          <w:color w:val="231F20"/>
          <w:sz w:val="20"/>
        </w:rPr>
        <w:t>512.424.2474.</w:t>
      </w:r>
    </w:p>
    <w:p w14:paraId="1E27C1BF" w14:textId="77777777" w:rsidR="00537109" w:rsidRDefault="00537109">
      <w:pPr>
        <w:pStyle w:val="BodyText"/>
        <w:rPr>
          <w:sz w:val="20"/>
        </w:rPr>
      </w:pPr>
    </w:p>
    <w:p w14:paraId="764084C4" w14:textId="77777777" w:rsidR="00537109" w:rsidRDefault="00252251">
      <w:pPr>
        <w:ind w:left="157"/>
        <w:jc w:val="both"/>
        <w:rPr>
          <w:b/>
          <w:sz w:val="20"/>
        </w:rPr>
      </w:pPr>
      <w:r>
        <w:rPr>
          <w:b/>
          <w:color w:val="231F20"/>
          <w:sz w:val="20"/>
        </w:rPr>
        <w:t>Definitions</w:t>
      </w:r>
    </w:p>
    <w:p w14:paraId="24323EE1" w14:textId="77777777" w:rsidR="00537109" w:rsidRDefault="00252251">
      <w:pPr>
        <w:ind w:left="157" w:right="155"/>
        <w:jc w:val="both"/>
        <w:rPr>
          <w:sz w:val="20"/>
        </w:rPr>
      </w:pPr>
      <w:r>
        <w:rPr>
          <w:color w:val="231F20"/>
          <w:sz w:val="20"/>
          <w:u w:val="single" w:color="231F20"/>
        </w:rPr>
        <w:t>Covered employees</w:t>
      </w:r>
      <w:r>
        <w:rPr>
          <w:color w:val="231F20"/>
          <w:sz w:val="20"/>
        </w:rPr>
        <w:t>: Employees of a contractor who have or will have continuing duties related to the service</w:t>
      </w:r>
      <w:r>
        <w:rPr>
          <w:color w:val="231F20"/>
          <w:spacing w:val="-8"/>
          <w:sz w:val="20"/>
        </w:rPr>
        <w:t xml:space="preserve"> </w:t>
      </w:r>
      <w:r>
        <w:rPr>
          <w:color w:val="231F20"/>
          <w:sz w:val="20"/>
        </w:rPr>
        <w:t>to</w:t>
      </w:r>
      <w:r>
        <w:rPr>
          <w:color w:val="231F20"/>
          <w:spacing w:val="-9"/>
          <w:sz w:val="20"/>
        </w:rPr>
        <w:t xml:space="preserve"> </w:t>
      </w:r>
      <w:r>
        <w:rPr>
          <w:color w:val="231F20"/>
          <w:sz w:val="20"/>
        </w:rPr>
        <w:t>be</w:t>
      </w:r>
      <w:r>
        <w:rPr>
          <w:color w:val="231F20"/>
          <w:spacing w:val="-11"/>
          <w:sz w:val="20"/>
        </w:rPr>
        <w:t xml:space="preserve"> </w:t>
      </w:r>
      <w:r>
        <w:rPr>
          <w:color w:val="231F20"/>
          <w:sz w:val="20"/>
        </w:rPr>
        <w:t>performed</w:t>
      </w:r>
      <w:r>
        <w:rPr>
          <w:color w:val="231F20"/>
          <w:spacing w:val="-8"/>
          <w:sz w:val="20"/>
        </w:rPr>
        <w:t xml:space="preserve"> </w:t>
      </w:r>
      <w:r>
        <w:rPr>
          <w:color w:val="231F20"/>
          <w:sz w:val="20"/>
        </w:rPr>
        <w:t>at</w:t>
      </w:r>
      <w:r>
        <w:rPr>
          <w:color w:val="231F20"/>
          <w:spacing w:val="-8"/>
          <w:sz w:val="20"/>
        </w:rPr>
        <w:t xml:space="preserve"> </w:t>
      </w:r>
      <w:r>
        <w:rPr>
          <w:color w:val="231F20"/>
          <w:sz w:val="20"/>
        </w:rPr>
        <w:t>a</w:t>
      </w:r>
      <w:r>
        <w:rPr>
          <w:color w:val="231F20"/>
          <w:spacing w:val="-11"/>
          <w:sz w:val="20"/>
        </w:rPr>
        <w:t xml:space="preserve"> </w:t>
      </w:r>
      <w:r>
        <w:rPr>
          <w:color w:val="231F20"/>
          <w:sz w:val="20"/>
        </w:rPr>
        <w:t>school</w:t>
      </w:r>
      <w:r>
        <w:rPr>
          <w:color w:val="231F20"/>
          <w:spacing w:val="-11"/>
          <w:sz w:val="20"/>
        </w:rPr>
        <w:t xml:space="preserve"> </w:t>
      </w:r>
      <w:r>
        <w:rPr>
          <w:color w:val="231F20"/>
          <w:sz w:val="20"/>
        </w:rPr>
        <w:t>district</w:t>
      </w:r>
      <w:r>
        <w:rPr>
          <w:color w:val="231F20"/>
          <w:spacing w:val="-8"/>
          <w:sz w:val="20"/>
        </w:rPr>
        <w:t xml:space="preserve"> </w:t>
      </w:r>
      <w:r>
        <w:rPr>
          <w:color w:val="231F20"/>
          <w:sz w:val="20"/>
        </w:rPr>
        <w:t>and</w:t>
      </w:r>
      <w:r>
        <w:rPr>
          <w:color w:val="231F20"/>
          <w:spacing w:val="-8"/>
          <w:sz w:val="20"/>
        </w:rPr>
        <w:t xml:space="preserve"> </w:t>
      </w:r>
      <w:r>
        <w:rPr>
          <w:color w:val="231F20"/>
          <w:sz w:val="20"/>
        </w:rPr>
        <w:t>have</w:t>
      </w:r>
      <w:r>
        <w:rPr>
          <w:color w:val="231F20"/>
          <w:spacing w:val="-11"/>
          <w:sz w:val="20"/>
        </w:rPr>
        <w:t xml:space="preserve"> </w:t>
      </w:r>
      <w:r>
        <w:rPr>
          <w:color w:val="231F20"/>
          <w:sz w:val="20"/>
        </w:rPr>
        <w:t>or</w:t>
      </w:r>
      <w:r>
        <w:rPr>
          <w:color w:val="231F20"/>
          <w:spacing w:val="-7"/>
          <w:sz w:val="20"/>
        </w:rPr>
        <w:t xml:space="preserve"> </w:t>
      </w:r>
      <w:r>
        <w:rPr>
          <w:color w:val="231F20"/>
          <w:sz w:val="20"/>
        </w:rPr>
        <w:t>will</w:t>
      </w:r>
      <w:r>
        <w:rPr>
          <w:color w:val="231F20"/>
          <w:spacing w:val="-11"/>
          <w:sz w:val="20"/>
        </w:rPr>
        <w:t xml:space="preserve"> </w:t>
      </w:r>
      <w:r>
        <w:rPr>
          <w:color w:val="231F20"/>
          <w:sz w:val="20"/>
        </w:rPr>
        <w:t>have</w:t>
      </w:r>
      <w:r>
        <w:rPr>
          <w:color w:val="231F20"/>
          <w:spacing w:val="-9"/>
          <w:sz w:val="20"/>
        </w:rPr>
        <w:t xml:space="preserve"> </w:t>
      </w:r>
      <w:r>
        <w:rPr>
          <w:color w:val="231F20"/>
          <w:sz w:val="20"/>
        </w:rPr>
        <w:t>direct</w:t>
      </w:r>
      <w:r>
        <w:rPr>
          <w:color w:val="231F20"/>
          <w:spacing w:val="-8"/>
          <w:sz w:val="20"/>
        </w:rPr>
        <w:t xml:space="preserve"> </w:t>
      </w:r>
      <w:r>
        <w:rPr>
          <w:color w:val="231F20"/>
          <w:sz w:val="20"/>
        </w:rPr>
        <w:t>contact</w:t>
      </w:r>
      <w:r>
        <w:rPr>
          <w:color w:val="231F20"/>
          <w:spacing w:val="-8"/>
          <w:sz w:val="20"/>
        </w:rPr>
        <w:t xml:space="preserve"> </w:t>
      </w:r>
      <w:r>
        <w:rPr>
          <w:color w:val="231F20"/>
          <w:sz w:val="20"/>
        </w:rPr>
        <w:t>with</w:t>
      </w:r>
      <w:r>
        <w:rPr>
          <w:color w:val="231F20"/>
          <w:spacing w:val="-11"/>
          <w:sz w:val="20"/>
        </w:rPr>
        <w:t xml:space="preserve"> </w:t>
      </w:r>
      <w:r>
        <w:rPr>
          <w:color w:val="231F20"/>
          <w:sz w:val="20"/>
        </w:rPr>
        <w:t>students.</w:t>
      </w:r>
      <w:r>
        <w:rPr>
          <w:color w:val="231F20"/>
          <w:spacing w:val="-15"/>
          <w:sz w:val="20"/>
        </w:rPr>
        <w:t xml:space="preserve"> </w:t>
      </w:r>
      <w:proofErr w:type="gramStart"/>
      <w:r>
        <w:rPr>
          <w:color w:val="231F20"/>
        </w:rPr>
        <w:t>YES</w:t>
      </w:r>
      <w:proofErr w:type="gramEnd"/>
      <w:r>
        <w:rPr>
          <w:color w:val="231F20"/>
          <w:spacing w:val="-11"/>
        </w:rPr>
        <w:t xml:space="preserve"> </w:t>
      </w:r>
      <w:r>
        <w:rPr>
          <w:color w:val="231F20"/>
        </w:rPr>
        <w:t>Prep</w:t>
      </w:r>
      <w:r>
        <w:rPr>
          <w:color w:val="231F20"/>
          <w:spacing w:val="-11"/>
        </w:rPr>
        <w:t xml:space="preserve"> </w:t>
      </w:r>
      <w:r>
        <w:rPr>
          <w:color w:val="231F20"/>
          <w:sz w:val="20"/>
        </w:rPr>
        <w:t xml:space="preserve">will be the final arbiter of what constitutes </w:t>
      </w:r>
      <w:r>
        <w:rPr>
          <w:i/>
          <w:color w:val="231F20"/>
          <w:sz w:val="20"/>
        </w:rPr>
        <w:t xml:space="preserve">continuing duties </w:t>
      </w:r>
      <w:r>
        <w:rPr>
          <w:color w:val="231F20"/>
          <w:sz w:val="20"/>
        </w:rPr>
        <w:t xml:space="preserve">and </w:t>
      </w:r>
      <w:r>
        <w:rPr>
          <w:i/>
          <w:color w:val="231F20"/>
          <w:sz w:val="20"/>
        </w:rPr>
        <w:t xml:space="preserve">direct contact </w:t>
      </w:r>
      <w:r>
        <w:rPr>
          <w:color w:val="231F20"/>
          <w:sz w:val="20"/>
        </w:rPr>
        <w:t>with</w:t>
      </w:r>
      <w:r>
        <w:rPr>
          <w:color w:val="231F20"/>
          <w:spacing w:val="-37"/>
          <w:sz w:val="20"/>
        </w:rPr>
        <w:t xml:space="preserve"> </w:t>
      </w:r>
      <w:r>
        <w:rPr>
          <w:color w:val="231F20"/>
          <w:sz w:val="20"/>
        </w:rPr>
        <w:t>students.</w:t>
      </w:r>
    </w:p>
    <w:p w14:paraId="36A2F1F7" w14:textId="77777777" w:rsidR="00537109" w:rsidRDefault="00537109">
      <w:pPr>
        <w:pStyle w:val="BodyText"/>
        <w:spacing w:before="11"/>
        <w:rPr>
          <w:sz w:val="19"/>
        </w:rPr>
      </w:pPr>
    </w:p>
    <w:p w14:paraId="24295B5C" w14:textId="77777777" w:rsidR="00537109" w:rsidRDefault="00252251">
      <w:pPr>
        <w:ind w:left="160" w:right="154"/>
        <w:jc w:val="both"/>
        <w:rPr>
          <w:sz w:val="20"/>
        </w:rPr>
      </w:pPr>
      <w:r>
        <w:rPr>
          <w:color w:val="231F20"/>
          <w:sz w:val="20"/>
          <w:u w:val="single" w:color="231F20"/>
        </w:rPr>
        <w:t>Public Works Exception to Covered Employees</w:t>
      </w:r>
      <w:r>
        <w:rPr>
          <w:color w:val="231F20"/>
          <w:sz w:val="20"/>
        </w:rPr>
        <w:t xml:space="preserve">: Covered employees do </w:t>
      </w:r>
      <w:r>
        <w:rPr>
          <w:color w:val="231F20"/>
          <w:sz w:val="20"/>
          <w:u w:val="single" w:color="231F20"/>
        </w:rPr>
        <w:t xml:space="preserve">not </w:t>
      </w:r>
      <w:r>
        <w:rPr>
          <w:color w:val="231F20"/>
          <w:sz w:val="20"/>
        </w:rPr>
        <w:t>include employees of a contracting</w:t>
      </w:r>
      <w:r>
        <w:rPr>
          <w:color w:val="231F20"/>
          <w:spacing w:val="-9"/>
          <w:sz w:val="20"/>
        </w:rPr>
        <w:t xml:space="preserve"> </w:t>
      </w:r>
      <w:r>
        <w:rPr>
          <w:color w:val="231F20"/>
          <w:sz w:val="20"/>
        </w:rPr>
        <w:t>or</w:t>
      </w:r>
      <w:r>
        <w:rPr>
          <w:color w:val="231F20"/>
          <w:spacing w:val="-8"/>
          <w:sz w:val="20"/>
        </w:rPr>
        <w:t xml:space="preserve"> </w:t>
      </w:r>
      <w:r>
        <w:rPr>
          <w:color w:val="231F20"/>
          <w:sz w:val="20"/>
        </w:rPr>
        <w:t>subcontracting</w:t>
      </w:r>
      <w:r>
        <w:rPr>
          <w:color w:val="231F20"/>
          <w:spacing w:val="-9"/>
          <w:sz w:val="20"/>
        </w:rPr>
        <w:t xml:space="preserve"> </w:t>
      </w:r>
      <w:r>
        <w:rPr>
          <w:color w:val="231F20"/>
          <w:sz w:val="20"/>
        </w:rPr>
        <w:t>entity</w:t>
      </w:r>
      <w:r>
        <w:rPr>
          <w:color w:val="231F20"/>
          <w:spacing w:val="-9"/>
          <w:sz w:val="20"/>
        </w:rPr>
        <w:t xml:space="preserve"> </w:t>
      </w:r>
      <w:r>
        <w:rPr>
          <w:color w:val="231F20"/>
          <w:sz w:val="20"/>
        </w:rPr>
        <w:t>that</w:t>
      </w:r>
      <w:r>
        <w:rPr>
          <w:color w:val="231F20"/>
          <w:spacing w:val="-9"/>
          <w:sz w:val="20"/>
        </w:rPr>
        <w:t xml:space="preserve"> </w:t>
      </w:r>
      <w:r>
        <w:rPr>
          <w:color w:val="231F20"/>
          <w:sz w:val="20"/>
        </w:rPr>
        <w:t>is</w:t>
      </w:r>
      <w:r>
        <w:rPr>
          <w:color w:val="231F20"/>
          <w:spacing w:val="-9"/>
          <w:sz w:val="20"/>
        </w:rPr>
        <w:t xml:space="preserve"> </w:t>
      </w:r>
      <w:r>
        <w:rPr>
          <w:color w:val="231F20"/>
          <w:sz w:val="20"/>
        </w:rPr>
        <w:t>providing</w:t>
      </w:r>
      <w:r>
        <w:rPr>
          <w:color w:val="231F20"/>
          <w:spacing w:val="-9"/>
          <w:sz w:val="20"/>
        </w:rPr>
        <w:t xml:space="preserve"> </w:t>
      </w:r>
      <w:r>
        <w:rPr>
          <w:color w:val="231F20"/>
          <w:sz w:val="20"/>
        </w:rPr>
        <w:t>engineering,</w:t>
      </w:r>
      <w:r>
        <w:rPr>
          <w:color w:val="231F20"/>
          <w:spacing w:val="-9"/>
          <w:sz w:val="20"/>
        </w:rPr>
        <w:t xml:space="preserve"> </w:t>
      </w:r>
      <w:r>
        <w:rPr>
          <w:color w:val="231F20"/>
          <w:sz w:val="20"/>
        </w:rPr>
        <w:t>architectural,</w:t>
      </w:r>
      <w:r>
        <w:rPr>
          <w:color w:val="231F20"/>
          <w:spacing w:val="-9"/>
          <w:sz w:val="20"/>
        </w:rPr>
        <w:t xml:space="preserve"> </w:t>
      </w:r>
      <w:r>
        <w:rPr>
          <w:color w:val="231F20"/>
          <w:sz w:val="20"/>
        </w:rPr>
        <w:t>or</w:t>
      </w:r>
      <w:r>
        <w:rPr>
          <w:color w:val="231F20"/>
          <w:spacing w:val="-5"/>
          <w:sz w:val="20"/>
        </w:rPr>
        <w:t xml:space="preserve"> </w:t>
      </w:r>
      <w:r>
        <w:rPr>
          <w:color w:val="231F20"/>
          <w:sz w:val="20"/>
        </w:rPr>
        <w:t>construction</w:t>
      </w:r>
      <w:r>
        <w:rPr>
          <w:color w:val="231F20"/>
          <w:spacing w:val="-9"/>
          <w:sz w:val="20"/>
        </w:rPr>
        <w:t xml:space="preserve"> </w:t>
      </w:r>
      <w:r>
        <w:rPr>
          <w:color w:val="231F20"/>
          <w:sz w:val="20"/>
        </w:rPr>
        <w:t>services</w:t>
      </w:r>
      <w:r>
        <w:rPr>
          <w:color w:val="231F20"/>
          <w:spacing w:val="-9"/>
          <w:sz w:val="20"/>
        </w:rPr>
        <w:t xml:space="preserve"> </w:t>
      </w:r>
      <w:r>
        <w:rPr>
          <w:color w:val="231F20"/>
          <w:sz w:val="20"/>
        </w:rPr>
        <w:t>on a project to design, construct, alter, or repair a public work if: (1) the public work does not involve the construction, alteration, or repair of an instructional facility as defined by Texas Education Code Section 46.001; (2) the employee’s duties will be completed more than seven (7) days before a new instructional facility</w:t>
      </w:r>
      <w:r>
        <w:rPr>
          <w:color w:val="231F20"/>
          <w:spacing w:val="-9"/>
          <w:sz w:val="20"/>
        </w:rPr>
        <w:t xml:space="preserve"> </w:t>
      </w:r>
      <w:r>
        <w:rPr>
          <w:color w:val="231F20"/>
          <w:sz w:val="20"/>
        </w:rPr>
        <w:t>will</w:t>
      </w:r>
      <w:r>
        <w:rPr>
          <w:color w:val="231F20"/>
          <w:spacing w:val="-9"/>
          <w:sz w:val="20"/>
        </w:rPr>
        <w:t xml:space="preserve"> </w:t>
      </w:r>
      <w:r>
        <w:rPr>
          <w:color w:val="231F20"/>
          <w:sz w:val="20"/>
        </w:rPr>
        <w:t>be</w:t>
      </w:r>
      <w:r>
        <w:rPr>
          <w:color w:val="231F20"/>
          <w:spacing w:val="-10"/>
          <w:sz w:val="20"/>
        </w:rPr>
        <w:t xml:space="preserve"> </w:t>
      </w:r>
      <w:r>
        <w:rPr>
          <w:color w:val="231F20"/>
          <w:sz w:val="20"/>
        </w:rPr>
        <w:t>used</w:t>
      </w:r>
      <w:r>
        <w:rPr>
          <w:color w:val="231F20"/>
          <w:spacing w:val="-9"/>
          <w:sz w:val="20"/>
        </w:rPr>
        <w:t xml:space="preserve"> </w:t>
      </w:r>
      <w:r>
        <w:rPr>
          <w:color w:val="231F20"/>
          <w:sz w:val="20"/>
        </w:rPr>
        <w:t>for</w:t>
      </w:r>
      <w:r>
        <w:rPr>
          <w:color w:val="231F20"/>
          <w:spacing w:val="-7"/>
          <w:sz w:val="20"/>
        </w:rPr>
        <w:t xml:space="preserve"> </w:t>
      </w:r>
      <w:r>
        <w:rPr>
          <w:color w:val="231F20"/>
          <w:sz w:val="20"/>
        </w:rPr>
        <w:t>instruction;</w:t>
      </w:r>
      <w:r>
        <w:rPr>
          <w:color w:val="231F20"/>
          <w:spacing w:val="-9"/>
          <w:sz w:val="20"/>
        </w:rPr>
        <w:t xml:space="preserve"> </w:t>
      </w:r>
      <w:r>
        <w:rPr>
          <w:color w:val="231F20"/>
          <w:sz w:val="20"/>
        </w:rPr>
        <w:t>or</w:t>
      </w:r>
      <w:r>
        <w:rPr>
          <w:color w:val="231F20"/>
          <w:spacing w:val="-9"/>
          <w:sz w:val="20"/>
        </w:rPr>
        <w:t xml:space="preserve"> </w:t>
      </w:r>
      <w:r>
        <w:rPr>
          <w:color w:val="231F20"/>
          <w:sz w:val="20"/>
        </w:rPr>
        <w:t>(3)</w:t>
      </w:r>
      <w:r>
        <w:rPr>
          <w:color w:val="231F20"/>
          <w:spacing w:val="-6"/>
          <w:sz w:val="20"/>
        </w:rPr>
        <w:t xml:space="preserve"> </w:t>
      </w:r>
      <w:r>
        <w:rPr>
          <w:color w:val="231F20"/>
          <w:sz w:val="20"/>
        </w:rPr>
        <w:t>for</w:t>
      </w:r>
      <w:r>
        <w:rPr>
          <w:color w:val="231F20"/>
          <w:spacing w:val="-9"/>
          <w:sz w:val="20"/>
        </w:rPr>
        <w:t xml:space="preserve"> </w:t>
      </w:r>
      <w:r>
        <w:rPr>
          <w:color w:val="231F20"/>
          <w:sz w:val="20"/>
        </w:rPr>
        <w:t>an</w:t>
      </w:r>
      <w:r>
        <w:rPr>
          <w:color w:val="231F20"/>
          <w:spacing w:val="-5"/>
          <w:sz w:val="20"/>
        </w:rPr>
        <w:t xml:space="preserve"> </w:t>
      </w:r>
      <w:r>
        <w:rPr>
          <w:color w:val="231F20"/>
          <w:sz w:val="20"/>
        </w:rPr>
        <w:t>existing</w:t>
      </w:r>
      <w:r>
        <w:rPr>
          <w:color w:val="231F20"/>
          <w:spacing w:val="-4"/>
          <w:sz w:val="20"/>
        </w:rPr>
        <w:t xml:space="preserve"> </w:t>
      </w:r>
      <w:r>
        <w:rPr>
          <w:color w:val="231F20"/>
          <w:sz w:val="20"/>
        </w:rPr>
        <w:t>instructional</w:t>
      </w:r>
      <w:r>
        <w:rPr>
          <w:color w:val="231F20"/>
          <w:spacing w:val="-9"/>
          <w:sz w:val="20"/>
        </w:rPr>
        <w:t xml:space="preserve"> </w:t>
      </w:r>
      <w:r>
        <w:rPr>
          <w:color w:val="231F20"/>
          <w:sz w:val="20"/>
        </w:rPr>
        <w:t>facility,</w:t>
      </w:r>
      <w:r>
        <w:rPr>
          <w:color w:val="231F20"/>
          <w:spacing w:val="-9"/>
          <w:sz w:val="20"/>
        </w:rPr>
        <w:t xml:space="preserve"> </w:t>
      </w:r>
      <w:r>
        <w:rPr>
          <w:color w:val="231F20"/>
          <w:sz w:val="20"/>
        </w:rPr>
        <w:t>the</w:t>
      </w:r>
      <w:r>
        <w:rPr>
          <w:color w:val="231F20"/>
          <w:spacing w:val="-7"/>
          <w:sz w:val="20"/>
        </w:rPr>
        <w:t xml:space="preserve"> </w:t>
      </w:r>
      <w:r>
        <w:rPr>
          <w:color w:val="231F20"/>
          <w:sz w:val="20"/>
        </w:rPr>
        <w:t>work</w:t>
      </w:r>
      <w:r>
        <w:rPr>
          <w:color w:val="231F20"/>
          <w:spacing w:val="-9"/>
          <w:sz w:val="20"/>
        </w:rPr>
        <w:t xml:space="preserve"> </w:t>
      </w:r>
      <w:r>
        <w:rPr>
          <w:color w:val="231F20"/>
          <w:sz w:val="20"/>
        </w:rPr>
        <w:t>area</w:t>
      </w:r>
      <w:r>
        <w:rPr>
          <w:color w:val="231F20"/>
          <w:spacing w:val="-7"/>
          <w:sz w:val="20"/>
        </w:rPr>
        <w:t xml:space="preserve"> </w:t>
      </w:r>
      <w:r>
        <w:rPr>
          <w:color w:val="231F20"/>
          <w:sz w:val="20"/>
        </w:rPr>
        <w:t>contains</w:t>
      </w:r>
      <w:r>
        <w:rPr>
          <w:color w:val="231F20"/>
          <w:spacing w:val="-9"/>
          <w:sz w:val="20"/>
        </w:rPr>
        <w:t xml:space="preserve"> </w:t>
      </w:r>
      <w:r>
        <w:rPr>
          <w:color w:val="231F20"/>
          <w:sz w:val="20"/>
        </w:rPr>
        <w:t>sanitary facilities separated from all areas used by students by a fence at least six (6) feet high, and the Contractor adopts, informs employees of, and enforces a policy prohibiting employees and any subcontractor’s employees</w:t>
      </w:r>
      <w:r>
        <w:rPr>
          <w:color w:val="231F20"/>
          <w:spacing w:val="-4"/>
          <w:sz w:val="20"/>
        </w:rPr>
        <w:t xml:space="preserve"> </w:t>
      </w:r>
      <w:r>
        <w:rPr>
          <w:color w:val="231F20"/>
          <w:sz w:val="20"/>
        </w:rPr>
        <w:t>from</w:t>
      </w:r>
      <w:r>
        <w:rPr>
          <w:color w:val="231F20"/>
          <w:spacing w:val="-3"/>
          <w:sz w:val="20"/>
        </w:rPr>
        <w:t xml:space="preserve"> </w:t>
      </w:r>
      <w:r>
        <w:rPr>
          <w:color w:val="231F20"/>
          <w:sz w:val="20"/>
        </w:rPr>
        <w:t>interacting</w:t>
      </w:r>
      <w:r>
        <w:rPr>
          <w:color w:val="231F20"/>
          <w:spacing w:val="-1"/>
          <w:sz w:val="20"/>
        </w:rPr>
        <w:t xml:space="preserve"> </w:t>
      </w:r>
      <w:r>
        <w:rPr>
          <w:color w:val="231F20"/>
          <w:sz w:val="20"/>
        </w:rPr>
        <w:t>with</w:t>
      </w:r>
      <w:r>
        <w:rPr>
          <w:color w:val="231F20"/>
          <w:spacing w:val="-3"/>
          <w:sz w:val="20"/>
        </w:rPr>
        <w:t xml:space="preserve"> </w:t>
      </w:r>
      <w:r>
        <w:rPr>
          <w:color w:val="231F20"/>
          <w:sz w:val="20"/>
        </w:rPr>
        <w:t>students</w:t>
      </w:r>
      <w:r>
        <w:rPr>
          <w:color w:val="231F20"/>
          <w:spacing w:val="-4"/>
          <w:sz w:val="20"/>
        </w:rPr>
        <w:t xml:space="preserve"> </w:t>
      </w:r>
      <w:r>
        <w:rPr>
          <w:color w:val="231F20"/>
          <w:sz w:val="20"/>
        </w:rPr>
        <w:t>or</w:t>
      </w:r>
      <w:r>
        <w:rPr>
          <w:color w:val="231F20"/>
          <w:spacing w:val="-3"/>
          <w:sz w:val="20"/>
        </w:rPr>
        <w:t xml:space="preserve"> </w:t>
      </w:r>
      <w:r>
        <w:rPr>
          <w:color w:val="231F20"/>
          <w:sz w:val="20"/>
        </w:rPr>
        <w:t>entering</w:t>
      </w:r>
      <w:r>
        <w:rPr>
          <w:color w:val="231F20"/>
          <w:spacing w:val="-3"/>
          <w:sz w:val="20"/>
        </w:rPr>
        <w:t xml:space="preserve"> </w:t>
      </w:r>
      <w:r>
        <w:rPr>
          <w:color w:val="231F20"/>
          <w:sz w:val="20"/>
        </w:rPr>
        <w:t>areas</w:t>
      </w:r>
      <w:r>
        <w:rPr>
          <w:color w:val="231F20"/>
          <w:spacing w:val="-4"/>
          <w:sz w:val="20"/>
        </w:rPr>
        <w:t xml:space="preserve"> </w:t>
      </w:r>
      <w:r>
        <w:rPr>
          <w:color w:val="231F20"/>
          <w:sz w:val="20"/>
        </w:rPr>
        <w:t>used</w:t>
      </w:r>
      <w:r>
        <w:rPr>
          <w:color w:val="231F20"/>
          <w:spacing w:val="-4"/>
          <w:sz w:val="20"/>
        </w:rPr>
        <w:t xml:space="preserve"> </w:t>
      </w:r>
      <w:r>
        <w:rPr>
          <w:color w:val="231F20"/>
          <w:sz w:val="20"/>
        </w:rPr>
        <w:t>by</w:t>
      </w:r>
      <w:r>
        <w:rPr>
          <w:color w:val="231F20"/>
          <w:spacing w:val="-31"/>
          <w:sz w:val="20"/>
        </w:rPr>
        <w:t xml:space="preserve"> </w:t>
      </w:r>
      <w:r>
        <w:rPr>
          <w:color w:val="231F20"/>
          <w:sz w:val="20"/>
        </w:rPr>
        <w:t>students.</w:t>
      </w:r>
    </w:p>
    <w:p w14:paraId="61A2AEF6" w14:textId="77777777" w:rsidR="00537109" w:rsidRDefault="00537109">
      <w:pPr>
        <w:pStyle w:val="BodyText"/>
        <w:rPr>
          <w:sz w:val="20"/>
        </w:rPr>
      </w:pPr>
    </w:p>
    <w:p w14:paraId="391F0BB4" w14:textId="77777777" w:rsidR="00537109" w:rsidRDefault="00252251">
      <w:pPr>
        <w:spacing w:line="264" w:lineRule="exact"/>
        <w:ind w:left="160"/>
        <w:jc w:val="both"/>
        <w:rPr>
          <w:sz w:val="20"/>
        </w:rPr>
      </w:pPr>
      <w:r>
        <w:rPr>
          <w:color w:val="231F20"/>
          <w:sz w:val="20"/>
          <w:u w:val="single" w:color="231F20"/>
        </w:rPr>
        <w:t>Disqualifying criminal history</w:t>
      </w:r>
      <w:r>
        <w:rPr>
          <w:color w:val="231F20"/>
          <w:sz w:val="20"/>
        </w:rPr>
        <w:t>:</w:t>
      </w:r>
    </w:p>
    <w:p w14:paraId="7710C749" w14:textId="77777777" w:rsidR="00537109" w:rsidRDefault="00252251">
      <w:pPr>
        <w:pStyle w:val="ListParagraph"/>
        <w:numPr>
          <w:ilvl w:val="0"/>
          <w:numId w:val="5"/>
        </w:numPr>
        <w:tabs>
          <w:tab w:val="left" w:pos="1238"/>
        </w:tabs>
        <w:spacing w:line="290" w:lineRule="exact"/>
        <w:ind w:hanging="357"/>
        <w:rPr>
          <w:sz w:val="20"/>
        </w:rPr>
      </w:pPr>
      <w:r>
        <w:rPr>
          <w:color w:val="231F20"/>
          <w:sz w:val="20"/>
        </w:rPr>
        <w:t>A conviction or other criminal history information designated by</w:t>
      </w:r>
      <w:r>
        <w:rPr>
          <w:color w:val="231F20"/>
          <w:spacing w:val="-24"/>
          <w:sz w:val="20"/>
        </w:rPr>
        <w:t xml:space="preserve"> </w:t>
      </w:r>
      <w:proofErr w:type="spellStart"/>
      <w:proofErr w:type="gramStart"/>
      <w:r>
        <w:rPr>
          <w:color w:val="231F20"/>
          <w:spacing w:val="3"/>
        </w:rPr>
        <w:t>YESPrep</w:t>
      </w:r>
      <w:proofErr w:type="spellEnd"/>
      <w:r>
        <w:rPr>
          <w:color w:val="231F20"/>
          <w:spacing w:val="3"/>
          <w:sz w:val="20"/>
        </w:rPr>
        <w:t>;</w:t>
      </w:r>
      <w:proofErr w:type="gramEnd"/>
    </w:p>
    <w:p w14:paraId="59BA45FC" w14:textId="77777777" w:rsidR="00537109" w:rsidRDefault="00252251">
      <w:pPr>
        <w:pStyle w:val="ListParagraph"/>
        <w:numPr>
          <w:ilvl w:val="0"/>
          <w:numId w:val="5"/>
        </w:numPr>
        <w:tabs>
          <w:tab w:val="left" w:pos="1238"/>
        </w:tabs>
        <w:spacing w:before="3"/>
        <w:ind w:right="156" w:hanging="357"/>
        <w:jc w:val="both"/>
        <w:rPr>
          <w:sz w:val="20"/>
        </w:rPr>
      </w:pPr>
      <w:r>
        <w:rPr>
          <w:color w:val="231F20"/>
          <w:sz w:val="20"/>
        </w:rPr>
        <w:t>A</w:t>
      </w:r>
      <w:r>
        <w:rPr>
          <w:color w:val="231F20"/>
          <w:spacing w:val="-12"/>
          <w:sz w:val="20"/>
        </w:rPr>
        <w:t xml:space="preserve"> </w:t>
      </w:r>
      <w:r>
        <w:rPr>
          <w:color w:val="231F20"/>
          <w:sz w:val="20"/>
        </w:rPr>
        <w:t>felony</w:t>
      </w:r>
      <w:r>
        <w:rPr>
          <w:color w:val="231F20"/>
          <w:spacing w:val="-13"/>
          <w:sz w:val="20"/>
        </w:rPr>
        <w:t xml:space="preserve"> </w:t>
      </w:r>
      <w:r>
        <w:rPr>
          <w:color w:val="231F20"/>
          <w:sz w:val="20"/>
        </w:rPr>
        <w:t>or</w:t>
      </w:r>
      <w:r>
        <w:rPr>
          <w:color w:val="231F20"/>
          <w:spacing w:val="-13"/>
          <w:sz w:val="20"/>
        </w:rPr>
        <w:t xml:space="preserve"> </w:t>
      </w:r>
      <w:r>
        <w:rPr>
          <w:color w:val="231F20"/>
          <w:sz w:val="20"/>
        </w:rPr>
        <w:t>misdemeanor</w:t>
      </w:r>
      <w:r>
        <w:rPr>
          <w:color w:val="231F20"/>
          <w:spacing w:val="-13"/>
          <w:sz w:val="20"/>
        </w:rPr>
        <w:t xml:space="preserve"> </w:t>
      </w:r>
      <w:r>
        <w:rPr>
          <w:color w:val="231F20"/>
          <w:sz w:val="20"/>
        </w:rPr>
        <w:t>offense</w:t>
      </w:r>
      <w:r>
        <w:rPr>
          <w:color w:val="231F20"/>
          <w:spacing w:val="-12"/>
          <w:sz w:val="20"/>
        </w:rPr>
        <w:t xml:space="preserve"> </w:t>
      </w:r>
      <w:r>
        <w:rPr>
          <w:color w:val="231F20"/>
          <w:sz w:val="20"/>
        </w:rPr>
        <w:t>that</w:t>
      </w:r>
      <w:r>
        <w:rPr>
          <w:color w:val="231F20"/>
          <w:spacing w:val="-13"/>
          <w:sz w:val="20"/>
        </w:rPr>
        <w:t xml:space="preserve"> </w:t>
      </w:r>
      <w:r>
        <w:rPr>
          <w:color w:val="231F20"/>
          <w:sz w:val="20"/>
        </w:rPr>
        <w:t>would</w:t>
      </w:r>
      <w:r>
        <w:rPr>
          <w:color w:val="231F20"/>
          <w:spacing w:val="-12"/>
          <w:sz w:val="20"/>
        </w:rPr>
        <w:t xml:space="preserve"> </w:t>
      </w:r>
      <w:r>
        <w:rPr>
          <w:color w:val="231F20"/>
          <w:sz w:val="20"/>
        </w:rPr>
        <w:t>prevent</w:t>
      </w:r>
      <w:r>
        <w:rPr>
          <w:color w:val="231F20"/>
          <w:spacing w:val="-13"/>
          <w:sz w:val="20"/>
        </w:rPr>
        <w:t xml:space="preserve"> </w:t>
      </w:r>
      <w:r>
        <w:rPr>
          <w:color w:val="231F20"/>
          <w:sz w:val="20"/>
        </w:rPr>
        <w:t>a</w:t>
      </w:r>
      <w:r>
        <w:rPr>
          <w:color w:val="231F20"/>
          <w:spacing w:val="-11"/>
          <w:sz w:val="20"/>
        </w:rPr>
        <w:t xml:space="preserve"> </w:t>
      </w:r>
      <w:r>
        <w:rPr>
          <w:color w:val="231F20"/>
          <w:sz w:val="20"/>
        </w:rPr>
        <w:t>person</w:t>
      </w:r>
      <w:r>
        <w:rPr>
          <w:color w:val="231F20"/>
          <w:spacing w:val="-13"/>
          <w:sz w:val="20"/>
        </w:rPr>
        <w:t xml:space="preserve"> </w:t>
      </w:r>
      <w:r>
        <w:rPr>
          <w:color w:val="231F20"/>
          <w:sz w:val="20"/>
        </w:rPr>
        <w:t>from</w:t>
      </w:r>
      <w:r>
        <w:rPr>
          <w:color w:val="231F20"/>
          <w:spacing w:val="-12"/>
          <w:sz w:val="20"/>
        </w:rPr>
        <w:t xml:space="preserve"> </w:t>
      </w:r>
      <w:r>
        <w:rPr>
          <w:color w:val="231F20"/>
          <w:sz w:val="20"/>
        </w:rPr>
        <w:t>being</w:t>
      </w:r>
      <w:r>
        <w:rPr>
          <w:color w:val="231F20"/>
          <w:spacing w:val="-12"/>
          <w:sz w:val="20"/>
        </w:rPr>
        <w:t xml:space="preserve"> </w:t>
      </w:r>
      <w:r>
        <w:rPr>
          <w:color w:val="231F20"/>
          <w:sz w:val="20"/>
        </w:rPr>
        <w:t>employed</w:t>
      </w:r>
      <w:r>
        <w:rPr>
          <w:color w:val="231F20"/>
          <w:spacing w:val="-12"/>
          <w:sz w:val="20"/>
        </w:rPr>
        <w:t xml:space="preserve"> </w:t>
      </w:r>
      <w:r>
        <w:rPr>
          <w:color w:val="231F20"/>
          <w:sz w:val="20"/>
        </w:rPr>
        <w:t>under</w:t>
      </w:r>
      <w:r>
        <w:rPr>
          <w:color w:val="231F20"/>
          <w:spacing w:val="-12"/>
          <w:sz w:val="20"/>
        </w:rPr>
        <w:t xml:space="preserve"> </w:t>
      </w:r>
      <w:r>
        <w:rPr>
          <w:color w:val="231F20"/>
          <w:sz w:val="20"/>
        </w:rPr>
        <w:t>Tex. Educ. Code § 22.085(a), that is: if at the time of the offense, the victim was under 18 or was enrolled in a public</w:t>
      </w:r>
      <w:r>
        <w:rPr>
          <w:color w:val="231F20"/>
          <w:spacing w:val="-27"/>
          <w:sz w:val="20"/>
        </w:rPr>
        <w:t xml:space="preserve"> </w:t>
      </w:r>
      <w:r>
        <w:rPr>
          <w:color w:val="231F20"/>
          <w:sz w:val="20"/>
        </w:rPr>
        <w:t>school:</w:t>
      </w:r>
    </w:p>
    <w:p w14:paraId="5A1BC829" w14:textId="77777777" w:rsidR="00537109" w:rsidRDefault="00252251">
      <w:pPr>
        <w:pStyle w:val="ListParagraph"/>
        <w:numPr>
          <w:ilvl w:val="1"/>
          <w:numId w:val="5"/>
        </w:numPr>
        <w:tabs>
          <w:tab w:val="left" w:pos="2317"/>
          <w:tab w:val="left" w:pos="2318"/>
        </w:tabs>
        <w:rPr>
          <w:sz w:val="20"/>
        </w:rPr>
      </w:pPr>
      <w:r>
        <w:rPr>
          <w:color w:val="231F20"/>
          <w:sz w:val="20"/>
        </w:rPr>
        <w:t>a felony offense under Title 5, Texas Penal</w:t>
      </w:r>
      <w:r>
        <w:rPr>
          <w:color w:val="231F20"/>
          <w:spacing w:val="-39"/>
          <w:sz w:val="20"/>
        </w:rPr>
        <w:t xml:space="preserve"> </w:t>
      </w:r>
      <w:proofErr w:type="gramStart"/>
      <w:r>
        <w:rPr>
          <w:color w:val="231F20"/>
          <w:sz w:val="20"/>
        </w:rPr>
        <w:t>Code;</w:t>
      </w:r>
      <w:proofErr w:type="gramEnd"/>
    </w:p>
    <w:p w14:paraId="76DAB125" w14:textId="77777777" w:rsidR="00537109" w:rsidRDefault="00252251">
      <w:pPr>
        <w:pStyle w:val="ListParagraph"/>
        <w:numPr>
          <w:ilvl w:val="1"/>
          <w:numId w:val="5"/>
        </w:numPr>
        <w:tabs>
          <w:tab w:val="left" w:pos="2317"/>
          <w:tab w:val="left" w:pos="2318"/>
        </w:tabs>
        <w:ind w:right="528"/>
        <w:rPr>
          <w:sz w:val="20"/>
        </w:rPr>
      </w:pPr>
      <w:r>
        <w:rPr>
          <w:color w:val="231F20"/>
          <w:sz w:val="20"/>
        </w:rPr>
        <w:t>an offense on conviction for which a defendant is required to register as a</w:t>
      </w:r>
      <w:r>
        <w:rPr>
          <w:color w:val="231F20"/>
          <w:spacing w:val="-15"/>
          <w:sz w:val="20"/>
        </w:rPr>
        <w:t xml:space="preserve"> </w:t>
      </w:r>
      <w:r>
        <w:rPr>
          <w:color w:val="231F20"/>
          <w:sz w:val="20"/>
        </w:rPr>
        <w:t>sex offender under Chapter 62, Texas Code of Criminal Procedure;</w:t>
      </w:r>
      <w:r>
        <w:rPr>
          <w:color w:val="231F20"/>
          <w:spacing w:val="-39"/>
          <w:sz w:val="20"/>
        </w:rPr>
        <w:t xml:space="preserve"> </w:t>
      </w:r>
      <w:r>
        <w:rPr>
          <w:color w:val="231F20"/>
          <w:sz w:val="20"/>
        </w:rPr>
        <w:t>or</w:t>
      </w:r>
    </w:p>
    <w:p w14:paraId="3ECAD9FE" w14:textId="77777777" w:rsidR="00537109" w:rsidRDefault="00252251">
      <w:pPr>
        <w:pStyle w:val="ListParagraph"/>
        <w:numPr>
          <w:ilvl w:val="1"/>
          <w:numId w:val="5"/>
        </w:numPr>
        <w:tabs>
          <w:tab w:val="left" w:pos="2317"/>
          <w:tab w:val="left" w:pos="2318"/>
        </w:tabs>
        <w:ind w:right="303"/>
        <w:rPr>
          <w:sz w:val="20"/>
        </w:rPr>
      </w:pPr>
      <w:r>
        <w:rPr>
          <w:color w:val="231F20"/>
          <w:sz w:val="20"/>
        </w:rPr>
        <w:t>an offense under federal law or the laws of another state that is equivalent to</w:t>
      </w:r>
      <w:r>
        <w:rPr>
          <w:color w:val="231F20"/>
          <w:spacing w:val="-35"/>
          <w:sz w:val="20"/>
        </w:rPr>
        <w:t xml:space="preserve"> </w:t>
      </w:r>
      <w:r>
        <w:rPr>
          <w:color w:val="231F20"/>
          <w:sz w:val="20"/>
        </w:rPr>
        <w:t>(a) or</w:t>
      </w:r>
      <w:r>
        <w:rPr>
          <w:color w:val="231F20"/>
          <w:spacing w:val="-8"/>
          <w:sz w:val="20"/>
        </w:rPr>
        <w:t xml:space="preserve"> </w:t>
      </w:r>
      <w:r>
        <w:rPr>
          <w:color w:val="231F20"/>
          <w:sz w:val="20"/>
        </w:rPr>
        <w:t>(b).</w:t>
      </w:r>
    </w:p>
    <w:p w14:paraId="0719C15D" w14:textId="77777777" w:rsidR="00537109" w:rsidRDefault="00537109">
      <w:pPr>
        <w:pStyle w:val="BodyText"/>
        <w:spacing w:before="2"/>
        <w:rPr>
          <w:sz w:val="20"/>
        </w:rPr>
      </w:pPr>
    </w:p>
    <w:p w14:paraId="021BC955" w14:textId="77777777" w:rsidR="00537109" w:rsidRDefault="00252251">
      <w:pPr>
        <w:spacing w:line="265" w:lineRule="exact"/>
        <w:ind w:left="160"/>
        <w:jc w:val="both"/>
        <w:rPr>
          <w:sz w:val="20"/>
        </w:rPr>
      </w:pPr>
      <w:r>
        <w:rPr>
          <w:color w:val="231F20"/>
          <w:sz w:val="20"/>
          <w:u w:val="single" w:color="231F20"/>
        </w:rPr>
        <w:t>Types of Criminal History Record Information</w:t>
      </w:r>
      <w:r>
        <w:rPr>
          <w:color w:val="231F20"/>
          <w:sz w:val="20"/>
        </w:rPr>
        <w:t>:</w:t>
      </w:r>
    </w:p>
    <w:p w14:paraId="7F076C5C" w14:textId="77777777" w:rsidR="00537109" w:rsidRDefault="00252251">
      <w:pPr>
        <w:pStyle w:val="ListParagraph"/>
        <w:numPr>
          <w:ilvl w:val="0"/>
          <w:numId w:val="4"/>
        </w:numPr>
        <w:tabs>
          <w:tab w:val="left" w:pos="697"/>
          <w:tab w:val="left" w:pos="698"/>
        </w:tabs>
        <w:ind w:right="313" w:hanging="357"/>
        <w:rPr>
          <w:sz w:val="20"/>
        </w:rPr>
      </w:pPr>
      <w:r>
        <w:rPr>
          <w:color w:val="231F20"/>
          <w:sz w:val="20"/>
        </w:rPr>
        <w:t>For</w:t>
      </w:r>
      <w:r>
        <w:rPr>
          <w:color w:val="231F20"/>
          <w:spacing w:val="-11"/>
          <w:sz w:val="20"/>
        </w:rPr>
        <w:t xml:space="preserve"> </w:t>
      </w:r>
      <w:r>
        <w:rPr>
          <w:color w:val="231F20"/>
          <w:sz w:val="20"/>
        </w:rPr>
        <w:t>employees</w:t>
      </w:r>
      <w:r>
        <w:rPr>
          <w:color w:val="231F20"/>
          <w:spacing w:val="-13"/>
          <w:sz w:val="20"/>
        </w:rPr>
        <w:t xml:space="preserve"> </w:t>
      </w:r>
      <w:r>
        <w:rPr>
          <w:color w:val="231F20"/>
          <w:sz w:val="20"/>
        </w:rPr>
        <w:t>hired</w:t>
      </w:r>
      <w:r>
        <w:rPr>
          <w:color w:val="231F20"/>
          <w:spacing w:val="-11"/>
          <w:sz w:val="20"/>
        </w:rPr>
        <w:t xml:space="preserve"> </w:t>
      </w:r>
      <w:r>
        <w:rPr>
          <w:color w:val="231F20"/>
          <w:sz w:val="20"/>
        </w:rPr>
        <w:t>by</w:t>
      </w:r>
      <w:r>
        <w:rPr>
          <w:color w:val="231F20"/>
          <w:spacing w:val="-11"/>
          <w:sz w:val="20"/>
        </w:rPr>
        <w:t xml:space="preserve"> </w:t>
      </w:r>
      <w:r>
        <w:rPr>
          <w:color w:val="231F20"/>
          <w:sz w:val="20"/>
        </w:rPr>
        <w:t>Contractor</w:t>
      </w:r>
      <w:r>
        <w:rPr>
          <w:color w:val="231F20"/>
          <w:spacing w:val="-11"/>
          <w:sz w:val="20"/>
        </w:rPr>
        <w:t xml:space="preserve"> </w:t>
      </w:r>
      <w:r>
        <w:rPr>
          <w:color w:val="231F20"/>
          <w:sz w:val="20"/>
        </w:rPr>
        <w:t>before</w:t>
      </w:r>
      <w:r>
        <w:rPr>
          <w:color w:val="231F20"/>
          <w:spacing w:val="-13"/>
          <w:sz w:val="20"/>
        </w:rPr>
        <w:t xml:space="preserve"> </w:t>
      </w:r>
      <w:r>
        <w:rPr>
          <w:color w:val="231F20"/>
          <w:sz w:val="20"/>
        </w:rPr>
        <w:t>January</w:t>
      </w:r>
      <w:r>
        <w:rPr>
          <w:color w:val="231F20"/>
          <w:spacing w:val="-11"/>
          <w:sz w:val="20"/>
        </w:rPr>
        <w:t xml:space="preserve"> </w:t>
      </w:r>
      <w:r>
        <w:rPr>
          <w:color w:val="231F20"/>
          <w:sz w:val="20"/>
        </w:rPr>
        <w:t>1,</w:t>
      </w:r>
      <w:r>
        <w:rPr>
          <w:color w:val="231F20"/>
          <w:spacing w:val="-11"/>
          <w:sz w:val="20"/>
        </w:rPr>
        <w:t xml:space="preserve"> </w:t>
      </w:r>
      <w:r>
        <w:rPr>
          <w:color w:val="231F20"/>
          <w:sz w:val="20"/>
        </w:rPr>
        <w:t>2008—Any</w:t>
      </w:r>
      <w:r>
        <w:rPr>
          <w:color w:val="231F20"/>
          <w:spacing w:val="-11"/>
          <w:sz w:val="20"/>
        </w:rPr>
        <w:t xml:space="preserve"> </w:t>
      </w:r>
      <w:r>
        <w:rPr>
          <w:color w:val="231F20"/>
          <w:sz w:val="20"/>
        </w:rPr>
        <w:t>law</w:t>
      </w:r>
      <w:r>
        <w:rPr>
          <w:color w:val="231F20"/>
          <w:spacing w:val="-11"/>
          <w:sz w:val="20"/>
        </w:rPr>
        <w:t xml:space="preserve"> </w:t>
      </w:r>
      <w:r>
        <w:rPr>
          <w:color w:val="231F20"/>
          <w:sz w:val="20"/>
        </w:rPr>
        <w:t>enforcement</w:t>
      </w:r>
      <w:r>
        <w:rPr>
          <w:color w:val="231F20"/>
          <w:spacing w:val="-13"/>
          <w:sz w:val="20"/>
        </w:rPr>
        <w:t xml:space="preserve"> </w:t>
      </w:r>
      <w:r>
        <w:rPr>
          <w:color w:val="231F20"/>
          <w:sz w:val="20"/>
        </w:rPr>
        <w:t>or</w:t>
      </w:r>
      <w:r>
        <w:rPr>
          <w:color w:val="231F20"/>
          <w:spacing w:val="-11"/>
          <w:sz w:val="20"/>
        </w:rPr>
        <w:t xml:space="preserve"> </w:t>
      </w:r>
      <w:r>
        <w:rPr>
          <w:color w:val="231F20"/>
          <w:sz w:val="20"/>
        </w:rPr>
        <w:t>criminal</w:t>
      </w:r>
      <w:r>
        <w:rPr>
          <w:color w:val="231F20"/>
          <w:spacing w:val="-11"/>
          <w:sz w:val="20"/>
        </w:rPr>
        <w:t xml:space="preserve"> </w:t>
      </w:r>
      <w:r>
        <w:rPr>
          <w:color w:val="231F20"/>
          <w:sz w:val="20"/>
        </w:rPr>
        <w:t xml:space="preserve">justice </w:t>
      </w:r>
      <w:proofErr w:type="gramStart"/>
      <w:r>
        <w:rPr>
          <w:color w:val="231F20"/>
          <w:sz w:val="20"/>
        </w:rPr>
        <w:t>agency;</w:t>
      </w:r>
      <w:proofErr w:type="gramEnd"/>
    </w:p>
    <w:p w14:paraId="5AD50540" w14:textId="77777777" w:rsidR="00537109" w:rsidRDefault="00252251">
      <w:pPr>
        <w:pStyle w:val="ListParagraph"/>
        <w:numPr>
          <w:ilvl w:val="0"/>
          <w:numId w:val="4"/>
        </w:numPr>
        <w:tabs>
          <w:tab w:val="left" w:pos="697"/>
          <w:tab w:val="left" w:pos="698"/>
        </w:tabs>
        <w:spacing w:before="2"/>
        <w:ind w:left="698" w:right="309" w:hanging="361"/>
        <w:rPr>
          <w:sz w:val="20"/>
        </w:rPr>
      </w:pPr>
      <w:r>
        <w:rPr>
          <w:color w:val="231F20"/>
          <w:sz w:val="20"/>
        </w:rPr>
        <w:t>For</w:t>
      </w:r>
      <w:r>
        <w:rPr>
          <w:color w:val="231F20"/>
          <w:spacing w:val="-18"/>
          <w:sz w:val="20"/>
        </w:rPr>
        <w:t xml:space="preserve"> </w:t>
      </w:r>
      <w:r>
        <w:rPr>
          <w:color w:val="231F20"/>
          <w:sz w:val="20"/>
        </w:rPr>
        <w:t>employees</w:t>
      </w:r>
      <w:r>
        <w:rPr>
          <w:color w:val="231F20"/>
          <w:spacing w:val="-21"/>
          <w:sz w:val="20"/>
        </w:rPr>
        <w:t xml:space="preserve"> </w:t>
      </w:r>
      <w:r>
        <w:rPr>
          <w:color w:val="231F20"/>
          <w:sz w:val="20"/>
        </w:rPr>
        <w:t>hired</w:t>
      </w:r>
      <w:r>
        <w:rPr>
          <w:color w:val="231F20"/>
          <w:spacing w:val="-20"/>
          <w:sz w:val="20"/>
        </w:rPr>
        <w:t xml:space="preserve"> </w:t>
      </w:r>
      <w:r>
        <w:rPr>
          <w:color w:val="231F20"/>
          <w:sz w:val="20"/>
        </w:rPr>
        <w:t>by</w:t>
      </w:r>
      <w:r>
        <w:rPr>
          <w:color w:val="231F20"/>
          <w:spacing w:val="-21"/>
          <w:sz w:val="20"/>
        </w:rPr>
        <w:t xml:space="preserve"> </w:t>
      </w:r>
      <w:r>
        <w:rPr>
          <w:color w:val="231F20"/>
          <w:sz w:val="20"/>
        </w:rPr>
        <w:t>Contractor</w:t>
      </w:r>
      <w:r>
        <w:rPr>
          <w:color w:val="231F20"/>
          <w:spacing w:val="-20"/>
          <w:sz w:val="20"/>
        </w:rPr>
        <w:t xml:space="preserve"> </w:t>
      </w:r>
      <w:r>
        <w:rPr>
          <w:color w:val="231F20"/>
          <w:sz w:val="20"/>
        </w:rPr>
        <w:t>on</w:t>
      </w:r>
      <w:r>
        <w:rPr>
          <w:color w:val="231F20"/>
          <w:spacing w:val="-23"/>
          <w:sz w:val="20"/>
        </w:rPr>
        <w:t xml:space="preserve"> </w:t>
      </w:r>
      <w:r>
        <w:rPr>
          <w:color w:val="231F20"/>
          <w:sz w:val="20"/>
        </w:rPr>
        <w:t>or</w:t>
      </w:r>
      <w:r>
        <w:rPr>
          <w:color w:val="231F20"/>
          <w:spacing w:val="-20"/>
          <w:sz w:val="20"/>
        </w:rPr>
        <w:t xml:space="preserve"> </w:t>
      </w:r>
      <w:r>
        <w:rPr>
          <w:color w:val="231F20"/>
          <w:sz w:val="20"/>
        </w:rPr>
        <w:t>after</w:t>
      </w:r>
      <w:r>
        <w:rPr>
          <w:color w:val="231F20"/>
          <w:spacing w:val="-23"/>
          <w:sz w:val="20"/>
        </w:rPr>
        <w:t xml:space="preserve"> </w:t>
      </w:r>
      <w:r>
        <w:rPr>
          <w:color w:val="231F20"/>
          <w:sz w:val="20"/>
        </w:rPr>
        <w:t>January</w:t>
      </w:r>
      <w:r>
        <w:rPr>
          <w:color w:val="231F20"/>
          <w:spacing w:val="-24"/>
          <w:sz w:val="20"/>
        </w:rPr>
        <w:t xml:space="preserve"> </w:t>
      </w:r>
      <w:r>
        <w:rPr>
          <w:color w:val="231F20"/>
          <w:sz w:val="20"/>
        </w:rPr>
        <w:t>1,</w:t>
      </w:r>
      <w:r>
        <w:rPr>
          <w:color w:val="231F20"/>
          <w:spacing w:val="-18"/>
          <w:sz w:val="20"/>
        </w:rPr>
        <w:t xml:space="preserve"> </w:t>
      </w:r>
      <w:r>
        <w:rPr>
          <w:color w:val="231F20"/>
          <w:sz w:val="20"/>
        </w:rPr>
        <w:t>2008—National</w:t>
      </w:r>
      <w:r>
        <w:rPr>
          <w:color w:val="231F20"/>
          <w:spacing w:val="-21"/>
          <w:sz w:val="20"/>
        </w:rPr>
        <w:t xml:space="preserve"> </w:t>
      </w:r>
      <w:r>
        <w:rPr>
          <w:color w:val="231F20"/>
          <w:sz w:val="20"/>
        </w:rPr>
        <w:t>criminal</w:t>
      </w:r>
      <w:r>
        <w:rPr>
          <w:color w:val="231F20"/>
          <w:spacing w:val="-21"/>
          <w:sz w:val="20"/>
        </w:rPr>
        <w:t xml:space="preserve"> </w:t>
      </w:r>
      <w:r>
        <w:rPr>
          <w:color w:val="231F20"/>
          <w:sz w:val="20"/>
        </w:rPr>
        <w:t>history</w:t>
      </w:r>
      <w:r>
        <w:rPr>
          <w:color w:val="231F20"/>
          <w:spacing w:val="-23"/>
          <w:sz w:val="20"/>
        </w:rPr>
        <w:t xml:space="preserve"> </w:t>
      </w:r>
      <w:r>
        <w:rPr>
          <w:color w:val="231F20"/>
          <w:sz w:val="20"/>
        </w:rPr>
        <w:t>information from</w:t>
      </w:r>
      <w:r>
        <w:rPr>
          <w:color w:val="231F20"/>
          <w:spacing w:val="-16"/>
          <w:sz w:val="20"/>
        </w:rPr>
        <w:t xml:space="preserve"> </w:t>
      </w:r>
      <w:r>
        <w:rPr>
          <w:color w:val="231F20"/>
          <w:sz w:val="20"/>
        </w:rPr>
        <w:t>the</w:t>
      </w:r>
      <w:r>
        <w:rPr>
          <w:color w:val="231F20"/>
          <w:spacing w:val="-15"/>
          <w:sz w:val="20"/>
        </w:rPr>
        <w:t xml:space="preserve"> </w:t>
      </w:r>
      <w:r>
        <w:rPr>
          <w:color w:val="231F20"/>
          <w:sz w:val="20"/>
        </w:rPr>
        <w:t>Texas</w:t>
      </w:r>
      <w:r>
        <w:rPr>
          <w:color w:val="231F20"/>
          <w:spacing w:val="-15"/>
          <w:sz w:val="20"/>
        </w:rPr>
        <w:t xml:space="preserve"> </w:t>
      </w:r>
      <w:r>
        <w:rPr>
          <w:color w:val="231F20"/>
          <w:sz w:val="20"/>
        </w:rPr>
        <w:t>Department</w:t>
      </w:r>
      <w:r>
        <w:rPr>
          <w:color w:val="231F20"/>
          <w:spacing w:val="-17"/>
          <w:sz w:val="20"/>
        </w:rPr>
        <w:t xml:space="preserve"> </w:t>
      </w:r>
      <w:r>
        <w:rPr>
          <w:color w:val="231F20"/>
          <w:sz w:val="20"/>
        </w:rPr>
        <w:t>of</w:t>
      </w:r>
      <w:r>
        <w:rPr>
          <w:color w:val="231F20"/>
          <w:spacing w:val="-17"/>
          <w:sz w:val="20"/>
        </w:rPr>
        <w:t xml:space="preserve"> </w:t>
      </w:r>
      <w:r>
        <w:rPr>
          <w:color w:val="231F20"/>
          <w:sz w:val="20"/>
        </w:rPr>
        <w:t>Public</w:t>
      </w:r>
      <w:r>
        <w:rPr>
          <w:color w:val="231F20"/>
          <w:spacing w:val="-17"/>
          <w:sz w:val="20"/>
        </w:rPr>
        <w:t xml:space="preserve"> </w:t>
      </w:r>
      <w:r>
        <w:rPr>
          <w:color w:val="231F20"/>
          <w:sz w:val="20"/>
        </w:rPr>
        <w:t>Safety</w:t>
      </w:r>
      <w:r>
        <w:rPr>
          <w:color w:val="231F20"/>
          <w:spacing w:val="-17"/>
          <w:sz w:val="20"/>
        </w:rPr>
        <w:t xml:space="preserve"> </w:t>
      </w:r>
      <w:r>
        <w:rPr>
          <w:color w:val="231F20"/>
          <w:sz w:val="20"/>
        </w:rPr>
        <w:t>criminal</w:t>
      </w:r>
      <w:r>
        <w:rPr>
          <w:color w:val="231F20"/>
          <w:spacing w:val="-17"/>
          <w:sz w:val="20"/>
        </w:rPr>
        <w:t xml:space="preserve"> </w:t>
      </w:r>
      <w:r>
        <w:rPr>
          <w:color w:val="231F20"/>
          <w:sz w:val="20"/>
        </w:rPr>
        <w:t>history</w:t>
      </w:r>
      <w:r>
        <w:rPr>
          <w:color w:val="231F20"/>
          <w:spacing w:val="-17"/>
          <w:sz w:val="20"/>
        </w:rPr>
        <w:t xml:space="preserve"> </w:t>
      </w:r>
      <w:r>
        <w:rPr>
          <w:color w:val="231F20"/>
          <w:sz w:val="20"/>
        </w:rPr>
        <w:t>clearinghouse.</w:t>
      </w:r>
    </w:p>
    <w:p w14:paraId="39375486" w14:textId="77777777" w:rsidR="00537109" w:rsidRDefault="00537109">
      <w:pPr>
        <w:pStyle w:val="BodyText"/>
        <w:rPr>
          <w:sz w:val="20"/>
        </w:rPr>
      </w:pPr>
    </w:p>
    <w:p w14:paraId="1AB25E37" w14:textId="44443D06" w:rsidR="00537109" w:rsidRDefault="00F56675">
      <w:pPr>
        <w:pStyle w:val="BodyText"/>
        <w:spacing w:before="9"/>
        <w:rPr>
          <w:sz w:val="18"/>
        </w:rPr>
      </w:pPr>
      <w:r>
        <w:rPr>
          <w:noProof/>
        </w:rPr>
        <mc:AlternateContent>
          <mc:Choice Requires="wps">
            <w:drawing>
              <wp:anchor distT="0" distB="0" distL="0" distR="0" simplePos="0" relativeHeight="1912" behindDoc="0" locked="0" layoutInCell="1" allowOverlap="1" wp14:anchorId="3DFDCDDF" wp14:editId="642A4274">
                <wp:simplePos x="0" y="0"/>
                <wp:positionH relativeFrom="page">
                  <wp:posOffset>895985</wp:posOffset>
                </wp:positionH>
                <wp:positionV relativeFrom="paragraph">
                  <wp:posOffset>192405</wp:posOffset>
                </wp:positionV>
                <wp:extent cx="5980430" cy="0"/>
                <wp:effectExtent l="10160" t="9525" r="10160" b="9525"/>
                <wp:wrapTopAndBottom/>
                <wp:docPr id="4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8288">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44445" id="Line 31" o:spid="_x0000_s1026" style="position:absolute;z-index:1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5.15pt" to="541.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XXzwEAAIUDAAAOAAAAZHJzL2Uyb0RvYy54bWysU02P0zAQvSPxHyzfadJ0Qd2o6R5ayqVA&#10;pV1+wNR2EgvHY9lu0/57xu7HsnBDXCx75s2bNx9ePJ0Gw47KB4224dNJyZmyAqW2XcN/vGw+zDkL&#10;EawEg1Y1/KwCf1q+f7cYXa0q7NFI5RmR2FCPruF9jK4uiiB6NUCYoFOWnC36ASI9fVdIDyOxD6ao&#10;yvJTMaKXzqNQIZB1fXHyZeZvWyXi97YNKjLTcNIW8+nzuU9nsVxA3XlwvRZXGfAPKgbQlpLeqdYQ&#10;gR28/otq0MJjwDZOBA4Ftq0WKtdA1UzLP6p57sGpXAs1J7h7m8L/oxXfjjvPtGz4wyNnFgaa0VZb&#10;xWbT1JvRhZogK7vzqTpxss9ui+JnYBZXPdhOZY0vZ0dxOaJ4E5IewVGG/fgVJWHgEDE36tT6IVFS&#10;C9gpz+N8n4c6RSbI+PFxXj7MaGzi5iugvgU6H+IXhQNLl4YbEp2J4bgNkaQT9AZJeSxutDF53May&#10;kdTOq/k8RwQ0WiZvwgXf7VfGsyPQxlSz6abKS0Jsb2CJeg2hv+Cy67JLHg9W5jS9Avn5eo+gzeVO&#10;RMaSultnLj3eozzvfFKd7DTrrP+6l2mZfn9n1OvvWf4CAAD//wMAUEsDBBQABgAIAAAAIQD7J2gd&#10;3AAAAAoBAAAPAAAAZHJzL2Rvd25yZXYueG1sTI/BTsMwDIbvSLxDZCRuLOkGaJSm04S0A7tRmLim&#10;iWkrEqckWVfenkwc4Pjbn35/rjazs2zCEAdPEoqFAIakvRmok/D2urtZA4tJkVHWE0r4xgib+vKi&#10;UqXxJ3rBqUkdyyUUSyWhT2ksOY+6R6fiwo9Ieffhg1Mpx9BxE9QplzvLl0Lcc6cGyhd6NeJTj/qz&#10;OToJ23a/O7zv74R+7r6EnubDFBor5fXVvH0ElnBOfzCc9bM61Nmp9Ucykdmcb4sioxJWYgXsDIj1&#10;8gFY+zvhdcX/v1D/AAAA//8DAFBLAQItABQABgAIAAAAIQC2gziS/gAAAOEBAAATAAAAAAAAAAAA&#10;AAAAAAAAAABbQ29udGVudF9UeXBlc10ueG1sUEsBAi0AFAAGAAgAAAAhADj9If/WAAAAlAEAAAsA&#10;AAAAAAAAAAAAAAAALwEAAF9yZWxzLy5yZWxzUEsBAi0AFAAGAAgAAAAhAAewddfPAQAAhQMAAA4A&#10;AAAAAAAAAAAAAAAALgIAAGRycy9lMm9Eb2MueG1sUEsBAi0AFAAGAAgAAAAhAPsnaB3cAAAACgEA&#10;AA8AAAAAAAAAAAAAAAAAKQQAAGRycy9kb3ducmV2LnhtbFBLBQYAAAAABAAEAPMAAAAyBQAAAAA=&#10;" strokecolor="#231f20" strokeweight="1.44pt">
                <w10:wrap type="topAndBottom" anchorx="page"/>
              </v:line>
            </w:pict>
          </mc:Fallback>
        </mc:AlternateContent>
      </w:r>
    </w:p>
    <w:p w14:paraId="47D52D09" w14:textId="77777777" w:rsidR="00537109" w:rsidRDefault="00537109">
      <w:pPr>
        <w:rPr>
          <w:sz w:val="18"/>
        </w:rPr>
        <w:sectPr w:rsidR="00537109">
          <w:footerReference w:type="default" r:id="rId26"/>
          <w:pgSz w:w="12240" w:h="15840"/>
          <w:pgMar w:top="980" w:right="1280" w:bottom="720" w:left="1280" w:header="775" w:footer="523" w:gutter="0"/>
          <w:cols w:space="720"/>
        </w:sectPr>
      </w:pPr>
    </w:p>
    <w:p w14:paraId="582D8FEE" w14:textId="77777777" w:rsidR="00537109" w:rsidRDefault="00537109">
      <w:pPr>
        <w:pStyle w:val="BodyText"/>
        <w:spacing w:before="5"/>
        <w:rPr>
          <w:sz w:val="25"/>
        </w:rPr>
      </w:pPr>
    </w:p>
    <w:p w14:paraId="66F7793F" w14:textId="77777777" w:rsidR="00537109" w:rsidRDefault="00252251">
      <w:pPr>
        <w:tabs>
          <w:tab w:val="left" w:pos="4256"/>
        </w:tabs>
        <w:spacing w:before="99" w:line="242" w:lineRule="auto"/>
        <w:ind w:left="120" w:right="233"/>
        <w:rPr>
          <w:sz w:val="20"/>
        </w:rPr>
      </w:pPr>
      <w:r>
        <w:rPr>
          <w:color w:val="231F20"/>
          <w:sz w:val="20"/>
        </w:rPr>
        <w:t>On</w:t>
      </w:r>
      <w:r>
        <w:rPr>
          <w:color w:val="231F20"/>
          <w:spacing w:val="50"/>
          <w:sz w:val="20"/>
        </w:rPr>
        <w:t xml:space="preserve"> </w:t>
      </w:r>
      <w:r>
        <w:rPr>
          <w:color w:val="231F20"/>
          <w:sz w:val="20"/>
        </w:rPr>
        <w:t>behalf</w:t>
      </w:r>
      <w:r>
        <w:rPr>
          <w:color w:val="231F20"/>
          <w:spacing w:val="50"/>
          <w:sz w:val="20"/>
        </w:rPr>
        <w:t xml:space="preserve"> </w:t>
      </w:r>
      <w:r>
        <w:rPr>
          <w:color w:val="231F20"/>
          <w:sz w:val="20"/>
        </w:rPr>
        <w:t>of</w:t>
      </w:r>
      <w:r>
        <w:rPr>
          <w:rFonts w:ascii="Times New Roman" w:hAnsi="Times New Roman"/>
          <w:color w:val="231F20"/>
          <w:sz w:val="20"/>
          <w:u w:val="single" w:color="231F20"/>
        </w:rPr>
        <w:t xml:space="preserve"> </w:t>
      </w:r>
      <w:r>
        <w:rPr>
          <w:rFonts w:ascii="Times New Roman" w:hAnsi="Times New Roman"/>
          <w:color w:val="231F20"/>
          <w:sz w:val="20"/>
          <w:u w:val="single" w:color="231F20"/>
        </w:rPr>
        <w:tab/>
      </w:r>
      <w:r>
        <w:rPr>
          <w:color w:val="231F20"/>
          <w:sz w:val="20"/>
        </w:rPr>
        <w:t>(“Vendor”</w:t>
      </w:r>
      <w:proofErr w:type="gramStart"/>
      <w:r>
        <w:rPr>
          <w:color w:val="231F20"/>
          <w:sz w:val="20"/>
        </w:rPr>
        <w:t>),  I</w:t>
      </w:r>
      <w:proofErr w:type="gramEnd"/>
      <w:r>
        <w:rPr>
          <w:color w:val="231F20"/>
          <w:sz w:val="20"/>
        </w:rPr>
        <w:t>,  the  undersigned  authorized</w:t>
      </w:r>
      <w:r>
        <w:rPr>
          <w:color w:val="231F20"/>
          <w:spacing w:val="38"/>
          <w:sz w:val="20"/>
        </w:rPr>
        <w:t xml:space="preserve"> </w:t>
      </w:r>
      <w:r>
        <w:rPr>
          <w:color w:val="231F20"/>
          <w:sz w:val="20"/>
        </w:rPr>
        <w:t>signatory</w:t>
      </w:r>
      <w:r>
        <w:rPr>
          <w:color w:val="231F20"/>
          <w:spacing w:val="44"/>
          <w:sz w:val="20"/>
        </w:rPr>
        <w:t xml:space="preserve"> </w:t>
      </w:r>
      <w:r>
        <w:rPr>
          <w:color w:val="231F20"/>
          <w:sz w:val="20"/>
        </w:rPr>
        <w:t>for</w:t>
      </w:r>
      <w:r>
        <w:rPr>
          <w:color w:val="231F20"/>
          <w:w w:val="99"/>
          <w:sz w:val="20"/>
        </w:rPr>
        <w:t xml:space="preserve"> </w:t>
      </w:r>
      <w:r>
        <w:rPr>
          <w:color w:val="231F20"/>
          <w:sz w:val="20"/>
        </w:rPr>
        <w:t xml:space="preserve">Vendor, certify to </w:t>
      </w:r>
      <w:r>
        <w:rPr>
          <w:color w:val="231F20"/>
        </w:rPr>
        <w:t xml:space="preserve">YES Prep </w:t>
      </w:r>
      <w:r>
        <w:rPr>
          <w:color w:val="231F20"/>
          <w:sz w:val="20"/>
        </w:rPr>
        <w:t>Public Schools (“</w:t>
      </w:r>
      <w:r>
        <w:rPr>
          <w:color w:val="231F20"/>
        </w:rPr>
        <w:t>YES Prep</w:t>
      </w:r>
      <w:r>
        <w:rPr>
          <w:color w:val="231F20"/>
          <w:sz w:val="20"/>
        </w:rPr>
        <w:t>”) that [</w:t>
      </w:r>
      <w:r>
        <w:rPr>
          <w:b/>
          <w:color w:val="231F20"/>
          <w:sz w:val="20"/>
        </w:rPr>
        <w:t>check</w:t>
      </w:r>
      <w:r>
        <w:rPr>
          <w:b/>
          <w:color w:val="231F20"/>
          <w:spacing w:val="-33"/>
          <w:sz w:val="20"/>
        </w:rPr>
        <w:t xml:space="preserve"> </w:t>
      </w:r>
      <w:r>
        <w:rPr>
          <w:b/>
          <w:color w:val="231F20"/>
          <w:sz w:val="20"/>
        </w:rPr>
        <w:t>one</w:t>
      </w:r>
      <w:r>
        <w:rPr>
          <w:color w:val="231F20"/>
          <w:sz w:val="20"/>
        </w:rPr>
        <w:t>]:</w:t>
      </w:r>
    </w:p>
    <w:p w14:paraId="3EF35348" w14:textId="77777777" w:rsidR="00537109" w:rsidRDefault="00252251">
      <w:pPr>
        <w:ind w:left="479" w:right="114" w:hanging="360"/>
        <w:jc w:val="both"/>
        <w:rPr>
          <w:sz w:val="20"/>
        </w:rPr>
      </w:pPr>
      <w:proofErr w:type="gramStart"/>
      <w:r>
        <w:rPr>
          <w:color w:val="231F20"/>
          <w:sz w:val="20"/>
        </w:rPr>
        <w:t>[ ]</w:t>
      </w:r>
      <w:proofErr w:type="gramEnd"/>
      <w:r>
        <w:rPr>
          <w:color w:val="231F20"/>
          <w:sz w:val="20"/>
        </w:rPr>
        <w:t xml:space="preserve"> None of Vendor’s employees are </w:t>
      </w:r>
      <w:r>
        <w:rPr>
          <w:i/>
          <w:color w:val="231F20"/>
          <w:sz w:val="20"/>
        </w:rPr>
        <w:t>covered employees</w:t>
      </w:r>
      <w:r>
        <w:rPr>
          <w:color w:val="231F20"/>
          <w:sz w:val="20"/>
        </w:rPr>
        <w:t xml:space="preserve">, as defined above. If this box is checked, I further certify that Vendor has taken precautions or imposed conditions to ensure that its employees will not become </w:t>
      </w:r>
      <w:r>
        <w:rPr>
          <w:i/>
          <w:color w:val="231F20"/>
          <w:sz w:val="20"/>
        </w:rPr>
        <w:t>covered employees</w:t>
      </w:r>
      <w:r>
        <w:rPr>
          <w:color w:val="231F20"/>
          <w:sz w:val="20"/>
        </w:rPr>
        <w:t>. Vendor will maintain these precautions or conditions throughout the time the contracted services are provided.</w:t>
      </w:r>
    </w:p>
    <w:p w14:paraId="17CED27E" w14:textId="77777777" w:rsidR="00537109" w:rsidRDefault="00252251">
      <w:pPr>
        <w:spacing w:before="3"/>
        <w:ind w:left="119"/>
        <w:jc w:val="both"/>
        <w:rPr>
          <w:b/>
          <w:i/>
          <w:sz w:val="20"/>
        </w:rPr>
      </w:pPr>
      <w:r>
        <w:rPr>
          <w:b/>
          <w:i/>
          <w:color w:val="231F20"/>
          <w:sz w:val="20"/>
        </w:rPr>
        <w:t>Or</w:t>
      </w:r>
    </w:p>
    <w:p w14:paraId="746DDD60" w14:textId="77777777" w:rsidR="00537109" w:rsidRDefault="00252251">
      <w:pPr>
        <w:ind w:left="119"/>
        <w:jc w:val="both"/>
        <w:rPr>
          <w:sz w:val="20"/>
        </w:rPr>
      </w:pPr>
      <w:proofErr w:type="gramStart"/>
      <w:r>
        <w:rPr>
          <w:color w:val="231F20"/>
          <w:sz w:val="20"/>
        </w:rPr>
        <w:t>[  ]</w:t>
      </w:r>
      <w:proofErr w:type="gramEnd"/>
      <w:r>
        <w:rPr>
          <w:color w:val="231F20"/>
          <w:sz w:val="20"/>
        </w:rPr>
        <w:t xml:space="preserve">  Some or all of Vendor’s employees are </w:t>
      </w:r>
      <w:r>
        <w:rPr>
          <w:i/>
          <w:color w:val="231F20"/>
          <w:sz w:val="20"/>
        </w:rPr>
        <w:t>covered employees</w:t>
      </w:r>
      <w:r>
        <w:rPr>
          <w:color w:val="231F20"/>
          <w:sz w:val="20"/>
        </w:rPr>
        <w:t>. If this box is checked, I further certify that:</w:t>
      </w:r>
    </w:p>
    <w:p w14:paraId="35D28F28" w14:textId="77777777" w:rsidR="00537109" w:rsidRDefault="00252251">
      <w:pPr>
        <w:pStyle w:val="ListParagraph"/>
        <w:numPr>
          <w:ilvl w:val="0"/>
          <w:numId w:val="3"/>
        </w:numPr>
        <w:tabs>
          <w:tab w:val="left" w:pos="1020"/>
        </w:tabs>
        <w:spacing w:before="5" w:line="264" w:lineRule="exact"/>
        <w:ind w:right="120"/>
        <w:jc w:val="both"/>
        <w:rPr>
          <w:color w:val="231F20"/>
          <w:sz w:val="20"/>
        </w:rPr>
      </w:pPr>
      <w:r>
        <w:rPr>
          <w:color w:val="231F20"/>
          <w:sz w:val="20"/>
        </w:rPr>
        <w:t>Vendor has obtained all required criminal history record information regarding its covered employees.</w:t>
      </w:r>
      <w:r>
        <w:rPr>
          <w:color w:val="231F20"/>
          <w:spacing w:val="-4"/>
          <w:sz w:val="20"/>
        </w:rPr>
        <w:t xml:space="preserve"> </w:t>
      </w:r>
      <w:r>
        <w:rPr>
          <w:color w:val="231F20"/>
          <w:sz w:val="20"/>
        </w:rPr>
        <w:t>None</w:t>
      </w:r>
      <w:r>
        <w:rPr>
          <w:color w:val="231F20"/>
          <w:spacing w:val="-5"/>
          <w:sz w:val="20"/>
        </w:rPr>
        <w:t xml:space="preserve"> </w:t>
      </w:r>
      <w:r>
        <w:rPr>
          <w:color w:val="231F20"/>
          <w:sz w:val="20"/>
        </w:rPr>
        <w:t>of</w:t>
      </w:r>
      <w:r>
        <w:rPr>
          <w:color w:val="231F20"/>
          <w:spacing w:val="-4"/>
          <w:sz w:val="20"/>
        </w:rPr>
        <w:t xml:space="preserve"> </w:t>
      </w:r>
      <w:r>
        <w:rPr>
          <w:color w:val="231F20"/>
          <w:sz w:val="20"/>
        </w:rPr>
        <w:t>the</w:t>
      </w:r>
      <w:r>
        <w:rPr>
          <w:color w:val="231F20"/>
          <w:spacing w:val="-5"/>
          <w:sz w:val="20"/>
        </w:rPr>
        <w:t xml:space="preserve"> </w:t>
      </w:r>
      <w:r>
        <w:rPr>
          <w:color w:val="231F20"/>
          <w:sz w:val="20"/>
        </w:rPr>
        <w:t>covered</w:t>
      </w:r>
      <w:r>
        <w:rPr>
          <w:color w:val="231F20"/>
          <w:spacing w:val="-1"/>
          <w:sz w:val="20"/>
        </w:rPr>
        <w:t xml:space="preserve"> </w:t>
      </w:r>
      <w:r>
        <w:rPr>
          <w:color w:val="231F20"/>
          <w:sz w:val="20"/>
        </w:rPr>
        <w:t>employees</w:t>
      </w:r>
      <w:r>
        <w:rPr>
          <w:color w:val="231F20"/>
          <w:spacing w:val="-5"/>
          <w:sz w:val="20"/>
        </w:rPr>
        <w:t xml:space="preserve"> </w:t>
      </w:r>
      <w:r>
        <w:rPr>
          <w:color w:val="231F20"/>
          <w:sz w:val="20"/>
        </w:rPr>
        <w:t>has</w:t>
      </w:r>
      <w:r>
        <w:rPr>
          <w:color w:val="231F20"/>
          <w:spacing w:val="-5"/>
          <w:sz w:val="20"/>
        </w:rPr>
        <w:t xml:space="preserve"> </w:t>
      </w:r>
      <w:r>
        <w:rPr>
          <w:color w:val="231F20"/>
          <w:sz w:val="20"/>
        </w:rPr>
        <w:t>a</w:t>
      </w:r>
      <w:r>
        <w:rPr>
          <w:color w:val="231F20"/>
          <w:spacing w:val="-5"/>
          <w:sz w:val="20"/>
        </w:rPr>
        <w:t xml:space="preserve"> </w:t>
      </w:r>
      <w:r>
        <w:rPr>
          <w:color w:val="231F20"/>
          <w:sz w:val="20"/>
        </w:rPr>
        <w:t>disqualifying</w:t>
      </w:r>
      <w:r>
        <w:rPr>
          <w:color w:val="231F20"/>
          <w:spacing w:val="-4"/>
          <w:sz w:val="20"/>
        </w:rPr>
        <w:t xml:space="preserve"> </w:t>
      </w:r>
      <w:r>
        <w:rPr>
          <w:color w:val="231F20"/>
          <w:sz w:val="20"/>
        </w:rPr>
        <w:t>criminal</w:t>
      </w:r>
      <w:r>
        <w:rPr>
          <w:color w:val="231F20"/>
          <w:spacing w:val="-36"/>
          <w:sz w:val="20"/>
        </w:rPr>
        <w:t xml:space="preserve"> </w:t>
      </w:r>
      <w:r>
        <w:rPr>
          <w:color w:val="231F20"/>
          <w:sz w:val="20"/>
        </w:rPr>
        <w:t>history.</w:t>
      </w:r>
    </w:p>
    <w:p w14:paraId="69CABEEE" w14:textId="77777777" w:rsidR="00537109" w:rsidRDefault="00252251">
      <w:pPr>
        <w:pStyle w:val="ListParagraph"/>
        <w:numPr>
          <w:ilvl w:val="0"/>
          <w:numId w:val="3"/>
        </w:numPr>
        <w:tabs>
          <w:tab w:val="left" w:pos="1020"/>
        </w:tabs>
        <w:ind w:right="116"/>
        <w:jc w:val="both"/>
        <w:rPr>
          <w:b/>
          <w:color w:val="231F20"/>
          <w:sz w:val="20"/>
        </w:rPr>
      </w:pPr>
      <w:r>
        <w:rPr>
          <w:color w:val="231F20"/>
          <w:sz w:val="20"/>
        </w:rPr>
        <w:t xml:space="preserve">If Vendor receives information that a covered employee subsequently has a reported criminal history, Vendor will immediately remove the covered employee from contract duties and notify </w:t>
      </w:r>
      <w:r>
        <w:rPr>
          <w:color w:val="231F20"/>
        </w:rPr>
        <w:t xml:space="preserve">YES Prep </w:t>
      </w:r>
      <w:r>
        <w:rPr>
          <w:color w:val="231F20"/>
          <w:sz w:val="20"/>
        </w:rPr>
        <w:t xml:space="preserve">in writing </w:t>
      </w:r>
      <w:r>
        <w:rPr>
          <w:b/>
          <w:color w:val="231F20"/>
          <w:sz w:val="20"/>
        </w:rPr>
        <w:t>within 3 business</w:t>
      </w:r>
      <w:r>
        <w:rPr>
          <w:b/>
          <w:color w:val="231F20"/>
          <w:spacing w:val="-30"/>
          <w:sz w:val="20"/>
        </w:rPr>
        <w:t xml:space="preserve"> </w:t>
      </w:r>
      <w:r>
        <w:rPr>
          <w:b/>
          <w:color w:val="231F20"/>
          <w:sz w:val="20"/>
        </w:rPr>
        <w:t>days.</w:t>
      </w:r>
    </w:p>
    <w:p w14:paraId="220BA2A7" w14:textId="77777777" w:rsidR="00537109" w:rsidRDefault="00252251">
      <w:pPr>
        <w:pStyle w:val="ListParagraph"/>
        <w:numPr>
          <w:ilvl w:val="0"/>
          <w:numId w:val="3"/>
        </w:numPr>
        <w:tabs>
          <w:tab w:val="left" w:pos="1020"/>
        </w:tabs>
        <w:spacing w:before="3"/>
        <w:ind w:right="117"/>
        <w:jc w:val="both"/>
        <w:rPr>
          <w:color w:val="231F20"/>
          <w:sz w:val="20"/>
        </w:rPr>
      </w:pPr>
      <w:r>
        <w:rPr>
          <w:color w:val="231F20"/>
          <w:sz w:val="20"/>
        </w:rPr>
        <w:t>Upon</w:t>
      </w:r>
      <w:r>
        <w:rPr>
          <w:color w:val="231F20"/>
          <w:spacing w:val="-9"/>
          <w:sz w:val="20"/>
        </w:rPr>
        <w:t xml:space="preserve"> </w:t>
      </w:r>
      <w:r>
        <w:rPr>
          <w:color w:val="231F20"/>
          <w:sz w:val="20"/>
        </w:rPr>
        <w:t>request,</w:t>
      </w:r>
      <w:r>
        <w:rPr>
          <w:color w:val="231F20"/>
          <w:spacing w:val="-9"/>
          <w:sz w:val="20"/>
        </w:rPr>
        <w:t xml:space="preserve"> </w:t>
      </w:r>
      <w:r>
        <w:rPr>
          <w:color w:val="231F20"/>
          <w:sz w:val="20"/>
        </w:rPr>
        <w:t>Vendor</w:t>
      </w:r>
      <w:r>
        <w:rPr>
          <w:color w:val="231F20"/>
          <w:spacing w:val="-9"/>
          <w:sz w:val="20"/>
        </w:rPr>
        <w:t xml:space="preserve"> </w:t>
      </w:r>
      <w:r>
        <w:rPr>
          <w:color w:val="231F20"/>
          <w:sz w:val="20"/>
        </w:rPr>
        <w:t>will</w:t>
      </w:r>
      <w:r>
        <w:rPr>
          <w:color w:val="231F20"/>
          <w:spacing w:val="-9"/>
          <w:sz w:val="20"/>
        </w:rPr>
        <w:t xml:space="preserve"> </w:t>
      </w:r>
      <w:r>
        <w:rPr>
          <w:color w:val="231F20"/>
          <w:sz w:val="20"/>
        </w:rPr>
        <w:t>provide</w:t>
      </w:r>
      <w:r>
        <w:rPr>
          <w:color w:val="231F20"/>
          <w:spacing w:val="-16"/>
          <w:sz w:val="20"/>
        </w:rPr>
        <w:t xml:space="preserve"> </w:t>
      </w:r>
      <w:r>
        <w:rPr>
          <w:color w:val="231F20"/>
        </w:rPr>
        <w:t>YES</w:t>
      </w:r>
      <w:r>
        <w:rPr>
          <w:color w:val="231F20"/>
          <w:spacing w:val="-14"/>
        </w:rPr>
        <w:t xml:space="preserve"> </w:t>
      </w:r>
      <w:r>
        <w:rPr>
          <w:color w:val="231F20"/>
        </w:rPr>
        <w:t>Prep</w:t>
      </w:r>
      <w:r>
        <w:rPr>
          <w:color w:val="231F20"/>
          <w:spacing w:val="-12"/>
        </w:rPr>
        <w:t xml:space="preserve"> </w:t>
      </w:r>
      <w:r>
        <w:rPr>
          <w:color w:val="231F20"/>
          <w:sz w:val="20"/>
        </w:rPr>
        <w:t>with</w:t>
      </w:r>
      <w:r>
        <w:rPr>
          <w:color w:val="231F20"/>
          <w:spacing w:val="-9"/>
          <w:sz w:val="20"/>
        </w:rPr>
        <w:t xml:space="preserve"> </w:t>
      </w:r>
      <w:r>
        <w:rPr>
          <w:color w:val="231F20"/>
          <w:sz w:val="20"/>
        </w:rPr>
        <w:t>the</w:t>
      </w:r>
      <w:r>
        <w:rPr>
          <w:color w:val="231F20"/>
          <w:spacing w:val="-11"/>
          <w:sz w:val="20"/>
        </w:rPr>
        <w:t xml:space="preserve"> </w:t>
      </w:r>
      <w:r>
        <w:rPr>
          <w:color w:val="231F20"/>
          <w:sz w:val="20"/>
        </w:rPr>
        <w:t>name</w:t>
      </w:r>
      <w:r>
        <w:rPr>
          <w:color w:val="231F20"/>
          <w:spacing w:val="-11"/>
          <w:sz w:val="20"/>
        </w:rPr>
        <w:t xml:space="preserve"> </w:t>
      </w:r>
      <w:r>
        <w:rPr>
          <w:color w:val="231F20"/>
          <w:sz w:val="20"/>
        </w:rPr>
        <w:t>and</w:t>
      </w:r>
      <w:r>
        <w:rPr>
          <w:color w:val="231F20"/>
          <w:spacing w:val="-7"/>
          <w:sz w:val="20"/>
        </w:rPr>
        <w:t xml:space="preserve"> </w:t>
      </w:r>
      <w:r>
        <w:rPr>
          <w:color w:val="231F20"/>
          <w:sz w:val="20"/>
        </w:rPr>
        <w:t>any</w:t>
      </w:r>
      <w:r>
        <w:rPr>
          <w:color w:val="231F20"/>
          <w:spacing w:val="-11"/>
          <w:sz w:val="20"/>
        </w:rPr>
        <w:t xml:space="preserve"> </w:t>
      </w:r>
      <w:r>
        <w:rPr>
          <w:color w:val="231F20"/>
          <w:sz w:val="20"/>
        </w:rPr>
        <w:t>other</w:t>
      </w:r>
      <w:r>
        <w:rPr>
          <w:color w:val="231F20"/>
          <w:spacing w:val="-9"/>
          <w:sz w:val="20"/>
        </w:rPr>
        <w:t xml:space="preserve"> </w:t>
      </w:r>
      <w:r>
        <w:rPr>
          <w:color w:val="231F20"/>
          <w:sz w:val="20"/>
        </w:rPr>
        <w:t>requested</w:t>
      </w:r>
      <w:r>
        <w:rPr>
          <w:color w:val="231F20"/>
          <w:spacing w:val="-9"/>
          <w:sz w:val="20"/>
        </w:rPr>
        <w:t xml:space="preserve"> </w:t>
      </w:r>
      <w:r>
        <w:rPr>
          <w:color w:val="231F20"/>
          <w:sz w:val="20"/>
        </w:rPr>
        <w:t xml:space="preserve">information of covered employees so that </w:t>
      </w:r>
      <w:r>
        <w:rPr>
          <w:color w:val="231F20"/>
        </w:rPr>
        <w:t xml:space="preserve">YES Prep </w:t>
      </w:r>
      <w:r>
        <w:rPr>
          <w:color w:val="231F20"/>
          <w:sz w:val="20"/>
        </w:rPr>
        <w:t>may obtain criminal history record information on the covered</w:t>
      </w:r>
      <w:r>
        <w:rPr>
          <w:color w:val="231F20"/>
          <w:spacing w:val="-19"/>
          <w:sz w:val="20"/>
        </w:rPr>
        <w:t xml:space="preserve"> </w:t>
      </w:r>
      <w:r>
        <w:rPr>
          <w:color w:val="231F20"/>
          <w:sz w:val="20"/>
        </w:rPr>
        <w:t>employees.</w:t>
      </w:r>
    </w:p>
    <w:p w14:paraId="336BB39D" w14:textId="77777777" w:rsidR="00537109" w:rsidRDefault="00537109">
      <w:pPr>
        <w:pStyle w:val="BodyText"/>
        <w:rPr>
          <w:sz w:val="20"/>
        </w:rPr>
      </w:pPr>
    </w:p>
    <w:p w14:paraId="45D66ACC" w14:textId="77777777" w:rsidR="00537109" w:rsidRDefault="00252251">
      <w:pPr>
        <w:ind w:left="119" w:right="115"/>
        <w:jc w:val="both"/>
        <w:rPr>
          <w:sz w:val="20"/>
        </w:rPr>
      </w:pPr>
      <w:r>
        <w:rPr>
          <w:color w:val="231F20"/>
          <w:sz w:val="20"/>
        </w:rPr>
        <w:t xml:space="preserve">If </w:t>
      </w:r>
      <w:r>
        <w:rPr>
          <w:color w:val="231F20"/>
        </w:rPr>
        <w:t xml:space="preserve">YES Prep </w:t>
      </w:r>
      <w:r>
        <w:rPr>
          <w:color w:val="231F20"/>
          <w:sz w:val="20"/>
        </w:rPr>
        <w:t xml:space="preserve">objects to the assignment of a covered employee </w:t>
      </w:r>
      <w:proofErr w:type="gramStart"/>
      <w:r>
        <w:rPr>
          <w:color w:val="231F20"/>
          <w:sz w:val="20"/>
        </w:rPr>
        <w:t>on the basis of</w:t>
      </w:r>
      <w:proofErr w:type="gramEnd"/>
      <w:r>
        <w:rPr>
          <w:color w:val="231F20"/>
          <w:sz w:val="20"/>
        </w:rPr>
        <w:t xml:space="preserve"> the covered employee’s criminal history record information, Vendor agrees to discontinue using that covered employee to provide services at </w:t>
      </w:r>
      <w:r>
        <w:rPr>
          <w:color w:val="231F20"/>
        </w:rPr>
        <w:t>YES Prep</w:t>
      </w:r>
      <w:r>
        <w:rPr>
          <w:color w:val="231F20"/>
          <w:sz w:val="20"/>
        </w:rPr>
        <w:t>.</w:t>
      </w:r>
    </w:p>
    <w:p w14:paraId="4DCBE901" w14:textId="77777777" w:rsidR="00537109" w:rsidRDefault="00252251">
      <w:pPr>
        <w:ind w:left="119" w:right="114"/>
        <w:jc w:val="both"/>
        <w:rPr>
          <w:b/>
          <w:sz w:val="20"/>
        </w:rPr>
      </w:pPr>
      <w:r>
        <w:rPr>
          <w:color w:val="231F20"/>
          <w:sz w:val="20"/>
        </w:rPr>
        <w:t xml:space="preserve">I also certify to </w:t>
      </w:r>
      <w:r>
        <w:rPr>
          <w:color w:val="231F20"/>
        </w:rPr>
        <w:t xml:space="preserve">YES Prep </w:t>
      </w:r>
      <w:r>
        <w:rPr>
          <w:color w:val="231F20"/>
          <w:sz w:val="20"/>
        </w:rPr>
        <w:t xml:space="preserve">on behalf of Vendor that Vendor has obtained certifications from its subcontractors of compliance with Texas Education Code, Chapter 22. </w:t>
      </w:r>
      <w:r>
        <w:rPr>
          <w:b/>
          <w:color w:val="231F20"/>
          <w:sz w:val="20"/>
        </w:rPr>
        <w:t>Noncompliance or misrepresentation regarding this certification may be grounds for contract termination.</w:t>
      </w:r>
    </w:p>
    <w:p w14:paraId="22B69D7D" w14:textId="77777777" w:rsidR="00537109" w:rsidRDefault="00537109">
      <w:pPr>
        <w:pStyle w:val="BodyText"/>
        <w:rPr>
          <w:b/>
          <w:sz w:val="20"/>
        </w:rPr>
      </w:pPr>
    </w:p>
    <w:p w14:paraId="52C47AE2" w14:textId="7AB99517" w:rsidR="00537109" w:rsidRDefault="00F56675">
      <w:pPr>
        <w:pStyle w:val="BodyText"/>
        <w:spacing w:before="9"/>
        <w:rPr>
          <w:b/>
          <w:sz w:val="14"/>
        </w:rPr>
      </w:pPr>
      <w:r>
        <w:rPr>
          <w:noProof/>
        </w:rPr>
        <mc:AlternateContent>
          <mc:Choice Requires="wpg">
            <w:drawing>
              <wp:anchor distT="0" distB="0" distL="0" distR="0" simplePos="0" relativeHeight="1936" behindDoc="0" locked="0" layoutInCell="1" allowOverlap="1" wp14:anchorId="4CCFC651" wp14:editId="18CC8FE9">
                <wp:simplePos x="0" y="0"/>
                <wp:positionH relativeFrom="page">
                  <wp:posOffset>910590</wp:posOffset>
                </wp:positionH>
                <wp:positionV relativeFrom="paragraph">
                  <wp:posOffset>148590</wp:posOffset>
                </wp:positionV>
                <wp:extent cx="1746250" cy="7620"/>
                <wp:effectExtent l="5715" t="8255" r="10160" b="3175"/>
                <wp:wrapTopAndBottom/>
                <wp:docPr id="43"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6250" cy="7620"/>
                          <a:chOff x="1434" y="234"/>
                          <a:chExt cx="2750" cy="12"/>
                        </a:xfrm>
                      </wpg:grpSpPr>
                      <wps:wsp>
                        <wps:cNvPr id="44" name="Line 30"/>
                        <wps:cNvCnPr>
                          <a:cxnSpLocks noChangeShapeType="1"/>
                        </wps:cNvCnPr>
                        <wps:spPr bwMode="auto">
                          <a:xfrm>
                            <a:off x="1440" y="240"/>
                            <a:ext cx="163"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5" name="Line 29"/>
                        <wps:cNvCnPr>
                          <a:cxnSpLocks noChangeShapeType="1"/>
                        </wps:cNvCnPr>
                        <wps:spPr bwMode="auto">
                          <a:xfrm>
                            <a:off x="1606" y="240"/>
                            <a:ext cx="163"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6" name="Line 28"/>
                        <wps:cNvCnPr>
                          <a:cxnSpLocks noChangeShapeType="1"/>
                        </wps:cNvCnPr>
                        <wps:spPr bwMode="auto">
                          <a:xfrm>
                            <a:off x="1771" y="240"/>
                            <a:ext cx="248"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7" name="Line 27"/>
                        <wps:cNvCnPr>
                          <a:cxnSpLocks noChangeShapeType="1"/>
                        </wps:cNvCnPr>
                        <wps:spPr bwMode="auto">
                          <a:xfrm>
                            <a:off x="2021" y="240"/>
                            <a:ext cx="163"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8" name="Line 26"/>
                        <wps:cNvCnPr>
                          <a:cxnSpLocks noChangeShapeType="1"/>
                        </wps:cNvCnPr>
                        <wps:spPr bwMode="auto">
                          <a:xfrm>
                            <a:off x="2187" y="240"/>
                            <a:ext cx="1991"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98AF95" id="Group 25" o:spid="_x0000_s1026" style="position:absolute;margin-left:71.7pt;margin-top:11.7pt;width:137.5pt;height:.6pt;z-index:1936;mso-wrap-distance-left:0;mso-wrap-distance-right:0;mso-position-horizontal-relative:page" coordorigin="1434,234" coordsize="275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oRCpQIAALMMAAAOAAAAZHJzL2Uyb0RvYy54bWzsl81u3CAQx++V+g6Ie+M167UTK94c8nVJ&#10;20hJH4DF+EPFgICsd9++AzibbJqqUqrspbnY4IFh5v9jbHx6thkEWnNjeyUrnB7NMOKSqbqXbYV/&#10;3F99OcbIOiprKpTkFd5yi8+Wnz+djrrkRHVK1NwgcCJtOeoKd87pMkks6/hA7ZHSXIKxUWagDrqm&#10;TWpDR/A+iITMZnkyKlNroxi3Fp5eRCNeBv9Nw5n73jSWOyQqDLG5cDXhuvLXZHlKy9ZQ3fVsCoO+&#10;IYqB9hIW3bm6oI6iB9P/5mromVFWNe6IqSFRTdMzHnKAbNLZi2yujXrQIZe2HFu9kwmkfaHTm92y&#10;b+tbg/q6wtkcI0kHYBSWRWThxRl1W8KYa6Pv9K2JGULzRrGfFszJS7vvt3EwWo1fVQ3+6INTQZxN&#10;YwbvAtJGm8Bgu2PANw4xeJgWWU4WgIqBrcjJhIh1wNFPSrN5hhHYCNwDPdZdTnNJ8TgxJd6W0DIu&#10;GcKcwvI5wV6zT3Laf5PzrqOaB0rWS/UoJ0QZ5bzpJUfzkIdfGYacyygl28hJSiTVeUdly4Oz+60G&#10;2dKQwt4U37HA4a/SplkGEnqV4B5U2umbA2evbXi+U4iW2lh3zdWAfKPCAqIO0Oj6xroo5uMQz1Cq&#10;q16I4FpINAKr+WIeJlgl+tob/TBr2tW5MGhNoQDJPL2KQGHdvWHe8wW1XRwXTDFsqABZh1U6TuvL&#10;qe1oL2IbHAkZ9mFUJtJdqXp7a3zQE+tDQV/sQScnPok9grR8R+j5LP+AfnjoIPqzSifHh4VeFOnr&#10;0EkG396PStfv83ov9qEXB4VOZuQP0NOP13s4Sb4PdCio55WeHxZ6egyb7tVv+skJbIf/sNTDuQ5O&#10;xuGoN53i/dH7eT98D57+NZa/AAAA//8DAFBLAwQUAAYACAAAACEAEs2A9t4AAAAJAQAADwAAAGRy&#10;cy9kb3ducmV2LnhtbEyPQWvDMAyF74P9B6PBbquTNisli1NK2XYqg7WDsZuaqEloLIfYTdJ/P/W0&#10;naQnPZ4+ZevJtmqg3jeODcSzCBRx4cqGKwNfh7enFSgfkEtsHZOBK3lY5/d3GaalG/mThn2olISw&#10;T9FAHUKXau2Lmiz6meuIZXdyvcUgsq902eMo4bbV8yhaaosNy4UaO9rWVJz3F2vgfcRxs4hfh935&#10;tL3+HJ4/vncxGfP4MG1eQAWawp8ZbviCDrkwHd2FS69a0ckiEauB+a2KIYlX0hxlkCxB55n+/0H+&#10;CwAA//8DAFBLAQItABQABgAIAAAAIQC2gziS/gAAAOEBAAATAAAAAAAAAAAAAAAAAAAAAABbQ29u&#10;dGVudF9UeXBlc10ueG1sUEsBAi0AFAAGAAgAAAAhADj9If/WAAAAlAEAAAsAAAAAAAAAAAAAAAAA&#10;LwEAAF9yZWxzLy5yZWxzUEsBAi0AFAAGAAgAAAAhAMTmhEKlAgAAswwAAA4AAAAAAAAAAAAAAAAA&#10;LgIAAGRycy9lMm9Eb2MueG1sUEsBAi0AFAAGAAgAAAAhABLNgPbeAAAACQEAAA8AAAAAAAAAAAAA&#10;AAAA/wQAAGRycy9kb3ducmV2LnhtbFBLBQYAAAAABAAEAPMAAAAKBgAAAAA=&#10;">
                <v:line id="Line 30" o:spid="_x0000_s1027" style="position:absolute;visibility:visible;mso-wrap-style:square" from="1440,240" to="160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mZwwAAANsAAAAPAAAAZHJzL2Rvd25yZXYueG1sRI/NasMw&#10;EITvgbyD2EAvoZFdktC6UUIIFNpLg5M8wGJtZVNrJSz5p29fFQo5DjPzDbM7TLYVA3WhcawgX2Ug&#10;iCunGzYKbte3x2cQISJrbB2Tgh8KcNjPZzsstBu5pOESjUgQDgUqqGP0hZShqsliWDlPnLwv11mM&#10;SXZG6g7HBLetfMqyrbTYcFqo0dOppur70lsF0X/mm81LXzpvzh/sb/lyDLlSD4vp+Aoi0hTv4f/2&#10;u1awXsPfl/QD5P4XAAD//wMAUEsBAi0AFAAGAAgAAAAhANvh9svuAAAAhQEAABMAAAAAAAAAAAAA&#10;AAAAAAAAAFtDb250ZW50X1R5cGVzXS54bWxQSwECLQAUAAYACAAAACEAWvQsW78AAAAVAQAACwAA&#10;AAAAAAAAAAAAAAAfAQAAX3JlbHMvLnJlbHNQSwECLQAUAAYACAAAACEA7qP5mcMAAADbAAAADwAA&#10;AAAAAAAAAAAAAAAHAgAAZHJzL2Rvd25yZXYueG1sUEsFBgAAAAADAAMAtwAAAPcCAAAAAA==&#10;" strokecolor="#231f20" strokeweight=".20425mm"/>
                <v:line id="Line 29" o:spid="_x0000_s1028" style="position:absolute;visibility:visible;mso-wrap-style:square" from="1606,240" to="176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1wCwwAAANsAAAAPAAAAZHJzL2Rvd25yZXYueG1sRI/BasMw&#10;EETvhf6D2EAupZEd6pA6UUwpFNJLi518wGJtbBNrJSw5dv6+KhR6HGbmDbMvZtOLGw2+s6wgXSUg&#10;iGurO24UnE8fz1sQPiBr7C2Tgjt5KA6PD3vMtZ24pFsVGhEh7HNU0Ibgcil93ZJBv7KOOHoXOxgM&#10;UQ6N1ANOEW56uU6SjTTYcVxo0dF7S/W1Go2C4L7SLHsdS+ua70925/Rp8qlSy8X8tgMRaA7/4b/2&#10;USt4yeD3S/wB8vADAAD//wMAUEsBAi0AFAAGAAgAAAAhANvh9svuAAAAhQEAABMAAAAAAAAAAAAA&#10;AAAAAAAAAFtDb250ZW50X1R5cGVzXS54bWxQSwECLQAUAAYACAAAACEAWvQsW78AAAAVAQAACwAA&#10;AAAAAAAAAAAAAAAfAQAAX3JlbHMvLnJlbHNQSwECLQAUAAYACAAAACEAge9cAsMAAADbAAAADwAA&#10;AAAAAAAAAAAAAAAHAgAAZHJzL2Rvd25yZXYueG1sUEsFBgAAAAADAAMAtwAAAPcCAAAAAA==&#10;" strokecolor="#231f20" strokeweight=".20425mm"/>
                <v:line id="Line 28" o:spid="_x0000_s1029" style="position:absolute;visibility:visible;mso-wrap-style:square" from="1771,240" to="201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J1wgAAANsAAAAPAAAAZHJzL2Rvd25yZXYueG1sRI/RisIw&#10;FETfF/yHcAVfFk0rKlqNIoLgvuxS9QMuzbUtNjehibb+/UZY2MdhZs4wm11vGvGk1teWFaSTBARx&#10;YXXNpYLr5ThegvABWWNjmRS8yMNuO/jYYKZtxzk9z6EUEcI+QwVVCC6T0hcVGfQT64ijd7OtwRBl&#10;W0rdYhfhppHTJFlIgzXHhQodHSoq7ueHURDcdzqfrx65deXPF7tr+tn5VKnRsN+vQQTqw3/4r33S&#10;CmYLeH+JP0BufwEAAP//AwBQSwECLQAUAAYACAAAACEA2+H2y+4AAACFAQAAEwAAAAAAAAAAAAAA&#10;AAAAAAAAW0NvbnRlbnRfVHlwZXNdLnhtbFBLAQItABQABgAIAAAAIQBa9CxbvwAAABUBAAALAAAA&#10;AAAAAAAAAAAAAB8BAABfcmVscy8ucmVsc1BLAQItABQABgAIAAAAIQBxPcJ1wgAAANsAAAAPAAAA&#10;AAAAAAAAAAAAAAcCAABkcnMvZG93bnJldi54bWxQSwUGAAAAAAMAAwC3AAAA9gIAAAAA&#10;" strokecolor="#231f20" strokeweight=".20425mm"/>
                <v:line id="Line 27" o:spid="_x0000_s1030" style="position:absolute;visibility:visible;mso-wrap-style:square" from="2021,240" to="2184,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fuxAAAANsAAAAPAAAAZHJzL2Rvd25yZXYueG1sRI/NasMw&#10;EITvhbyD2EAvJZFd6jZxo5gQKKSXlKR5gMXa2KbWSljyT98+KhRyHGbmG2ZTTKYVA3W+sawgXSYg&#10;iEurG64UXL4/FisQPiBrbC2Tgl/yUGxnDxvMtR35RMM5VCJC2OeooA7B5VL6siaDfmkdcfSutjMY&#10;ouwqqTscI9y08jlJXqXBhuNCjY72NZU/594oCO6YZtm6P1lXfX2yu6RPo0+VepxPu3cQgaZwD/+3&#10;D1rByxv8fYk/QG5vAAAA//8DAFBLAQItABQABgAIAAAAIQDb4fbL7gAAAIUBAAATAAAAAAAAAAAA&#10;AAAAAAAAAABbQ29udGVudF9UeXBlc10ueG1sUEsBAi0AFAAGAAgAAAAhAFr0LFu/AAAAFQEAAAsA&#10;AAAAAAAAAAAAAAAAHwEAAF9yZWxzLy5yZWxzUEsBAi0AFAAGAAgAAAAhAB5xZ+7EAAAA2wAAAA8A&#10;AAAAAAAAAAAAAAAABwIAAGRycy9kb3ducmV2LnhtbFBLBQYAAAAAAwADALcAAAD4AgAAAAA=&#10;" strokecolor="#231f20" strokeweight=".20425mm"/>
                <v:line id="Line 26" o:spid="_x0000_s1031" style="position:absolute;visibility:visible;mso-wrap-style:square" from="2187,240" to="4178,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vOcwAAAANsAAAAPAAAAZHJzL2Rvd25yZXYueG1sRE/daoMw&#10;FL4v9B3CKeymrNExx+qMpRQG3c2Grg9wMKcqMyfBpOrevrkY7PLj+y8OixnERKPvLStIdwkI4sbq&#10;nlsFl+/3x1cQPiBrHCyTgl/ycCjXqwJzbWeuaKpDK2II+xwVdCG4XErfdGTQ76wjjtzVjgZDhGMr&#10;9YhzDDeDfEqSF2mw59jQoaNTR81PfTMKgvtMs2x/q6xrvz7YXdLt7FOlHjbL8Q1EoCX8i//cZ63g&#10;OY6NX+IPkOUdAAD//wMAUEsBAi0AFAAGAAgAAAAhANvh9svuAAAAhQEAABMAAAAAAAAAAAAAAAAA&#10;AAAAAFtDb250ZW50X1R5cGVzXS54bWxQSwECLQAUAAYACAAAACEAWvQsW78AAAAVAQAACwAAAAAA&#10;AAAAAAAAAAAfAQAAX3JlbHMvLnJlbHNQSwECLQAUAAYACAAAACEAb+7znMAAAADbAAAADwAAAAAA&#10;AAAAAAAAAAAHAgAAZHJzL2Rvd25yZXYueG1sUEsFBgAAAAADAAMAtwAAAPQCAAAAAA==&#10;" strokecolor="#231f20" strokeweight=".20425mm"/>
                <w10:wrap type="topAndBottom" anchorx="page"/>
              </v:group>
            </w:pict>
          </mc:Fallback>
        </mc:AlternateContent>
      </w:r>
      <w:r>
        <w:rPr>
          <w:noProof/>
        </w:rPr>
        <mc:AlternateContent>
          <mc:Choice Requires="wps">
            <w:drawing>
              <wp:anchor distT="0" distB="0" distL="0" distR="0" simplePos="0" relativeHeight="1960" behindDoc="0" locked="0" layoutInCell="1" allowOverlap="1" wp14:anchorId="59F7F741" wp14:editId="384CC211">
                <wp:simplePos x="0" y="0"/>
                <wp:positionH relativeFrom="page">
                  <wp:posOffset>3235325</wp:posOffset>
                </wp:positionH>
                <wp:positionV relativeFrom="paragraph">
                  <wp:posOffset>152400</wp:posOffset>
                </wp:positionV>
                <wp:extent cx="1529080" cy="0"/>
                <wp:effectExtent l="6350" t="12065" r="7620" b="6985"/>
                <wp:wrapTopAndBottom/>
                <wp:docPr id="4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9080"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C6E37" id="Line 24" o:spid="_x0000_s1026" style="position:absolute;z-index:1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54.75pt,12pt" to="375.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2iQzwEAAIQDAAAOAAAAZHJzL2Uyb0RvYy54bWysU01v2zAMvQ/YfxB0X+w47dYacXpIll2y&#10;LUC7H8BIcixMFgVJiZ1/P0r52Lrdil0ESiQfHx+p+dPYG3ZUPmi0DZ9OSs6UFSi13Tf8x8v6wwNn&#10;IYKVYNCqhp9U4E+L9+/mg6tVhR0aqTwjEBvqwTW8i9HVRRFEp3oIE3TKkrNF30Okq98X0sNA6L0p&#10;qrL8WAzopfMoVAj0ujo7+SLjt60S8XvbBhWZaThxi/n0+dyls1jMod57cJ0WFxrwBhY9aEtFb1Ar&#10;iMAOXv8D1WvhMWAbJwL7AttWC5V7oG6m5V/dPHfgVO6FxAnuJlP4f7Di23HrmZYNv6s4s9DTjDba&#10;KlbdJW0GF2oKWdqtT92J0T67DYqfgVlcdmD3KnN8OTnKm6aM4lVKugRHFXbDV5QUA4eIWaix9X2C&#10;JAnYmOdxus1DjZEJepzeV4/lA41NXH0F1NdE50P8orBnyWi4IdIZGI6bEBMRqK8hqY7FtTYmj9tY&#10;NjT80+x+lhMCGi2TM4UFv98tjWdHoIWpZtN1lXeEwF6FJeQVhO4cl13nVfJ4sDJX6RTIzxc7gjZn&#10;m4CMvaiUhDlLvEN52vqrejTqTP+ylmmX/rzn7N+fZ/ELAAD//wMAUEsDBBQABgAIAAAAIQDyQAsC&#10;3gAAAAkBAAAPAAAAZHJzL2Rvd25yZXYueG1sTI/LTsMwEEX3SPyDNUjsqE0hFEKcCvGSigSogQ9w&#10;4iGO4keInTb8PYNYwHJmju6cW6xnZ9kOx9gFL+F0IYChb4LufCvh/e3h5BJYTMprZYNHCV8YYV0e&#10;HhQq12Hvt7irUssoxMdcSTApDTnnsTHoVFyEAT3dPsLoVKJxbLke1Z7CneVLIS64U52nD0YNeGuw&#10;6avJSbjb1C/3n/bRvG5Xbajccz+lp17K46P55hpYwjn9wfCjT+pQklMdJq8jsxIycZURKmF5Tp0I&#10;WGXiDFj9u+Blwf83KL8BAAD//wMAUEsBAi0AFAAGAAgAAAAhALaDOJL+AAAA4QEAABMAAAAAAAAA&#10;AAAAAAAAAAAAAFtDb250ZW50X1R5cGVzXS54bWxQSwECLQAUAAYACAAAACEAOP0h/9YAAACUAQAA&#10;CwAAAAAAAAAAAAAAAAAvAQAAX3JlbHMvLnJlbHNQSwECLQAUAAYACAAAACEAFddokM8BAACEAwAA&#10;DgAAAAAAAAAAAAAAAAAuAgAAZHJzL2Uyb0RvYy54bWxQSwECLQAUAAYACAAAACEA8kALAt4AAAAJ&#10;AQAADwAAAAAAAAAAAAAAAAApBAAAZHJzL2Rvd25yZXYueG1sUEsFBgAAAAAEAAQA8wAAADQFAAAA&#10;AA==&#10;" strokecolor="#231f20" strokeweight=".20425mm">
                <w10:wrap type="topAndBottom" anchorx="page"/>
              </v:line>
            </w:pict>
          </mc:Fallback>
        </mc:AlternateContent>
      </w:r>
      <w:r>
        <w:rPr>
          <w:noProof/>
        </w:rPr>
        <mc:AlternateContent>
          <mc:Choice Requires="wps">
            <w:drawing>
              <wp:anchor distT="0" distB="0" distL="0" distR="0" simplePos="0" relativeHeight="1984" behindDoc="0" locked="0" layoutInCell="1" allowOverlap="1" wp14:anchorId="18D54CAF" wp14:editId="24C902A8">
                <wp:simplePos x="0" y="0"/>
                <wp:positionH relativeFrom="page">
                  <wp:posOffset>5064125</wp:posOffset>
                </wp:positionH>
                <wp:positionV relativeFrom="paragraph">
                  <wp:posOffset>152400</wp:posOffset>
                </wp:positionV>
                <wp:extent cx="737870" cy="0"/>
                <wp:effectExtent l="6350" t="12065" r="8255" b="6985"/>
                <wp:wrapTopAndBottom/>
                <wp:docPr id="4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870" cy="0"/>
                        </a:xfrm>
                        <a:prstGeom prst="line">
                          <a:avLst/>
                        </a:prstGeom>
                        <a:noFill/>
                        <a:ln w="7353">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A9AB5" id="Line 23" o:spid="_x0000_s1026" style="position:absolute;z-index: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8.75pt,12pt" to="456.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SPzAEAAIMDAAAOAAAAZHJzL2Uyb0RvYy54bWysU8GOGjEMvVfqP0S5l2GgLasRwx6g9EJb&#10;pN1+gEkyTNRMHCWBGf6+TgZot72t9hI5sf38/OwsH4fOsLPyQaOteTmZcqasQKntseY/n7cfHjgL&#10;EawEg1bV/KICf1y9f7fsXaVm2KKRyjMCsaHqXc3bGF1VFEG0qoMwQacsORv0HUS6+mMhPfSE3pli&#10;Np1+Lnr00nkUKgR63YxOvsr4TaNE/NE0QUVmak7cYj59Pg/pLFZLqI4eXKvFlQa8gkUH2lLRO9QG&#10;IrCT1/9BdVp4DNjEicCuwKbRQuUeqJty+k83Ty04lXshcYK7yxTeDlZ8P+8907LmH0vOLHQ0o522&#10;is3mSZvehYpC1nbvU3disE9uh+JXYBbXLdijyhyfL47yypRRvEhJl+CowqH/hpJi4BQxCzU0vkuQ&#10;JAEb8jwu93moITJBj4v54mFBUxM3VwHVLc/5EL8q7Fgyam6Ic8aF8y7ExAOqW0gqY3GrjcnTNpb1&#10;CfvTPCcENFomZwoL/nhYG8/OQPsym5fbWV4RAnsRlpA3ENoxLrvGTfJ4sjJXaRXIL1c7gjajTUDG&#10;XkVKuowKH1Be9v4mHk06079uZVqlv+85+8/fWf0GAAD//wMAUEsDBBQABgAIAAAAIQC+6ysB3wAA&#10;AAkBAAAPAAAAZHJzL2Rvd25yZXYueG1sTI/LTsQwDEX3SPxDZCR2TDrDo0xpOkK8JJAATeED0sa0&#10;VROnNOlM+XuMWMDS9tH1uflmdlbscAydJwXLRQICqfamo0bB+9v9ySWIEDUZbT2hgi8MsCkOD3Kd&#10;Gb+nLe7K2AgOoZBpBW2MQyZlqFt0Oiz8gMS3Dz86HXkcG2lGvedwZ+UqSS6k0x3xh1YPeNNi3ZeT&#10;U3D7WL3cfdqH9nWbNr50z/0Un3qljo/m6ysQEef4B8OPPqtDwU6Vn8gEYRWk6/ScUQWrM+7EwHp5&#10;moKofheyyOX/BsU3AAAA//8DAFBLAQItABQABgAIAAAAIQC2gziS/gAAAOEBAAATAAAAAAAAAAAA&#10;AAAAAAAAAABbQ29udGVudF9UeXBlc10ueG1sUEsBAi0AFAAGAAgAAAAhADj9If/WAAAAlAEAAAsA&#10;AAAAAAAAAAAAAAAALwEAAF9yZWxzLy5yZWxzUEsBAi0AFAAGAAgAAAAhAMxOlI/MAQAAgwMAAA4A&#10;AAAAAAAAAAAAAAAALgIAAGRycy9lMm9Eb2MueG1sUEsBAi0AFAAGAAgAAAAhAL7rKwHfAAAACQEA&#10;AA8AAAAAAAAAAAAAAAAAJgQAAGRycy9kb3ducmV2LnhtbFBLBQYAAAAABAAEAPMAAAAyBQAAAAA=&#10;" strokecolor="#231f20" strokeweight=".20425mm">
                <w10:wrap type="topAndBottom" anchorx="page"/>
              </v:line>
            </w:pict>
          </mc:Fallback>
        </mc:AlternateContent>
      </w:r>
    </w:p>
    <w:p w14:paraId="56AB0BF6" w14:textId="77777777" w:rsidR="00537109" w:rsidRDefault="00252251">
      <w:pPr>
        <w:tabs>
          <w:tab w:val="left" w:pos="3774"/>
          <w:tab w:val="left" w:pos="7374"/>
        </w:tabs>
        <w:ind w:left="120"/>
        <w:jc w:val="both"/>
        <w:rPr>
          <w:sz w:val="20"/>
        </w:rPr>
      </w:pPr>
      <w:r>
        <w:rPr>
          <w:color w:val="231F20"/>
          <w:sz w:val="20"/>
        </w:rPr>
        <w:t>Signature</w:t>
      </w:r>
      <w:r>
        <w:rPr>
          <w:color w:val="231F20"/>
          <w:sz w:val="20"/>
        </w:rPr>
        <w:tab/>
        <w:t>Title</w:t>
      </w:r>
      <w:r>
        <w:rPr>
          <w:color w:val="231F20"/>
          <w:sz w:val="20"/>
        </w:rPr>
        <w:tab/>
        <w:t>Date</w:t>
      </w:r>
    </w:p>
    <w:p w14:paraId="7AF6D0BA" w14:textId="77777777" w:rsidR="00537109" w:rsidRDefault="00537109">
      <w:pPr>
        <w:jc w:val="both"/>
        <w:rPr>
          <w:sz w:val="20"/>
        </w:rPr>
        <w:sectPr w:rsidR="00537109">
          <w:footerReference w:type="default" r:id="rId27"/>
          <w:pgSz w:w="12240" w:h="15840"/>
          <w:pgMar w:top="980" w:right="1320" w:bottom="720" w:left="1320" w:header="775" w:footer="523" w:gutter="0"/>
          <w:pgNumType w:start="31"/>
          <w:cols w:space="720"/>
        </w:sectPr>
      </w:pPr>
    </w:p>
    <w:p w14:paraId="69B27324" w14:textId="77777777" w:rsidR="00537109" w:rsidRDefault="00537109">
      <w:pPr>
        <w:pStyle w:val="BodyText"/>
        <w:rPr>
          <w:sz w:val="20"/>
        </w:rPr>
      </w:pPr>
    </w:p>
    <w:p w14:paraId="7DF82AC7" w14:textId="77777777" w:rsidR="00537109" w:rsidRDefault="00537109">
      <w:pPr>
        <w:pStyle w:val="BodyText"/>
        <w:rPr>
          <w:sz w:val="20"/>
        </w:rPr>
      </w:pPr>
    </w:p>
    <w:p w14:paraId="348E1A6A" w14:textId="77777777" w:rsidR="00537109" w:rsidRDefault="00537109">
      <w:pPr>
        <w:pStyle w:val="BodyText"/>
        <w:spacing w:before="12"/>
        <w:rPr>
          <w:sz w:val="24"/>
        </w:rPr>
      </w:pPr>
    </w:p>
    <w:p w14:paraId="4A9833BE" w14:textId="77777777" w:rsidR="00537109" w:rsidRDefault="00252251">
      <w:pPr>
        <w:pStyle w:val="Heading4"/>
        <w:spacing w:line="187" w:lineRule="auto"/>
        <w:ind w:left="2759" w:right="2914"/>
        <w:jc w:val="left"/>
      </w:pPr>
      <w:r>
        <w:rPr>
          <w:color w:val="231F20"/>
          <w:u w:val="single" w:color="231F20"/>
        </w:rPr>
        <w:t>SB 9 CONTRACTOR CERTIFICATION: SUBCONTRACTOR EMPLOYEES</w:t>
      </w:r>
    </w:p>
    <w:p w14:paraId="4C05D4B1" w14:textId="77777777" w:rsidR="00537109" w:rsidRDefault="00252251">
      <w:pPr>
        <w:spacing w:before="199" w:line="276" w:lineRule="auto"/>
        <w:ind w:left="260" w:right="113"/>
        <w:jc w:val="both"/>
        <w:rPr>
          <w:sz w:val="20"/>
        </w:rPr>
      </w:pPr>
      <w:r>
        <w:rPr>
          <w:b/>
          <w:color w:val="231F20"/>
          <w:sz w:val="20"/>
        </w:rPr>
        <w:t xml:space="preserve">Background: </w:t>
      </w:r>
      <w:r>
        <w:rPr>
          <w:color w:val="231F20"/>
          <w:sz w:val="20"/>
        </w:rPr>
        <w:t>Texas Education Code Chapter 22 requires entities that contract with school district contractors to obtain criminal history records regarding covered employees. Covered employees with disqualifying criminal histories are prohibited from serving at a school district. Subcontractors must certify</w:t>
      </w:r>
      <w:r>
        <w:rPr>
          <w:color w:val="231F20"/>
          <w:spacing w:val="-4"/>
          <w:sz w:val="20"/>
        </w:rPr>
        <w:t xml:space="preserve"> </w:t>
      </w:r>
      <w:r>
        <w:rPr>
          <w:color w:val="231F20"/>
          <w:sz w:val="20"/>
        </w:rPr>
        <w:t>to</w:t>
      </w:r>
      <w:r>
        <w:rPr>
          <w:color w:val="231F20"/>
          <w:spacing w:val="-14"/>
          <w:sz w:val="20"/>
        </w:rPr>
        <w:t xml:space="preserve"> </w:t>
      </w:r>
      <w:r>
        <w:rPr>
          <w:color w:val="231F20"/>
        </w:rPr>
        <w:t>YES</w:t>
      </w:r>
      <w:r>
        <w:rPr>
          <w:color w:val="231F20"/>
          <w:spacing w:val="-10"/>
        </w:rPr>
        <w:t xml:space="preserve"> </w:t>
      </w:r>
      <w:r>
        <w:rPr>
          <w:color w:val="231F20"/>
        </w:rPr>
        <w:t>Prep</w:t>
      </w:r>
      <w:r>
        <w:rPr>
          <w:color w:val="231F20"/>
          <w:spacing w:val="-12"/>
        </w:rPr>
        <w:t xml:space="preserve"> </w:t>
      </w:r>
      <w:r>
        <w:rPr>
          <w:color w:val="231F20"/>
          <w:sz w:val="20"/>
        </w:rPr>
        <w:t>and</w:t>
      </w:r>
      <w:r>
        <w:rPr>
          <w:color w:val="231F20"/>
          <w:spacing w:val="-4"/>
          <w:sz w:val="20"/>
        </w:rPr>
        <w:t xml:space="preserve"> </w:t>
      </w:r>
      <w:r>
        <w:rPr>
          <w:color w:val="231F20"/>
          <w:sz w:val="20"/>
        </w:rPr>
        <w:t>to</w:t>
      </w:r>
      <w:r>
        <w:rPr>
          <w:color w:val="231F20"/>
          <w:spacing w:val="-3"/>
          <w:sz w:val="20"/>
        </w:rPr>
        <w:t xml:space="preserve"> </w:t>
      </w:r>
      <w:r>
        <w:rPr>
          <w:color w:val="231F20"/>
          <w:sz w:val="20"/>
        </w:rPr>
        <w:t>the</w:t>
      </w:r>
      <w:r>
        <w:rPr>
          <w:color w:val="231F20"/>
          <w:spacing w:val="-5"/>
          <w:sz w:val="20"/>
        </w:rPr>
        <w:t xml:space="preserve"> </w:t>
      </w:r>
      <w:r>
        <w:rPr>
          <w:color w:val="231F20"/>
          <w:sz w:val="20"/>
        </w:rPr>
        <w:t>contractor</w:t>
      </w:r>
      <w:r>
        <w:rPr>
          <w:color w:val="231F20"/>
          <w:spacing w:val="-4"/>
          <w:sz w:val="20"/>
        </w:rPr>
        <w:t xml:space="preserve"> </w:t>
      </w:r>
      <w:r>
        <w:rPr>
          <w:color w:val="231F20"/>
          <w:sz w:val="20"/>
        </w:rPr>
        <w:t>that</w:t>
      </w:r>
      <w:r>
        <w:rPr>
          <w:color w:val="231F20"/>
          <w:spacing w:val="-5"/>
          <w:sz w:val="20"/>
        </w:rPr>
        <w:t xml:space="preserve"> </w:t>
      </w:r>
      <w:r>
        <w:rPr>
          <w:color w:val="231F20"/>
          <w:sz w:val="20"/>
        </w:rPr>
        <w:t>they</w:t>
      </w:r>
      <w:r>
        <w:rPr>
          <w:color w:val="231F20"/>
          <w:spacing w:val="-5"/>
          <w:sz w:val="20"/>
        </w:rPr>
        <w:t xml:space="preserve"> </w:t>
      </w:r>
      <w:r>
        <w:rPr>
          <w:color w:val="231F20"/>
          <w:sz w:val="20"/>
        </w:rPr>
        <w:t>have</w:t>
      </w:r>
      <w:r>
        <w:rPr>
          <w:color w:val="231F20"/>
          <w:spacing w:val="-5"/>
          <w:sz w:val="20"/>
        </w:rPr>
        <w:t xml:space="preserve"> </w:t>
      </w:r>
      <w:r>
        <w:rPr>
          <w:color w:val="231F20"/>
          <w:sz w:val="20"/>
        </w:rPr>
        <w:t>complied.</w:t>
      </w:r>
      <w:r>
        <w:rPr>
          <w:color w:val="231F20"/>
          <w:spacing w:val="-4"/>
          <w:sz w:val="20"/>
        </w:rPr>
        <w:t xml:space="preserve"> </w:t>
      </w:r>
      <w:r>
        <w:rPr>
          <w:color w:val="231F20"/>
          <w:sz w:val="20"/>
        </w:rPr>
        <w:t>The</w:t>
      </w:r>
      <w:r>
        <w:rPr>
          <w:color w:val="231F20"/>
          <w:spacing w:val="-8"/>
          <w:sz w:val="20"/>
        </w:rPr>
        <w:t xml:space="preserve"> </w:t>
      </w:r>
      <w:r>
        <w:rPr>
          <w:color w:val="231F20"/>
          <w:sz w:val="20"/>
        </w:rPr>
        <w:t>law</w:t>
      </w:r>
      <w:r>
        <w:rPr>
          <w:color w:val="231F20"/>
          <w:spacing w:val="-4"/>
          <w:sz w:val="20"/>
        </w:rPr>
        <w:t xml:space="preserve"> </w:t>
      </w:r>
      <w:r>
        <w:rPr>
          <w:color w:val="231F20"/>
          <w:sz w:val="20"/>
        </w:rPr>
        <w:t>requires</w:t>
      </w:r>
      <w:r>
        <w:rPr>
          <w:color w:val="231F20"/>
          <w:spacing w:val="-6"/>
          <w:sz w:val="20"/>
        </w:rPr>
        <w:t xml:space="preserve"> </w:t>
      </w:r>
      <w:r>
        <w:rPr>
          <w:color w:val="231F20"/>
          <w:sz w:val="20"/>
        </w:rPr>
        <w:t>each</w:t>
      </w:r>
      <w:r>
        <w:rPr>
          <w:color w:val="231F20"/>
          <w:spacing w:val="-5"/>
          <w:sz w:val="20"/>
        </w:rPr>
        <w:t xml:space="preserve"> </w:t>
      </w:r>
      <w:r>
        <w:rPr>
          <w:color w:val="231F20"/>
          <w:sz w:val="20"/>
        </w:rPr>
        <w:t>subcontractor to</w:t>
      </w:r>
      <w:r>
        <w:rPr>
          <w:color w:val="231F20"/>
          <w:spacing w:val="-4"/>
          <w:sz w:val="20"/>
        </w:rPr>
        <w:t xml:space="preserve"> </w:t>
      </w:r>
      <w:r>
        <w:rPr>
          <w:color w:val="231F20"/>
          <w:sz w:val="20"/>
        </w:rPr>
        <w:t>obtain</w:t>
      </w:r>
      <w:r>
        <w:rPr>
          <w:color w:val="231F20"/>
          <w:spacing w:val="-5"/>
          <w:sz w:val="20"/>
        </w:rPr>
        <w:t xml:space="preserve"> </w:t>
      </w:r>
      <w:r>
        <w:rPr>
          <w:color w:val="231F20"/>
          <w:sz w:val="20"/>
        </w:rPr>
        <w:t>the</w:t>
      </w:r>
      <w:r>
        <w:rPr>
          <w:color w:val="231F20"/>
          <w:spacing w:val="-5"/>
          <w:sz w:val="20"/>
        </w:rPr>
        <w:t xml:space="preserve"> </w:t>
      </w:r>
      <w:r>
        <w:rPr>
          <w:color w:val="231F20"/>
          <w:sz w:val="20"/>
        </w:rPr>
        <w:t>criminal</w:t>
      </w:r>
      <w:r>
        <w:rPr>
          <w:color w:val="231F20"/>
          <w:spacing w:val="-5"/>
          <w:sz w:val="20"/>
        </w:rPr>
        <w:t xml:space="preserve"> </w:t>
      </w:r>
      <w:r>
        <w:rPr>
          <w:color w:val="231F20"/>
          <w:sz w:val="20"/>
        </w:rPr>
        <w:t>histories</w:t>
      </w:r>
      <w:r>
        <w:rPr>
          <w:color w:val="231F20"/>
          <w:spacing w:val="-5"/>
          <w:sz w:val="20"/>
        </w:rPr>
        <w:t xml:space="preserve"> </w:t>
      </w:r>
      <w:r>
        <w:rPr>
          <w:color w:val="231F20"/>
          <w:sz w:val="20"/>
        </w:rPr>
        <w:t>of</w:t>
      </w:r>
      <w:r>
        <w:rPr>
          <w:color w:val="231F20"/>
          <w:spacing w:val="-5"/>
          <w:sz w:val="20"/>
        </w:rPr>
        <w:t xml:space="preserve"> </w:t>
      </w:r>
      <w:r>
        <w:rPr>
          <w:color w:val="231F20"/>
          <w:sz w:val="20"/>
        </w:rPr>
        <w:t>its</w:t>
      </w:r>
      <w:r>
        <w:rPr>
          <w:color w:val="231F20"/>
          <w:spacing w:val="-5"/>
          <w:sz w:val="20"/>
        </w:rPr>
        <w:t xml:space="preserve"> </w:t>
      </w:r>
      <w:r>
        <w:rPr>
          <w:color w:val="231F20"/>
          <w:sz w:val="20"/>
        </w:rPr>
        <w:t>covered</w:t>
      </w:r>
      <w:r>
        <w:rPr>
          <w:color w:val="231F20"/>
          <w:spacing w:val="-2"/>
          <w:sz w:val="20"/>
        </w:rPr>
        <w:t xml:space="preserve"> </w:t>
      </w:r>
      <w:r>
        <w:rPr>
          <w:color w:val="231F20"/>
          <w:sz w:val="20"/>
        </w:rPr>
        <w:t>employees.</w:t>
      </w:r>
      <w:r>
        <w:rPr>
          <w:color w:val="231F20"/>
          <w:spacing w:val="-5"/>
          <w:sz w:val="20"/>
        </w:rPr>
        <w:t xml:space="preserve"> </w:t>
      </w:r>
      <w:r>
        <w:rPr>
          <w:color w:val="231F20"/>
          <w:sz w:val="20"/>
        </w:rPr>
        <w:t>For</w:t>
      </w:r>
      <w:r>
        <w:rPr>
          <w:color w:val="231F20"/>
          <w:spacing w:val="-4"/>
          <w:sz w:val="20"/>
        </w:rPr>
        <w:t xml:space="preserve"> </w:t>
      </w:r>
      <w:r>
        <w:rPr>
          <w:color w:val="231F20"/>
          <w:sz w:val="20"/>
        </w:rPr>
        <w:t>more</w:t>
      </w:r>
      <w:r>
        <w:rPr>
          <w:color w:val="231F20"/>
          <w:spacing w:val="-8"/>
          <w:sz w:val="20"/>
        </w:rPr>
        <w:t xml:space="preserve"> </w:t>
      </w:r>
      <w:r>
        <w:rPr>
          <w:color w:val="231F20"/>
          <w:sz w:val="20"/>
        </w:rPr>
        <w:t>information</w:t>
      </w:r>
      <w:r>
        <w:rPr>
          <w:color w:val="231F20"/>
          <w:spacing w:val="-4"/>
          <w:sz w:val="20"/>
        </w:rPr>
        <w:t xml:space="preserve"> </w:t>
      </w:r>
      <w:r>
        <w:rPr>
          <w:color w:val="231F20"/>
          <w:sz w:val="20"/>
        </w:rPr>
        <w:t>or</w:t>
      </w:r>
      <w:r>
        <w:rPr>
          <w:color w:val="231F20"/>
          <w:spacing w:val="-4"/>
          <w:sz w:val="20"/>
        </w:rPr>
        <w:t xml:space="preserve"> </w:t>
      </w:r>
      <w:r>
        <w:rPr>
          <w:color w:val="231F20"/>
          <w:sz w:val="20"/>
        </w:rPr>
        <w:t>to</w:t>
      </w:r>
      <w:r>
        <w:rPr>
          <w:color w:val="231F20"/>
          <w:spacing w:val="-4"/>
          <w:sz w:val="20"/>
        </w:rPr>
        <w:t xml:space="preserve"> </w:t>
      </w:r>
      <w:r>
        <w:rPr>
          <w:color w:val="231F20"/>
          <w:sz w:val="20"/>
        </w:rPr>
        <w:t>set</w:t>
      </w:r>
      <w:r>
        <w:rPr>
          <w:color w:val="231F20"/>
          <w:spacing w:val="-5"/>
          <w:sz w:val="20"/>
        </w:rPr>
        <w:t xml:space="preserve"> </w:t>
      </w:r>
      <w:r>
        <w:rPr>
          <w:color w:val="231F20"/>
          <w:sz w:val="20"/>
        </w:rPr>
        <w:t>up</w:t>
      </w:r>
      <w:r>
        <w:rPr>
          <w:color w:val="231F20"/>
          <w:spacing w:val="-2"/>
          <w:sz w:val="20"/>
        </w:rPr>
        <w:t xml:space="preserve"> </w:t>
      </w:r>
      <w:r>
        <w:rPr>
          <w:color w:val="231F20"/>
          <w:sz w:val="20"/>
        </w:rPr>
        <w:t>an</w:t>
      </w:r>
      <w:r>
        <w:rPr>
          <w:color w:val="231F20"/>
          <w:spacing w:val="-4"/>
          <w:sz w:val="20"/>
        </w:rPr>
        <w:t xml:space="preserve"> </w:t>
      </w:r>
      <w:r>
        <w:rPr>
          <w:color w:val="231F20"/>
          <w:sz w:val="20"/>
        </w:rPr>
        <w:t>account, a contractor should contact the Texas Department of Public Safety’s Crime Records Service at 512.424.2474.</w:t>
      </w:r>
    </w:p>
    <w:p w14:paraId="16BD6DE2" w14:textId="77777777" w:rsidR="00537109" w:rsidRDefault="00252251">
      <w:pPr>
        <w:spacing w:before="102"/>
        <w:ind w:left="320"/>
        <w:jc w:val="both"/>
        <w:rPr>
          <w:b/>
          <w:sz w:val="20"/>
        </w:rPr>
      </w:pPr>
      <w:r>
        <w:rPr>
          <w:b/>
          <w:color w:val="233F60"/>
          <w:sz w:val="20"/>
        </w:rPr>
        <w:t>Definitions:</w:t>
      </w:r>
    </w:p>
    <w:p w14:paraId="7C2D39EF" w14:textId="77777777" w:rsidR="00537109" w:rsidRDefault="00252251">
      <w:pPr>
        <w:spacing w:before="3" w:line="276" w:lineRule="auto"/>
        <w:ind w:left="260" w:right="116" w:hanging="1"/>
        <w:jc w:val="both"/>
        <w:rPr>
          <w:sz w:val="20"/>
        </w:rPr>
      </w:pPr>
      <w:r>
        <w:rPr>
          <w:color w:val="231F20"/>
          <w:sz w:val="20"/>
          <w:u w:val="single" w:color="231F20"/>
        </w:rPr>
        <w:t>Covered employees</w:t>
      </w:r>
      <w:r>
        <w:rPr>
          <w:color w:val="231F20"/>
          <w:sz w:val="20"/>
        </w:rPr>
        <w:t xml:space="preserve">: Employees of a subcontractor who have or will have continuing duties related to the service to be performed at a school district and have or will have direct contact with students. </w:t>
      </w:r>
      <w:proofErr w:type="gramStart"/>
      <w:r>
        <w:rPr>
          <w:color w:val="231F20"/>
        </w:rPr>
        <w:t>YES</w:t>
      </w:r>
      <w:proofErr w:type="gramEnd"/>
      <w:r>
        <w:rPr>
          <w:color w:val="231F20"/>
        </w:rPr>
        <w:t xml:space="preserve"> Prep </w:t>
      </w:r>
      <w:r>
        <w:rPr>
          <w:color w:val="231F20"/>
          <w:sz w:val="20"/>
        </w:rPr>
        <w:t xml:space="preserve">will be the final arbiter of what constitutes </w:t>
      </w:r>
      <w:r>
        <w:rPr>
          <w:i/>
          <w:color w:val="231F20"/>
          <w:sz w:val="20"/>
        </w:rPr>
        <w:t xml:space="preserve">continuing duties </w:t>
      </w:r>
      <w:r>
        <w:rPr>
          <w:color w:val="231F20"/>
          <w:sz w:val="20"/>
        </w:rPr>
        <w:t xml:space="preserve">and </w:t>
      </w:r>
      <w:r>
        <w:rPr>
          <w:i/>
          <w:color w:val="231F20"/>
          <w:sz w:val="20"/>
        </w:rPr>
        <w:t xml:space="preserve">direct contact </w:t>
      </w:r>
      <w:r>
        <w:rPr>
          <w:color w:val="231F20"/>
          <w:sz w:val="20"/>
        </w:rPr>
        <w:t>with students.</w:t>
      </w:r>
    </w:p>
    <w:p w14:paraId="6E1486EC" w14:textId="77777777" w:rsidR="00537109" w:rsidRDefault="00252251">
      <w:pPr>
        <w:spacing w:before="119" w:line="276" w:lineRule="auto"/>
        <w:ind w:left="260" w:right="112"/>
        <w:jc w:val="both"/>
        <w:rPr>
          <w:sz w:val="20"/>
        </w:rPr>
      </w:pPr>
      <w:r>
        <w:rPr>
          <w:color w:val="231F20"/>
          <w:sz w:val="20"/>
          <w:u w:val="single" w:color="231F20"/>
        </w:rPr>
        <w:t>Public Works Exception to Covered Employees</w:t>
      </w:r>
      <w:r>
        <w:rPr>
          <w:color w:val="231F20"/>
          <w:sz w:val="20"/>
        </w:rPr>
        <w:t xml:space="preserve">: Covered employees do </w:t>
      </w:r>
      <w:r>
        <w:rPr>
          <w:color w:val="231F20"/>
          <w:sz w:val="20"/>
          <w:u w:val="single" w:color="231F20"/>
        </w:rPr>
        <w:t xml:space="preserve">not </w:t>
      </w:r>
      <w:r>
        <w:rPr>
          <w:color w:val="231F20"/>
          <w:sz w:val="20"/>
        </w:rPr>
        <w:t>include employees of a contracting</w:t>
      </w:r>
      <w:r>
        <w:rPr>
          <w:color w:val="231F20"/>
          <w:spacing w:val="-10"/>
          <w:sz w:val="20"/>
        </w:rPr>
        <w:t xml:space="preserve"> </w:t>
      </w:r>
      <w:r>
        <w:rPr>
          <w:color w:val="231F20"/>
          <w:sz w:val="20"/>
        </w:rPr>
        <w:t>or</w:t>
      </w:r>
      <w:r>
        <w:rPr>
          <w:color w:val="231F20"/>
          <w:spacing w:val="-10"/>
          <w:sz w:val="20"/>
        </w:rPr>
        <w:t xml:space="preserve"> </w:t>
      </w:r>
      <w:r>
        <w:rPr>
          <w:color w:val="231F20"/>
          <w:sz w:val="20"/>
        </w:rPr>
        <w:t>subcontracting</w:t>
      </w:r>
      <w:r>
        <w:rPr>
          <w:color w:val="231F20"/>
          <w:spacing w:val="-10"/>
          <w:sz w:val="20"/>
        </w:rPr>
        <w:t xml:space="preserve"> </w:t>
      </w:r>
      <w:r>
        <w:rPr>
          <w:color w:val="231F20"/>
          <w:sz w:val="20"/>
        </w:rPr>
        <w:t>entity</w:t>
      </w:r>
      <w:r>
        <w:rPr>
          <w:color w:val="231F20"/>
          <w:spacing w:val="-13"/>
          <w:sz w:val="20"/>
        </w:rPr>
        <w:t xml:space="preserve"> </w:t>
      </w:r>
      <w:r>
        <w:rPr>
          <w:color w:val="231F20"/>
          <w:sz w:val="20"/>
        </w:rPr>
        <w:t>that</w:t>
      </w:r>
      <w:r>
        <w:rPr>
          <w:color w:val="231F20"/>
          <w:spacing w:val="-13"/>
          <w:sz w:val="20"/>
        </w:rPr>
        <w:t xml:space="preserve"> </w:t>
      </w:r>
      <w:r>
        <w:rPr>
          <w:color w:val="231F20"/>
          <w:sz w:val="20"/>
        </w:rPr>
        <w:t>is</w:t>
      </w:r>
      <w:r>
        <w:rPr>
          <w:color w:val="231F20"/>
          <w:spacing w:val="-13"/>
          <w:sz w:val="20"/>
        </w:rPr>
        <w:t xml:space="preserve"> </w:t>
      </w:r>
      <w:r>
        <w:rPr>
          <w:color w:val="231F20"/>
          <w:sz w:val="20"/>
        </w:rPr>
        <w:t>providing</w:t>
      </w:r>
      <w:r>
        <w:rPr>
          <w:color w:val="231F20"/>
          <w:spacing w:val="-8"/>
          <w:sz w:val="20"/>
        </w:rPr>
        <w:t xml:space="preserve"> </w:t>
      </w:r>
      <w:r>
        <w:rPr>
          <w:color w:val="231F20"/>
          <w:sz w:val="20"/>
        </w:rPr>
        <w:t>engineering,</w:t>
      </w:r>
      <w:r>
        <w:rPr>
          <w:color w:val="231F20"/>
          <w:spacing w:val="-8"/>
          <w:sz w:val="20"/>
        </w:rPr>
        <w:t xml:space="preserve"> </w:t>
      </w:r>
      <w:r>
        <w:rPr>
          <w:color w:val="231F20"/>
          <w:sz w:val="20"/>
        </w:rPr>
        <w:t>architectural,</w:t>
      </w:r>
      <w:r>
        <w:rPr>
          <w:color w:val="231F20"/>
          <w:spacing w:val="-13"/>
          <w:sz w:val="20"/>
        </w:rPr>
        <w:t xml:space="preserve"> </w:t>
      </w:r>
      <w:r>
        <w:rPr>
          <w:color w:val="231F20"/>
          <w:sz w:val="20"/>
        </w:rPr>
        <w:t>or</w:t>
      </w:r>
      <w:r>
        <w:rPr>
          <w:color w:val="231F20"/>
          <w:spacing w:val="-10"/>
          <w:sz w:val="20"/>
        </w:rPr>
        <w:t xml:space="preserve"> </w:t>
      </w:r>
      <w:r>
        <w:rPr>
          <w:color w:val="231F20"/>
          <w:sz w:val="20"/>
        </w:rPr>
        <w:t>construction</w:t>
      </w:r>
      <w:r>
        <w:rPr>
          <w:color w:val="231F20"/>
          <w:spacing w:val="-8"/>
          <w:sz w:val="20"/>
        </w:rPr>
        <w:t xml:space="preserve"> </w:t>
      </w:r>
      <w:r>
        <w:rPr>
          <w:color w:val="231F20"/>
          <w:sz w:val="20"/>
        </w:rPr>
        <w:t>services on a project to design, construct, alter, or repair a public work if: (1) the public work does not involve the construction, alteration, or repair of an instructional facility as defined by Texas Education Code Section 46.001; (2) the employee’s duties will be completed more than seven (7) days before a new instructional facility will be used for instruction; or (3) for an existing instructional facility, the work area contains</w:t>
      </w:r>
      <w:r>
        <w:rPr>
          <w:color w:val="231F20"/>
          <w:spacing w:val="-5"/>
          <w:sz w:val="20"/>
        </w:rPr>
        <w:t xml:space="preserve"> </w:t>
      </w:r>
      <w:r>
        <w:rPr>
          <w:color w:val="231F20"/>
          <w:sz w:val="20"/>
        </w:rPr>
        <w:t>sanitary</w:t>
      </w:r>
      <w:r>
        <w:rPr>
          <w:color w:val="231F20"/>
          <w:spacing w:val="-5"/>
          <w:sz w:val="20"/>
        </w:rPr>
        <w:t xml:space="preserve"> </w:t>
      </w:r>
      <w:r>
        <w:rPr>
          <w:color w:val="231F20"/>
          <w:sz w:val="20"/>
        </w:rPr>
        <w:t>facilities</w:t>
      </w:r>
      <w:r>
        <w:rPr>
          <w:color w:val="231F20"/>
          <w:spacing w:val="-5"/>
          <w:sz w:val="20"/>
        </w:rPr>
        <w:t xml:space="preserve"> </w:t>
      </w:r>
      <w:r>
        <w:rPr>
          <w:color w:val="231F20"/>
          <w:sz w:val="20"/>
        </w:rPr>
        <w:t>separated</w:t>
      </w:r>
      <w:r>
        <w:rPr>
          <w:color w:val="231F20"/>
          <w:spacing w:val="-5"/>
          <w:sz w:val="20"/>
        </w:rPr>
        <w:t xml:space="preserve"> </w:t>
      </w:r>
      <w:r>
        <w:rPr>
          <w:color w:val="231F20"/>
          <w:sz w:val="20"/>
        </w:rPr>
        <w:t>from</w:t>
      </w:r>
      <w:r>
        <w:rPr>
          <w:color w:val="231F20"/>
          <w:spacing w:val="-4"/>
          <w:sz w:val="20"/>
        </w:rPr>
        <w:t xml:space="preserve"> </w:t>
      </w:r>
      <w:r>
        <w:rPr>
          <w:color w:val="231F20"/>
          <w:sz w:val="20"/>
        </w:rPr>
        <w:t>all</w:t>
      </w:r>
      <w:r>
        <w:rPr>
          <w:color w:val="231F20"/>
          <w:spacing w:val="-2"/>
          <w:sz w:val="20"/>
        </w:rPr>
        <w:t xml:space="preserve"> </w:t>
      </w:r>
      <w:r>
        <w:rPr>
          <w:color w:val="231F20"/>
          <w:sz w:val="20"/>
        </w:rPr>
        <w:t>areas</w:t>
      </w:r>
      <w:r>
        <w:rPr>
          <w:color w:val="231F20"/>
          <w:spacing w:val="-5"/>
          <w:sz w:val="20"/>
        </w:rPr>
        <w:t xml:space="preserve"> </w:t>
      </w:r>
      <w:r>
        <w:rPr>
          <w:color w:val="231F20"/>
          <w:sz w:val="20"/>
        </w:rPr>
        <w:t>used</w:t>
      </w:r>
      <w:r>
        <w:rPr>
          <w:color w:val="231F20"/>
          <w:spacing w:val="-6"/>
          <w:sz w:val="20"/>
        </w:rPr>
        <w:t xml:space="preserve"> </w:t>
      </w:r>
      <w:r>
        <w:rPr>
          <w:color w:val="231F20"/>
          <w:sz w:val="20"/>
        </w:rPr>
        <w:t>by</w:t>
      </w:r>
      <w:r>
        <w:rPr>
          <w:color w:val="231F20"/>
          <w:spacing w:val="-8"/>
          <w:sz w:val="20"/>
        </w:rPr>
        <w:t xml:space="preserve"> </w:t>
      </w:r>
      <w:r>
        <w:rPr>
          <w:color w:val="231F20"/>
          <w:sz w:val="20"/>
        </w:rPr>
        <w:t>students</w:t>
      </w:r>
      <w:r>
        <w:rPr>
          <w:color w:val="231F20"/>
          <w:spacing w:val="-5"/>
          <w:sz w:val="20"/>
        </w:rPr>
        <w:t xml:space="preserve"> </w:t>
      </w:r>
      <w:r>
        <w:rPr>
          <w:color w:val="231F20"/>
          <w:sz w:val="20"/>
        </w:rPr>
        <w:t>by</w:t>
      </w:r>
      <w:r>
        <w:rPr>
          <w:color w:val="231F20"/>
          <w:spacing w:val="-2"/>
          <w:sz w:val="20"/>
        </w:rPr>
        <w:t xml:space="preserve"> </w:t>
      </w:r>
      <w:r>
        <w:rPr>
          <w:color w:val="231F20"/>
          <w:sz w:val="20"/>
        </w:rPr>
        <w:t>a</w:t>
      </w:r>
      <w:r>
        <w:rPr>
          <w:color w:val="231F20"/>
          <w:spacing w:val="-8"/>
          <w:sz w:val="20"/>
        </w:rPr>
        <w:t xml:space="preserve"> </w:t>
      </w:r>
      <w:r>
        <w:rPr>
          <w:color w:val="231F20"/>
          <w:sz w:val="20"/>
        </w:rPr>
        <w:t>fence</w:t>
      </w:r>
      <w:r>
        <w:rPr>
          <w:color w:val="231F20"/>
          <w:spacing w:val="-5"/>
          <w:sz w:val="20"/>
        </w:rPr>
        <w:t xml:space="preserve"> </w:t>
      </w:r>
      <w:r>
        <w:rPr>
          <w:color w:val="231F20"/>
          <w:sz w:val="20"/>
        </w:rPr>
        <w:t>at</w:t>
      </w:r>
      <w:r>
        <w:rPr>
          <w:color w:val="231F20"/>
          <w:spacing w:val="-2"/>
          <w:sz w:val="20"/>
        </w:rPr>
        <w:t xml:space="preserve"> </w:t>
      </w:r>
      <w:r>
        <w:rPr>
          <w:color w:val="231F20"/>
          <w:sz w:val="20"/>
        </w:rPr>
        <w:t>least</w:t>
      </w:r>
      <w:r>
        <w:rPr>
          <w:color w:val="231F20"/>
          <w:spacing w:val="-6"/>
          <w:sz w:val="20"/>
        </w:rPr>
        <w:t xml:space="preserve"> </w:t>
      </w:r>
      <w:r>
        <w:rPr>
          <w:color w:val="231F20"/>
          <w:sz w:val="20"/>
        </w:rPr>
        <w:t>six</w:t>
      </w:r>
      <w:r>
        <w:rPr>
          <w:color w:val="231F20"/>
          <w:spacing w:val="-6"/>
          <w:sz w:val="20"/>
        </w:rPr>
        <w:t xml:space="preserve"> </w:t>
      </w:r>
      <w:r>
        <w:rPr>
          <w:color w:val="231F20"/>
          <w:sz w:val="20"/>
        </w:rPr>
        <w:t>(6)</w:t>
      </w:r>
      <w:r>
        <w:rPr>
          <w:color w:val="231F20"/>
          <w:spacing w:val="-4"/>
          <w:sz w:val="20"/>
        </w:rPr>
        <w:t xml:space="preserve"> </w:t>
      </w:r>
      <w:r>
        <w:rPr>
          <w:color w:val="231F20"/>
          <w:sz w:val="20"/>
        </w:rPr>
        <w:t>feet</w:t>
      </w:r>
      <w:r>
        <w:rPr>
          <w:color w:val="231F20"/>
          <w:spacing w:val="-5"/>
          <w:sz w:val="20"/>
        </w:rPr>
        <w:t xml:space="preserve"> </w:t>
      </w:r>
      <w:r>
        <w:rPr>
          <w:color w:val="231F20"/>
          <w:sz w:val="20"/>
        </w:rPr>
        <w:t>high, and</w:t>
      </w:r>
      <w:r>
        <w:rPr>
          <w:color w:val="231F20"/>
          <w:spacing w:val="-7"/>
          <w:sz w:val="20"/>
        </w:rPr>
        <w:t xml:space="preserve"> </w:t>
      </w:r>
      <w:r>
        <w:rPr>
          <w:color w:val="231F20"/>
          <w:sz w:val="20"/>
        </w:rPr>
        <w:t>the</w:t>
      </w:r>
      <w:r>
        <w:rPr>
          <w:color w:val="231F20"/>
          <w:spacing w:val="-11"/>
          <w:sz w:val="20"/>
        </w:rPr>
        <w:t xml:space="preserve"> </w:t>
      </w:r>
      <w:r>
        <w:rPr>
          <w:color w:val="231F20"/>
          <w:sz w:val="20"/>
        </w:rPr>
        <w:t>Contractor</w:t>
      </w:r>
      <w:r>
        <w:rPr>
          <w:color w:val="231F20"/>
          <w:spacing w:val="-7"/>
          <w:sz w:val="20"/>
        </w:rPr>
        <w:t xml:space="preserve"> </w:t>
      </w:r>
      <w:r>
        <w:rPr>
          <w:color w:val="231F20"/>
          <w:sz w:val="20"/>
        </w:rPr>
        <w:t>adopts,</w:t>
      </w:r>
      <w:r>
        <w:rPr>
          <w:color w:val="231F20"/>
          <w:spacing w:val="-5"/>
          <w:sz w:val="20"/>
        </w:rPr>
        <w:t xml:space="preserve"> </w:t>
      </w:r>
      <w:r>
        <w:rPr>
          <w:color w:val="231F20"/>
          <w:sz w:val="20"/>
        </w:rPr>
        <w:t>informs</w:t>
      </w:r>
      <w:r>
        <w:rPr>
          <w:color w:val="231F20"/>
          <w:spacing w:val="-7"/>
          <w:sz w:val="20"/>
        </w:rPr>
        <w:t xml:space="preserve"> </w:t>
      </w:r>
      <w:r>
        <w:rPr>
          <w:color w:val="231F20"/>
          <w:sz w:val="20"/>
        </w:rPr>
        <w:t>employees</w:t>
      </w:r>
      <w:r>
        <w:rPr>
          <w:color w:val="231F20"/>
          <w:spacing w:val="-7"/>
          <w:sz w:val="20"/>
        </w:rPr>
        <w:t xml:space="preserve"> </w:t>
      </w:r>
      <w:r>
        <w:rPr>
          <w:color w:val="231F20"/>
          <w:sz w:val="20"/>
        </w:rPr>
        <w:t>of,</w:t>
      </w:r>
      <w:r>
        <w:rPr>
          <w:color w:val="231F20"/>
          <w:spacing w:val="-7"/>
          <w:sz w:val="20"/>
        </w:rPr>
        <w:t xml:space="preserve"> </w:t>
      </w:r>
      <w:r>
        <w:rPr>
          <w:color w:val="231F20"/>
          <w:sz w:val="20"/>
        </w:rPr>
        <w:t>and</w:t>
      </w:r>
      <w:r>
        <w:rPr>
          <w:color w:val="231F20"/>
          <w:spacing w:val="-7"/>
          <w:sz w:val="20"/>
        </w:rPr>
        <w:t xml:space="preserve"> </w:t>
      </w:r>
      <w:r>
        <w:rPr>
          <w:color w:val="231F20"/>
          <w:sz w:val="20"/>
        </w:rPr>
        <w:t>enforces</w:t>
      </w:r>
      <w:r>
        <w:rPr>
          <w:color w:val="231F20"/>
          <w:spacing w:val="-7"/>
          <w:sz w:val="20"/>
        </w:rPr>
        <w:t xml:space="preserve"> </w:t>
      </w:r>
      <w:r>
        <w:rPr>
          <w:color w:val="231F20"/>
          <w:sz w:val="20"/>
        </w:rPr>
        <w:t>a</w:t>
      </w:r>
      <w:r>
        <w:rPr>
          <w:color w:val="231F20"/>
          <w:spacing w:val="-9"/>
          <w:sz w:val="20"/>
        </w:rPr>
        <w:t xml:space="preserve"> </w:t>
      </w:r>
      <w:r>
        <w:rPr>
          <w:color w:val="231F20"/>
          <w:sz w:val="20"/>
        </w:rPr>
        <w:t>policy</w:t>
      </w:r>
      <w:r>
        <w:rPr>
          <w:color w:val="231F20"/>
          <w:spacing w:val="-8"/>
          <w:sz w:val="20"/>
        </w:rPr>
        <w:t xml:space="preserve"> </w:t>
      </w:r>
      <w:r>
        <w:rPr>
          <w:color w:val="231F20"/>
          <w:sz w:val="20"/>
        </w:rPr>
        <w:t>prohibiting</w:t>
      </w:r>
      <w:r>
        <w:rPr>
          <w:color w:val="231F20"/>
          <w:spacing w:val="-8"/>
          <w:sz w:val="20"/>
        </w:rPr>
        <w:t xml:space="preserve"> </w:t>
      </w:r>
      <w:r>
        <w:rPr>
          <w:color w:val="231F20"/>
          <w:sz w:val="20"/>
        </w:rPr>
        <w:t>employees</w:t>
      </w:r>
      <w:r>
        <w:rPr>
          <w:color w:val="231F20"/>
          <w:spacing w:val="-8"/>
          <w:sz w:val="20"/>
        </w:rPr>
        <w:t xml:space="preserve"> </w:t>
      </w:r>
      <w:r>
        <w:rPr>
          <w:color w:val="231F20"/>
          <w:sz w:val="20"/>
        </w:rPr>
        <w:t>and</w:t>
      </w:r>
      <w:r>
        <w:rPr>
          <w:color w:val="231F20"/>
          <w:spacing w:val="-8"/>
          <w:sz w:val="20"/>
        </w:rPr>
        <w:t xml:space="preserve"> </w:t>
      </w:r>
      <w:r>
        <w:rPr>
          <w:color w:val="231F20"/>
          <w:sz w:val="20"/>
        </w:rPr>
        <w:t>any subcontractor’s</w:t>
      </w:r>
      <w:r>
        <w:rPr>
          <w:color w:val="231F20"/>
          <w:spacing w:val="-5"/>
          <w:sz w:val="20"/>
        </w:rPr>
        <w:t xml:space="preserve"> </w:t>
      </w:r>
      <w:r>
        <w:rPr>
          <w:color w:val="231F20"/>
          <w:sz w:val="20"/>
        </w:rPr>
        <w:t>employees</w:t>
      </w:r>
      <w:r>
        <w:rPr>
          <w:color w:val="231F20"/>
          <w:spacing w:val="-3"/>
          <w:sz w:val="20"/>
        </w:rPr>
        <w:t xml:space="preserve"> </w:t>
      </w:r>
      <w:r>
        <w:rPr>
          <w:color w:val="231F20"/>
          <w:sz w:val="20"/>
        </w:rPr>
        <w:t>from</w:t>
      </w:r>
      <w:r>
        <w:rPr>
          <w:color w:val="231F20"/>
          <w:spacing w:val="-4"/>
          <w:sz w:val="20"/>
        </w:rPr>
        <w:t xml:space="preserve"> </w:t>
      </w:r>
      <w:r>
        <w:rPr>
          <w:color w:val="231F20"/>
          <w:sz w:val="20"/>
        </w:rPr>
        <w:t>interacting</w:t>
      </w:r>
      <w:r>
        <w:rPr>
          <w:color w:val="231F20"/>
          <w:spacing w:val="-5"/>
          <w:sz w:val="20"/>
        </w:rPr>
        <w:t xml:space="preserve"> </w:t>
      </w:r>
      <w:r>
        <w:rPr>
          <w:color w:val="231F20"/>
          <w:sz w:val="20"/>
        </w:rPr>
        <w:t>with</w:t>
      </w:r>
      <w:r>
        <w:rPr>
          <w:color w:val="231F20"/>
          <w:spacing w:val="-5"/>
          <w:sz w:val="20"/>
        </w:rPr>
        <w:t xml:space="preserve"> </w:t>
      </w:r>
      <w:r>
        <w:rPr>
          <w:color w:val="231F20"/>
          <w:sz w:val="20"/>
        </w:rPr>
        <w:t>students</w:t>
      </w:r>
      <w:r>
        <w:rPr>
          <w:color w:val="231F20"/>
          <w:spacing w:val="-5"/>
          <w:sz w:val="20"/>
        </w:rPr>
        <w:t xml:space="preserve"> </w:t>
      </w:r>
      <w:r>
        <w:rPr>
          <w:color w:val="231F20"/>
          <w:sz w:val="20"/>
        </w:rPr>
        <w:t>or</w:t>
      </w:r>
      <w:r>
        <w:rPr>
          <w:color w:val="231F20"/>
          <w:spacing w:val="-5"/>
          <w:sz w:val="20"/>
        </w:rPr>
        <w:t xml:space="preserve"> </w:t>
      </w:r>
      <w:r>
        <w:rPr>
          <w:color w:val="231F20"/>
          <w:sz w:val="20"/>
        </w:rPr>
        <w:t>entering</w:t>
      </w:r>
      <w:r>
        <w:rPr>
          <w:color w:val="231F20"/>
          <w:spacing w:val="-5"/>
          <w:sz w:val="20"/>
        </w:rPr>
        <w:t xml:space="preserve"> </w:t>
      </w:r>
      <w:r>
        <w:rPr>
          <w:color w:val="231F20"/>
          <w:sz w:val="20"/>
        </w:rPr>
        <w:t>areas</w:t>
      </w:r>
      <w:r>
        <w:rPr>
          <w:color w:val="231F20"/>
          <w:spacing w:val="-6"/>
          <w:sz w:val="20"/>
        </w:rPr>
        <w:t xml:space="preserve"> </w:t>
      </w:r>
      <w:r>
        <w:rPr>
          <w:color w:val="231F20"/>
          <w:sz w:val="20"/>
        </w:rPr>
        <w:t>used</w:t>
      </w:r>
      <w:r>
        <w:rPr>
          <w:color w:val="231F20"/>
          <w:spacing w:val="-2"/>
          <w:sz w:val="20"/>
        </w:rPr>
        <w:t xml:space="preserve"> </w:t>
      </w:r>
      <w:r>
        <w:rPr>
          <w:color w:val="231F20"/>
          <w:sz w:val="20"/>
        </w:rPr>
        <w:t>by</w:t>
      </w:r>
      <w:r>
        <w:rPr>
          <w:color w:val="231F20"/>
          <w:spacing w:val="-39"/>
          <w:sz w:val="20"/>
        </w:rPr>
        <w:t xml:space="preserve"> </w:t>
      </w:r>
      <w:r>
        <w:rPr>
          <w:color w:val="231F20"/>
          <w:sz w:val="20"/>
        </w:rPr>
        <w:t>students.</w:t>
      </w:r>
    </w:p>
    <w:p w14:paraId="24890ABD" w14:textId="77777777" w:rsidR="00537109" w:rsidRDefault="00252251">
      <w:pPr>
        <w:spacing w:before="121" w:line="276" w:lineRule="auto"/>
        <w:ind w:left="260" w:right="106"/>
        <w:jc w:val="both"/>
        <w:rPr>
          <w:sz w:val="20"/>
        </w:rPr>
      </w:pPr>
      <w:r>
        <w:rPr>
          <w:color w:val="231F20"/>
          <w:sz w:val="20"/>
          <w:u w:val="single" w:color="231F20"/>
        </w:rPr>
        <w:t>Disqualifying criminal history</w:t>
      </w:r>
      <w:r>
        <w:rPr>
          <w:color w:val="231F20"/>
          <w:sz w:val="20"/>
        </w:rPr>
        <w:t xml:space="preserve">: (1) a conviction or other criminal history information designated by </w:t>
      </w:r>
      <w:r>
        <w:rPr>
          <w:color w:val="231F20"/>
        </w:rPr>
        <w:t>YES Prep</w:t>
      </w:r>
      <w:r>
        <w:rPr>
          <w:color w:val="231F20"/>
          <w:sz w:val="20"/>
        </w:rPr>
        <w:t>; (2) a felony or misdemeanor offense that would prevent a person from being employed under Texas Education Code § 22.085(a), that is: if at the time of the offense, the victim was under 18 or was enrolled in a public school: (a) a felony offense under Title 5, Texas Penal Code; (b) an offense on</w:t>
      </w:r>
    </w:p>
    <w:p w14:paraId="386DCA01" w14:textId="77777777" w:rsidR="00537109" w:rsidRDefault="00252251">
      <w:pPr>
        <w:spacing w:before="121" w:line="276" w:lineRule="auto"/>
        <w:ind w:left="260" w:right="108"/>
        <w:jc w:val="both"/>
        <w:rPr>
          <w:sz w:val="20"/>
        </w:rPr>
      </w:pPr>
      <w:r>
        <w:rPr>
          <w:color w:val="231F20"/>
          <w:sz w:val="20"/>
        </w:rPr>
        <w:t>conviction</w:t>
      </w:r>
      <w:r>
        <w:rPr>
          <w:color w:val="231F20"/>
          <w:spacing w:val="-5"/>
          <w:sz w:val="20"/>
        </w:rPr>
        <w:t xml:space="preserve"> </w:t>
      </w:r>
      <w:r>
        <w:rPr>
          <w:color w:val="231F20"/>
          <w:sz w:val="20"/>
        </w:rPr>
        <w:t>for</w:t>
      </w:r>
      <w:r>
        <w:rPr>
          <w:color w:val="231F20"/>
          <w:spacing w:val="-5"/>
          <w:sz w:val="20"/>
        </w:rPr>
        <w:t xml:space="preserve"> </w:t>
      </w:r>
      <w:r>
        <w:rPr>
          <w:color w:val="231F20"/>
          <w:sz w:val="20"/>
        </w:rPr>
        <w:t>which</w:t>
      </w:r>
      <w:r>
        <w:rPr>
          <w:color w:val="231F20"/>
          <w:spacing w:val="-5"/>
          <w:sz w:val="20"/>
        </w:rPr>
        <w:t xml:space="preserve"> </w:t>
      </w:r>
      <w:r>
        <w:rPr>
          <w:color w:val="231F20"/>
          <w:sz w:val="20"/>
        </w:rPr>
        <w:t>a</w:t>
      </w:r>
      <w:r>
        <w:rPr>
          <w:color w:val="231F20"/>
          <w:spacing w:val="-8"/>
          <w:sz w:val="20"/>
        </w:rPr>
        <w:t xml:space="preserve"> </w:t>
      </w:r>
      <w:r>
        <w:rPr>
          <w:color w:val="231F20"/>
          <w:sz w:val="20"/>
        </w:rPr>
        <w:t>defendant</w:t>
      </w:r>
      <w:r>
        <w:rPr>
          <w:color w:val="231F20"/>
          <w:spacing w:val="-6"/>
          <w:sz w:val="20"/>
        </w:rPr>
        <w:t xml:space="preserve"> </w:t>
      </w:r>
      <w:r>
        <w:rPr>
          <w:color w:val="231F20"/>
          <w:sz w:val="20"/>
        </w:rPr>
        <w:t>is</w:t>
      </w:r>
      <w:r>
        <w:rPr>
          <w:color w:val="231F20"/>
          <w:spacing w:val="-6"/>
          <w:sz w:val="20"/>
        </w:rPr>
        <w:t xml:space="preserve"> </w:t>
      </w:r>
      <w:r>
        <w:rPr>
          <w:color w:val="231F20"/>
          <w:sz w:val="20"/>
        </w:rPr>
        <w:t>required</w:t>
      </w:r>
      <w:r>
        <w:rPr>
          <w:color w:val="231F20"/>
          <w:spacing w:val="-5"/>
          <w:sz w:val="20"/>
        </w:rPr>
        <w:t xml:space="preserve"> </w:t>
      </w:r>
      <w:r>
        <w:rPr>
          <w:color w:val="231F20"/>
          <w:sz w:val="20"/>
        </w:rPr>
        <w:t>to</w:t>
      </w:r>
      <w:r>
        <w:rPr>
          <w:color w:val="231F20"/>
          <w:spacing w:val="-5"/>
          <w:sz w:val="20"/>
        </w:rPr>
        <w:t xml:space="preserve"> </w:t>
      </w:r>
      <w:r>
        <w:rPr>
          <w:color w:val="231F20"/>
          <w:sz w:val="20"/>
        </w:rPr>
        <w:t>register as</w:t>
      </w:r>
      <w:r>
        <w:rPr>
          <w:color w:val="231F20"/>
          <w:spacing w:val="-8"/>
          <w:sz w:val="20"/>
        </w:rPr>
        <w:t xml:space="preserve"> </w:t>
      </w:r>
      <w:r>
        <w:rPr>
          <w:color w:val="231F20"/>
          <w:sz w:val="20"/>
        </w:rPr>
        <w:t>a</w:t>
      </w:r>
      <w:r>
        <w:rPr>
          <w:color w:val="231F20"/>
          <w:spacing w:val="-7"/>
          <w:sz w:val="20"/>
        </w:rPr>
        <w:t xml:space="preserve"> </w:t>
      </w:r>
      <w:r>
        <w:rPr>
          <w:color w:val="231F20"/>
          <w:sz w:val="20"/>
        </w:rPr>
        <w:t>sex</w:t>
      </w:r>
      <w:r>
        <w:rPr>
          <w:color w:val="231F20"/>
          <w:spacing w:val="-6"/>
          <w:sz w:val="20"/>
        </w:rPr>
        <w:t xml:space="preserve"> </w:t>
      </w:r>
      <w:r>
        <w:rPr>
          <w:color w:val="231F20"/>
          <w:sz w:val="20"/>
        </w:rPr>
        <w:t>offender</w:t>
      </w:r>
      <w:r>
        <w:rPr>
          <w:color w:val="231F20"/>
          <w:spacing w:val="-4"/>
          <w:sz w:val="20"/>
        </w:rPr>
        <w:t xml:space="preserve"> </w:t>
      </w:r>
      <w:r>
        <w:rPr>
          <w:color w:val="231F20"/>
          <w:sz w:val="20"/>
        </w:rPr>
        <w:t>under</w:t>
      </w:r>
      <w:r>
        <w:rPr>
          <w:color w:val="231F20"/>
          <w:spacing w:val="-3"/>
          <w:sz w:val="20"/>
        </w:rPr>
        <w:t xml:space="preserve"> </w:t>
      </w:r>
      <w:r>
        <w:rPr>
          <w:color w:val="231F20"/>
          <w:sz w:val="20"/>
        </w:rPr>
        <w:t>Chapter</w:t>
      </w:r>
      <w:r>
        <w:rPr>
          <w:color w:val="231F20"/>
          <w:spacing w:val="-4"/>
          <w:sz w:val="20"/>
        </w:rPr>
        <w:t xml:space="preserve"> </w:t>
      </w:r>
      <w:r>
        <w:rPr>
          <w:color w:val="231F20"/>
          <w:sz w:val="20"/>
        </w:rPr>
        <w:t>62,</w:t>
      </w:r>
      <w:r>
        <w:rPr>
          <w:color w:val="231F20"/>
          <w:spacing w:val="-3"/>
          <w:sz w:val="20"/>
        </w:rPr>
        <w:t xml:space="preserve"> </w:t>
      </w:r>
      <w:r>
        <w:rPr>
          <w:color w:val="231F20"/>
          <w:sz w:val="20"/>
        </w:rPr>
        <w:t>Texas</w:t>
      </w:r>
      <w:r>
        <w:rPr>
          <w:color w:val="231F20"/>
          <w:spacing w:val="-3"/>
          <w:sz w:val="20"/>
        </w:rPr>
        <w:t xml:space="preserve"> </w:t>
      </w:r>
      <w:r>
        <w:rPr>
          <w:color w:val="231F20"/>
          <w:sz w:val="20"/>
        </w:rPr>
        <w:t>Code of</w:t>
      </w:r>
      <w:r>
        <w:rPr>
          <w:color w:val="231F20"/>
          <w:spacing w:val="-4"/>
          <w:sz w:val="20"/>
        </w:rPr>
        <w:t xml:space="preserve"> </w:t>
      </w:r>
      <w:r>
        <w:rPr>
          <w:color w:val="231F20"/>
          <w:sz w:val="20"/>
        </w:rPr>
        <w:t>Criminal</w:t>
      </w:r>
      <w:r>
        <w:rPr>
          <w:color w:val="231F20"/>
          <w:spacing w:val="-5"/>
          <w:sz w:val="20"/>
        </w:rPr>
        <w:t xml:space="preserve"> </w:t>
      </w:r>
      <w:r>
        <w:rPr>
          <w:color w:val="231F20"/>
          <w:sz w:val="20"/>
        </w:rPr>
        <w:t>Procedure;</w:t>
      </w:r>
      <w:r>
        <w:rPr>
          <w:color w:val="231F20"/>
          <w:spacing w:val="-4"/>
          <w:sz w:val="20"/>
        </w:rPr>
        <w:t xml:space="preserve"> </w:t>
      </w:r>
      <w:r>
        <w:rPr>
          <w:color w:val="231F20"/>
          <w:sz w:val="20"/>
        </w:rPr>
        <w:t>or</w:t>
      </w:r>
      <w:r>
        <w:rPr>
          <w:color w:val="231F20"/>
          <w:spacing w:val="-4"/>
          <w:sz w:val="20"/>
        </w:rPr>
        <w:t xml:space="preserve"> </w:t>
      </w:r>
      <w:r>
        <w:rPr>
          <w:color w:val="231F20"/>
          <w:sz w:val="20"/>
        </w:rPr>
        <w:t>(c)</w:t>
      </w:r>
      <w:r>
        <w:rPr>
          <w:color w:val="231F20"/>
          <w:spacing w:val="-5"/>
          <w:sz w:val="20"/>
        </w:rPr>
        <w:t xml:space="preserve"> </w:t>
      </w:r>
      <w:r>
        <w:rPr>
          <w:color w:val="231F20"/>
          <w:sz w:val="20"/>
        </w:rPr>
        <w:t>an</w:t>
      </w:r>
      <w:r>
        <w:rPr>
          <w:color w:val="231F20"/>
          <w:spacing w:val="-4"/>
          <w:sz w:val="20"/>
        </w:rPr>
        <w:t xml:space="preserve"> </w:t>
      </w:r>
      <w:r>
        <w:rPr>
          <w:color w:val="231F20"/>
          <w:sz w:val="20"/>
        </w:rPr>
        <w:t>offense</w:t>
      </w:r>
      <w:r>
        <w:rPr>
          <w:color w:val="231F20"/>
          <w:spacing w:val="-3"/>
          <w:sz w:val="20"/>
        </w:rPr>
        <w:t xml:space="preserve"> </w:t>
      </w:r>
      <w:r>
        <w:rPr>
          <w:color w:val="231F20"/>
          <w:sz w:val="20"/>
        </w:rPr>
        <w:t>under</w:t>
      </w:r>
      <w:r>
        <w:rPr>
          <w:color w:val="231F20"/>
          <w:spacing w:val="-1"/>
          <w:sz w:val="20"/>
        </w:rPr>
        <w:t xml:space="preserve"> </w:t>
      </w:r>
      <w:r>
        <w:rPr>
          <w:color w:val="231F20"/>
          <w:sz w:val="20"/>
        </w:rPr>
        <w:t>federal</w:t>
      </w:r>
      <w:r>
        <w:rPr>
          <w:color w:val="231F20"/>
          <w:spacing w:val="-4"/>
          <w:sz w:val="20"/>
        </w:rPr>
        <w:t xml:space="preserve"> </w:t>
      </w:r>
      <w:r>
        <w:rPr>
          <w:color w:val="231F20"/>
          <w:sz w:val="20"/>
        </w:rPr>
        <w:t>law</w:t>
      </w:r>
      <w:r>
        <w:rPr>
          <w:color w:val="231F20"/>
          <w:spacing w:val="-4"/>
          <w:sz w:val="20"/>
        </w:rPr>
        <w:t xml:space="preserve"> </w:t>
      </w:r>
      <w:r>
        <w:rPr>
          <w:color w:val="231F20"/>
          <w:sz w:val="20"/>
        </w:rPr>
        <w:t>or</w:t>
      </w:r>
      <w:r>
        <w:rPr>
          <w:color w:val="231F20"/>
          <w:spacing w:val="-4"/>
          <w:sz w:val="20"/>
        </w:rPr>
        <w:t xml:space="preserve"> </w:t>
      </w:r>
      <w:r>
        <w:rPr>
          <w:color w:val="231F20"/>
          <w:sz w:val="20"/>
        </w:rPr>
        <w:t>the</w:t>
      </w:r>
      <w:r>
        <w:rPr>
          <w:color w:val="231F20"/>
          <w:spacing w:val="-3"/>
          <w:sz w:val="20"/>
        </w:rPr>
        <w:t xml:space="preserve"> </w:t>
      </w:r>
      <w:r>
        <w:rPr>
          <w:color w:val="231F20"/>
          <w:sz w:val="20"/>
        </w:rPr>
        <w:t>laws</w:t>
      </w:r>
      <w:r>
        <w:rPr>
          <w:color w:val="231F20"/>
          <w:spacing w:val="-5"/>
          <w:sz w:val="20"/>
        </w:rPr>
        <w:t xml:space="preserve"> </w:t>
      </w:r>
      <w:r>
        <w:rPr>
          <w:color w:val="231F20"/>
          <w:sz w:val="20"/>
        </w:rPr>
        <w:t>of</w:t>
      </w:r>
      <w:r>
        <w:rPr>
          <w:color w:val="231F20"/>
          <w:spacing w:val="-3"/>
          <w:sz w:val="20"/>
        </w:rPr>
        <w:t xml:space="preserve"> </w:t>
      </w:r>
      <w:r>
        <w:rPr>
          <w:color w:val="231F20"/>
          <w:sz w:val="20"/>
        </w:rPr>
        <w:t>another</w:t>
      </w:r>
      <w:r>
        <w:rPr>
          <w:color w:val="231F20"/>
          <w:spacing w:val="-5"/>
          <w:sz w:val="20"/>
        </w:rPr>
        <w:t xml:space="preserve"> </w:t>
      </w:r>
      <w:r>
        <w:rPr>
          <w:color w:val="231F20"/>
          <w:sz w:val="20"/>
        </w:rPr>
        <w:t>state</w:t>
      </w:r>
      <w:r>
        <w:rPr>
          <w:color w:val="231F20"/>
          <w:spacing w:val="-3"/>
          <w:sz w:val="20"/>
        </w:rPr>
        <w:t xml:space="preserve"> </w:t>
      </w:r>
      <w:r>
        <w:rPr>
          <w:color w:val="231F20"/>
          <w:sz w:val="20"/>
        </w:rPr>
        <w:t>that</w:t>
      </w:r>
      <w:r>
        <w:rPr>
          <w:color w:val="231F20"/>
          <w:spacing w:val="-5"/>
          <w:sz w:val="20"/>
        </w:rPr>
        <w:t xml:space="preserve"> </w:t>
      </w:r>
      <w:r>
        <w:rPr>
          <w:color w:val="231F20"/>
          <w:sz w:val="20"/>
        </w:rPr>
        <w:t>is</w:t>
      </w:r>
      <w:r>
        <w:rPr>
          <w:color w:val="231F20"/>
          <w:spacing w:val="-5"/>
          <w:sz w:val="20"/>
        </w:rPr>
        <w:t xml:space="preserve"> </w:t>
      </w:r>
      <w:r>
        <w:rPr>
          <w:color w:val="231F20"/>
          <w:sz w:val="20"/>
        </w:rPr>
        <w:t>equivalent to (a) or</w:t>
      </w:r>
      <w:r>
        <w:rPr>
          <w:color w:val="231F20"/>
          <w:spacing w:val="-37"/>
          <w:sz w:val="20"/>
        </w:rPr>
        <w:t xml:space="preserve"> </w:t>
      </w:r>
      <w:r>
        <w:rPr>
          <w:color w:val="231F20"/>
          <w:sz w:val="20"/>
        </w:rPr>
        <w:t>(b).</w:t>
      </w:r>
    </w:p>
    <w:p w14:paraId="66EB5DEE" w14:textId="77777777" w:rsidR="00537109" w:rsidRDefault="00252251">
      <w:pPr>
        <w:tabs>
          <w:tab w:val="left" w:pos="7679"/>
        </w:tabs>
        <w:spacing w:before="121" w:line="276" w:lineRule="auto"/>
        <w:ind w:left="279" w:right="107"/>
        <w:jc w:val="both"/>
        <w:rPr>
          <w:sz w:val="20"/>
        </w:rPr>
      </w:pPr>
      <w:proofErr w:type="gramStart"/>
      <w:r>
        <w:rPr>
          <w:color w:val="231F20"/>
          <w:sz w:val="20"/>
        </w:rPr>
        <w:t>Subcontractor  has</w:t>
      </w:r>
      <w:proofErr w:type="gramEnd"/>
      <w:r>
        <w:rPr>
          <w:color w:val="231F20"/>
          <w:sz w:val="20"/>
        </w:rPr>
        <w:t xml:space="preserve">  entered  into  a</w:t>
      </w:r>
      <w:r>
        <w:rPr>
          <w:color w:val="231F20"/>
          <w:spacing w:val="1"/>
          <w:sz w:val="20"/>
        </w:rPr>
        <w:t xml:space="preserve"> </w:t>
      </w:r>
      <w:r>
        <w:rPr>
          <w:color w:val="231F20"/>
          <w:sz w:val="20"/>
        </w:rPr>
        <w:t>contract</w:t>
      </w:r>
      <w:r>
        <w:rPr>
          <w:color w:val="231F20"/>
          <w:spacing w:val="42"/>
          <w:sz w:val="20"/>
        </w:rPr>
        <w:t xml:space="preserve"> </w:t>
      </w:r>
      <w:r>
        <w:rPr>
          <w:color w:val="231F20"/>
          <w:sz w:val="20"/>
        </w:rPr>
        <w:t>with</w:t>
      </w:r>
      <w:r>
        <w:rPr>
          <w:rFonts w:ascii="Times New Roman" w:hAnsi="Times New Roman"/>
          <w:color w:val="231F20"/>
          <w:sz w:val="20"/>
          <w:u w:val="single" w:color="231F20"/>
        </w:rPr>
        <w:t xml:space="preserve"> </w:t>
      </w:r>
      <w:r>
        <w:rPr>
          <w:rFonts w:ascii="Times New Roman" w:hAnsi="Times New Roman"/>
          <w:color w:val="231F20"/>
          <w:sz w:val="20"/>
          <w:u w:val="single" w:color="231F20"/>
        </w:rPr>
        <w:tab/>
      </w:r>
      <w:r>
        <w:rPr>
          <w:color w:val="231F20"/>
          <w:sz w:val="20"/>
        </w:rPr>
        <w:t>_(“Contractor”),</w:t>
      </w:r>
      <w:r>
        <w:rPr>
          <w:color w:val="231F20"/>
          <w:spacing w:val="44"/>
          <w:sz w:val="20"/>
        </w:rPr>
        <w:t xml:space="preserve"> </w:t>
      </w:r>
      <w:r>
        <w:rPr>
          <w:color w:val="231F20"/>
          <w:sz w:val="20"/>
        </w:rPr>
        <w:t>to</w:t>
      </w:r>
      <w:r>
        <w:rPr>
          <w:color w:val="231F20"/>
          <w:w w:val="99"/>
          <w:sz w:val="20"/>
        </w:rPr>
        <w:t xml:space="preserve"> </w:t>
      </w:r>
      <w:r>
        <w:rPr>
          <w:color w:val="231F20"/>
          <w:sz w:val="20"/>
        </w:rPr>
        <w:t xml:space="preserve">provide services in connection with the contract between </w:t>
      </w:r>
      <w:r>
        <w:rPr>
          <w:color w:val="231F20"/>
        </w:rPr>
        <w:t xml:space="preserve">YES Prep </w:t>
      </w:r>
      <w:r>
        <w:rPr>
          <w:color w:val="231F20"/>
          <w:sz w:val="20"/>
        </w:rPr>
        <w:t>Public Schools (“</w:t>
      </w:r>
      <w:r>
        <w:rPr>
          <w:color w:val="231F20"/>
        </w:rPr>
        <w:t>YES Prep</w:t>
      </w:r>
      <w:r>
        <w:rPr>
          <w:color w:val="231F20"/>
          <w:sz w:val="20"/>
        </w:rPr>
        <w:t>”) and Contractor.</w:t>
      </w:r>
      <w:r>
        <w:rPr>
          <w:color w:val="231F20"/>
          <w:spacing w:val="27"/>
          <w:sz w:val="20"/>
        </w:rPr>
        <w:t xml:space="preserve"> </w:t>
      </w:r>
      <w:r>
        <w:rPr>
          <w:color w:val="231F20"/>
          <w:sz w:val="20"/>
        </w:rPr>
        <w:t>I,</w:t>
      </w:r>
      <w:r>
        <w:rPr>
          <w:color w:val="231F20"/>
          <w:spacing w:val="-13"/>
          <w:sz w:val="20"/>
        </w:rPr>
        <w:t xml:space="preserve"> </w:t>
      </w:r>
      <w:r>
        <w:rPr>
          <w:color w:val="231F20"/>
          <w:sz w:val="20"/>
        </w:rPr>
        <w:t>the</w:t>
      </w:r>
      <w:r>
        <w:rPr>
          <w:color w:val="231F20"/>
          <w:spacing w:val="-14"/>
          <w:sz w:val="20"/>
        </w:rPr>
        <w:t xml:space="preserve"> </w:t>
      </w:r>
      <w:r>
        <w:rPr>
          <w:color w:val="231F20"/>
          <w:sz w:val="20"/>
        </w:rPr>
        <w:t>authorized</w:t>
      </w:r>
      <w:r>
        <w:rPr>
          <w:color w:val="231F20"/>
          <w:spacing w:val="-13"/>
          <w:sz w:val="20"/>
        </w:rPr>
        <w:t xml:space="preserve"> </w:t>
      </w:r>
      <w:r>
        <w:rPr>
          <w:color w:val="231F20"/>
          <w:sz w:val="20"/>
        </w:rPr>
        <w:t>signatory</w:t>
      </w:r>
      <w:r>
        <w:rPr>
          <w:color w:val="231F20"/>
          <w:spacing w:val="-13"/>
          <w:sz w:val="20"/>
        </w:rPr>
        <w:t xml:space="preserve"> </w:t>
      </w:r>
      <w:r>
        <w:rPr>
          <w:color w:val="231F20"/>
          <w:sz w:val="20"/>
        </w:rPr>
        <w:t>for</w:t>
      </w:r>
      <w:r>
        <w:rPr>
          <w:color w:val="231F20"/>
          <w:spacing w:val="-13"/>
          <w:sz w:val="20"/>
        </w:rPr>
        <w:t xml:space="preserve"> </w:t>
      </w:r>
      <w:r>
        <w:rPr>
          <w:color w:val="231F20"/>
          <w:sz w:val="20"/>
        </w:rPr>
        <w:t>Subcontractor,</w:t>
      </w:r>
      <w:r>
        <w:rPr>
          <w:color w:val="231F20"/>
          <w:spacing w:val="-13"/>
          <w:sz w:val="20"/>
        </w:rPr>
        <w:t xml:space="preserve"> </w:t>
      </w:r>
      <w:r>
        <w:rPr>
          <w:color w:val="231F20"/>
          <w:sz w:val="20"/>
        </w:rPr>
        <w:t>certify</w:t>
      </w:r>
      <w:r>
        <w:rPr>
          <w:color w:val="231F20"/>
          <w:spacing w:val="-13"/>
          <w:sz w:val="20"/>
        </w:rPr>
        <w:t xml:space="preserve"> </w:t>
      </w:r>
      <w:r>
        <w:rPr>
          <w:color w:val="231F20"/>
          <w:sz w:val="20"/>
        </w:rPr>
        <w:t>to</w:t>
      </w:r>
      <w:r>
        <w:rPr>
          <w:color w:val="231F20"/>
          <w:spacing w:val="-23"/>
          <w:sz w:val="20"/>
        </w:rPr>
        <w:t xml:space="preserve"> </w:t>
      </w:r>
      <w:r>
        <w:rPr>
          <w:color w:val="231F20"/>
        </w:rPr>
        <w:t>YES</w:t>
      </w:r>
      <w:r>
        <w:rPr>
          <w:color w:val="231F20"/>
          <w:spacing w:val="-14"/>
        </w:rPr>
        <w:t xml:space="preserve"> </w:t>
      </w:r>
      <w:r>
        <w:rPr>
          <w:color w:val="231F20"/>
        </w:rPr>
        <w:t>Prep</w:t>
      </w:r>
      <w:r>
        <w:rPr>
          <w:color w:val="231F20"/>
          <w:spacing w:val="-23"/>
        </w:rPr>
        <w:t xml:space="preserve"> </w:t>
      </w:r>
      <w:r>
        <w:rPr>
          <w:color w:val="231F20"/>
          <w:sz w:val="20"/>
        </w:rPr>
        <w:t>and</w:t>
      </w:r>
      <w:r>
        <w:rPr>
          <w:color w:val="231F20"/>
          <w:spacing w:val="-15"/>
          <w:sz w:val="20"/>
        </w:rPr>
        <w:t xml:space="preserve"> </w:t>
      </w:r>
      <w:r>
        <w:rPr>
          <w:color w:val="231F20"/>
          <w:sz w:val="20"/>
        </w:rPr>
        <w:t>Contractor</w:t>
      </w:r>
      <w:r>
        <w:rPr>
          <w:color w:val="231F20"/>
          <w:spacing w:val="-13"/>
          <w:sz w:val="20"/>
        </w:rPr>
        <w:t xml:space="preserve"> </w:t>
      </w:r>
      <w:r>
        <w:rPr>
          <w:color w:val="231F20"/>
          <w:sz w:val="20"/>
        </w:rPr>
        <w:t>that</w:t>
      </w:r>
      <w:r>
        <w:rPr>
          <w:color w:val="231F20"/>
          <w:spacing w:val="-13"/>
          <w:sz w:val="20"/>
        </w:rPr>
        <w:t xml:space="preserve"> </w:t>
      </w:r>
      <w:r>
        <w:rPr>
          <w:color w:val="231F20"/>
          <w:sz w:val="20"/>
        </w:rPr>
        <w:t>[check one]:</w:t>
      </w:r>
    </w:p>
    <w:p w14:paraId="6E7F5DEE" w14:textId="77777777" w:rsidR="00537109" w:rsidRDefault="00252251">
      <w:pPr>
        <w:spacing w:before="119" w:line="276" w:lineRule="auto"/>
        <w:ind w:left="800" w:right="113" w:hanging="543"/>
        <w:jc w:val="both"/>
        <w:rPr>
          <w:sz w:val="20"/>
        </w:rPr>
      </w:pPr>
      <w:proofErr w:type="gramStart"/>
      <w:r>
        <w:rPr>
          <w:color w:val="231F20"/>
          <w:sz w:val="20"/>
        </w:rPr>
        <w:t>[</w:t>
      </w:r>
      <w:r>
        <w:rPr>
          <w:color w:val="231F20"/>
          <w:spacing w:val="-6"/>
          <w:sz w:val="20"/>
        </w:rPr>
        <w:t xml:space="preserve"> </w:t>
      </w:r>
      <w:r>
        <w:rPr>
          <w:color w:val="231F20"/>
          <w:sz w:val="20"/>
        </w:rPr>
        <w:t>]</w:t>
      </w:r>
      <w:proofErr w:type="gramEnd"/>
      <w:r>
        <w:rPr>
          <w:color w:val="231F20"/>
          <w:spacing w:val="-6"/>
          <w:sz w:val="20"/>
        </w:rPr>
        <w:t xml:space="preserve"> </w:t>
      </w:r>
      <w:r>
        <w:rPr>
          <w:color w:val="231F20"/>
          <w:sz w:val="20"/>
        </w:rPr>
        <w:t>None</w:t>
      </w:r>
      <w:r>
        <w:rPr>
          <w:color w:val="231F20"/>
          <w:spacing w:val="-6"/>
          <w:sz w:val="20"/>
        </w:rPr>
        <w:t xml:space="preserve"> </w:t>
      </w:r>
      <w:r>
        <w:rPr>
          <w:color w:val="231F20"/>
          <w:sz w:val="20"/>
        </w:rPr>
        <w:t>of</w:t>
      </w:r>
      <w:r>
        <w:rPr>
          <w:color w:val="231F20"/>
          <w:spacing w:val="-4"/>
          <w:sz w:val="20"/>
        </w:rPr>
        <w:t xml:space="preserve"> </w:t>
      </w:r>
      <w:r>
        <w:rPr>
          <w:color w:val="231F20"/>
          <w:sz w:val="20"/>
        </w:rPr>
        <w:t>Subcontractor’s</w:t>
      </w:r>
      <w:r>
        <w:rPr>
          <w:color w:val="231F20"/>
          <w:spacing w:val="-3"/>
          <w:sz w:val="20"/>
        </w:rPr>
        <w:t xml:space="preserve"> </w:t>
      </w:r>
      <w:r>
        <w:rPr>
          <w:color w:val="231F20"/>
          <w:sz w:val="20"/>
        </w:rPr>
        <w:t>employees</w:t>
      </w:r>
      <w:r>
        <w:rPr>
          <w:color w:val="231F20"/>
          <w:spacing w:val="-3"/>
          <w:sz w:val="20"/>
        </w:rPr>
        <w:t xml:space="preserve"> </w:t>
      </w:r>
      <w:r>
        <w:rPr>
          <w:color w:val="231F20"/>
          <w:sz w:val="20"/>
        </w:rPr>
        <w:t>are</w:t>
      </w:r>
      <w:r>
        <w:rPr>
          <w:color w:val="231F20"/>
          <w:spacing w:val="-2"/>
          <w:sz w:val="20"/>
        </w:rPr>
        <w:t xml:space="preserve"> </w:t>
      </w:r>
      <w:r>
        <w:rPr>
          <w:i/>
          <w:color w:val="231F20"/>
          <w:sz w:val="20"/>
        </w:rPr>
        <w:t>covered</w:t>
      </w:r>
      <w:r>
        <w:rPr>
          <w:i/>
          <w:color w:val="231F20"/>
          <w:spacing w:val="-6"/>
          <w:sz w:val="20"/>
        </w:rPr>
        <w:t xml:space="preserve"> </w:t>
      </w:r>
      <w:r>
        <w:rPr>
          <w:i/>
          <w:color w:val="231F20"/>
          <w:sz w:val="20"/>
        </w:rPr>
        <w:t>employees</w:t>
      </w:r>
      <w:r>
        <w:rPr>
          <w:color w:val="231F20"/>
          <w:sz w:val="20"/>
        </w:rPr>
        <w:t>,</w:t>
      </w:r>
      <w:r>
        <w:rPr>
          <w:color w:val="231F20"/>
          <w:spacing w:val="-5"/>
          <w:sz w:val="20"/>
        </w:rPr>
        <w:t xml:space="preserve"> </w:t>
      </w:r>
      <w:r>
        <w:rPr>
          <w:color w:val="231F20"/>
          <w:sz w:val="20"/>
        </w:rPr>
        <w:t>as</w:t>
      </w:r>
      <w:r>
        <w:rPr>
          <w:color w:val="231F20"/>
          <w:spacing w:val="-3"/>
          <w:sz w:val="20"/>
        </w:rPr>
        <w:t xml:space="preserve"> </w:t>
      </w:r>
      <w:r>
        <w:rPr>
          <w:color w:val="231F20"/>
          <w:sz w:val="20"/>
        </w:rPr>
        <w:t>defined</w:t>
      </w:r>
      <w:r>
        <w:rPr>
          <w:color w:val="231F20"/>
          <w:spacing w:val="-3"/>
          <w:sz w:val="20"/>
        </w:rPr>
        <w:t xml:space="preserve"> </w:t>
      </w:r>
      <w:r>
        <w:rPr>
          <w:color w:val="231F20"/>
          <w:sz w:val="20"/>
        </w:rPr>
        <w:t>above.</w:t>
      </w:r>
      <w:r>
        <w:rPr>
          <w:color w:val="231F20"/>
          <w:spacing w:val="-5"/>
          <w:sz w:val="20"/>
        </w:rPr>
        <w:t xml:space="preserve"> </w:t>
      </w:r>
      <w:r>
        <w:rPr>
          <w:color w:val="231F20"/>
          <w:sz w:val="20"/>
        </w:rPr>
        <w:t>If</w:t>
      </w:r>
      <w:r>
        <w:rPr>
          <w:color w:val="231F20"/>
          <w:spacing w:val="-4"/>
          <w:sz w:val="20"/>
        </w:rPr>
        <w:t xml:space="preserve"> </w:t>
      </w:r>
      <w:r>
        <w:rPr>
          <w:color w:val="231F20"/>
          <w:sz w:val="20"/>
        </w:rPr>
        <w:t>this</w:t>
      </w:r>
      <w:r>
        <w:rPr>
          <w:color w:val="231F20"/>
          <w:spacing w:val="-6"/>
          <w:sz w:val="20"/>
        </w:rPr>
        <w:t xml:space="preserve"> </w:t>
      </w:r>
      <w:r>
        <w:rPr>
          <w:color w:val="231F20"/>
          <w:sz w:val="20"/>
        </w:rPr>
        <w:t>box</w:t>
      </w:r>
      <w:r>
        <w:rPr>
          <w:color w:val="231F20"/>
          <w:spacing w:val="-6"/>
          <w:sz w:val="20"/>
        </w:rPr>
        <w:t xml:space="preserve"> </w:t>
      </w:r>
      <w:r>
        <w:rPr>
          <w:color w:val="231F20"/>
          <w:sz w:val="20"/>
        </w:rPr>
        <w:t>is</w:t>
      </w:r>
      <w:r>
        <w:rPr>
          <w:color w:val="231F20"/>
          <w:spacing w:val="-5"/>
          <w:sz w:val="20"/>
        </w:rPr>
        <w:t xml:space="preserve"> </w:t>
      </w:r>
      <w:r>
        <w:rPr>
          <w:color w:val="231F20"/>
          <w:sz w:val="20"/>
        </w:rPr>
        <w:t>checked,</w:t>
      </w:r>
      <w:r>
        <w:rPr>
          <w:color w:val="231F20"/>
          <w:spacing w:val="-5"/>
          <w:sz w:val="20"/>
        </w:rPr>
        <w:t xml:space="preserve"> </w:t>
      </w:r>
      <w:r>
        <w:rPr>
          <w:color w:val="231F20"/>
          <w:sz w:val="20"/>
        </w:rPr>
        <w:t xml:space="preserve">I further certify that Subcontractor has taken precautions or imposed conditions to ensure that its employees will not become </w:t>
      </w:r>
      <w:r>
        <w:rPr>
          <w:i/>
          <w:color w:val="231F20"/>
          <w:sz w:val="20"/>
        </w:rPr>
        <w:t>covered employees</w:t>
      </w:r>
      <w:r>
        <w:rPr>
          <w:color w:val="231F20"/>
          <w:sz w:val="20"/>
        </w:rPr>
        <w:t>. Subcontractor will maintain these precautions or conditions</w:t>
      </w:r>
      <w:r>
        <w:rPr>
          <w:color w:val="231F20"/>
          <w:spacing w:val="-12"/>
          <w:sz w:val="20"/>
        </w:rPr>
        <w:t xml:space="preserve"> </w:t>
      </w:r>
      <w:r>
        <w:rPr>
          <w:color w:val="231F20"/>
          <w:sz w:val="20"/>
        </w:rPr>
        <w:t>throughout</w:t>
      </w:r>
      <w:r>
        <w:rPr>
          <w:color w:val="231F20"/>
          <w:spacing w:val="-10"/>
          <w:sz w:val="20"/>
        </w:rPr>
        <w:t xml:space="preserve"> </w:t>
      </w:r>
      <w:r>
        <w:rPr>
          <w:color w:val="231F20"/>
          <w:sz w:val="20"/>
        </w:rPr>
        <w:t>the</w:t>
      </w:r>
      <w:r>
        <w:rPr>
          <w:color w:val="231F20"/>
          <w:spacing w:val="-11"/>
          <w:sz w:val="20"/>
        </w:rPr>
        <w:t xml:space="preserve"> </w:t>
      </w:r>
      <w:r>
        <w:rPr>
          <w:color w:val="231F20"/>
          <w:sz w:val="20"/>
        </w:rPr>
        <w:t>time</w:t>
      </w:r>
      <w:r>
        <w:rPr>
          <w:color w:val="231F20"/>
          <w:spacing w:val="-12"/>
          <w:sz w:val="20"/>
        </w:rPr>
        <w:t xml:space="preserve"> </w:t>
      </w:r>
      <w:r>
        <w:rPr>
          <w:color w:val="231F20"/>
          <w:sz w:val="20"/>
        </w:rPr>
        <w:t>the</w:t>
      </w:r>
      <w:r>
        <w:rPr>
          <w:color w:val="231F20"/>
          <w:spacing w:val="-10"/>
          <w:sz w:val="20"/>
        </w:rPr>
        <w:t xml:space="preserve"> </w:t>
      </w:r>
      <w:r>
        <w:rPr>
          <w:color w:val="231F20"/>
          <w:sz w:val="20"/>
        </w:rPr>
        <w:t>contracted</w:t>
      </w:r>
      <w:r>
        <w:rPr>
          <w:color w:val="231F20"/>
          <w:spacing w:val="-9"/>
          <w:sz w:val="20"/>
        </w:rPr>
        <w:t xml:space="preserve"> </w:t>
      </w:r>
      <w:r>
        <w:rPr>
          <w:color w:val="231F20"/>
          <w:sz w:val="20"/>
        </w:rPr>
        <w:t>services</w:t>
      </w:r>
      <w:r>
        <w:rPr>
          <w:color w:val="231F20"/>
          <w:spacing w:val="-10"/>
          <w:sz w:val="20"/>
        </w:rPr>
        <w:t xml:space="preserve"> </w:t>
      </w:r>
      <w:r>
        <w:rPr>
          <w:color w:val="231F20"/>
          <w:sz w:val="20"/>
        </w:rPr>
        <w:t>are</w:t>
      </w:r>
      <w:r>
        <w:rPr>
          <w:color w:val="231F20"/>
          <w:spacing w:val="-28"/>
          <w:sz w:val="20"/>
        </w:rPr>
        <w:t xml:space="preserve"> </w:t>
      </w:r>
      <w:r>
        <w:rPr>
          <w:color w:val="231F20"/>
          <w:sz w:val="20"/>
        </w:rPr>
        <w:t>provided.</w:t>
      </w:r>
    </w:p>
    <w:p w14:paraId="274377F0" w14:textId="77777777" w:rsidR="00537109" w:rsidRDefault="00537109">
      <w:pPr>
        <w:spacing w:line="276" w:lineRule="auto"/>
        <w:jc w:val="both"/>
        <w:rPr>
          <w:sz w:val="20"/>
        </w:rPr>
        <w:sectPr w:rsidR="00537109">
          <w:pgSz w:w="12240" w:h="15840"/>
          <w:pgMar w:top="980" w:right="1480" w:bottom="720" w:left="1340" w:header="775" w:footer="523" w:gutter="0"/>
          <w:cols w:space="720"/>
        </w:sectPr>
      </w:pPr>
    </w:p>
    <w:p w14:paraId="625CEB0E" w14:textId="77777777" w:rsidR="00537109" w:rsidRDefault="00537109">
      <w:pPr>
        <w:pStyle w:val="BodyText"/>
        <w:spacing w:before="6"/>
        <w:rPr>
          <w:sz w:val="24"/>
        </w:rPr>
      </w:pPr>
    </w:p>
    <w:p w14:paraId="21B2731F" w14:textId="77777777" w:rsidR="00537109" w:rsidRDefault="00252251">
      <w:pPr>
        <w:spacing w:before="99"/>
        <w:ind w:left="620"/>
        <w:jc w:val="both"/>
        <w:rPr>
          <w:i/>
          <w:sz w:val="20"/>
        </w:rPr>
      </w:pPr>
      <w:r>
        <w:rPr>
          <w:i/>
          <w:color w:val="231F20"/>
          <w:sz w:val="20"/>
        </w:rPr>
        <w:t>Or</w:t>
      </w:r>
    </w:p>
    <w:p w14:paraId="55F7297A" w14:textId="77777777" w:rsidR="00537109" w:rsidRDefault="00252251">
      <w:pPr>
        <w:tabs>
          <w:tab w:val="left" w:pos="1111"/>
        </w:tabs>
        <w:spacing w:before="198" w:line="252" w:lineRule="exact"/>
        <w:ind w:left="620" w:right="110"/>
        <w:rPr>
          <w:sz w:val="20"/>
        </w:rPr>
      </w:pPr>
      <w:proofErr w:type="gramStart"/>
      <w:r>
        <w:rPr>
          <w:color w:val="231F20"/>
          <w:sz w:val="20"/>
        </w:rPr>
        <w:t xml:space="preserve">[ </w:t>
      </w:r>
      <w:r>
        <w:rPr>
          <w:color w:val="231F20"/>
          <w:spacing w:val="37"/>
          <w:sz w:val="20"/>
        </w:rPr>
        <w:t xml:space="preserve"> </w:t>
      </w:r>
      <w:r>
        <w:rPr>
          <w:color w:val="231F20"/>
          <w:sz w:val="20"/>
        </w:rPr>
        <w:t>]</w:t>
      </w:r>
      <w:proofErr w:type="gramEnd"/>
      <w:r>
        <w:rPr>
          <w:color w:val="231F20"/>
          <w:sz w:val="20"/>
        </w:rPr>
        <w:tab/>
        <w:t xml:space="preserve">Some or all of Subcontractor’s employees are </w:t>
      </w:r>
      <w:r>
        <w:rPr>
          <w:i/>
          <w:color w:val="231F20"/>
          <w:sz w:val="20"/>
        </w:rPr>
        <w:t xml:space="preserve">covered   </w:t>
      </w:r>
      <w:r>
        <w:rPr>
          <w:i/>
          <w:color w:val="231F20"/>
          <w:spacing w:val="17"/>
          <w:sz w:val="20"/>
        </w:rPr>
        <w:t xml:space="preserve"> </w:t>
      </w:r>
      <w:r>
        <w:rPr>
          <w:i/>
          <w:color w:val="231F20"/>
          <w:sz w:val="20"/>
        </w:rPr>
        <w:t>employees</w:t>
      </w:r>
      <w:r>
        <w:rPr>
          <w:color w:val="231F20"/>
          <w:sz w:val="20"/>
        </w:rPr>
        <w:t>. If this box is checked, I</w:t>
      </w:r>
      <w:r>
        <w:rPr>
          <w:color w:val="231F20"/>
          <w:spacing w:val="13"/>
          <w:sz w:val="20"/>
        </w:rPr>
        <w:t xml:space="preserve"> </w:t>
      </w:r>
      <w:r>
        <w:rPr>
          <w:color w:val="231F20"/>
          <w:sz w:val="20"/>
        </w:rPr>
        <w:t>further</w:t>
      </w:r>
      <w:r>
        <w:rPr>
          <w:color w:val="231F20"/>
          <w:w w:val="99"/>
          <w:sz w:val="20"/>
        </w:rPr>
        <w:t xml:space="preserve"> </w:t>
      </w:r>
      <w:r>
        <w:rPr>
          <w:color w:val="231F20"/>
          <w:sz w:val="20"/>
        </w:rPr>
        <w:t>certify</w:t>
      </w:r>
      <w:r>
        <w:rPr>
          <w:color w:val="231F20"/>
          <w:spacing w:val="-14"/>
          <w:sz w:val="20"/>
        </w:rPr>
        <w:t xml:space="preserve"> </w:t>
      </w:r>
      <w:r>
        <w:rPr>
          <w:color w:val="231F20"/>
          <w:sz w:val="20"/>
        </w:rPr>
        <w:t>that:</w:t>
      </w:r>
    </w:p>
    <w:p w14:paraId="05FF1686" w14:textId="77777777" w:rsidR="00537109" w:rsidRDefault="00252251">
      <w:pPr>
        <w:pStyle w:val="ListParagraph"/>
        <w:numPr>
          <w:ilvl w:val="0"/>
          <w:numId w:val="1"/>
        </w:numPr>
        <w:tabs>
          <w:tab w:val="left" w:pos="1521"/>
        </w:tabs>
        <w:spacing w:before="119"/>
        <w:ind w:right="214"/>
        <w:jc w:val="both"/>
        <w:rPr>
          <w:sz w:val="20"/>
        </w:rPr>
      </w:pPr>
      <w:r>
        <w:rPr>
          <w:color w:val="231F20"/>
          <w:sz w:val="20"/>
        </w:rPr>
        <w:t>Subcontractor has obtained all required criminal history record information regarding its covered</w:t>
      </w:r>
      <w:r>
        <w:rPr>
          <w:color w:val="231F20"/>
          <w:spacing w:val="-2"/>
          <w:sz w:val="20"/>
        </w:rPr>
        <w:t xml:space="preserve"> </w:t>
      </w:r>
      <w:r>
        <w:rPr>
          <w:color w:val="231F20"/>
          <w:sz w:val="20"/>
        </w:rPr>
        <w:t>employees.</w:t>
      </w:r>
      <w:r>
        <w:rPr>
          <w:color w:val="231F20"/>
          <w:spacing w:val="-4"/>
          <w:sz w:val="20"/>
        </w:rPr>
        <w:t xml:space="preserve"> </w:t>
      </w:r>
      <w:r>
        <w:rPr>
          <w:color w:val="231F20"/>
          <w:sz w:val="20"/>
        </w:rPr>
        <w:t>None</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5"/>
          <w:sz w:val="20"/>
        </w:rPr>
        <w:t xml:space="preserve"> </w:t>
      </w:r>
      <w:r>
        <w:rPr>
          <w:color w:val="231F20"/>
          <w:sz w:val="20"/>
        </w:rPr>
        <w:t>covered</w:t>
      </w:r>
      <w:r>
        <w:rPr>
          <w:color w:val="231F20"/>
          <w:spacing w:val="-4"/>
          <w:sz w:val="20"/>
        </w:rPr>
        <w:t xml:space="preserve"> </w:t>
      </w:r>
      <w:r>
        <w:rPr>
          <w:color w:val="231F20"/>
          <w:sz w:val="20"/>
        </w:rPr>
        <w:t>employees</w:t>
      </w:r>
      <w:r>
        <w:rPr>
          <w:color w:val="231F20"/>
          <w:spacing w:val="-5"/>
          <w:sz w:val="20"/>
        </w:rPr>
        <w:t xml:space="preserve"> </w:t>
      </w:r>
      <w:r>
        <w:rPr>
          <w:color w:val="231F20"/>
          <w:sz w:val="20"/>
        </w:rPr>
        <w:t>has</w:t>
      </w:r>
      <w:r>
        <w:rPr>
          <w:color w:val="231F20"/>
          <w:spacing w:val="-5"/>
          <w:sz w:val="20"/>
        </w:rPr>
        <w:t xml:space="preserve"> </w:t>
      </w:r>
      <w:r>
        <w:rPr>
          <w:color w:val="231F20"/>
          <w:sz w:val="20"/>
        </w:rPr>
        <w:t>a</w:t>
      </w:r>
      <w:r>
        <w:rPr>
          <w:color w:val="231F20"/>
          <w:spacing w:val="-5"/>
          <w:sz w:val="20"/>
        </w:rPr>
        <w:t xml:space="preserve"> </w:t>
      </w:r>
      <w:r>
        <w:rPr>
          <w:color w:val="231F20"/>
          <w:sz w:val="20"/>
        </w:rPr>
        <w:t>disqualifying</w:t>
      </w:r>
      <w:r>
        <w:rPr>
          <w:color w:val="231F20"/>
          <w:spacing w:val="-3"/>
          <w:sz w:val="20"/>
        </w:rPr>
        <w:t xml:space="preserve"> </w:t>
      </w:r>
      <w:r>
        <w:rPr>
          <w:color w:val="231F20"/>
          <w:sz w:val="20"/>
        </w:rPr>
        <w:t>criminal</w:t>
      </w:r>
      <w:r>
        <w:rPr>
          <w:color w:val="231F20"/>
          <w:spacing w:val="-11"/>
          <w:sz w:val="20"/>
        </w:rPr>
        <w:t xml:space="preserve"> </w:t>
      </w:r>
      <w:r>
        <w:rPr>
          <w:color w:val="231F20"/>
          <w:sz w:val="20"/>
        </w:rPr>
        <w:t>history.</w:t>
      </w:r>
    </w:p>
    <w:p w14:paraId="260FC70E" w14:textId="77777777" w:rsidR="00537109" w:rsidRDefault="00252251">
      <w:pPr>
        <w:pStyle w:val="ListParagraph"/>
        <w:numPr>
          <w:ilvl w:val="0"/>
          <w:numId w:val="1"/>
        </w:numPr>
        <w:tabs>
          <w:tab w:val="left" w:pos="1521"/>
        </w:tabs>
        <w:ind w:right="215"/>
        <w:jc w:val="both"/>
        <w:rPr>
          <w:sz w:val="20"/>
        </w:rPr>
      </w:pPr>
      <w:r>
        <w:rPr>
          <w:color w:val="231F20"/>
          <w:sz w:val="20"/>
        </w:rPr>
        <w:t>If Subcontractor receives information that a covered employee subsequently has a reported criminal</w:t>
      </w:r>
      <w:r>
        <w:rPr>
          <w:color w:val="231F20"/>
          <w:spacing w:val="-8"/>
          <w:sz w:val="20"/>
        </w:rPr>
        <w:t xml:space="preserve"> </w:t>
      </w:r>
      <w:r>
        <w:rPr>
          <w:color w:val="231F20"/>
          <w:sz w:val="20"/>
        </w:rPr>
        <w:t>history,</w:t>
      </w:r>
      <w:r>
        <w:rPr>
          <w:color w:val="231F20"/>
          <w:spacing w:val="-4"/>
          <w:sz w:val="20"/>
        </w:rPr>
        <w:t xml:space="preserve"> </w:t>
      </w:r>
      <w:r>
        <w:rPr>
          <w:color w:val="231F20"/>
          <w:sz w:val="20"/>
        </w:rPr>
        <w:t>Subcontractor</w:t>
      </w:r>
      <w:r>
        <w:rPr>
          <w:color w:val="231F20"/>
          <w:spacing w:val="-8"/>
          <w:sz w:val="20"/>
        </w:rPr>
        <w:t xml:space="preserve"> </w:t>
      </w:r>
      <w:r>
        <w:rPr>
          <w:color w:val="231F20"/>
          <w:sz w:val="20"/>
        </w:rPr>
        <w:t>will</w:t>
      </w:r>
      <w:r>
        <w:rPr>
          <w:color w:val="231F20"/>
          <w:spacing w:val="-8"/>
          <w:sz w:val="20"/>
        </w:rPr>
        <w:t xml:space="preserve"> </w:t>
      </w:r>
      <w:r>
        <w:rPr>
          <w:color w:val="231F20"/>
          <w:sz w:val="20"/>
        </w:rPr>
        <w:t>immediately</w:t>
      </w:r>
      <w:r>
        <w:rPr>
          <w:color w:val="231F20"/>
          <w:spacing w:val="-8"/>
          <w:sz w:val="20"/>
        </w:rPr>
        <w:t xml:space="preserve"> </w:t>
      </w:r>
      <w:r>
        <w:rPr>
          <w:color w:val="231F20"/>
          <w:sz w:val="20"/>
        </w:rPr>
        <w:t>remove</w:t>
      </w:r>
      <w:r>
        <w:rPr>
          <w:color w:val="231F20"/>
          <w:spacing w:val="-5"/>
          <w:sz w:val="20"/>
        </w:rPr>
        <w:t xml:space="preserve"> </w:t>
      </w:r>
      <w:r>
        <w:rPr>
          <w:color w:val="231F20"/>
          <w:sz w:val="20"/>
        </w:rPr>
        <w:t>the</w:t>
      </w:r>
      <w:r>
        <w:rPr>
          <w:color w:val="231F20"/>
          <w:spacing w:val="-8"/>
          <w:sz w:val="20"/>
        </w:rPr>
        <w:t xml:space="preserve"> </w:t>
      </w:r>
      <w:r>
        <w:rPr>
          <w:color w:val="231F20"/>
          <w:sz w:val="20"/>
        </w:rPr>
        <w:t>covered</w:t>
      </w:r>
      <w:r>
        <w:rPr>
          <w:color w:val="231F20"/>
          <w:spacing w:val="-6"/>
          <w:sz w:val="20"/>
        </w:rPr>
        <w:t xml:space="preserve"> </w:t>
      </w:r>
      <w:r>
        <w:rPr>
          <w:color w:val="231F20"/>
          <w:sz w:val="20"/>
        </w:rPr>
        <w:t>employee</w:t>
      </w:r>
      <w:r>
        <w:rPr>
          <w:color w:val="231F20"/>
          <w:spacing w:val="-7"/>
          <w:sz w:val="20"/>
        </w:rPr>
        <w:t xml:space="preserve"> </w:t>
      </w:r>
      <w:r>
        <w:rPr>
          <w:color w:val="231F20"/>
          <w:sz w:val="20"/>
        </w:rPr>
        <w:t>from</w:t>
      </w:r>
      <w:r>
        <w:rPr>
          <w:color w:val="231F20"/>
          <w:spacing w:val="-6"/>
          <w:sz w:val="20"/>
        </w:rPr>
        <w:t xml:space="preserve"> </w:t>
      </w:r>
      <w:r>
        <w:rPr>
          <w:color w:val="231F20"/>
          <w:sz w:val="20"/>
        </w:rPr>
        <w:t>contract duties</w:t>
      </w:r>
      <w:r>
        <w:rPr>
          <w:color w:val="231F20"/>
          <w:spacing w:val="-9"/>
          <w:sz w:val="20"/>
        </w:rPr>
        <w:t xml:space="preserve"> </w:t>
      </w:r>
      <w:r>
        <w:rPr>
          <w:color w:val="231F20"/>
          <w:sz w:val="20"/>
        </w:rPr>
        <w:t>and</w:t>
      </w:r>
      <w:r>
        <w:rPr>
          <w:color w:val="231F20"/>
          <w:spacing w:val="-7"/>
          <w:sz w:val="20"/>
        </w:rPr>
        <w:t xml:space="preserve"> </w:t>
      </w:r>
      <w:r>
        <w:rPr>
          <w:color w:val="231F20"/>
          <w:sz w:val="20"/>
        </w:rPr>
        <w:t>notify</w:t>
      </w:r>
      <w:r>
        <w:rPr>
          <w:color w:val="231F20"/>
          <w:spacing w:val="-17"/>
          <w:sz w:val="20"/>
        </w:rPr>
        <w:t xml:space="preserve"> </w:t>
      </w:r>
      <w:r>
        <w:rPr>
          <w:color w:val="231F20"/>
        </w:rPr>
        <w:t>YES</w:t>
      </w:r>
      <w:r>
        <w:rPr>
          <w:color w:val="231F20"/>
          <w:spacing w:val="-7"/>
        </w:rPr>
        <w:t xml:space="preserve"> </w:t>
      </w:r>
      <w:r>
        <w:rPr>
          <w:color w:val="231F20"/>
        </w:rPr>
        <w:t>Prep</w:t>
      </w:r>
      <w:r>
        <w:rPr>
          <w:color w:val="231F20"/>
          <w:spacing w:val="-18"/>
        </w:rPr>
        <w:t xml:space="preserve"> </w:t>
      </w:r>
      <w:r>
        <w:rPr>
          <w:color w:val="231F20"/>
          <w:sz w:val="20"/>
        </w:rPr>
        <w:t>in</w:t>
      </w:r>
      <w:r>
        <w:rPr>
          <w:color w:val="231F20"/>
          <w:spacing w:val="-7"/>
          <w:sz w:val="20"/>
        </w:rPr>
        <w:t xml:space="preserve"> </w:t>
      </w:r>
      <w:r>
        <w:rPr>
          <w:color w:val="231F20"/>
          <w:sz w:val="20"/>
        </w:rPr>
        <w:t>writing</w:t>
      </w:r>
      <w:r>
        <w:rPr>
          <w:color w:val="231F20"/>
          <w:spacing w:val="-7"/>
          <w:sz w:val="20"/>
        </w:rPr>
        <w:t xml:space="preserve"> </w:t>
      </w:r>
      <w:r>
        <w:rPr>
          <w:color w:val="231F20"/>
          <w:sz w:val="20"/>
        </w:rPr>
        <w:t>within</w:t>
      </w:r>
      <w:r>
        <w:rPr>
          <w:color w:val="231F20"/>
          <w:spacing w:val="-7"/>
          <w:sz w:val="20"/>
        </w:rPr>
        <w:t xml:space="preserve"> </w:t>
      </w:r>
      <w:r>
        <w:rPr>
          <w:color w:val="231F20"/>
          <w:sz w:val="20"/>
        </w:rPr>
        <w:t>3</w:t>
      </w:r>
      <w:r>
        <w:rPr>
          <w:color w:val="231F20"/>
          <w:spacing w:val="-6"/>
          <w:sz w:val="20"/>
        </w:rPr>
        <w:t xml:space="preserve"> </w:t>
      </w:r>
      <w:r>
        <w:rPr>
          <w:color w:val="231F20"/>
          <w:sz w:val="20"/>
        </w:rPr>
        <w:t>business</w:t>
      </w:r>
      <w:r>
        <w:rPr>
          <w:color w:val="231F20"/>
          <w:spacing w:val="-15"/>
          <w:sz w:val="20"/>
        </w:rPr>
        <w:t xml:space="preserve"> </w:t>
      </w:r>
      <w:r>
        <w:rPr>
          <w:color w:val="231F20"/>
          <w:sz w:val="20"/>
        </w:rPr>
        <w:t>days.</w:t>
      </w:r>
    </w:p>
    <w:p w14:paraId="46543CA7" w14:textId="77777777" w:rsidR="00537109" w:rsidRDefault="00252251">
      <w:pPr>
        <w:pStyle w:val="ListParagraph"/>
        <w:numPr>
          <w:ilvl w:val="0"/>
          <w:numId w:val="1"/>
        </w:numPr>
        <w:tabs>
          <w:tab w:val="left" w:pos="1521"/>
        </w:tabs>
        <w:ind w:right="214"/>
        <w:jc w:val="both"/>
        <w:rPr>
          <w:sz w:val="20"/>
        </w:rPr>
      </w:pPr>
      <w:r>
        <w:rPr>
          <w:color w:val="231F20"/>
          <w:sz w:val="20"/>
        </w:rPr>
        <w:t xml:space="preserve">Upon request, Subcontractor will provide </w:t>
      </w:r>
      <w:r>
        <w:rPr>
          <w:color w:val="231F20"/>
        </w:rPr>
        <w:t xml:space="preserve">YES Prep </w:t>
      </w:r>
      <w:r>
        <w:rPr>
          <w:color w:val="231F20"/>
          <w:sz w:val="20"/>
        </w:rPr>
        <w:t xml:space="preserve">with the name and any other requested information of covered employees so that </w:t>
      </w:r>
      <w:r>
        <w:rPr>
          <w:color w:val="231F20"/>
        </w:rPr>
        <w:t xml:space="preserve">YES Prep </w:t>
      </w:r>
      <w:r>
        <w:rPr>
          <w:color w:val="231F20"/>
          <w:sz w:val="20"/>
        </w:rPr>
        <w:t>may obtain criminal history record information on the covered</w:t>
      </w:r>
      <w:r>
        <w:rPr>
          <w:color w:val="231F20"/>
          <w:spacing w:val="-43"/>
          <w:sz w:val="20"/>
        </w:rPr>
        <w:t xml:space="preserve"> </w:t>
      </w:r>
      <w:r>
        <w:rPr>
          <w:color w:val="231F20"/>
          <w:sz w:val="20"/>
        </w:rPr>
        <w:t>employees.</w:t>
      </w:r>
    </w:p>
    <w:p w14:paraId="28A7A0F8" w14:textId="77777777" w:rsidR="00537109" w:rsidRDefault="00537109">
      <w:pPr>
        <w:pStyle w:val="BodyText"/>
        <w:spacing w:before="1"/>
        <w:rPr>
          <w:sz w:val="32"/>
        </w:rPr>
      </w:pPr>
    </w:p>
    <w:p w14:paraId="41D71CD1" w14:textId="77777777" w:rsidR="00537109" w:rsidRDefault="00252251">
      <w:pPr>
        <w:spacing w:line="276" w:lineRule="auto"/>
        <w:ind w:left="1160" w:right="209" w:hanging="3"/>
        <w:jc w:val="both"/>
        <w:rPr>
          <w:sz w:val="20"/>
        </w:rPr>
      </w:pPr>
      <w:r>
        <w:rPr>
          <w:color w:val="231F20"/>
          <w:sz w:val="20"/>
        </w:rPr>
        <w:t xml:space="preserve">If </w:t>
      </w:r>
      <w:r>
        <w:rPr>
          <w:color w:val="231F20"/>
        </w:rPr>
        <w:t xml:space="preserve">YES Prep </w:t>
      </w:r>
      <w:r>
        <w:rPr>
          <w:color w:val="231F20"/>
          <w:sz w:val="20"/>
        </w:rPr>
        <w:t xml:space="preserve">objects to the assignment of a covered employee </w:t>
      </w:r>
      <w:proofErr w:type="gramStart"/>
      <w:r>
        <w:rPr>
          <w:color w:val="231F20"/>
          <w:sz w:val="20"/>
        </w:rPr>
        <w:t>on the basis of</w:t>
      </w:r>
      <w:proofErr w:type="gramEnd"/>
      <w:r>
        <w:rPr>
          <w:color w:val="231F20"/>
          <w:sz w:val="20"/>
        </w:rPr>
        <w:t xml:space="preserve"> the covered employee’s criminal history record information, Subcontractor agrees to discontinue using that covered employee to provide services at </w:t>
      </w:r>
      <w:r>
        <w:rPr>
          <w:color w:val="231F20"/>
        </w:rPr>
        <w:t>YES Prep</w:t>
      </w:r>
      <w:r>
        <w:rPr>
          <w:color w:val="231F20"/>
          <w:sz w:val="20"/>
        </w:rPr>
        <w:t>.</w:t>
      </w:r>
    </w:p>
    <w:p w14:paraId="747945C7" w14:textId="77777777" w:rsidR="00537109" w:rsidRDefault="00252251">
      <w:pPr>
        <w:spacing w:before="118" w:line="276" w:lineRule="auto"/>
        <w:ind w:left="620" w:right="210" w:hanging="1"/>
        <w:jc w:val="both"/>
        <w:rPr>
          <w:sz w:val="20"/>
        </w:rPr>
      </w:pPr>
      <w:r>
        <w:rPr>
          <w:color w:val="231F20"/>
          <w:sz w:val="20"/>
        </w:rPr>
        <w:t xml:space="preserve">I also certify to </w:t>
      </w:r>
      <w:r>
        <w:rPr>
          <w:color w:val="231F20"/>
        </w:rPr>
        <w:t xml:space="preserve">YES Prep </w:t>
      </w:r>
      <w:r>
        <w:rPr>
          <w:color w:val="231F20"/>
          <w:sz w:val="20"/>
        </w:rPr>
        <w:t>and Contractor on behalf of Subcontractor that Subcontractor has obtained certifications from its subcontractors of compliance with Texas Education Code, Chapter 22. Noncompliance or misrepresentation regarding this certification may be grounds for contract termination.</w:t>
      </w:r>
    </w:p>
    <w:p w14:paraId="6B76EAE9" w14:textId="77777777" w:rsidR="00537109" w:rsidRDefault="00537109">
      <w:pPr>
        <w:pStyle w:val="BodyText"/>
        <w:rPr>
          <w:sz w:val="26"/>
        </w:rPr>
      </w:pPr>
    </w:p>
    <w:p w14:paraId="4C1EE428" w14:textId="77777777" w:rsidR="00537109" w:rsidRDefault="00252251">
      <w:pPr>
        <w:tabs>
          <w:tab w:val="left" w:pos="4059"/>
          <w:tab w:val="left" w:pos="8379"/>
        </w:tabs>
        <w:spacing w:before="197" w:after="18"/>
        <w:ind w:left="460"/>
        <w:rPr>
          <w:sz w:val="20"/>
        </w:rPr>
      </w:pPr>
      <w:r>
        <w:rPr>
          <w:color w:val="231F20"/>
          <w:sz w:val="20"/>
        </w:rPr>
        <w:t>Signature</w:t>
      </w:r>
      <w:r>
        <w:rPr>
          <w:color w:val="231F20"/>
          <w:sz w:val="20"/>
        </w:rPr>
        <w:tab/>
        <w:t>Title</w:t>
      </w:r>
      <w:r>
        <w:rPr>
          <w:color w:val="231F20"/>
          <w:sz w:val="20"/>
        </w:rPr>
        <w:tab/>
        <w:t>Date</w:t>
      </w:r>
    </w:p>
    <w:p w14:paraId="5823A194" w14:textId="136AA730" w:rsidR="00537109" w:rsidRDefault="00F56675">
      <w:pPr>
        <w:tabs>
          <w:tab w:val="left" w:pos="3768"/>
          <w:tab w:val="left" w:pos="8022"/>
        </w:tabs>
        <w:spacing w:line="20" w:lineRule="exact"/>
        <w:ind w:left="109"/>
        <w:rPr>
          <w:sz w:val="2"/>
        </w:rPr>
      </w:pPr>
      <w:r>
        <w:rPr>
          <w:noProof/>
          <w:sz w:val="2"/>
        </w:rPr>
        <mc:AlternateContent>
          <mc:Choice Requires="wpg">
            <w:drawing>
              <wp:inline distT="0" distB="0" distL="0" distR="0" wp14:anchorId="49EBA7C5" wp14:editId="2B9522F4">
                <wp:extent cx="1962150" cy="5715"/>
                <wp:effectExtent l="5715" t="6350" r="3810" b="6985"/>
                <wp:docPr id="3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150" cy="5715"/>
                          <a:chOff x="0" y="0"/>
                          <a:chExt cx="3090" cy="9"/>
                        </a:xfrm>
                      </wpg:grpSpPr>
                      <wps:wsp>
                        <wps:cNvPr id="40" name="Line 22"/>
                        <wps:cNvCnPr>
                          <a:cxnSpLocks noChangeShapeType="1"/>
                        </wps:cNvCnPr>
                        <wps:spPr bwMode="auto">
                          <a:xfrm>
                            <a:off x="4" y="4"/>
                            <a:ext cx="3081" cy="0"/>
                          </a:xfrm>
                          <a:prstGeom prst="line">
                            <a:avLst/>
                          </a:prstGeom>
                          <a:noFill/>
                          <a:ln w="5613">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CD44C0" id="Group 21" o:spid="_x0000_s1026" style="width:154.5pt;height:.45pt;mso-position-horizontal-relative:char;mso-position-vertical-relative:line" coordsize="30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fMOAIAANQEAAAOAAAAZHJzL2Uyb0RvYy54bWyklMuO2yAUhveV+g6IfeNLLp1YcWaRTLJJ&#10;20gzfQCCsY2KAQGJk7fvAZzMTGZRabqxgHPhnO8/ePF47gQ6MWO5kiXORilGTFJVcdmU+PfL5tsD&#10;RtYRWRGhJCvxhVn8uPz6ZdHrguWqVaJiBkESaYtel7h1ThdJYmnLOmJHSjMJxlqZjjjYmiapDOkh&#10;eyeSPE1nSa9MpY2izFo4XUcjXob8dc2o+1XXljkkSgy1ufA14Xvw32S5IEVjiG45Hcogn6iiI1zC&#10;pbdUa+IIOhr+IVXHqVFW1W5EVZeouuaUhR6gmyy962Zr1FGHXpqib/QNE6C94/TptPTnaW8Qr0o8&#10;nmMkSQcahWtRnnk4vW4K8Nka/az3JnYIy52ifyyYk3u73zfRGR36H6qCfOToVIBzrk3nU0Db6Bw0&#10;uNw0YGeHKBxm81meTUEqCrbp92waJaIt6PghiLZPQ9g4nQ8xcx+QkCJeFgocCvLdwJTZV5D2/0A+&#10;t0SzoI/1kAaQEygkgtxxyVCeR47BZSUjRHqWA0Qk1aolsmEh2ctFA7BAHip/E+I3FhT4J9QJRgBu&#10;EqldoY7ThywSDRN/o0MKbazbMtUhvyixgIqDVOS0sy6CvLp45aTacCHgnBRCoh4UmmXjEGCV4JU3&#10;eps1zWElDDoReHb5ONvk13vfufnMa2Lb6BdMsW6Ye1mFW1pGqqdh7QgXcQ0NCBmmL1KJyh5Uddkb&#10;X/Sg8zCf8HTCRAzP3L/Nt/vg9fozWv4FAAD//wMAUEsDBBQABgAIAAAAIQB0jH9B2QAAAAIBAAAP&#10;AAAAZHJzL2Rvd25yZXYueG1sTI9BS8NAEIXvgv9hGcGb3cSi2JhNKUU9FcFWEG/T7DQJzc6G7DZJ&#10;/72jF3t58HjDe9/ky8m1aqA+NJ4NpLMEFHHpbcOVgc/d690TqBCRLbaeycCZAiyL66scM+tH/qBh&#10;GyslJRwyNFDH2GVah7Imh2HmO2LJDr53GMX2lbY9jlLuWn2fJI/aYcOyUGNH65rK4/bkDLyNOK7m&#10;6cuwOR7W5+/dw/vXJiVjbm+m1TOoSFP8P4ZffEGHQpj2/sQ2qNaAPBL/VLJ5shC7N7AAXeT6Er34&#10;AQAA//8DAFBLAQItABQABgAIAAAAIQC2gziS/gAAAOEBAAATAAAAAAAAAAAAAAAAAAAAAABbQ29u&#10;dGVudF9UeXBlc10ueG1sUEsBAi0AFAAGAAgAAAAhADj9If/WAAAAlAEAAAsAAAAAAAAAAAAAAAAA&#10;LwEAAF9yZWxzLy5yZWxzUEsBAi0AFAAGAAgAAAAhAGK0l8w4AgAA1AQAAA4AAAAAAAAAAAAAAAAA&#10;LgIAAGRycy9lMm9Eb2MueG1sUEsBAi0AFAAGAAgAAAAhAHSMf0HZAAAAAgEAAA8AAAAAAAAAAAAA&#10;AAAAkgQAAGRycy9kb3ducmV2LnhtbFBLBQYAAAAABAAEAPMAAACYBQAAAAA=&#10;">
                <v:line id="Line 22" o:spid="_x0000_s1027" style="position:absolute;visibility:visible;mso-wrap-style:square" from="4,4" to="3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ZiAvwAAANsAAAAPAAAAZHJzL2Rvd25yZXYueG1sRE9Na8JA&#10;EL0X/A/LCF6KbhRRia4i1oLXptXzkB2TaHY2ZKcx/ffuoeDx8b43u97VqqM2VJ4NTCcJKOLc24oL&#10;Az/fn+MVqCDIFmvPZOCPAuy2g7cNptY/+Iu6TAoVQzikaKAUaVKtQ16SwzDxDXHkrr51KBG2hbYt&#10;PmK4q/UsSRbaYcWxocSGDiXl9+zXGXCH98tKlvfjLDvJuZsuP1y43YwZDfv9GpRQLy/xv/tkDczj&#10;+vgl/gC9fQIAAP//AwBQSwECLQAUAAYACAAAACEA2+H2y+4AAACFAQAAEwAAAAAAAAAAAAAAAAAA&#10;AAAAW0NvbnRlbnRfVHlwZXNdLnhtbFBLAQItABQABgAIAAAAIQBa9CxbvwAAABUBAAALAAAAAAAA&#10;AAAAAAAAAB8BAABfcmVscy8ucmVsc1BLAQItABQABgAIAAAAIQDI3ZiAvwAAANsAAAAPAAAAAAAA&#10;AAAAAAAAAAcCAABkcnMvZG93bnJldi54bWxQSwUGAAAAAAMAAwC3AAAA8wIAAAAA&#10;" strokecolor="#231f20" strokeweight=".15592mm"/>
                <w10:anchorlock/>
              </v:group>
            </w:pict>
          </mc:Fallback>
        </mc:AlternateContent>
      </w:r>
      <w:r w:rsidR="00252251">
        <w:rPr>
          <w:sz w:val="2"/>
        </w:rPr>
        <w:tab/>
      </w:r>
      <w:r>
        <w:rPr>
          <w:noProof/>
          <w:sz w:val="2"/>
        </w:rPr>
        <mc:AlternateContent>
          <mc:Choice Requires="wpg">
            <w:drawing>
              <wp:inline distT="0" distB="0" distL="0" distR="0" wp14:anchorId="626A5840" wp14:editId="20AF0790">
                <wp:extent cx="2032635" cy="5715"/>
                <wp:effectExtent l="5080" t="6350" r="10160" b="6985"/>
                <wp:docPr id="3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635" cy="5715"/>
                          <a:chOff x="0" y="0"/>
                          <a:chExt cx="3201" cy="9"/>
                        </a:xfrm>
                      </wpg:grpSpPr>
                      <wps:wsp>
                        <wps:cNvPr id="38" name="Line 20"/>
                        <wps:cNvCnPr>
                          <a:cxnSpLocks noChangeShapeType="1"/>
                        </wps:cNvCnPr>
                        <wps:spPr bwMode="auto">
                          <a:xfrm>
                            <a:off x="4" y="4"/>
                            <a:ext cx="3192" cy="0"/>
                          </a:xfrm>
                          <a:prstGeom prst="line">
                            <a:avLst/>
                          </a:prstGeom>
                          <a:noFill/>
                          <a:ln w="5613">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633812" id="Group 19" o:spid="_x0000_s1026" style="width:160.05pt;height:.45pt;mso-position-horizontal-relative:char;mso-position-vertical-relative:line" coordsize="32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toOQIAANQEAAAOAAAAZHJzL2Uyb0RvYy54bWyklM1u4jAQx+8r7TtYvpeQpNA2IvQAhQu7&#10;i9TuAxjHSaw6tmUbAm+/YztAlx5W6l4i2zOej99/nNnzsRPowIzlSpY4HY0xYpKqisumxL/fVneP&#10;GFlHZEWEkqzEJ2bx8/z7t1mvC5apVomKGQRBpC16XeLWOV0kiaUt64gdKc0kGGtlOuJga5qkMqSH&#10;6J1IsvF4mvTKVNooyqyF02U04nmIX9eMul91bZlDosRQmwtfE747/03mM1I0huiW06EM8oUqOsIl&#10;JL2EWhJH0N7wT6E6To2yqnYjqrpE1TWnLPQA3aTjm27WRu116KUp+kZfMAHaG05fDkt/HrYG8arE&#10;+QNGknSgUUiL0icPp9dNAT5ro1/11sQOYblR9N2CObm1+30TndGu/6EqiEf2TgU4x9p0PgS0jY5B&#10;g9NFA3Z0iMJhNs6zaT7BiIJt8pBOokS0BR0/XaLty3AtB3zxTig7IUVMFgocCvLdwJTZK0j7fyBf&#10;W6JZ0Md6SGeQMPIR5IZLhrIwZD4zuCxkhEiPcoCIpFq0RDYsBHs7aQCW+p6h8g9X/MaCAv+Eeo8R&#10;gLuP1M5Q8/Qpi3RCMRc6pNDGujVTHfKLEguoOEhFDhvrfBVXF6+cVCsuBJyTQkjUg0LTNA8XrBK8&#10;8kZvs6bZLYRBBwLPLsvTVYQAwf5y8zmXxLbRL5hi3TD3sgpZWkaql2HtCBdxDYGEHBB5KlHZnapO&#10;W3NGBzoP8wlPJzQyPHP/Nj/ug9f1ZzT/AwAA//8DAFBLAwQUAAYACAAAACEA06HYi9oAAAACAQAA&#10;DwAAAGRycy9kb3ducmV2LnhtbEyPQUvDQBCF74L/YRnBm92kRdGYTSlFPRXBVhBv0+w0Cc3Ohuw2&#10;Sf+9oxd7GXi8x3vf5MvJtWqgPjSeDaSzBBRx6W3DlYHP3evdI6gQkS22nsnAmQIsi+urHDPrR/6g&#10;YRsrJSUcMjRQx9hlWoeyJodh5jti8Q6+dxhF9pW2PY5S7lo9T5IH7bBhWaixo3VN5XF7cgbeRhxX&#10;i/Rl2BwP6/P37v79a5OSMbc30+oZVKQp/ofhF1/QoRCmvT+xDao1II/EvyveYp6koPYGnkAXub5E&#10;L34AAAD//wMAUEsBAi0AFAAGAAgAAAAhALaDOJL+AAAA4QEAABMAAAAAAAAAAAAAAAAAAAAAAFtD&#10;b250ZW50X1R5cGVzXS54bWxQSwECLQAUAAYACAAAACEAOP0h/9YAAACUAQAACwAAAAAAAAAAAAAA&#10;AAAvAQAAX3JlbHMvLnJlbHNQSwECLQAUAAYACAAAACEAqolraDkCAADUBAAADgAAAAAAAAAAAAAA&#10;AAAuAgAAZHJzL2Uyb0RvYy54bWxQSwECLQAUAAYACAAAACEA06HYi9oAAAACAQAADwAAAAAAAAAA&#10;AAAAAACTBAAAZHJzL2Rvd25yZXYueG1sUEsFBgAAAAAEAAQA8wAAAJoFAAAAAA==&#10;">
                <v:line id="Line 20" o:spid="_x0000_s1027" style="position:absolute;visibility:visible;mso-wrap-style:square" from="4,4" to="3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f7vwAAANsAAAAPAAAAZHJzL2Rvd25yZXYueG1sRE9Na8JA&#10;EL0X/A/LCF6KblRQia4i1oLXptXzkB2TaHY2ZKcx/ffuoeDx8b43u97VqqM2VJ4NTCcJKOLc24oL&#10;Az/fn+MVqCDIFmvPZOCPAuy2g7cNptY/+Iu6TAoVQzikaKAUaVKtQ16SwzDxDXHkrr51KBG2hbYt&#10;PmK4q/UsSRbaYcWxocSGDiXl9+zXGXCH98tKlvfjLDvJuZsuP1y43YwZDfv9GpRQLy/xv/tkDczj&#10;2Pgl/gC9fQIAAP//AwBQSwECLQAUAAYACAAAACEA2+H2y+4AAACFAQAAEwAAAAAAAAAAAAAAAAAA&#10;AAAAW0NvbnRlbnRfVHlwZXNdLnhtbFBLAQItABQABgAIAAAAIQBa9CxbvwAAABUBAAALAAAAAAAA&#10;AAAAAAAAAB8BAABfcmVscy8ucmVsc1BLAQItABQABgAIAAAAIQBuref7vwAAANsAAAAPAAAAAAAA&#10;AAAAAAAAAAcCAABkcnMvZG93bnJldi54bWxQSwUGAAAAAAMAAwC3AAAA8wIAAAAA&#10;" strokecolor="#231f20" strokeweight=".15592mm"/>
                <w10:anchorlock/>
              </v:group>
            </w:pict>
          </mc:Fallback>
        </mc:AlternateContent>
      </w:r>
      <w:r w:rsidR="00252251">
        <w:rPr>
          <w:sz w:val="2"/>
        </w:rPr>
        <w:tab/>
      </w:r>
      <w:r>
        <w:rPr>
          <w:noProof/>
          <w:sz w:val="2"/>
        </w:rPr>
        <mc:AlternateContent>
          <mc:Choice Requires="wpg">
            <w:drawing>
              <wp:inline distT="0" distB="0" distL="0" distR="0" wp14:anchorId="3B7F3A78" wp14:editId="58F3262E">
                <wp:extent cx="915035" cy="5715"/>
                <wp:effectExtent l="10795" t="6350" r="7620" b="6985"/>
                <wp:docPr id="3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5715"/>
                          <a:chOff x="0" y="0"/>
                          <a:chExt cx="1441" cy="9"/>
                        </a:xfrm>
                      </wpg:grpSpPr>
                      <wps:wsp>
                        <wps:cNvPr id="36" name="Line 18"/>
                        <wps:cNvCnPr>
                          <a:cxnSpLocks noChangeShapeType="1"/>
                        </wps:cNvCnPr>
                        <wps:spPr bwMode="auto">
                          <a:xfrm>
                            <a:off x="4" y="4"/>
                            <a:ext cx="1432" cy="0"/>
                          </a:xfrm>
                          <a:prstGeom prst="line">
                            <a:avLst/>
                          </a:prstGeom>
                          <a:noFill/>
                          <a:ln w="5613">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490F34" id="Group 17" o:spid="_x0000_s1026" style="width:72.05pt;height:.45pt;mso-position-horizontal-relative:char;mso-position-vertical-relative:line" coordsize="1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gPnOAIAANMEAAAOAAAAZHJzL2Uyb0RvYy54bWyklM1u4yAQx+8r7Tsg7huHfLW14vSQNLlk&#10;dyO1+wAEYxstBgQkTt5+B3DSbnqo1F4sYD6Y+f0Hzx9PrURHbp3QqsBkMMSIK6ZLoeoC/3lZ/7jH&#10;yHmqSiq14gU+c4cfF9+/zTuT85FutCy5RZBEubwzBW68N3mWOdbwlrqBNlyBsdK2pR62ts5KSzvI&#10;3spsNBzOsk7b0ljNuHNwukpGvIj5q4oz/7uqHPdIFhhq8/Fr43cfvtliTvPaUtMI1pdBP1FFS4WC&#10;S6+pVtRTdLDiXapWMKudrvyA6TbTVSUYjz1AN2R4083G6oOJvdR5V5srJkB7w+nTadmv484iURZ4&#10;PMVI0RY0itcichfgdKbOwWdjzbPZ2dQhLLea/XVgzm7tYV8nZ7TvfuoS8tGD1xHOqbJtSAFto1PU&#10;4HzVgJ88YnD4QKbDUAoD0/SOTJNCrAEZ38Ww5qmPIpMJSTEPISCjebor1tfXE5qBIXOvHN3XOD43&#10;1PAojwuMLhxnF45boTgi9wljdFmqxJCdVM8QKb1sqKp5TPZyNsCLxBZCsZA1hYSNAwE+ZDrBCMBN&#10;ErULUzIZjxKdOPBXOjQ31vkN1y0KiwJLqDgqRY9b5xPIi0sQTum1kBLOaS4V6kChGRnHAKelKIMx&#10;2Jyt90tp0ZHCqxuNyXp0ufc/t5B5RV2T/KIp1Q1jr8p4S8Np+dSvPRUyraEBqeLwJSpJ2b0uzzsb&#10;iu517scTXk6ciP6Vh6f5dh+9Xv9Fi38AAAD//wMAUEsDBBQABgAIAAAAIQDwkH4e2gAAAAIBAAAP&#10;AAAAZHJzL2Rvd25yZXYueG1sTI9BS8NAEIXvgv9hGcGb3USraMyklKKeimAriLdpdpqEZmdDdpuk&#10;/96tF70MPN7jvW/yxWRbNXDvGycI6SwBxVI600iF8Ll9vXkE5QOJodYJI5zYw6K4vMgpM26UDx42&#10;oVKxRHxGCHUIXaa1L2u25GeuY4ne3vWWQpR9pU1PYyy3rb5NkgdtqZG4UFPHq5rLw+ZoEd5GGpd3&#10;6cuwPuxXp+/t/fvXOmXE66tp+Qwq8BT+wnDGj+hQRKadO4rxqkWIj4Tfe/bm8xTUDuEJdJHr/+jF&#10;DwAAAP//AwBQSwECLQAUAAYACAAAACEAtoM4kv4AAADhAQAAEwAAAAAAAAAAAAAAAAAAAAAAW0Nv&#10;bnRlbnRfVHlwZXNdLnhtbFBLAQItABQABgAIAAAAIQA4/SH/1gAAAJQBAAALAAAAAAAAAAAAAAAA&#10;AC8BAABfcmVscy8ucmVsc1BLAQItABQABgAIAAAAIQBA9gPnOAIAANMEAAAOAAAAAAAAAAAAAAAA&#10;AC4CAABkcnMvZTJvRG9jLnhtbFBLAQItABQABgAIAAAAIQDwkH4e2gAAAAIBAAAPAAAAAAAAAAAA&#10;AAAAAJIEAABkcnMvZG93bnJldi54bWxQSwUGAAAAAAQABADzAAAAmQUAAAAA&#10;">
                <v:line id="Line 18" o:spid="_x0000_s1027" style="position:absolute;visibility:visible;mso-wrap-style:square" from="4,4" to="14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tYSwgAAANsAAAAPAAAAZHJzL2Rvd25yZXYueG1sRI9LawJB&#10;EITvgv9h6IAXibMqqGwcRYwBr9k8zs1OZ5/Ts+x01s2/dwKBHIuq+oraH0fXqoH6UHk2sFwkoIhz&#10;bysuDLy/vTzuQAVBtth6JgM/FOB4mE72mFp/41caMilUhHBI0UAp0qVah7wkh2HhO+LoffneoUTZ&#10;F9r2eItw1+pVkmy0w4rjQokdnUvKm+zbGXDn+edOts1llV3lY1hun12oa2NmD+PpCZTQKP/hv/bV&#10;Glhv4PdL/AH6cAcAAP//AwBQSwECLQAUAAYACAAAACEA2+H2y+4AAACFAQAAEwAAAAAAAAAAAAAA&#10;AAAAAAAAW0NvbnRlbnRfVHlwZXNdLnhtbFBLAQItABQABgAIAAAAIQBa9CxbvwAAABUBAAALAAAA&#10;AAAAAAAAAAAAAB8BAABfcmVscy8ucmVsc1BLAQItABQABgAIAAAAIQBwftYSwgAAANsAAAAPAAAA&#10;AAAAAAAAAAAAAAcCAABkcnMvZG93bnJldi54bWxQSwUGAAAAAAMAAwC3AAAA9gIAAAAA&#10;" strokecolor="#231f20" strokeweight=".15592mm"/>
                <w10:anchorlock/>
              </v:group>
            </w:pict>
          </mc:Fallback>
        </mc:AlternateContent>
      </w:r>
    </w:p>
    <w:p w14:paraId="69FA9CCE" w14:textId="77777777" w:rsidR="00537109" w:rsidRDefault="00537109">
      <w:pPr>
        <w:spacing w:line="20" w:lineRule="exact"/>
        <w:rPr>
          <w:sz w:val="2"/>
        </w:rPr>
        <w:sectPr w:rsidR="00537109">
          <w:pgSz w:w="12240" w:h="15840"/>
          <w:pgMar w:top="980" w:right="1380" w:bottom="720" w:left="980" w:header="775" w:footer="523" w:gutter="0"/>
          <w:cols w:space="720"/>
        </w:sectPr>
      </w:pPr>
    </w:p>
    <w:p w14:paraId="4E5E7635" w14:textId="77777777" w:rsidR="00537109" w:rsidRDefault="00537109">
      <w:pPr>
        <w:pStyle w:val="BodyText"/>
        <w:rPr>
          <w:sz w:val="20"/>
        </w:rPr>
      </w:pPr>
    </w:p>
    <w:p w14:paraId="18E9B443" w14:textId="77777777" w:rsidR="00537109" w:rsidRDefault="00537109">
      <w:pPr>
        <w:pStyle w:val="BodyText"/>
        <w:spacing w:before="12"/>
        <w:rPr>
          <w:sz w:val="26"/>
        </w:rPr>
      </w:pPr>
    </w:p>
    <w:p w14:paraId="58B51C1F" w14:textId="2EFCF656" w:rsidR="00537109" w:rsidRDefault="00F56675">
      <w:pPr>
        <w:pStyle w:val="BodyText"/>
        <w:spacing w:line="20" w:lineRule="exact"/>
        <w:ind w:left="156"/>
        <w:rPr>
          <w:sz w:val="2"/>
        </w:rPr>
      </w:pPr>
      <w:r>
        <w:rPr>
          <w:noProof/>
          <w:sz w:val="2"/>
        </w:rPr>
        <mc:AlternateContent>
          <mc:Choice Requires="wpg">
            <w:drawing>
              <wp:inline distT="0" distB="0" distL="0" distR="0" wp14:anchorId="75770A0B" wp14:editId="6BE44376">
                <wp:extent cx="6220460" cy="10160"/>
                <wp:effectExtent l="3810" t="0" r="5080" b="8890"/>
                <wp:docPr id="3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0460" cy="10160"/>
                          <a:chOff x="0" y="0"/>
                          <a:chExt cx="9796" cy="16"/>
                        </a:xfrm>
                      </wpg:grpSpPr>
                      <wps:wsp>
                        <wps:cNvPr id="34" name="Line 16"/>
                        <wps:cNvCnPr>
                          <a:cxnSpLocks noChangeShapeType="1"/>
                        </wps:cNvCnPr>
                        <wps:spPr bwMode="auto">
                          <a:xfrm>
                            <a:off x="8" y="8"/>
                            <a:ext cx="9780" cy="1"/>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DAE4CD" id="Group 15" o:spid="_x0000_s1026" style="width:489.8pt;height:.8pt;mso-position-horizontal-relative:char;mso-position-vertical-relative:line" coordsize="979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ALNwIAANYEAAAOAAAAZHJzL2Uyb0RvYy54bWykVE2P2jAQvVfqf7B8L/lgYSEi7AEWLtsW&#10;abc/wDhOYtWxLdsQ+Pcd24Et7KHS9mKNMzNvZt4bZ/F06gQ6MmO5kiXORilGTFJVcdmU+Nfb5tsM&#10;I+uIrIhQkpX4zCx+Wn79suh1wXLVKlExgwBE2qLXJW6d00WSWNqyjtiR0kyCs1amIw6upkkqQ3pA&#10;70SSp+k06ZWptFGUWQtf19GJlwG/rhl1P+vaModEiaE3F04Tzr0/k+WCFI0huuV0aIN8oouOcAlF&#10;r1Br4gg6GP4BquPUKKtqN6KqS1Rdc8rCDDBNlt5NszXqoMMsTdE3+koTUHvH06dh6Y/jziBelXg8&#10;xkiSDjQKZVE28eT0uikgZmv0q96ZOCGYL4r+tuBO7v3+3sRgtO+/qwrwyMGpQM6pNp2HgLHRKWhw&#10;vmrATg5R+DjN8/RhClJR8GVpBmbQiLYg5Ics2j4PefPH+XRImvqMhBSxXGhxaMnPA3tm36m0/0fl&#10;a0s0CwpZT9OFyocLlS9cMpSFhnxlCFnJSCM9yYFGJNWqJbJhAeztrIGyLIxwk+IvFjT4J63w4oC6&#10;WaTtQuv8cXbh9IYdUmhj3ZapDnmjxAI6DmKR44t1kchLiNdOqg0XIkgiJOpLPJ/kk5BgleCVd/ow&#10;a5r9Shh0JPDw8nG2yYOOoMpNmEdeE9vGuOCKfcPmyypUaRmpngfbES6iDUBChv2LrERl96o674xv&#10;etB52FB4PGEjhofuX+ff9xD1/jta/gEAAP//AwBQSwMEFAAGAAgAAAAhAIK8dRzbAAAAAwEAAA8A&#10;AABkcnMvZG93bnJldi54bWxMj0FLw0AQhe+C/2EZwZvdRDHaNJtSinoqgq0gvU2TaRKanQ3ZbZL+&#10;e0cvenkwvMd732TLybZqoN43jg3EswgUceHKhisDn7vXu2dQPiCX2DomAxfysMyvrzJMSzfyBw3b&#10;UCkpYZ+igTqELtXaFzVZ9DPXEYt3dL3FIGdf6bLHUcptq++jKNEWG5aFGjta11Sctmdr4G3EcfUQ&#10;vwyb03F92e8e3782MRlzezOtFqACTeEvDD/4gg65MB3cmUuvWgPySPhV8eZP8wTUQUIJ6DzT/9nz&#10;bwAAAP//AwBQSwECLQAUAAYACAAAACEAtoM4kv4AAADhAQAAEwAAAAAAAAAAAAAAAAAAAAAAW0Nv&#10;bnRlbnRfVHlwZXNdLnhtbFBLAQItABQABgAIAAAAIQA4/SH/1gAAAJQBAAALAAAAAAAAAAAAAAAA&#10;AC8BAABfcmVscy8ucmVsc1BLAQItABQABgAIAAAAIQArVSALNwIAANYEAAAOAAAAAAAAAAAAAAAA&#10;AC4CAABkcnMvZTJvRG9jLnhtbFBLAQItABQABgAIAAAAIQCCvHUc2wAAAAMBAAAPAAAAAAAAAAAA&#10;AAAAAJEEAABkcnMvZG93bnJldi54bWxQSwUGAAAAAAQABADzAAAAmQUAAAAA&#10;">
                <v:line id="Line 16"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bq8wwAAANsAAAAPAAAAZHJzL2Rvd25yZXYueG1sRI9Bi8Iw&#10;FITvgv8hPGFvmuqqSNcoIi4siKDVy94ezTMtNi+libb77zeC4HGYmW+Y5bqzlXhQ40vHCsajBARx&#10;7nTJRsHl/D1cgPABWWPlmBT8kYf1qt9bYqpdyyd6ZMGICGGfooIihDqV0ucFWfQjVxNH7+oaiyHK&#10;xkjdYBvhtpKTJJlLiyXHhQJr2haU37K7VWD3i9vutLteZkd79uE3M+awbZX6GHSbLxCBuvAOv9o/&#10;WsHnFJ5f4g+Qq38AAAD//wMAUEsBAi0AFAAGAAgAAAAhANvh9svuAAAAhQEAABMAAAAAAAAAAAAA&#10;AAAAAAAAAFtDb250ZW50X1R5cGVzXS54bWxQSwECLQAUAAYACAAAACEAWvQsW78AAAAVAQAACwAA&#10;AAAAAAAAAAAAAAAfAQAAX3JlbHMvLnJlbHNQSwECLQAUAAYACAAAACEAm326vMMAAADbAAAADwAA&#10;AAAAAAAAAAAAAAAHAgAAZHJzL2Rvd25yZXYueG1sUEsFBgAAAAADAAMAtwAAAPcCAAAAAA==&#10;" strokecolor="#231f20"/>
                <w10:anchorlock/>
              </v:group>
            </w:pict>
          </mc:Fallback>
        </mc:AlternateContent>
      </w:r>
    </w:p>
    <w:p w14:paraId="3704AA6D" w14:textId="77777777" w:rsidR="00537109" w:rsidRDefault="00252251">
      <w:pPr>
        <w:spacing w:before="114"/>
        <w:ind w:left="120"/>
        <w:jc w:val="both"/>
        <w:rPr>
          <w:b/>
          <w:sz w:val="18"/>
        </w:rPr>
      </w:pPr>
      <w:r>
        <w:rPr>
          <w:b/>
          <w:color w:val="231F20"/>
        </w:rPr>
        <w:t>R</w:t>
      </w:r>
      <w:r>
        <w:rPr>
          <w:b/>
          <w:color w:val="231F20"/>
          <w:sz w:val="18"/>
        </w:rPr>
        <w:t xml:space="preserve">EQUIRED </w:t>
      </w:r>
      <w:r>
        <w:rPr>
          <w:b/>
          <w:color w:val="231F20"/>
        </w:rPr>
        <w:t>C</w:t>
      </w:r>
      <w:r>
        <w:rPr>
          <w:b/>
          <w:color w:val="231F20"/>
          <w:sz w:val="18"/>
        </w:rPr>
        <w:t xml:space="preserve">ONTRACT </w:t>
      </w:r>
      <w:r>
        <w:rPr>
          <w:b/>
          <w:color w:val="231F20"/>
        </w:rPr>
        <w:t>P</w:t>
      </w:r>
      <w:r>
        <w:rPr>
          <w:b/>
          <w:color w:val="231F20"/>
          <w:sz w:val="18"/>
        </w:rPr>
        <w:t xml:space="preserve">ROVISIONS FOR </w:t>
      </w:r>
      <w:r>
        <w:rPr>
          <w:b/>
          <w:color w:val="231F20"/>
        </w:rPr>
        <w:t>N</w:t>
      </w:r>
      <w:r>
        <w:rPr>
          <w:b/>
          <w:color w:val="231F20"/>
          <w:sz w:val="18"/>
        </w:rPr>
        <w:t>ON</w:t>
      </w:r>
      <w:r>
        <w:rPr>
          <w:b/>
          <w:color w:val="231F20"/>
        </w:rPr>
        <w:t>-F</w:t>
      </w:r>
      <w:r>
        <w:rPr>
          <w:b/>
          <w:color w:val="231F20"/>
          <w:sz w:val="18"/>
        </w:rPr>
        <w:t xml:space="preserve">EDERAL </w:t>
      </w:r>
      <w:r>
        <w:rPr>
          <w:b/>
          <w:color w:val="231F20"/>
        </w:rPr>
        <w:t>E</w:t>
      </w:r>
      <w:r>
        <w:rPr>
          <w:b/>
          <w:color w:val="231F20"/>
          <w:sz w:val="18"/>
        </w:rPr>
        <w:t xml:space="preserve">NTITY </w:t>
      </w:r>
      <w:r>
        <w:rPr>
          <w:b/>
          <w:color w:val="231F20"/>
        </w:rPr>
        <w:t>C</w:t>
      </w:r>
      <w:r>
        <w:rPr>
          <w:b/>
          <w:color w:val="231F20"/>
          <w:sz w:val="18"/>
        </w:rPr>
        <w:t>ONTRACTS</w:t>
      </w:r>
    </w:p>
    <w:p w14:paraId="490AF748" w14:textId="0CBF340E" w:rsidR="00537109" w:rsidRDefault="00F56675">
      <w:pPr>
        <w:ind w:left="120"/>
        <w:jc w:val="both"/>
        <w:rPr>
          <w:b/>
        </w:rPr>
      </w:pPr>
      <w:r>
        <w:rPr>
          <w:noProof/>
        </w:rPr>
        <mc:AlternateContent>
          <mc:Choice Requires="wps">
            <w:drawing>
              <wp:anchor distT="0" distB="0" distL="0" distR="0" simplePos="0" relativeHeight="2104" behindDoc="0" locked="0" layoutInCell="1" allowOverlap="1" wp14:anchorId="2C8239B1" wp14:editId="7DDFC616">
                <wp:simplePos x="0" y="0"/>
                <wp:positionH relativeFrom="page">
                  <wp:posOffset>935990</wp:posOffset>
                </wp:positionH>
                <wp:positionV relativeFrom="paragraph">
                  <wp:posOffset>241935</wp:posOffset>
                </wp:positionV>
                <wp:extent cx="6210300" cy="635"/>
                <wp:effectExtent l="12065" t="6985" r="6985" b="11430"/>
                <wp:wrapTopAndBottom/>
                <wp:docPr id="3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0D8ED" id="Line 14" o:spid="_x0000_s1026" style="position:absolute;z-index:2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3.7pt,19.05pt" to="562.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JN50AEAAIYDAAAOAAAAZHJzL2Uyb0RvYy54bWysU8uuEzEM3SPxD1H2dB6lFYw6vYuWsilQ&#10;6V4+wE0ynYhMHCVpp/17nPQBF3aITeTE9vHxsbN4Og+GnZQPGm3Lq0nJmbICpbaHln9/2bz7wFmI&#10;YCUYtKrlFxX40/Ltm8XoGlVjj0YqzwjEhmZ0Le9jdE1RBNGrAcIEnbLk7NAPEOnqD4X0MBL6YIq6&#10;LOfFiF46j0KFQK/rq5MvM37XKRG/dV1QkZmWE7eYT5/PfTqL5QKagwfXa3GjAf/AYgBtqegDag0R&#10;2NHrv6AGLTwG7OJE4FBg12mhcg/UTVX+0c1zD07lXkic4B4yhf8HK76edp5p2fJpzZmFgWa01Vax&#10;6n3SZnShoZCV3fnUnTjbZ7dF8SMwi6se7EFlji8XR3lVyihepaRLcFRhP35BSTFwjJiFOnd+SJAk&#10;ATvneVwe81DnyAQ9zuuqnJY0NkG++XSW8aG5pzof4meFA0tGyw3RztBw2oaYqEBzD0mVLG60MXng&#10;xrKx5R9n9SwnBDRaJmcKC/6wXxnPTkArU0+rTZ23hMBehSXkNYT+Gpdd12XyeLQyV+kVyE83O4I2&#10;V5uAjL3plKS5irxHedn5u3407Ez/tphpm36/5+xf32f5EwAA//8DAFBLAwQUAAYACAAAACEA+t/u&#10;K9wAAAAKAQAADwAAAGRycy9kb3ducmV2LnhtbEyPzU7DMBCE70i8g7VI3KiTUEqVxqkqEEIcaThw&#10;dOMlP43XUewm4e3ZnOhxZj/NzmT72XZixME3jhTEqwgEUulMQ5WCr+LtYQvCB01Gd45QwS962Oe3&#10;N5lOjZvoE8djqASHkE+1gjqEPpXSlzVa7VeuR+LbjxusDiyHSppBTxxuO5lE0UZa3RB/qHWPLzWW&#10;5+PFKtCHaX4vp7b+doXdtJF//SjGVqn7u/mwAxFwDv8wLPW5OuTc6eQuZLzoWK+f14wqeNzGIBYg&#10;Tp7YOS1OAjLP5PWE/A8AAP//AwBQSwECLQAUAAYACAAAACEAtoM4kv4AAADhAQAAEwAAAAAAAAAA&#10;AAAAAAAAAAAAW0NvbnRlbnRfVHlwZXNdLnhtbFBLAQItABQABgAIAAAAIQA4/SH/1gAAAJQBAAAL&#10;AAAAAAAAAAAAAAAAAC8BAABfcmVscy8ucmVsc1BLAQItABQABgAIAAAAIQAnQJN50AEAAIYDAAAO&#10;AAAAAAAAAAAAAAAAAC4CAABkcnMvZTJvRG9jLnhtbFBLAQItABQABgAIAAAAIQD63+4r3AAAAAoB&#10;AAAPAAAAAAAAAAAAAAAAACoEAABkcnMvZG93bnJldi54bWxQSwUGAAAAAAQABADzAAAAMwUAAAAA&#10;" strokecolor="#231f20">
                <w10:wrap type="topAndBottom" anchorx="page"/>
              </v:line>
            </w:pict>
          </mc:Fallback>
        </mc:AlternateContent>
      </w:r>
      <w:r w:rsidR="00252251">
        <w:rPr>
          <w:b/>
          <w:color w:val="231F20"/>
        </w:rPr>
        <w:t>U</w:t>
      </w:r>
      <w:r w:rsidR="00252251">
        <w:rPr>
          <w:b/>
          <w:color w:val="231F20"/>
          <w:sz w:val="18"/>
        </w:rPr>
        <w:t xml:space="preserve">NDER </w:t>
      </w:r>
      <w:r w:rsidR="00252251">
        <w:rPr>
          <w:b/>
          <w:color w:val="231F20"/>
        </w:rPr>
        <w:t>F</w:t>
      </w:r>
      <w:r w:rsidR="00252251">
        <w:rPr>
          <w:b/>
          <w:color w:val="231F20"/>
          <w:sz w:val="18"/>
        </w:rPr>
        <w:t xml:space="preserve">EDERAL </w:t>
      </w:r>
      <w:r w:rsidR="00252251">
        <w:rPr>
          <w:b/>
          <w:color w:val="231F20"/>
        </w:rPr>
        <w:t>A</w:t>
      </w:r>
      <w:r w:rsidR="00252251">
        <w:rPr>
          <w:b/>
          <w:color w:val="231F20"/>
          <w:sz w:val="18"/>
        </w:rPr>
        <w:t xml:space="preserve">WARDS </w:t>
      </w:r>
      <w:r w:rsidR="00252251">
        <w:rPr>
          <w:b/>
          <w:color w:val="231F20"/>
        </w:rPr>
        <w:t>– A</w:t>
      </w:r>
      <w:r w:rsidR="00252251">
        <w:rPr>
          <w:b/>
          <w:color w:val="231F20"/>
          <w:sz w:val="18"/>
        </w:rPr>
        <w:t xml:space="preserve">PPENDIX </w:t>
      </w:r>
      <w:r w:rsidR="00252251">
        <w:rPr>
          <w:b/>
          <w:color w:val="231F20"/>
        </w:rPr>
        <w:t xml:space="preserve">II </w:t>
      </w:r>
      <w:r w:rsidR="00252251">
        <w:rPr>
          <w:b/>
          <w:color w:val="231F20"/>
          <w:sz w:val="18"/>
        </w:rPr>
        <w:t xml:space="preserve">TO </w:t>
      </w:r>
      <w:r w:rsidR="00252251">
        <w:rPr>
          <w:b/>
          <w:color w:val="231F20"/>
        </w:rPr>
        <w:t>2 CFR P</w:t>
      </w:r>
      <w:r w:rsidR="00252251">
        <w:rPr>
          <w:b/>
          <w:color w:val="231F20"/>
          <w:sz w:val="18"/>
        </w:rPr>
        <w:t xml:space="preserve">ART </w:t>
      </w:r>
      <w:r w:rsidR="00252251">
        <w:rPr>
          <w:b/>
          <w:color w:val="231F20"/>
        </w:rPr>
        <w:t>200</w:t>
      </w:r>
    </w:p>
    <w:p w14:paraId="44BD5D46" w14:textId="77777777" w:rsidR="00537109" w:rsidRDefault="00252251">
      <w:pPr>
        <w:pStyle w:val="Heading4"/>
        <w:spacing w:before="148"/>
        <w:ind w:left="119" w:right="584"/>
        <w:jc w:val="left"/>
      </w:pPr>
      <w:r>
        <w:rPr>
          <w:color w:val="355F91"/>
        </w:rPr>
        <w:t>The following provisions are required and apply when federal funds are expended by YES Prep for any contract resulting from this procurement process.</w:t>
      </w:r>
    </w:p>
    <w:p w14:paraId="2FB01149" w14:textId="77777777" w:rsidR="00537109" w:rsidRDefault="00537109">
      <w:pPr>
        <w:pStyle w:val="BodyText"/>
        <w:spacing w:before="11"/>
        <w:rPr>
          <w:b/>
          <w:sz w:val="21"/>
        </w:rPr>
      </w:pPr>
    </w:p>
    <w:p w14:paraId="1093E29B" w14:textId="77777777" w:rsidR="00537109" w:rsidRDefault="00252251">
      <w:pPr>
        <w:pStyle w:val="ListParagraph"/>
        <w:numPr>
          <w:ilvl w:val="0"/>
          <w:numId w:val="2"/>
        </w:numPr>
        <w:tabs>
          <w:tab w:val="left" w:pos="605"/>
        </w:tabs>
        <w:ind w:right="564" w:firstLine="0"/>
        <w:jc w:val="both"/>
      </w:pPr>
      <w:r>
        <w:rPr>
          <w:color w:val="231F20"/>
        </w:rPr>
        <w:t xml:space="preserve">Contracts for more than the simplified acquisition threshold currently set at $150,000, </w:t>
      </w:r>
      <w:r>
        <w:rPr>
          <w:color w:val="231F20"/>
          <w:spacing w:val="-3"/>
        </w:rPr>
        <w:t xml:space="preserve">which </w:t>
      </w:r>
      <w:r>
        <w:rPr>
          <w:color w:val="231F20"/>
        </w:rPr>
        <w:t>is the inflation adjusted amount determined by the Civilian Agency Acquisition Council and the Defense</w:t>
      </w:r>
      <w:r>
        <w:rPr>
          <w:color w:val="231F20"/>
          <w:spacing w:val="-14"/>
        </w:rPr>
        <w:t xml:space="preserve"> </w:t>
      </w:r>
      <w:r>
        <w:rPr>
          <w:color w:val="231F20"/>
        </w:rPr>
        <w:t>Acquisition</w:t>
      </w:r>
      <w:r>
        <w:rPr>
          <w:color w:val="231F20"/>
          <w:spacing w:val="-16"/>
        </w:rPr>
        <w:t xml:space="preserve"> </w:t>
      </w:r>
      <w:r>
        <w:rPr>
          <w:color w:val="231F20"/>
        </w:rPr>
        <w:t>Regulations</w:t>
      </w:r>
      <w:r>
        <w:rPr>
          <w:color w:val="231F20"/>
          <w:spacing w:val="46"/>
        </w:rPr>
        <w:t xml:space="preserve"> </w:t>
      </w:r>
      <w:r>
        <w:rPr>
          <w:color w:val="231F20"/>
        </w:rPr>
        <w:t>Council</w:t>
      </w:r>
      <w:r>
        <w:rPr>
          <w:color w:val="231F20"/>
          <w:spacing w:val="-18"/>
        </w:rPr>
        <w:t xml:space="preserve"> </w:t>
      </w:r>
      <w:r>
        <w:rPr>
          <w:color w:val="231F20"/>
        </w:rPr>
        <w:t>(Councils)</w:t>
      </w:r>
      <w:r>
        <w:rPr>
          <w:color w:val="231F20"/>
          <w:spacing w:val="-11"/>
        </w:rPr>
        <w:t xml:space="preserve"> </w:t>
      </w:r>
      <w:r>
        <w:rPr>
          <w:color w:val="231F20"/>
        </w:rPr>
        <w:t>as</w:t>
      </w:r>
      <w:r>
        <w:rPr>
          <w:color w:val="231F20"/>
          <w:spacing w:val="-14"/>
        </w:rPr>
        <w:t xml:space="preserve"> </w:t>
      </w:r>
      <w:r>
        <w:rPr>
          <w:color w:val="231F20"/>
        </w:rPr>
        <w:t>authorized</w:t>
      </w:r>
      <w:r>
        <w:rPr>
          <w:color w:val="231F20"/>
          <w:spacing w:val="-14"/>
        </w:rPr>
        <w:t xml:space="preserve"> </w:t>
      </w:r>
      <w:r>
        <w:rPr>
          <w:color w:val="231F20"/>
        </w:rPr>
        <w:t>by</w:t>
      </w:r>
      <w:r>
        <w:rPr>
          <w:color w:val="231F20"/>
          <w:spacing w:val="-12"/>
        </w:rPr>
        <w:t xml:space="preserve"> </w:t>
      </w:r>
      <w:r>
        <w:rPr>
          <w:color w:val="231F20"/>
        </w:rPr>
        <w:t>41</w:t>
      </w:r>
      <w:r>
        <w:rPr>
          <w:color w:val="231F20"/>
          <w:spacing w:val="-13"/>
        </w:rPr>
        <w:t xml:space="preserve"> </w:t>
      </w:r>
      <w:r>
        <w:rPr>
          <w:color w:val="231F20"/>
        </w:rPr>
        <w:t>U.S.C.</w:t>
      </w:r>
      <w:r>
        <w:rPr>
          <w:color w:val="231F20"/>
          <w:spacing w:val="-15"/>
        </w:rPr>
        <w:t xml:space="preserve"> </w:t>
      </w:r>
      <w:r>
        <w:rPr>
          <w:color w:val="231F20"/>
        </w:rPr>
        <w:t>1908,</w:t>
      </w:r>
      <w:r>
        <w:rPr>
          <w:color w:val="231F20"/>
          <w:spacing w:val="-13"/>
        </w:rPr>
        <w:t xml:space="preserve"> </w:t>
      </w:r>
      <w:r>
        <w:rPr>
          <w:color w:val="231F20"/>
        </w:rPr>
        <w:t>must</w:t>
      </w:r>
      <w:r>
        <w:rPr>
          <w:color w:val="231F20"/>
          <w:spacing w:val="-14"/>
        </w:rPr>
        <w:t xml:space="preserve"> </w:t>
      </w:r>
      <w:r>
        <w:rPr>
          <w:color w:val="231F20"/>
        </w:rPr>
        <w:t>address administrative, contractual, or legal remedies in instances where contractors violate or breach contract</w:t>
      </w:r>
      <w:r>
        <w:rPr>
          <w:color w:val="231F20"/>
          <w:spacing w:val="-4"/>
        </w:rPr>
        <w:t xml:space="preserve"> </w:t>
      </w:r>
      <w:r>
        <w:rPr>
          <w:color w:val="231F20"/>
        </w:rPr>
        <w:t>terms,</w:t>
      </w:r>
      <w:r>
        <w:rPr>
          <w:color w:val="231F20"/>
          <w:spacing w:val="-6"/>
        </w:rPr>
        <w:t xml:space="preserve"> </w:t>
      </w:r>
      <w:r>
        <w:rPr>
          <w:color w:val="231F20"/>
        </w:rPr>
        <w:t>and</w:t>
      </w:r>
      <w:r>
        <w:rPr>
          <w:color w:val="231F20"/>
          <w:spacing w:val="-4"/>
        </w:rPr>
        <w:t xml:space="preserve"> </w:t>
      </w:r>
      <w:r>
        <w:rPr>
          <w:color w:val="231F20"/>
        </w:rPr>
        <w:t>provide</w:t>
      </w:r>
      <w:r>
        <w:rPr>
          <w:color w:val="231F20"/>
          <w:spacing w:val="-4"/>
        </w:rPr>
        <w:t xml:space="preserve"> </w:t>
      </w:r>
      <w:r>
        <w:rPr>
          <w:color w:val="231F20"/>
        </w:rPr>
        <w:t>for</w:t>
      </w:r>
      <w:r>
        <w:rPr>
          <w:color w:val="231F20"/>
          <w:spacing w:val="-4"/>
        </w:rPr>
        <w:t xml:space="preserve"> </w:t>
      </w:r>
      <w:r>
        <w:rPr>
          <w:color w:val="231F20"/>
        </w:rPr>
        <w:t>such</w:t>
      </w:r>
      <w:r>
        <w:rPr>
          <w:color w:val="231F20"/>
          <w:spacing w:val="-4"/>
        </w:rPr>
        <w:t xml:space="preserve"> </w:t>
      </w:r>
      <w:r>
        <w:rPr>
          <w:color w:val="231F20"/>
        </w:rPr>
        <w:t>sanctions</w:t>
      </w:r>
      <w:r>
        <w:rPr>
          <w:color w:val="231F20"/>
          <w:spacing w:val="-4"/>
        </w:rPr>
        <w:t xml:space="preserve"> </w:t>
      </w:r>
      <w:r>
        <w:rPr>
          <w:color w:val="231F20"/>
        </w:rPr>
        <w:t>and</w:t>
      </w:r>
      <w:r>
        <w:rPr>
          <w:color w:val="231F20"/>
          <w:spacing w:val="-4"/>
        </w:rPr>
        <w:t xml:space="preserve"> </w:t>
      </w:r>
      <w:r>
        <w:rPr>
          <w:color w:val="231F20"/>
        </w:rPr>
        <w:t>penalties</w:t>
      </w:r>
      <w:r>
        <w:rPr>
          <w:color w:val="231F20"/>
          <w:spacing w:val="-38"/>
        </w:rPr>
        <w:t xml:space="preserve"> </w:t>
      </w:r>
      <w:r>
        <w:rPr>
          <w:color w:val="231F20"/>
        </w:rPr>
        <w:t>as</w:t>
      </w:r>
      <w:r>
        <w:rPr>
          <w:color w:val="231F20"/>
          <w:spacing w:val="-5"/>
        </w:rPr>
        <w:t xml:space="preserve"> </w:t>
      </w:r>
      <w:r>
        <w:rPr>
          <w:color w:val="231F20"/>
        </w:rPr>
        <w:t>appropriate.</w:t>
      </w:r>
    </w:p>
    <w:p w14:paraId="146919EC" w14:textId="77777777" w:rsidR="00537109" w:rsidRDefault="00537109">
      <w:pPr>
        <w:pStyle w:val="BodyText"/>
        <w:spacing w:before="13"/>
        <w:rPr>
          <w:sz w:val="21"/>
        </w:rPr>
      </w:pPr>
    </w:p>
    <w:p w14:paraId="1F141C66" w14:textId="77777777" w:rsidR="00537109" w:rsidRDefault="00252251">
      <w:pPr>
        <w:pStyle w:val="BodyText"/>
        <w:ind w:left="960" w:right="570" w:hanging="3"/>
        <w:jc w:val="both"/>
      </w:pPr>
      <w:r>
        <w:rPr>
          <w:color w:val="231F20"/>
        </w:rPr>
        <w:t>Pursuant to Federal Rule (A) above, when federal funds are expended by YES Prep, YES Prep reserves all rights and privileges under the applicable laws and regulations with respect to this procurement in the event of breach of contract by either party.</w:t>
      </w:r>
    </w:p>
    <w:p w14:paraId="6192283B" w14:textId="77777777" w:rsidR="00537109" w:rsidRDefault="00537109">
      <w:pPr>
        <w:pStyle w:val="BodyText"/>
      </w:pPr>
    </w:p>
    <w:p w14:paraId="3F1E3B99" w14:textId="77777777" w:rsidR="00537109" w:rsidRDefault="00252251">
      <w:pPr>
        <w:pStyle w:val="BodyText"/>
        <w:tabs>
          <w:tab w:val="left" w:pos="4084"/>
        </w:tabs>
        <w:ind w:left="960"/>
        <w:jc w:val="both"/>
      </w:pPr>
      <w:r>
        <w:rPr>
          <w:color w:val="231F20"/>
        </w:rPr>
        <w:t>Does vendor</w:t>
      </w:r>
      <w:r>
        <w:rPr>
          <w:color w:val="231F20"/>
          <w:spacing w:val="-35"/>
        </w:rPr>
        <w:t xml:space="preserve"> </w:t>
      </w:r>
      <w:r>
        <w:rPr>
          <w:color w:val="231F20"/>
        </w:rPr>
        <w:t>agree?</w:t>
      </w:r>
      <w:r>
        <w:rPr>
          <w:color w:val="231F20"/>
          <w:spacing w:val="23"/>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20"/>
        </w:rPr>
        <w:t xml:space="preserve"> </w:t>
      </w:r>
      <w:r>
        <w:rPr>
          <w:color w:val="231F20"/>
        </w:rPr>
        <w:t>of</w:t>
      </w:r>
      <w:r>
        <w:rPr>
          <w:color w:val="231F20"/>
          <w:spacing w:val="-20"/>
        </w:rPr>
        <w:t xml:space="preserve"> </w:t>
      </w:r>
      <w:r>
        <w:rPr>
          <w:color w:val="231F20"/>
        </w:rPr>
        <w:t>Authorized</w:t>
      </w:r>
      <w:r>
        <w:rPr>
          <w:color w:val="231F20"/>
          <w:spacing w:val="-22"/>
        </w:rPr>
        <w:t xml:space="preserve"> </w:t>
      </w:r>
      <w:r>
        <w:rPr>
          <w:color w:val="231F20"/>
        </w:rPr>
        <w:t>Representative</w:t>
      </w:r>
      <w:r>
        <w:rPr>
          <w:color w:val="231F20"/>
          <w:spacing w:val="-20"/>
        </w:rPr>
        <w:t xml:space="preserve"> </w:t>
      </w:r>
      <w:r>
        <w:rPr>
          <w:color w:val="231F20"/>
        </w:rPr>
        <w:t>of</w:t>
      </w:r>
      <w:r>
        <w:rPr>
          <w:color w:val="231F20"/>
          <w:spacing w:val="-20"/>
        </w:rPr>
        <w:t xml:space="preserve"> </w:t>
      </w:r>
      <w:r>
        <w:rPr>
          <w:color w:val="231F20"/>
        </w:rPr>
        <w:t>vendor</w:t>
      </w:r>
    </w:p>
    <w:p w14:paraId="05E12019" w14:textId="77777777" w:rsidR="00537109" w:rsidRDefault="00537109">
      <w:pPr>
        <w:pStyle w:val="BodyText"/>
        <w:spacing w:before="7"/>
      </w:pPr>
    </w:p>
    <w:p w14:paraId="28990572" w14:textId="77777777" w:rsidR="00537109" w:rsidRDefault="00252251">
      <w:pPr>
        <w:pStyle w:val="ListParagraph"/>
        <w:numPr>
          <w:ilvl w:val="0"/>
          <w:numId w:val="2"/>
        </w:numPr>
        <w:tabs>
          <w:tab w:val="left" w:pos="591"/>
        </w:tabs>
        <w:spacing w:line="288" w:lineRule="exact"/>
        <w:ind w:left="119" w:right="619" w:hanging="2"/>
        <w:jc w:val="left"/>
      </w:pPr>
      <w:r>
        <w:rPr>
          <w:color w:val="231F20"/>
        </w:rPr>
        <w:t>Termination</w:t>
      </w:r>
      <w:r>
        <w:rPr>
          <w:color w:val="231F20"/>
          <w:spacing w:val="-27"/>
        </w:rPr>
        <w:t xml:space="preserve"> </w:t>
      </w:r>
      <w:r>
        <w:rPr>
          <w:color w:val="231F20"/>
        </w:rPr>
        <w:t>for</w:t>
      </w:r>
      <w:r>
        <w:rPr>
          <w:color w:val="231F20"/>
          <w:spacing w:val="-25"/>
        </w:rPr>
        <w:t xml:space="preserve"> </w:t>
      </w:r>
      <w:r>
        <w:rPr>
          <w:color w:val="231F20"/>
        </w:rPr>
        <w:t>cause</w:t>
      </w:r>
      <w:r>
        <w:rPr>
          <w:color w:val="231F20"/>
          <w:spacing w:val="-27"/>
        </w:rPr>
        <w:t xml:space="preserve"> </w:t>
      </w:r>
      <w:r>
        <w:rPr>
          <w:color w:val="231F20"/>
        </w:rPr>
        <w:t>and</w:t>
      </w:r>
      <w:r>
        <w:rPr>
          <w:color w:val="231F20"/>
          <w:spacing w:val="-27"/>
        </w:rPr>
        <w:t xml:space="preserve"> </w:t>
      </w:r>
      <w:r>
        <w:rPr>
          <w:color w:val="231F20"/>
        </w:rPr>
        <w:t>for</w:t>
      </w:r>
      <w:r>
        <w:rPr>
          <w:color w:val="231F20"/>
          <w:spacing w:val="-27"/>
        </w:rPr>
        <w:t xml:space="preserve"> </w:t>
      </w:r>
      <w:r>
        <w:rPr>
          <w:color w:val="231F20"/>
        </w:rPr>
        <w:t>convenience</w:t>
      </w:r>
      <w:r>
        <w:rPr>
          <w:color w:val="231F20"/>
          <w:spacing w:val="-27"/>
        </w:rPr>
        <w:t xml:space="preserve"> </w:t>
      </w:r>
      <w:r>
        <w:rPr>
          <w:color w:val="231F20"/>
        </w:rPr>
        <w:t>by</w:t>
      </w:r>
      <w:r>
        <w:rPr>
          <w:color w:val="231F20"/>
          <w:spacing w:val="-26"/>
        </w:rPr>
        <w:t xml:space="preserve"> </w:t>
      </w:r>
      <w:r>
        <w:rPr>
          <w:color w:val="231F20"/>
        </w:rPr>
        <w:t>the</w:t>
      </w:r>
      <w:r>
        <w:rPr>
          <w:color w:val="231F20"/>
          <w:spacing w:val="-29"/>
        </w:rPr>
        <w:t xml:space="preserve"> </w:t>
      </w:r>
      <w:r>
        <w:rPr>
          <w:color w:val="231F20"/>
        </w:rPr>
        <w:t>grantee</w:t>
      </w:r>
      <w:r>
        <w:rPr>
          <w:color w:val="231F20"/>
          <w:spacing w:val="-25"/>
        </w:rPr>
        <w:t xml:space="preserve"> </w:t>
      </w:r>
      <w:r>
        <w:rPr>
          <w:color w:val="231F20"/>
        </w:rPr>
        <w:t>or</w:t>
      </w:r>
      <w:r>
        <w:rPr>
          <w:color w:val="231F20"/>
          <w:spacing w:val="-27"/>
        </w:rPr>
        <w:t xml:space="preserve"> </w:t>
      </w:r>
      <w:r>
        <w:rPr>
          <w:color w:val="231F20"/>
        </w:rPr>
        <w:t>subgrantee</w:t>
      </w:r>
      <w:r>
        <w:rPr>
          <w:color w:val="231F20"/>
          <w:spacing w:val="-27"/>
        </w:rPr>
        <w:t xml:space="preserve"> </w:t>
      </w:r>
      <w:r>
        <w:rPr>
          <w:color w:val="231F20"/>
        </w:rPr>
        <w:t>including</w:t>
      </w:r>
      <w:r>
        <w:rPr>
          <w:color w:val="231F20"/>
          <w:spacing w:val="-27"/>
        </w:rPr>
        <w:t xml:space="preserve"> </w:t>
      </w:r>
      <w:r>
        <w:rPr>
          <w:color w:val="231F20"/>
        </w:rPr>
        <w:t>the</w:t>
      </w:r>
      <w:r>
        <w:rPr>
          <w:color w:val="231F20"/>
          <w:spacing w:val="-27"/>
        </w:rPr>
        <w:t xml:space="preserve"> </w:t>
      </w:r>
      <w:r>
        <w:rPr>
          <w:color w:val="231F20"/>
          <w:spacing w:val="-3"/>
        </w:rPr>
        <w:t xml:space="preserve">manner </w:t>
      </w:r>
      <w:r>
        <w:rPr>
          <w:color w:val="231F20"/>
        </w:rPr>
        <w:t>by</w:t>
      </w:r>
      <w:r>
        <w:rPr>
          <w:color w:val="231F20"/>
          <w:spacing w:val="-8"/>
        </w:rPr>
        <w:t xml:space="preserve"> </w:t>
      </w:r>
      <w:r>
        <w:rPr>
          <w:color w:val="231F20"/>
        </w:rPr>
        <w:t>which</w:t>
      </w:r>
      <w:r>
        <w:rPr>
          <w:color w:val="231F20"/>
          <w:spacing w:val="-9"/>
        </w:rPr>
        <w:t xml:space="preserve"> </w:t>
      </w:r>
      <w:r>
        <w:rPr>
          <w:color w:val="231F20"/>
        </w:rPr>
        <w:t>it</w:t>
      </w:r>
      <w:r>
        <w:rPr>
          <w:color w:val="231F20"/>
          <w:spacing w:val="-12"/>
        </w:rPr>
        <w:t xml:space="preserve"> </w:t>
      </w:r>
      <w:r>
        <w:rPr>
          <w:color w:val="231F20"/>
        </w:rPr>
        <w:t>will</w:t>
      </w:r>
      <w:r>
        <w:rPr>
          <w:color w:val="231F20"/>
          <w:spacing w:val="54"/>
        </w:rPr>
        <w:t xml:space="preserve"> </w:t>
      </w:r>
      <w:r>
        <w:rPr>
          <w:color w:val="231F20"/>
        </w:rPr>
        <w:t>be</w:t>
      </w:r>
      <w:r>
        <w:rPr>
          <w:color w:val="231F20"/>
          <w:spacing w:val="-9"/>
        </w:rPr>
        <w:t xml:space="preserve"> </w:t>
      </w:r>
      <w:proofErr w:type="gramStart"/>
      <w:r>
        <w:rPr>
          <w:color w:val="231F20"/>
        </w:rPr>
        <w:t>effected</w:t>
      </w:r>
      <w:proofErr w:type="gramEnd"/>
      <w:r>
        <w:rPr>
          <w:color w:val="231F20"/>
          <w:spacing w:val="-12"/>
        </w:rPr>
        <w:t xml:space="preserve"> </w:t>
      </w:r>
      <w:r>
        <w:rPr>
          <w:color w:val="231F20"/>
        </w:rPr>
        <w:t>and</w:t>
      </w:r>
      <w:r>
        <w:rPr>
          <w:color w:val="231F20"/>
          <w:spacing w:val="-12"/>
        </w:rPr>
        <w:t xml:space="preserve"> </w:t>
      </w:r>
      <w:r>
        <w:rPr>
          <w:color w:val="231F20"/>
        </w:rPr>
        <w:t>the</w:t>
      </w:r>
      <w:r>
        <w:rPr>
          <w:color w:val="231F20"/>
          <w:spacing w:val="-9"/>
        </w:rPr>
        <w:t xml:space="preserve"> </w:t>
      </w:r>
      <w:r>
        <w:rPr>
          <w:color w:val="231F20"/>
          <w:spacing w:val="-3"/>
        </w:rPr>
        <w:t>basis</w:t>
      </w:r>
      <w:r>
        <w:rPr>
          <w:color w:val="231F20"/>
          <w:spacing w:val="-14"/>
        </w:rPr>
        <w:t xml:space="preserve"> </w:t>
      </w:r>
      <w:r>
        <w:rPr>
          <w:color w:val="231F20"/>
        </w:rPr>
        <w:t>for</w:t>
      </w:r>
      <w:r>
        <w:rPr>
          <w:color w:val="231F20"/>
          <w:spacing w:val="-9"/>
        </w:rPr>
        <w:t xml:space="preserve"> </w:t>
      </w:r>
      <w:r>
        <w:rPr>
          <w:color w:val="231F20"/>
        </w:rPr>
        <w:t>settlement.</w:t>
      </w:r>
      <w:r>
        <w:rPr>
          <w:color w:val="231F20"/>
          <w:spacing w:val="-12"/>
        </w:rPr>
        <w:t xml:space="preserve"> </w:t>
      </w:r>
      <w:r>
        <w:rPr>
          <w:color w:val="231F20"/>
        </w:rPr>
        <w:t>(All</w:t>
      </w:r>
      <w:r>
        <w:rPr>
          <w:color w:val="231F20"/>
          <w:spacing w:val="-10"/>
        </w:rPr>
        <w:t xml:space="preserve"> </w:t>
      </w:r>
      <w:r>
        <w:rPr>
          <w:color w:val="231F20"/>
        </w:rPr>
        <w:t>contracts</w:t>
      </w:r>
      <w:r>
        <w:rPr>
          <w:color w:val="231F20"/>
          <w:spacing w:val="-9"/>
        </w:rPr>
        <w:t xml:space="preserve"> </w:t>
      </w:r>
      <w:proofErr w:type="gramStart"/>
      <w:r>
        <w:rPr>
          <w:color w:val="231F20"/>
        </w:rPr>
        <w:t>in</w:t>
      </w:r>
      <w:r>
        <w:rPr>
          <w:color w:val="231F20"/>
          <w:spacing w:val="-9"/>
        </w:rPr>
        <w:t xml:space="preserve"> </w:t>
      </w:r>
      <w:r>
        <w:rPr>
          <w:color w:val="231F20"/>
        </w:rPr>
        <w:t>excess</w:t>
      </w:r>
      <w:r>
        <w:rPr>
          <w:color w:val="231F20"/>
          <w:spacing w:val="-9"/>
        </w:rPr>
        <w:t xml:space="preserve"> </w:t>
      </w:r>
      <w:r>
        <w:rPr>
          <w:color w:val="231F20"/>
        </w:rPr>
        <w:t>of</w:t>
      </w:r>
      <w:proofErr w:type="gramEnd"/>
      <w:r>
        <w:rPr>
          <w:color w:val="231F20"/>
          <w:spacing w:val="-13"/>
        </w:rPr>
        <w:t xml:space="preserve"> </w:t>
      </w:r>
      <w:r>
        <w:rPr>
          <w:color w:val="231F20"/>
        </w:rPr>
        <w:t>$10,000)</w:t>
      </w:r>
    </w:p>
    <w:p w14:paraId="1172C042" w14:textId="77777777" w:rsidR="00537109" w:rsidRDefault="00537109">
      <w:pPr>
        <w:pStyle w:val="BodyText"/>
        <w:spacing w:before="11"/>
        <w:rPr>
          <w:sz w:val="21"/>
        </w:rPr>
      </w:pPr>
    </w:p>
    <w:p w14:paraId="7A464F48" w14:textId="77777777" w:rsidR="00537109" w:rsidRDefault="00252251">
      <w:pPr>
        <w:pStyle w:val="BodyText"/>
        <w:ind w:left="957" w:right="563" w:firstLine="2"/>
        <w:jc w:val="both"/>
      </w:pPr>
      <w:r>
        <w:rPr>
          <w:color w:val="231F20"/>
        </w:rPr>
        <w:t xml:space="preserve">Pursuant to Federal Rule (B) above, when federal </w:t>
      </w:r>
      <w:r>
        <w:rPr>
          <w:color w:val="231F20"/>
          <w:spacing w:val="-3"/>
        </w:rPr>
        <w:t xml:space="preserve">funds </w:t>
      </w:r>
      <w:r>
        <w:rPr>
          <w:color w:val="231F20"/>
        </w:rPr>
        <w:t xml:space="preserve">are expended by YES Prep, YES Prep reserves the right to immediately terminate any agreement in excess of </w:t>
      </w:r>
      <w:r>
        <w:rPr>
          <w:color w:val="231F20"/>
          <w:spacing w:val="-4"/>
        </w:rPr>
        <w:t>$10,000</w:t>
      </w:r>
      <w:r>
        <w:rPr>
          <w:color w:val="231F20"/>
          <w:spacing w:val="52"/>
        </w:rPr>
        <w:t xml:space="preserve"> </w:t>
      </w:r>
      <w:r>
        <w:rPr>
          <w:color w:val="231F20"/>
        </w:rPr>
        <w:t>resulting from this procurement process in the event of a breach or default of the agreement</w:t>
      </w:r>
      <w:r>
        <w:rPr>
          <w:color w:val="231F20"/>
          <w:spacing w:val="-6"/>
        </w:rPr>
        <w:t xml:space="preserve"> </w:t>
      </w:r>
      <w:r>
        <w:rPr>
          <w:color w:val="231F20"/>
        </w:rPr>
        <w:t>by</w:t>
      </w:r>
      <w:r>
        <w:rPr>
          <w:color w:val="231F20"/>
          <w:spacing w:val="-2"/>
        </w:rPr>
        <w:t xml:space="preserve"> </w:t>
      </w:r>
      <w:r>
        <w:rPr>
          <w:color w:val="231F20"/>
        </w:rPr>
        <w:t>Vendor,</w:t>
      </w:r>
      <w:r>
        <w:rPr>
          <w:color w:val="231F20"/>
          <w:spacing w:val="-3"/>
        </w:rPr>
        <w:t xml:space="preserve"> </w:t>
      </w:r>
      <w:r>
        <w:rPr>
          <w:color w:val="231F20"/>
        </w:rPr>
        <w:t>in</w:t>
      </w:r>
      <w:r>
        <w:rPr>
          <w:color w:val="231F20"/>
          <w:spacing w:val="-9"/>
        </w:rPr>
        <w:t xml:space="preserve"> </w:t>
      </w:r>
      <w:r>
        <w:rPr>
          <w:color w:val="231F20"/>
        </w:rPr>
        <w:t>the</w:t>
      </w:r>
      <w:r>
        <w:rPr>
          <w:color w:val="231F20"/>
          <w:spacing w:val="-4"/>
        </w:rPr>
        <w:t xml:space="preserve"> </w:t>
      </w:r>
      <w:r>
        <w:rPr>
          <w:color w:val="231F20"/>
        </w:rPr>
        <w:t>event</w:t>
      </w:r>
      <w:r>
        <w:rPr>
          <w:color w:val="231F20"/>
          <w:spacing w:val="-6"/>
        </w:rPr>
        <w:t xml:space="preserve"> </w:t>
      </w:r>
      <w:r>
        <w:rPr>
          <w:color w:val="231F20"/>
        </w:rPr>
        <w:t>vendor</w:t>
      </w:r>
      <w:r>
        <w:rPr>
          <w:color w:val="231F20"/>
          <w:spacing w:val="-6"/>
        </w:rPr>
        <w:t xml:space="preserve"> </w:t>
      </w:r>
      <w:r>
        <w:rPr>
          <w:color w:val="231F20"/>
        </w:rPr>
        <w:t>fails</w:t>
      </w:r>
      <w:r>
        <w:rPr>
          <w:color w:val="231F20"/>
          <w:spacing w:val="-4"/>
        </w:rPr>
        <w:t xml:space="preserve"> </w:t>
      </w:r>
      <w:r>
        <w:rPr>
          <w:color w:val="231F20"/>
        </w:rPr>
        <w:t>to:</w:t>
      </w:r>
      <w:r>
        <w:rPr>
          <w:color w:val="231F20"/>
          <w:spacing w:val="-6"/>
        </w:rPr>
        <w:t xml:space="preserve"> </w:t>
      </w:r>
      <w:r>
        <w:rPr>
          <w:color w:val="231F20"/>
        </w:rPr>
        <w:t>(1)</w:t>
      </w:r>
      <w:r>
        <w:rPr>
          <w:color w:val="231F20"/>
          <w:spacing w:val="-6"/>
        </w:rPr>
        <w:t xml:space="preserve"> </w:t>
      </w:r>
      <w:r>
        <w:rPr>
          <w:color w:val="231F20"/>
        </w:rPr>
        <w:t>meet</w:t>
      </w:r>
      <w:r>
        <w:rPr>
          <w:color w:val="231F20"/>
          <w:spacing w:val="-6"/>
        </w:rPr>
        <w:t xml:space="preserve"> </w:t>
      </w:r>
      <w:r>
        <w:rPr>
          <w:color w:val="231F20"/>
        </w:rPr>
        <w:t>schedules,</w:t>
      </w:r>
      <w:r>
        <w:rPr>
          <w:color w:val="231F20"/>
          <w:spacing w:val="-4"/>
        </w:rPr>
        <w:t xml:space="preserve"> </w:t>
      </w:r>
      <w:r>
        <w:rPr>
          <w:color w:val="231F20"/>
        </w:rPr>
        <w:t>deadlines,</w:t>
      </w:r>
      <w:r>
        <w:rPr>
          <w:color w:val="231F20"/>
          <w:spacing w:val="-4"/>
        </w:rPr>
        <w:t xml:space="preserve"> </w:t>
      </w:r>
      <w:r>
        <w:rPr>
          <w:color w:val="231F20"/>
        </w:rPr>
        <w:t>and/or delivery dates within the time specified in the procurement solicitation, contract, and/or a purchase order; (2) make any payments owed; or (3) otherwise perform in accordance with</w:t>
      </w:r>
      <w:r>
        <w:rPr>
          <w:color w:val="231F20"/>
          <w:spacing w:val="-5"/>
        </w:rPr>
        <w:t xml:space="preserve"> </w:t>
      </w:r>
      <w:r>
        <w:rPr>
          <w:color w:val="231F20"/>
        </w:rPr>
        <w:t>the</w:t>
      </w:r>
      <w:r>
        <w:rPr>
          <w:color w:val="231F20"/>
          <w:spacing w:val="-8"/>
        </w:rPr>
        <w:t xml:space="preserve"> </w:t>
      </w:r>
      <w:r>
        <w:rPr>
          <w:color w:val="231F20"/>
        </w:rPr>
        <w:t>contract</w:t>
      </w:r>
      <w:r>
        <w:rPr>
          <w:color w:val="231F20"/>
          <w:spacing w:val="-5"/>
        </w:rPr>
        <w:t xml:space="preserve"> </w:t>
      </w:r>
      <w:r>
        <w:rPr>
          <w:color w:val="231F20"/>
        </w:rPr>
        <w:t>and/or</w:t>
      </w:r>
      <w:r>
        <w:rPr>
          <w:color w:val="231F20"/>
          <w:spacing w:val="-10"/>
        </w:rPr>
        <w:t xml:space="preserve"> </w:t>
      </w:r>
      <w:r>
        <w:rPr>
          <w:color w:val="231F20"/>
        </w:rPr>
        <w:t>the</w:t>
      </w:r>
      <w:r>
        <w:rPr>
          <w:color w:val="231F20"/>
          <w:spacing w:val="-5"/>
        </w:rPr>
        <w:t xml:space="preserve"> </w:t>
      </w:r>
      <w:r>
        <w:rPr>
          <w:color w:val="231F20"/>
        </w:rPr>
        <w:t>procurement</w:t>
      </w:r>
      <w:r>
        <w:rPr>
          <w:color w:val="231F20"/>
          <w:spacing w:val="-8"/>
        </w:rPr>
        <w:t xml:space="preserve"> </w:t>
      </w:r>
      <w:r>
        <w:rPr>
          <w:color w:val="231F20"/>
        </w:rPr>
        <w:t>solicitation.</w:t>
      </w:r>
      <w:r>
        <w:rPr>
          <w:color w:val="231F20"/>
          <w:spacing w:val="-5"/>
        </w:rPr>
        <w:t xml:space="preserve"> </w:t>
      </w:r>
      <w:proofErr w:type="gramStart"/>
      <w:r>
        <w:rPr>
          <w:color w:val="231F20"/>
        </w:rPr>
        <w:t>YES</w:t>
      </w:r>
      <w:proofErr w:type="gramEnd"/>
      <w:r>
        <w:rPr>
          <w:color w:val="231F20"/>
          <w:spacing w:val="-10"/>
        </w:rPr>
        <w:t xml:space="preserve"> </w:t>
      </w:r>
      <w:r>
        <w:rPr>
          <w:color w:val="231F20"/>
        </w:rPr>
        <w:t>Prep</w:t>
      </w:r>
      <w:r>
        <w:rPr>
          <w:color w:val="231F20"/>
          <w:spacing w:val="-9"/>
        </w:rPr>
        <w:t xml:space="preserve"> </w:t>
      </w:r>
      <w:r>
        <w:rPr>
          <w:color w:val="231F20"/>
        </w:rPr>
        <w:t>also</w:t>
      </w:r>
      <w:r>
        <w:rPr>
          <w:color w:val="231F20"/>
          <w:spacing w:val="-5"/>
        </w:rPr>
        <w:t xml:space="preserve"> </w:t>
      </w:r>
      <w:r>
        <w:rPr>
          <w:color w:val="231F20"/>
        </w:rPr>
        <w:t>reserves</w:t>
      </w:r>
      <w:r>
        <w:rPr>
          <w:color w:val="231F20"/>
          <w:spacing w:val="-5"/>
        </w:rPr>
        <w:t xml:space="preserve"> </w:t>
      </w:r>
      <w:r>
        <w:rPr>
          <w:color w:val="231F20"/>
        </w:rPr>
        <w:t>the</w:t>
      </w:r>
      <w:r>
        <w:rPr>
          <w:color w:val="231F20"/>
          <w:spacing w:val="-5"/>
        </w:rPr>
        <w:t xml:space="preserve"> </w:t>
      </w:r>
      <w:r>
        <w:rPr>
          <w:color w:val="231F20"/>
        </w:rPr>
        <w:t>right</w:t>
      </w:r>
      <w:r>
        <w:rPr>
          <w:color w:val="231F20"/>
          <w:spacing w:val="-8"/>
        </w:rPr>
        <w:t xml:space="preserve"> </w:t>
      </w:r>
      <w:r>
        <w:rPr>
          <w:color w:val="231F20"/>
        </w:rPr>
        <w:t>to terminate</w:t>
      </w:r>
      <w:r>
        <w:rPr>
          <w:color w:val="231F20"/>
          <w:spacing w:val="-11"/>
        </w:rPr>
        <w:t xml:space="preserve"> </w:t>
      </w:r>
      <w:r>
        <w:rPr>
          <w:color w:val="231F20"/>
        </w:rPr>
        <w:t>the</w:t>
      </w:r>
      <w:r>
        <w:rPr>
          <w:color w:val="231F20"/>
          <w:spacing w:val="-14"/>
        </w:rPr>
        <w:t xml:space="preserve"> </w:t>
      </w:r>
      <w:r>
        <w:rPr>
          <w:color w:val="231F20"/>
        </w:rPr>
        <w:t>contract</w:t>
      </w:r>
      <w:r>
        <w:rPr>
          <w:color w:val="231F20"/>
          <w:spacing w:val="-11"/>
        </w:rPr>
        <w:t xml:space="preserve"> </w:t>
      </w:r>
      <w:r>
        <w:rPr>
          <w:color w:val="231F20"/>
        </w:rPr>
        <w:t>immediately,</w:t>
      </w:r>
      <w:r>
        <w:rPr>
          <w:color w:val="231F20"/>
          <w:spacing w:val="-14"/>
        </w:rPr>
        <w:t xml:space="preserve"> </w:t>
      </w:r>
      <w:r>
        <w:rPr>
          <w:color w:val="231F20"/>
        </w:rPr>
        <w:t>with</w:t>
      </w:r>
      <w:r>
        <w:rPr>
          <w:color w:val="231F20"/>
          <w:spacing w:val="-14"/>
        </w:rPr>
        <w:t xml:space="preserve"> </w:t>
      </w:r>
      <w:r>
        <w:rPr>
          <w:color w:val="231F20"/>
        </w:rPr>
        <w:t>written</w:t>
      </w:r>
      <w:r>
        <w:rPr>
          <w:color w:val="231F20"/>
          <w:spacing w:val="-11"/>
        </w:rPr>
        <w:t xml:space="preserve"> </w:t>
      </w:r>
      <w:r>
        <w:rPr>
          <w:color w:val="231F20"/>
        </w:rPr>
        <w:t>notice</w:t>
      </w:r>
      <w:r>
        <w:rPr>
          <w:color w:val="231F20"/>
          <w:spacing w:val="-11"/>
        </w:rPr>
        <w:t xml:space="preserve"> </w:t>
      </w:r>
      <w:r>
        <w:rPr>
          <w:color w:val="231F20"/>
        </w:rPr>
        <w:t>to</w:t>
      </w:r>
      <w:r>
        <w:rPr>
          <w:color w:val="231F20"/>
          <w:spacing w:val="-14"/>
        </w:rPr>
        <w:t xml:space="preserve"> </w:t>
      </w:r>
      <w:r>
        <w:rPr>
          <w:color w:val="231F20"/>
        </w:rPr>
        <w:t>vendor,</w:t>
      </w:r>
      <w:r>
        <w:rPr>
          <w:color w:val="231F20"/>
          <w:spacing w:val="-13"/>
        </w:rPr>
        <w:t xml:space="preserve"> </w:t>
      </w:r>
      <w:r>
        <w:rPr>
          <w:color w:val="231F20"/>
        </w:rPr>
        <w:t>for</w:t>
      </w:r>
      <w:r>
        <w:rPr>
          <w:color w:val="231F20"/>
          <w:spacing w:val="-13"/>
        </w:rPr>
        <w:t xml:space="preserve"> </w:t>
      </w:r>
      <w:r>
        <w:rPr>
          <w:color w:val="231F20"/>
        </w:rPr>
        <w:t>convenience,</w:t>
      </w:r>
      <w:r>
        <w:rPr>
          <w:color w:val="231F20"/>
          <w:spacing w:val="-11"/>
        </w:rPr>
        <w:t xml:space="preserve"> </w:t>
      </w:r>
      <w:r>
        <w:rPr>
          <w:color w:val="231F20"/>
        </w:rPr>
        <w:t>if</w:t>
      </w:r>
      <w:r>
        <w:rPr>
          <w:color w:val="231F20"/>
          <w:spacing w:val="-13"/>
        </w:rPr>
        <w:t xml:space="preserve"> </w:t>
      </w:r>
      <w:r>
        <w:rPr>
          <w:color w:val="231F20"/>
        </w:rPr>
        <w:t xml:space="preserve">YES Prep believes, in its sole discretion that it is in the best interest of YES Prep to do so. The vendor will be compensated for </w:t>
      </w:r>
      <w:r>
        <w:rPr>
          <w:color w:val="231F20"/>
          <w:spacing w:val="-3"/>
        </w:rPr>
        <w:t xml:space="preserve">work </w:t>
      </w:r>
      <w:r>
        <w:rPr>
          <w:color w:val="231F20"/>
        </w:rPr>
        <w:t xml:space="preserve">performed and accepted and goods accepted by YES Prep as of the termination date if the </w:t>
      </w:r>
      <w:r>
        <w:rPr>
          <w:color w:val="231F20"/>
          <w:spacing w:val="-4"/>
        </w:rPr>
        <w:t xml:space="preserve">contract </w:t>
      </w:r>
      <w:r>
        <w:rPr>
          <w:color w:val="231F20"/>
        </w:rPr>
        <w:t xml:space="preserve">is </w:t>
      </w:r>
      <w:r>
        <w:rPr>
          <w:color w:val="231F20"/>
          <w:spacing w:val="-4"/>
        </w:rPr>
        <w:t xml:space="preserve">terminated </w:t>
      </w:r>
      <w:r>
        <w:rPr>
          <w:color w:val="231F20"/>
        </w:rPr>
        <w:t>for convenience of YES Prep. Any award under this procurement process is not exclusive and YES Prep reserves the</w:t>
      </w:r>
      <w:r>
        <w:rPr>
          <w:color w:val="231F20"/>
          <w:spacing w:val="-15"/>
        </w:rPr>
        <w:t xml:space="preserve"> </w:t>
      </w:r>
      <w:r>
        <w:rPr>
          <w:color w:val="231F20"/>
        </w:rPr>
        <w:t>right</w:t>
      </w:r>
      <w:r>
        <w:rPr>
          <w:color w:val="231F20"/>
          <w:spacing w:val="-15"/>
        </w:rPr>
        <w:t xml:space="preserve"> </w:t>
      </w:r>
      <w:r>
        <w:rPr>
          <w:color w:val="231F20"/>
        </w:rPr>
        <w:t>to</w:t>
      </w:r>
      <w:r>
        <w:rPr>
          <w:color w:val="231F20"/>
          <w:spacing w:val="-15"/>
        </w:rPr>
        <w:t xml:space="preserve"> </w:t>
      </w:r>
      <w:r>
        <w:rPr>
          <w:color w:val="231F20"/>
        </w:rPr>
        <w:t>purchase</w:t>
      </w:r>
      <w:r>
        <w:rPr>
          <w:color w:val="231F20"/>
          <w:spacing w:val="-15"/>
        </w:rPr>
        <w:t xml:space="preserve"> </w:t>
      </w:r>
      <w:r>
        <w:rPr>
          <w:color w:val="231F20"/>
        </w:rPr>
        <w:t>goods</w:t>
      </w:r>
      <w:r>
        <w:rPr>
          <w:color w:val="231F20"/>
          <w:spacing w:val="-15"/>
        </w:rPr>
        <w:t xml:space="preserve"> </w:t>
      </w:r>
      <w:r>
        <w:rPr>
          <w:color w:val="231F20"/>
        </w:rPr>
        <w:t>and</w:t>
      </w:r>
      <w:r>
        <w:rPr>
          <w:color w:val="231F20"/>
          <w:spacing w:val="-17"/>
        </w:rPr>
        <w:t xml:space="preserve"> </w:t>
      </w:r>
      <w:r>
        <w:rPr>
          <w:color w:val="231F20"/>
        </w:rPr>
        <w:t>services</w:t>
      </w:r>
      <w:r>
        <w:rPr>
          <w:color w:val="231F20"/>
          <w:spacing w:val="-15"/>
        </w:rPr>
        <w:t xml:space="preserve"> </w:t>
      </w:r>
      <w:r>
        <w:rPr>
          <w:color w:val="231F20"/>
        </w:rPr>
        <w:t>from</w:t>
      </w:r>
      <w:r>
        <w:rPr>
          <w:color w:val="231F20"/>
          <w:spacing w:val="-20"/>
        </w:rPr>
        <w:t xml:space="preserve"> </w:t>
      </w:r>
      <w:r>
        <w:rPr>
          <w:color w:val="231F20"/>
        </w:rPr>
        <w:t>other</w:t>
      </w:r>
      <w:r>
        <w:rPr>
          <w:color w:val="231F20"/>
          <w:spacing w:val="-15"/>
        </w:rPr>
        <w:t xml:space="preserve"> </w:t>
      </w:r>
      <w:r>
        <w:rPr>
          <w:color w:val="231F20"/>
        </w:rPr>
        <w:t>vendors</w:t>
      </w:r>
      <w:r>
        <w:rPr>
          <w:color w:val="231F20"/>
          <w:spacing w:val="-17"/>
        </w:rPr>
        <w:t xml:space="preserve"> </w:t>
      </w:r>
      <w:r>
        <w:rPr>
          <w:color w:val="231F20"/>
        </w:rPr>
        <w:t>when</w:t>
      </w:r>
      <w:r>
        <w:rPr>
          <w:color w:val="231F20"/>
          <w:spacing w:val="-17"/>
        </w:rPr>
        <w:t xml:space="preserve"> </w:t>
      </w:r>
      <w:r>
        <w:rPr>
          <w:color w:val="231F20"/>
        </w:rPr>
        <w:t>it</w:t>
      </w:r>
      <w:r>
        <w:rPr>
          <w:color w:val="231F20"/>
          <w:spacing w:val="-15"/>
        </w:rPr>
        <w:t xml:space="preserve"> </w:t>
      </w:r>
      <w:r>
        <w:rPr>
          <w:color w:val="231F20"/>
        </w:rPr>
        <w:t>is</w:t>
      </w:r>
      <w:r>
        <w:rPr>
          <w:color w:val="231F20"/>
          <w:spacing w:val="-15"/>
        </w:rPr>
        <w:t xml:space="preserve"> </w:t>
      </w:r>
      <w:r>
        <w:rPr>
          <w:color w:val="231F20"/>
        </w:rPr>
        <w:t>in</w:t>
      </w:r>
      <w:r>
        <w:rPr>
          <w:color w:val="231F20"/>
          <w:spacing w:val="-15"/>
        </w:rPr>
        <w:t xml:space="preserve"> </w:t>
      </w:r>
      <w:r>
        <w:rPr>
          <w:color w:val="231F20"/>
        </w:rPr>
        <w:t>the</w:t>
      </w:r>
      <w:r>
        <w:rPr>
          <w:color w:val="231F20"/>
          <w:spacing w:val="-15"/>
        </w:rPr>
        <w:t xml:space="preserve"> </w:t>
      </w:r>
      <w:r>
        <w:rPr>
          <w:color w:val="231F20"/>
        </w:rPr>
        <w:t>best</w:t>
      </w:r>
      <w:r>
        <w:rPr>
          <w:color w:val="231F20"/>
          <w:spacing w:val="-17"/>
        </w:rPr>
        <w:t xml:space="preserve"> </w:t>
      </w:r>
      <w:r>
        <w:rPr>
          <w:color w:val="231F20"/>
        </w:rPr>
        <w:t>interest of YES</w:t>
      </w:r>
      <w:r>
        <w:rPr>
          <w:color w:val="231F20"/>
          <w:spacing w:val="-6"/>
        </w:rPr>
        <w:t xml:space="preserve"> </w:t>
      </w:r>
      <w:r>
        <w:rPr>
          <w:color w:val="231F20"/>
        </w:rPr>
        <w:t>Prep.</w:t>
      </w:r>
    </w:p>
    <w:p w14:paraId="765C7CE8" w14:textId="77777777" w:rsidR="00537109" w:rsidRDefault="00537109">
      <w:pPr>
        <w:pStyle w:val="BodyText"/>
      </w:pPr>
    </w:p>
    <w:p w14:paraId="5530C4F2" w14:textId="77777777" w:rsidR="00537109" w:rsidRDefault="00252251">
      <w:pPr>
        <w:pStyle w:val="BodyText"/>
        <w:ind w:left="840"/>
      </w:pPr>
      <w:r>
        <w:rPr>
          <w:color w:val="231F20"/>
        </w:rPr>
        <w:t>Does vendor agree to abide by the above?</w:t>
      </w:r>
    </w:p>
    <w:p w14:paraId="4B004AB6" w14:textId="77777777" w:rsidR="00537109" w:rsidRDefault="00252251">
      <w:pPr>
        <w:pStyle w:val="BodyText"/>
        <w:tabs>
          <w:tab w:val="left" w:pos="1976"/>
        </w:tabs>
        <w:ind w:left="839"/>
      </w:pP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6"/>
        </w:rPr>
        <w:t xml:space="preserve"> </w:t>
      </w:r>
      <w:r>
        <w:rPr>
          <w:color w:val="231F20"/>
        </w:rPr>
        <w:t>of</w:t>
      </w:r>
      <w:r>
        <w:rPr>
          <w:color w:val="231F20"/>
          <w:spacing w:val="-5"/>
        </w:rPr>
        <w:t xml:space="preserve"> </w:t>
      </w:r>
      <w:r>
        <w:rPr>
          <w:color w:val="231F20"/>
        </w:rPr>
        <w:t>Authorized</w:t>
      </w:r>
      <w:r>
        <w:rPr>
          <w:color w:val="231F20"/>
          <w:spacing w:val="-6"/>
        </w:rPr>
        <w:t xml:space="preserve"> </w:t>
      </w:r>
      <w:r>
        <w:rPr>
          <w:color w:val="231F20"/>
        </w:rPr>
        <w:t>Representative</w:t>
      </w:r>
      <w:r>
        <w:rPr>
          <w:color w:val="231F20"/>
          <w:spacing w:val="-6"/>
        </w:rPr>
        <w:t xml:space="preserve"> </w:t>
      </w:r>
      <w:r>
        <w:rPr>
          <w:color w:val="231F20"/>
        </w:rPr>
        <w:t>of</w:t>
      </w:r>
      <w:r>
        <w:rPr>
          <w:color w:val="231F20"/>
          <w:spacing w:val="-35"/>
        </w:rPr>
        <w:t xml:space="preserve"> </w:t>
      </w:r>
      <w:r>
        <w:rPr>
          <w:color w:val="231F20"/>
        </w:rPr>
        <w:t>vendor</w:t>
      </w:r>
    </w:p>
    <w:p w14:paraId="653EF6F1" w14:textId="77777777" w:rsidR="00537109" w:rsidRDefault="00537109">
      <w:pPr>
        <w:pStyle w:val="BodyText"/>
      </w:pPr>
    </w:p>
    <w:p w14:paraId="3B9458B0" w14:textId="77777777" w:rsidR="00537109" w:rsidRDefault="00252251">
      <w:pPr>
        <w:pStyle w:val="ListParagraph"/>
        <w:numPr>
          <w:ilvl w:val="0"/>
          <w:numId w:val="2"/>
        </w:numPr>
        <w:tabs>
          <w:tab w:val="left" w:pos="605"/>
        </w:tabs>
        <w:ind w:left="240" w:right="617" w:firstLine="0"/>
        <w:jc w:val="left"/>
      </w:pPr>
      <w:r>
        <w:rPr>
          <w:color w:val="231F20"/>
        </w:rPr>
        <w:t>Equal Employment Opportunity. Except as otherwise provided under 41 CFR Part 60, all contracts</w:t>
      </w:r>
      <w:r>
        <w:rPr>
          <w:color w:val="231F20"/>
          <w:spacing w:val="-10"/>
        </w:rPr>
        <w:t xml:space="preserve"> </w:t>
      </w:r>
      <w:r>
        <w:rPr>
          <w:color w:val="231F20"/>
        </w:rPr>
        <w:t>that</w:t>
      </w:r>
      <w:r>
        <w:rPr>
          <w:color w:val="231F20"/>
          <w:spacing w:val="-10"/>
        </w:rPr>
        <w:t xml:space="preserve"> </w:t>
      </w:r>
      <w:r>
        <w:rPr>
          <w:color w:val="231F20"/>
        </w:rPr>
        <w:t>meet</w:t>
      </w:r>
      <w:r>
        <w:rPr>
          <w:color w:val="231F20"/>
          <w:spacing w:val="26"/>
        </w:rPr>
        <w:t xml:space="preserve"> </w:t>
      </w:r>
      <w:r>
        <w:rPr>
          <w:color w:val="231F20"/>
        </w:rPr>
        <w:t>the</w:t>
      </w:r>
      <w:r>
        <w:rPr>
          <w:color w:val="231F20"/>
          <w:spacing w:val="-13"/>
        </w:rPr>
        <w:t xml:space="preserve"> </w:t>
      </w:r>
      <w:r>
        <w:rPr>
          <w:color w:val="231F20"/>
        </w:rPr>
        <w:t>definition</w:t>
      </w:r>
      <w:r>
        <w:rPr>
          <w:color w:val="231F20"/>
          <w:spacing w:val="-13"/>
        </w:rPr>
        <w:t xml:space="preserve"> </w:t>
      </w:r>
      <w:r>
        <w:rPr>
          <w:color w:val="231F20"/>
        </w:rPr>
        <w:t>of</w:t>
      </w:r>
      <w:r>
        <w:rPr>
          <w:color w:val="231F20"/>
          <w:spacing w:val="-12"/>
        </w:rPr>
        <w:t xml:space="preserve"> </w:t>
      </w:r>
      <w:r>
        <w:rPr>
          <w:color w:val="231F20"/>
          <w:spacing w:val="-4"/>
        </w:rPr>
        <w:t>“federally</w:t>
      </w:r>
      <w:r>
        <w:rPr>
          <w:color w:val="231F20"/>
          <w:spacing w:val="-13"/>
        </w:rPr>
        <w:t xml:space="preserve"> </w:t>
      </w:r>
      <w:r>
        <w:rPr>
          <w:color w:val="231F20"/>
        </w:rPr>
        <w:t>assisted</w:t>
      </w:r>
      <w:r>
        <w:rPr>
          <w:color w:val="231F20"/>
          <w:spacing w:val="-10"/>
        </w:rPr>
        <w:t xml:space="preserve"> </w:t>
      </w:r>
      <w:r>
        <w:rPr>
          <w:color w:val="231F20"/>
        </w:rPr>
        <w:t>construction</w:t>
      </w:r>
      <w:r>
        <w:rPr>
          <w:color w:val="231F20"/>
          <w:spacing w:val="-13"/>
        </w:rPr>
        <w:t xml:space="preserve"> </w:t>
      </w:r>
      <w:r>
        <w:rPr>
          <w:color w:val="231F20"/>
        </w:rPr>
        <w:t>contract”</w:t>
      </w:r>
      <w:r>
        <w:rPr>
          <w:color w:val="231F20"/>
          <w:spacing w:val="-12"/>
        </w:rPr>
        <w:t xml:space="preserve"> </w:t>
      </w:r>
      <w:r>
        <w:rPr>
          <w:color w:val="231F20"/>
        </w:rPr>
        <w:t>in</w:t>
      </w:r>
      <w:r>
        <w:rPr>
          <w:color w:val="231F20"/>
          <w:spacing w:val="-15"/>
        </w:rPr>
        <w:t xml:space="preserve"> </w:t>
      </w:r>
      <w:r>
        <w:rPr>
          <w:color w:val="231F20"/>
        </w:rPr>
        <w:t>41</w:t>
      </w:r>
      <w:r>
        <w:rPr>
          <w:color w:val="231F20"/>
          <w:spacing w:val="-9"/>
        </w:rPr>
        <w:t xml:space="preserve"> </w:t>
      </w:r>
      <w:r>
        <w:rPr>
          <w:color w:val="231F20"/>
        </w:rPr>
        <w:t>CFR</w:t>
      </w:r>
      <w:r>
        <w:rPr>
          <w:color w:val="231F20"/>
          <w:spacing w:val="-16"/>
        </w:rPr>
        <w:t xml:space="preserve"> </w:t>
      </w:r>
      <w:r>
        <w:rPr>
          <w:color w:val="231F20"/>
        </w:rPr>
        <w:t>Part</w:t>
      </w:r>
      <w:r>
        <w:rPr>
          <w:color w:val="231F20"/>
          <w:spacing w:val="-10"/>
        </w:rPr>
        <w:t xml:space="preserve"> </w:t>
      </w:r>
      <w:r>
        <w:rPr>
          <w:color w:val="231F20"/>
        </w:rPr>
        <w:t>60-</w:t>
      </w:r>
    </w:p>
    <w:p w14:paraId="451B294F" w14:textId="77777777" w:rsidR="00537109" w:rsidRDefault="00252251">
      <w:pPr>
        <w:pStyle w:val="BodyText"/>
        <w:ind w:left="237" w:right="584"/>
      </w:pPr>
      <w:r>
        <w:rPr>
          <w:color w:val="231F20"/>
        </w:rPr>
        <w:t>1.3 must include the equal opportunity clause provided under 41 CFR 60-1.4(b), in accordance with Executive Order 11246, “</w:t>
      </w:r>
      <w:proofErr w:type="gramStart"/>
      <w:r>
        <w:rPr>
          <w:color w:val="231F20"/>
        </w:rPr>
        <w:t>Equal  Employment</w:t>
      </w:r>
      <w:proofErr w:type="gramEnd"/>
      <w:r>
        <w:rPr>
          <w:color w:val="231F20"/>
        </w:rPr>
        <w:t xml:space="preserve"> Opportunity” (30 FR 12319, 12935, 3 CFR Part,</w:t>
      </w:r>
    </w:p>
    <w:p w14:paraId="3E0C9F94" w14:textId="77777777" w:rsidR="00537109" w:rsidRDefault="00537109">
      <w:pPr>
        <w:sectPr w:rsidR="00537109">
          <w:pgSz w:w="12240" w:h="15840"/>
          <w:pgMar w:top="980" w:right="860" w:bottom="720" w:left="1320" w:header="775" w:footer="523" w:gutter="0"/>
          <w:cols w:space="720"/>
        </w:sectPr>
      </w:pPr>
    </w:p>
    <w:p w14:paraId="0552CF7B" w14:textId="77777777" w:rsidR="00537109" w:rsidRDefault="00537109">
      <w:pPr>
        <w:pStyle w:val="BodyText"/>
        <w:spacing w:before="6"/>
        <w:rPr>
          <w:sz w:val="25"/>
        </w:rPr>
      </w:pPr>
    </w:p>
    <w:p w14:paraId="54EE4593" w14:textId="77777777" w:rsidR="00537109" w:rsidRDefault="00252251">
      <w:pPr>
        <w:pStyle w:val="BodyText"/>
        <w:spacing w:before="101"/>
        <w:ind w:left="239" w:right="108"/>
        <w:jc w:val="both"/>
      </w:pPr>
      <w:r>
        <w:rPr>
          <w:color w:val="231F20"/>
        </w:rPr>
        <w:t xml:space="preserve">1964-1965 Comp., p. 339), as amended by Executive Order 11375, “Amending Executive </w:t>
      </w:r>
      <w:r>
        <w:rPr>
          <w:color w:val="231F20"/>
          <w:spacing w:val="-4"/>
        </w:rPr>
        <w:t>Order</w:t>
      </w:r>
      <w:r>
        <w:rPr>
          <w:color w:val="231F20"/>
          <w:spacing w:val="52"/>
        </w:rPr>
        <w:t xml:space="preserve"> </w:t>
      </w:r>
      <w:r>
        <w:rPr>
          <w:color w:val="231F20"/>
        </w:rPr>
        <w:t>11246</w:t>
      </w:r>
      <w:r>
        <w:rPr>
          <w:color w:val="231F20"/>
          <w:spacing w:val="-13"/>
        </w:rPr>
        <w:t xml:space="preserve"> </w:t>
      </w:r>
      <w:r>
        <w:rPr>
          <w:color w:val="231F20"/>
        </w:rPr>
        <w:t>Relating</w:t>
      </w:r>
      <w:r>
        <w:rPr>
          <w:color w:val="231F20"/>
          <w:spacing w:val="-18"/>
        </w:rPr>
        <w:t xml:space="preserve"> </w:t>
      </w:r>
      <w:r>
        <w:rPr>
          <w:color w:val="231F20"/>
        </w:rPr>
        <w:t>to</w:t>
      </w:r>
      <w:r>
        <w:rPr>
          <w:color w:val="231F20"/>
          <w:spacing w:val="-14"/>
        </w:rPr>
        <w:t xml:space="preserve"> </w:t>
      </w:r>
      <w:r>
        <w:rPr>
          <w:color w:val="231F20"/>
        </w:rPr>
        <w:t>Equal</w:t>
      </w:r>
      <w:r>
        <w:rPr>
          <w:color w:val="231F20"/>
          <w:spacing w:val="-18"/>
        </w:rPr>
        <w:t xml:space="preserve"> </w:t>
      </w:r>
      <w:r>
        <w:rPr>
          <w:color w:val="231F20"/>
        </w:rPr>
        <w:t>Employment</w:t>
      </w:r>
      <w:r>
        <w:rPr>
          <w:color w:val="231F20"/>
          <w:spacing w:val="-18"/>
        </w:rPr>
        <w:t xml:space="preserve"> </w:t>
      </w:r>
      <w:r>
        <w:rPr>
          <w:color w:val="231F20"/>
        </w:rPr>
        <w:t>Opportunity,”</w:t>
      </w:r>
      <w:r>
        <w:rPr>
          <w:color w:val="231F20"/>
          <w:spacing w:val="-13"/>
        </w:rPr>
        <w:t xml:space="preserve"> </w:t>
      </w:r>
      <w:r>
        <w:rPr>
          <w:color w:val="231F20"/>
        </w:rPr>
        <w:t>and</w:t>
      </w:r>
      <w:r>
        <w:rPr>
          <w:color w:val="231F20"/>
          <w:spacing w:val="-18"/>
        </w:rPr>
        <w:t xml:space="preserve"> </w:t>
      </w:r>
      <w:r>
        <w:rPr>
          <w:color w:val="231F20"/>
        </w:rPr>
        <w:t>implementing</w:t>
      </w:r>
      <w:r>
        <w:rPr>
          <w:color w:val="231F20"/>
          <w:spacing w:val="-13"/>
        </w:rPr>
        <w:t xml:space="preserve"> </w:t>
      </w:r>
      <w:r>
        <w:rPr>
          <w:color w:val="231F20"/>
        </w:rPr>
        <w:t>regulations</w:t>
      </w:r>
      <w:r>
        <w:rPr>
          <w:color w:val="231F20"/>
          <w:spacing w:val="-13"/>
        </w:rPr>
        <w:t xml:space="preserve"> </w:t>
      </w:r>
      <w:r>
        <w:rPr>
          <w:color w:val="231F20"/>
        </w:rPr>
        <w:t>at</w:t>
      </w:r>
      <w:r>
        <w:rPr>
          <w:color w:val="231F20"/>
          <w:spacing w:val="-18"/>
        </w:rPr>
        <w:t xml:space="preserve"> </w:t>
      </w:r>
      <w:r>
        <w:rPr>
          <w:color w:val="231F20"/>
        </w:rPr>
        <w:t>41</w:t>
      </w:r>
      <w:r>
        <w:rPr>
          <w:color w:val="231F20"/>
          <w:spacing w:val="-12"/>
        </w:rPr>
        <w:t xml:space="preserve"> </w:t>
      </w:r>
      <w:r>
        <w:rPr>
          <w:color w:val="231F20"/>
        </w:rPr>
        <w:t>CFR</w:t>
      </w:r>
      <w:r>
        <w:rPr>
          <w:color w:val="231F20"/>
          <w:spacing w:val="-18"/>
        </w:rPr>
        <w:t xml:space="preserve"> </w:t>
      </w:r>
      <w:r>
        <w:rPr>
          <w:color w:val="231F20"/>
        </w:rPr>
        <w:t xml:space="preserve">part 60, “Office of Federal Contract Compliance Programs, Equal </w:t>
      </w:r>
      <w:r>
        <w:rPr>
          <w:color w:val="231F20"/>
          <w:spacing w:val="-4"/>
        </w:rPr>
        <w:t>Employment</w:t>
      </w:r>
      <w:r>
        <w:rPr>
          <w:color w:val="231F20"/>
          <w:spacing w:val="52"/>
        </w:rPr>
        <w:t xml:space="preserve"> </w:t>
      </w:r>
      <w:r>
        <w:rPr>
          <w:color w:val="231F20"/>
        </w:rPr>
        <w:t xml:space="preserve">Opportunity, </w:t>
      </w:r>
      <w:r>
        <w:rPr>
          <w:color w:val="231F20"/>
          <w:spacing w:val="-4"/>
        </w:rPr>
        <w:t xml:space="preserve">Department </w:t>
      </w:r>
      <w:r>
        <w:rPr>
          <w:color w:val="231F20"/>
        </w:rPr>
        <w:t>of</w:t>
      </w:r>
      <w:r>
        <w:rPr>
          <w:color w:val="231F20"/>
          <w:spacing w:val="-2"/>
        </w:rPr>
        <w:t xml:space="preserve"> </w:t>
      </w:r>
      <w:r>
        <w:rPr>
          <w:color w:val="231F20"/>
        </w:rPr>
        <w:t>Labor.”</w:t>
      </w:r>
    </w:p>
    <w:p w14:paraId="53EFF277" w14:textId="77777777" w:rsidR="00537109" w:rsidRDefault="00537109">
      <w:pPr>
        <w:pStyle w:val="BodyText"/>
      </w:pPr>
    </w:p>
    <w:p w14:paraId="3735A5CF" w14:textId="77777777" w:rsidR="00537109" w:rsidRDefault="00252251">
      <w:pPr>
        <w:pStyle w:val="BodyText"/>
        <w:ind w:left="840" w:right="110"/>
        <w:jc w:val="both"/>
      </w:pPr>
      <w:r>
        <w:rPr>
          <w:color w:val="231F20"/>
        </w:rPr>
        <w:t>Pursuant to Federal Rule (C) above, when federal funds are expended by YES Prep on any federally assisted construction contract, the equal opportunity clause is incorporated by reference herein.</w:t>
      </w:r>
    </w:p>
    <w:p w14:paraId="2026C33A" w14:textId="77777777" w:rsidR="00537109" w:rsidRDefault="00537109">
      <w:pPr>
        <w:pStyle w:val="BodyText"/>
        <w:spacing w:before="10"/>
        <w:rPr>
          <w:sz w:val="21"/>
        </w:rPr>
      </w:pPr>
    </w:p>
    <w:p w14:paraId="0A1C576C" w14:textId="77777777" w:rsidR="00537109" w:rsidRDefault="00252251">
      <w:pPr>
        <w:pStyle w:val="BodyText"/>
        <w:ind w:left="840"/>
        <w:jc w:val="both"/>
      </w:pPr>
      <w:r>
        <w:rPr>
          <w:color w:val="231F20"/>
        </w:rPr>
        <w:t>Does vendor agree to abide by the above?</w:t>
      </w:r>
    </w:p>
    <w:p w14:paraId="7C528B6B" w14:textId="77777777" w:rsidR="00537109" w:rsidRDefault="00252251">
      <w:pPr>
        <w:pStyle w:val="BodyText"/>
        <w:tabs>
          <w:tab w:val="left" w:pos="1977"/>
        </w:tabs>
        <w:ind w:left="840"/>
        <w:jc w:val="both"/>
      </w:pP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6"/>
        </w:rPr>
        <w:t xml:space="preserve"> </w:t>
      </w:r>
      <w:r>
        <w:rPr>
          <w:color w:val="231F20"/>
        </w:rPr>
        <w:t>of</w:t>
      </w:r>
      <w:r>
        <w:rPr>
          <w:color w:val="231F20"/>
          <w:spacing w:val="-5"/>
        </w:rPr>
        <w:t xml:space="preserve"> </w:t>
      </w:r>
      <w:r>
        <w:rPr>
          <w:color w:val="231F20"/>
        </w:rPr>
        <w:t>Authorized</w:t>
      </w:r>
      <w:r>
        <w:rPr>
          <w:color w:val="231F20"/>
          <w:spacing w:val="-6"/>
        </w:rPr>
        <w:t xml:space="preserve"> </w:t>
      </w:r>
      <w:r>
        <w:rPr>
          <w:color w:val="231F20"/>
        </w:rPr>
        <w:t>Representative</w:t>
      </w:r>
      <w:r>
        <w:rPr>
          <w:color w:val="231F20"/>
          <w:spacing w:val="-6"/>
        </w:rPr>
        <w:t xml:space="preserve"> </w:t>
      </w:r>
      <w:r>
        <w:rPr>
          <w:color w:val="231F20"/>
        </w:rPr>
        <w:t>of</w:t>
      </w:r>
      <w:r>
        <w:rPr>
          <w:color w:val="231F20"/>
          <w:spacing w:val="-35"/>
        </w:rPr>
        <w:t xml:space="preserve"> </w:t>
      </w:r>
      <w:r>
        <w:rPr>
          <w:color w:val="231F20"/>
        </w:rPr>
        <w:t>vendor</w:t>
      </w:r>
    </w:p>
    <w:p w14:paraId="05BB8920" w14:textId="77777777" w:rsidR="00537109" w:rsidRDefault="00537109">
      <w:pPr>
        <w:pStyle w:val="BodyText"/>
      </w:pPr>
    </w:p>
    <w:p w14:paraId="068850D8" w14:textId="77777777" w:rsidR="00537109" w:rsidRDefault="00252251">
      <w:pPr>
        <w:pStyle w:val="ListParagraph"/>
        <w:numPr>
          <w:ilvl w:val="0"/>
          <w:numId w:val="2"/>
        </w:numPr>
        <w:tabs>
          <w:tab w:val="left" w:pos="605"/>
        </w:tabs>
        <w:spacing w:before="1"/>
        <w:ind w:left="117" w:right="104" w:firstLine="2"/>
        <w:jc w:val="both"/>
      </w:pPr>
      <w:r>
        <w:rPr>
          <w:color w:val="231F20"/>
        </w:rPr>
        <w:t xml:space="preserve">Davis-Bacon Act, as amended (40 U.S.C. 3141-3148). When required by Federal program legislation, all prime construction contracts </w:t>
      </w:r>
      <w:proofErr w:type="gramStart"/>
      <w:r>
        <w:rPr>
          <w:color w:val="231F20"/>
        </w:rPr>
        <w:t>in excess of</w:t>
      </w:r>
      <w:proofErr w:type="gramEnd"/>
      <w:r>
        <w:rPr>
          <w:color w:val="231F20"/>
        </w:rPr>
        <w:t xml:space="preserve"> $2,000 awarded by non-Federal entities must</w:t>
      </w:r>
      <w:r>
        <w:rPr>
          <w:color w:val="231F20"/>
          <w:spacing w:val="-16"/>
        </w:rPr>
        <w:t xml:space="preserve"> </w:t>
      </w:r>
      <w:r>
        <w:rPr>
          <w:color w:val="231F20"/>
        </w:rPr>
        <w:t>include</w:t>
      </w:r>
      <w:r>
        <w:rPr>
          <w:color w:val="231F20"/>
          <w:spacing w:val="-20"/>
        </w:rPr>
        <w:t xml:space="preserve"> </w:t>
      </w:r>
      <w:r>
        <w:rPr>
          <w:color w:val="231F20"/>
        </w:rPr>
        <w:t>a</w:t>
      </w:r>
      <w:r>
        <w:rPr>
          <w:color w:val="231F20"/>
          <w:spacing w:val="-15"/>
        </w:rPr>
        <w:t xml:space="preserve"> </w:t>
      </w:r>
      <w:r>
        <w:rPr>
          <w:color w:val="231F20"/>
        </w:rPr>
        <w:t>provision</w:t>
      </w:r>
      <w:r>
        <w:rPr>
          <w:color w:val="231F20"/>
          <w:spacing w:val="-22"/>
        </w:rPr>
        <w:t xml:space="preserve"> </w:t>
      </w:r>
      <w:r>
        <w:rPr>
          <w:color w:val="231F20"/>
        </w:rPr>
        <w:t>for</w:t>
      </w:r>
      <w:r>
        <w:rPr>
          <w:color w:val="231F20"/>
          <w:spacing w:val="-16"/>
        </w:rPr>
        <w:t xml:space="preserve"> </w:t>
      </w:r>
      <w:r>
        <w:rPr>
          <w:color w:val="231F20"/>
        </w:rPr>
        <w:t>compliance</w:t>
      </w:r>
      <w:r>
        <w:rPr>
          <w:color w:val="231F20"/>
          <w:spacing w:val="39"/>
        </w:rPr>
        <w:t xml:space="preserve"> </w:t>
      </w:r>
      <w:r>
        <w:rPr>
          <w:color w:val="231F20"/>
        </w:rPr>
        <w:t>with</w:t>
      </w:r>
      <w:r>
        <w:rPr>
          <w:color w:val="231F20"/>
          <w:spacing w:val="-20"/>
        </w:rPr>
        <w:t xml:space="preserve"> </w:t>
      </w:r>
      <w:r>
        <w:rPr>
          <w:color w:val="231F20"/>
        </w:rPr>
        <w:t>the</w:t>
      </w:r>
      <w:r>
        <w:rPr>
          <w:color w:val="231F20"/>
          <w:spacing w:val="-20"/>
        </w:rPr>
        <w:t xml:space="preserve"> </w:t>
      </w:r>
      <w:r>
        <w:rPr>
          <w:color w:val="231F20"/>
        </w:rPr>
        <w:t>Davis-Bacon</w:t>
      </w:r>
      <w:r>
        <w:rPr>
          <w:color w:val="231F20"/>
          <w:spacing w:val="-16"/>
        </w:rPr>
        <w:t xml:space="preserve"> </w:t>
      </w:r>
      <w:r>
        <w:rPr>
          <w:color w:val="231F20"/>
        </w:rPr>
        <w:t>Act</w:t>
      </w:r>
      <w:r>
        <w:rPr>
          <w:color w:val="231F20"/>
          <w:spacing w:val="-22"/>
        </w:rPr>
        <w:t xml:space="preserve"> </w:t>
      </w:r>
      <w:r>
        <w:rPr>
          <w:color w:val="231F20"/>
        </w:rPr>
        <w:t>(40</w:t>
      </w:r>
      <w:r>
        <w:rPr>
          <w:color w:val="231F20"/>
          <w:spacing w:val="-20"/>
        </w:rPr>
        <w:t xml:space="preserve"> </w:t>
      </w:r>
      <w:r>
        <w:rPr>
          <w:color w:val="231F20"/>
        </w:rPr>
        <w:t>U.S.C.</w:t>
      </w:r>
      <w:r>
        <w:rPr>
          <w:color w:val="231F20"/>
          <w:spacing w:val="-20"/>
        </w:rPr>
        <w:t xml:space="preserve"> </w:t>
      </w:r>
      <w:r>
        <w:rPr>
          <w:color w:val="231F20"/>
        </w:rPr>
        <w:t>3141-3144,</w:t>
      </w:r>
      <w:r>
        <w:rPr>
          <w:color w:val="231F20"/>
          <w:spacing w:val="-20"/>
        </w:rPr>
        <w:t xml:space="preserve"> </w:t>
      </w:r>
      <w:r>
        <w:rPr>
          <w:color w:val="231F20"/>
        </w:rPr>
        <w:t>and</w:t>
      </w:r>
      <w:r>
        <w:rPr>
          <w:color w:val="231F20"/>
          <w:spacing w:val="-23"/>
        </w:rPr>
        <w:t xml:space="preserve"> </w:t>
      </w:r>
      <w:r>
        <w:rPr>
          <w:color w:val="231F20"/>
        </w:rPr>
        <w:t xml:space="preserve">3146- 3148) as supplemented by </w:t>
      </w:r>
      <w:r>
        <w:rPr>
          <w:color w:val="231F20"/>
          <w:spacing w:val="-4"/>
        </w:rPr>
        <w:t xml:space="preserve">Department </w:t>
      </w:r>
      <w:r>
        <w:rPr>
          <w:color w:val="231F20"/>
        </w:rPr>
        <w:t>of Labor regulations (29 CFR Part 5, “Labor Standards Provisions Applicable to Contracts Covering Federally Financed and Assisted Construction”). In accordance</w:t>
      </w:r>
      <w:r>
        <w:rPr>
          <w:color w:val="231F20"/>
          <w:spacing w:val="-21"/>
        </w:rPr>
        <w:t xml:space="preserve"> </w:t>
      </w:r>
      <w:r>
        <w:rPr>
          <w:color w:val="231F20"/>
        </w:rPr>
        <w:t>with</w:t>
      </w:r>
      <w:r>
        <w:rPr>
          <w:color w:val="231F20"/>
          <w:spacing w:val="-21"/>
        </w:rPr>
        <w:t xml:space="preserve"> </w:t>
      </w:r>
      <w:r>
        <w:rPr>
          <w:color w:val="231F20"/>
        </w:rPr>
        <w:t>the</w:t>
      </w:r>
      <w:r>
        <w:rPr>
          <w:color w:val="231F20"/>
          <w:spacing w:val="-19"/>
        </w:rPr>
        <w:t xml:space="preserve"> </w:t>
      </w:r>
      <w:r>
        <w:rPr>
          <w:color w:val="231F20"/>
        </w:rPr>
        <w:t>statute,</w:t>
      </w:r>
      <w:r>
        <w:rPr>
          <w:color w:val="231F20"/>
          <w:spacing w:val="-19"/>
        </w:rPr>
        <w:t xml:space="preserve"> </w:t>
      </w:r>
      <w:r>
        <w:rPr>
          <w:color w:val="231F20"/>
        </w:rPr>
        <w:t>contractors</w:t>
      </w:r>
      <w:r>
        <w:rPr>
          <w:color w:val="231F20"/>
          <w:spacing w:val="-21"/>
        </w:rPr>
        <w:t xml:space="preserve"> </w:t>
      </w:r>
      <w:r>
        <w:rPr>
          <w:color w:val="231F20"/>
        </w:rPr>
        <w:t>must</w:t>
      </w:r>
      <w:r>
        <w:rPr>
          <w:color w:val="231F20"/>
          <w:spacing w:val="-19"/>
        </w:rPr>
        <w:t xml:space="preserve"> </w:t>
      </w:r>
      <w:r>
        <w:rPr>
          <w:color w:val="231F20"/>
        </w:rPr>
        <w:t>be</w:t>
      </w:r>
      <w:r>
        <w:rPr>
          <w:color w:val="231F20"/>
          <w:spacing w:val="-21"/>
        </w:rPr>
        <w:t xml:space="preserve"> </w:t>
      </w:r>
      <w:r>
        <w:rPr>
          <w:color w:val="231F20"/>
        </w:rPr>
        <w:t>required</w:t>
      </w:r>
      <w:r>
        <w:rPr>
          <w:color w:val="231F20"/>
          <w:spacing w:val="-19"/>
        </w:rPr>
        <w:t xml:space="preserve"> </w:t>
      </w:r>
      <w:r>
        <w:rPr>
          <w:color w:val="231F20"/>
        </w:rPr>
        <w:t>to</w:t>
      </w:r>
      <w:r>
        <w:rPr>
          <w:color w:val="231F20"/>
          <w:spacing w:val="-21"/>
        </w:rPr>
        <w:t xml:space="preserve"> </w:t>
      </w:r>
      <w:r>
        <w:rPr>
          <w:color w:val="231F20"/>
        </w:rPr>
        <w:t>pay</w:t>
      </w:r>
      <w:r>
        <w:rPr>
          <w:color w:val="231F20"/>
          <w:spacing w:val="-18"/>
        </w:rPr>
        <w:t xml:space="preserve"> </w:t>
      </w:r>
      <w:r>
        <w:rPr>
          <w:color w:val="231F20"/>
        </w:rPr>
        <w:t>wages</w:t>
      </w:r>
      <w:r>
        <w:rPr>
          <w:color w:val="231F20"/>
          <w:spacing w:val="-18"/>
        </w:rPr>
        <w:t xml:space="preserve"> </w:t>
      </w:r>
      <w:r>
        <w:rPr>
          <w:color w:val="231F20"/>
        </w:rPr>
        <w:t>to</w:t>
      </w:r>
      <w:r>
        <w:rPr>
          <w:color w:val="231F20"/>
          <w:spacing w:val="-21"/>
        </w:rPr>
        <w:t xml:space="preserve"> </w:t>
      </w:r>
      <w:r>
        <w:rPr>
          <w:color w:val="231F20"/>
        </w:rPr>
        <w:t>laborers</w:t>
      </w:r>
      <w:r>
        <w:rPr>
          <w:color w:val="231F20"/>
          <w:spacing w:val="31"/>
        </w:rPr>
        <w:t xml:space="preserve"> </w:t>
      </w:r>
      <w:r>
        <w:rPr>
          <w:color w:val="231F20"/>
        </w:rPr>
        <w:t>and</w:t>
      </w:r>
      <w:r>
        <w:rPr>
          <w:color w:val="231F20"/>
          <w:spacing w:val="-18"/>
        </w:rPr>
        <w:t xml:space="preserve"> </w:t>
      </w:r>
      <w:r>
        <w:rPr>
          <w:color w:val="231F20"/>
        </w:rPr>
        <w:t xml:space="preserve">mechanics at a rate not less than the prevailing wages specified in a wage determination made by the Secretary of Labor. In addition, contractors must be required to pay wages not less than once a week. The non-Federal entity must place a copy of the current prevailing wage determination issued by the Department of Labor in each solicitation. The decision to award a contract </w:t>
      </w:r>
      <w:r>
        <w:rPr>
          <w:color w:val="231F20"/>
          <w:spacing w:val="-3"/>
        </w:rPr>
        <w:t xml:space="preserve">or </w:t>
      </w:r>
      <w:r>
        <w:rPr>
          <w:color w:val="231F20"/>
        </w:rPr>
        <w:t>subcontract must be conditioned upon the acceptance of the wage determination. The non- Federal entity must report all suspected or reported violations to the Federal awarding agency. The</w:t>
      </w:r>
      <w:r>
        <w:rPr>
          <w:color w:val="231F20"/>
          <w:spacing w:val="-4"/>
        </w:rPr>
        <w:t xml:space="preserve"> </w:t>
      </w:r>
      <w:r>
        <w:rPr>
          <w:color w:val="231F20"/>
        </w:rPr>
        <w:t>contracts</w:t>
      </w:r>
      <w:r>
        <w:rPr>
          <w:color w:val="231F20"/>
          <w:spacing w:val="-7"/>
        </w:rPr>
        <w:t xml:space="preserve"> </w:t>
      </w:r>
      <w:r>
        <w:rPr>
          <w:color w:val="231F20"/>
        </w:rPr>
        <w:t>must</w:t>
      </w:r>
      <w:r>
        <w:rPr>
          <w:color w:val="231F20"/>
          <w:spacing w:val="-4"/>
        </w:rPr>
        <w:t xml:space="preserve"> </w:t>
      </w:r>
      <w:r>
        <w:rPr>
          <w:color w:val="231F20"/>
        </w:rPr>
        <w:t>also</w:t>
      </w:r>
      <w:r>
        <w:rPr>
          <w:color w:val="231F20"/>
          <w:spacing w:val="-6"/>
        </w:rPr>
        <w:t xml:space="preserve"> </w:t>
      </w:r>
      <w:r>
        <w:rPr>
          <w:color w:val="231F20"/>
        </w:rPr>
        <w:t>include</w:t>
      </w:r>
      <w:r>
        <w:rPr>
          <w:color w:val="231F20"/>
          <w:spacing w:val="-4"/>
        </w:rPr>
        <w:t xml:space="preserve"> </w:t>
      </w:r>
      <w:r>
        <w:rPr>
          <w:color w:val="231F20"/>
        </w:rPr>
        <w:t>a</w:t>
      </w:r>
      <w:r>
        <w:rPr>
          <w:color w:val="231F20"/>
          <w:spacing w:val="-1"/>
        </w:rPr>
        <w:t xml:space="preserve"> </w:t>
      </w:r>
      <w:r>
        <w:rPr>
          <w:color w:val="231F20"/>
        </w:rPr>
        <w:t>provision</w:t>
      </w:r>
      <w:r>
        <w:rPr>
          <w:color w:val="231F20"/>
          <w:spacing w:val="-12"/>
        </w:rPr>
        <w:t xml:space="preserve"> </w:t>
      </w:r>
      <w:r>
        <w:rPr>
          <w:color w:val="231F20"/>
        </w:rPr>
        <w:t>for</w:t>
      </w:r>
      <w:r>
        <w:rPr>
          <w:color w:val="231F20"/>
          <w:spacing w:val="-2"/>
        </w:rPr>
        <w:t xml:space="preserve"> </w:t>
      </w:r>
      <w:r>
        <w:rPr>
          <w:color w:val="231F20"/>
        </w:rPr>
        <w:t>compliance</w:t>
      </w:r>
      <w:r>
        <w:rPr>
          <w:color w:val="231F20"/>
          <w:spacing w:val="-4"/>
        </w:rPr>
        <w:t xml:space="preserve"> </w:t>
      </w:r>
      <w:r>
        <w:rPr>
          <w:color w:val="231F20"/>
        </w:rPr>
        <w:t>with</w:t>
      </w:r>
      <w:r>
        <w:rPr>
          <w:color w:val="231F20"/>
          <w:spacing w:val="-5"/>
        </w:rPr>
        <w:t xml:space="preserve"> </w:t>
      </w:r>
      <w:r>
        <w:rPr>
          <w:color w:val="231F20"/>
        </w:rPr>
        <w:t>the</w:t>
      </w:r>
      <w:r>
        <w:rPr>
          <w:color w:val="231F20"/>
          <w:spacing w:val="-7"/>
        </w:rPr>
        <w:t xml:space="preserve"> </w:t>
      </w:r>
      <w:r>
        <w:rPr>
          <w:color w:val="231F20"/>
        </w:rPr>
        <w:t>Copeland</w:t>
      </w:r>
      <w:r>
        <w:rPr>
          <w:color w:val="231F20"/>
          <w:spacing w:val="-4"/>
        </w:rPr>
        <w:t xml:space="preserve"> “Anti-Kickback” </w:t>
      </w:r>
      <w:r>
        <w:rPr>
          <w:color w:val="231F20"/>
        </w:rPr>
        <w:t>Act (40</w:t>
      </w:r>
      <w:r>
        <w:rPr>
          <w:color w:val="231F20"/>
          <w:spacing w:val="-10"/>
        </w:rPr>
        <w:t xml:space="preserve"> </w:t>
      </w:r>
      <w:r>
        <w:rPr>
          <w:color w:val="231F20"/>
        </w:rPr>
        <w:t>U.S.C.</w:t>
      </w:r>
      <w:r>
        <w:rPr>
          <w:color w:val="231F20"/>
          <w:spacing w:val="-15"/>
        </w:rPr>
        <w:t xml:space="preserve"> </w:t>
      </w:r>
      <w:r>
        <w:rPr>
          <w:color w:val="231F20"/>
        </w:rPr>
        <w:t>3145),</w:t>
      </w:r>
      <w:r>
        <w:rPr>
          <w:color w:val="231F20"/>
          <w:spacing w:val="-15"/>
        </w:rPr>
        <w:t xml:space="preserve"> </w:t>
      </w:r>
      <w:r>
        <w:rPr>
          <w:color w:val="231F20"/>
        </w:rPr>
        <w:t>as</w:t>
      </w:r>
      <w:r>
        <w:rPr>
          <w:color w:val="231F20"/>
          <w:spacing w:val="-15"/>
        </w:rPr>
        <w:t xml:space="preserve"> </w:t>
      </w:r>
      <w:r>
        <w:rPr>
          <w:color w:val="231F20"/>
        </w:rPr>
        <w:t>supplemented</w:t>
      </w:r>
      <w:r>
        <w:rPr>
          <w:color w:val="231F20"/>
          <w:spacing w:val="-15"/>
        </w:rPr>
        <w:t xml:space="preserve"> </w:t>
      </w:r>
      <w:r>
        <w:rPr>
          <w:color w:val="231F20"/>
        </w:rPr>
        <w:t>by</w:t>
      </w:r>
      <w:r>
        <w:rPr>
          <w:color w:val="231F20"/>
          <w:spacing w:val="-14"/>
        </w:rPr>
        <w:t xml:space="preserve"> </w:t>
      </w:r>
      <w:r>
        <w:rPr>
          <w:color w:val="231F20"/>
          <w:spacing w:val="-4"/>
        </w:rPr>
        <w:t>Department</w:t>
      </w:r>
      <w:r>
        <w:rPr>
          <w:color w:val="231F20"/>
          <w:spacing w:val="-20"/>
        </w:rPr>
        <w:t xml:space="preserve"> </w:t>
      </w:r>
      <w:r>
        <w:rPr>
          <w:color w:val="231F20"/>
        </w:rPr>
        <w:t>of</w:t>
      </w:r>
      <w:r>
        <w:rPr>
          <w:color w:val="231F20"/>
          <w:spacing w:val="-10"/>
        </w:rPr>
        <w:t xml:space="preserve"> </w:t>
      </w:r>
      <w:r>
        <w:rPr>
          <w:color w:val="231F20"/>
        </w:rPr>
        <w:t>Labor</w:t>
      </w:r>
      <w:r>
        <w:rPr>
          <w:color w:val="231F20"/>
          <w:spacing w:val="-15"/>
        </w:rPr>
        <w:t xml:space="preserve"> </w:t>
      </w:r>
      <w:r>
        <w:rPr>
          <w:color w:val="231F20"/>
        </w:rPr>
        <w:t>regulations</w:t>
      </w:r>
      <w:r>
        <w:rPr>
          <w:color w:val="231F20"/>
          <w:spacing w:val="-15"/>
        </w:rPr>
        <w:t xml:space="preserve"> </w:t>
      </w:r>
      <w:r>
        <w:rPr>
          <w:color w:val="231F20"/>
        </w:rPr>
        <w:t>(29</w:t>
      </w:r>
      <w:r>
        <w:rPr>
          <w:color w:val="231F20"/>
          <w:spacing w:val="-19"/>
        </w:rPr>
        <w:t xml:space="preserve"> </w:t>
      </w:r>
      <w:r>
        <w:rPr>
          <w:color w:val="231F20"/>
        </w:rPr>
        <w:t>CFR</w:t>
      </w:r>
      <w:r>
        <w:rPr>
          <w:color w:val="231F20"/>
          <w:spacing w:val="-17"/>
        </w:rPr>
        <w:t xml:space="preserve"> </w:t>
      </w:r>
      <w:r>
        <w:rPr>
          <w:color w:val="231F20"/>
        </w:rPr>
        <w:t>Part</w:t>
      </w:r>
      <w:r>
        <w:rPr>
          <w:color w:val="231F20"/>
          <w:spacing w:val="-15"/>
        </w:rPr>
        <w:t xml:space="preserve"> </w:t>
      </w:r>
      <w:r>
        <w:rPr>
          <w:color w:val="231F20"/>
        </w:rPr>
        <w:t>3,</w:t>
      </w:r>
      <w:r>
        <w:rPr>
          <w:color w:val="231F20"/>
          <w:spacing w:val="-17"/>
        </w:rPr>
        <w:t xml:space="preserve"> </w:t>
      </w:r>
      <w:r>
        <w:rPr>
          <w:color w:val="231F20"/>
        </w:rPr>
        <w:t>“Contractors and Subcontractors on Public Building or Public Work Financed in Whole or in Part by Loans or Grants from the United States”). The Act provides that each contractor or subrecipient must be prohibited</w:t>
      </w:r>
      <w:r>
        <w:rPr>
          <w:color w:val="231F20"/>
          <w:spacing w:val="-10"/>
        </w:rPr>
        <w:t xml:space="preserve"> </w:t>
      </w:r>
      <w:r>
        <w:rPr>
          <w:color w:val="231F20"/>
        </w:rPr>
        <w:t>from</w:t>
      </w:r>
      <w:r>
        <w:rPr>
          <w:color w:val="231F20"/>
          <w:spacing w:val="-10"/>
        </w:rPr>
        <w:t xml:space="preserve"> </w:t>
      </w:r>
      <w:r>
        <w:rPr>
          <w:color w:val="231F20"/>
        </w:rPr>
        <w:t>inducing,</w:t>
      </w:r>
      <w:r>
        <w:rPr>
          <w:color w:val="231F20"/>
          <w:spacing w:val="-10"/>
        </w:rPr>
        <w:t xml:space="preserve"> </w:t>
      </w:r>
      <w:r>
        <w:rPr>
          <w:color w:val="231F20"/>
        </w:rPr>
        <w:t>by</w:t>
      </w:r>
      <w:r>
        <w:rPr>
          <w:color w:val="231F20"/>
          <w:spacing w:val="-9"/>
        </w:rPr>
        <w:t xml:space="preserve"> </w:t>
      </w:r>
      <w:r>
        <w:rPr>
          <w:color w:val="231F20"/>
        </w:rPr>
        <w:t>any</w:t>
      </w:r>
      <w:r>
        <w:rPr>
          <w:color w:val="231F20"/>
          <w:spacing w:val="-9"/>
        </w:rPr>
        <w:t xml:space="preserve"> </w:t>
      </w:r>
      <w:r>
        <w:rPr>
          <w:color w:val="231F20"/>
        </w:rPr>
        <w:t>means,</w:t>
      </w:r>
      <w:r>
        <w:rPr>
          <w:color w:val="231F20"/>
          <w:spacing w:val="-10"/>
        </w:rPr>
        <w:t xml:space="preserve"> </w:t>
      </w:r>
      <w:r>
        <w:rPr>
          <w:color w:val="231F20"/>
        </w:rPr>
        <w:t>any</w:t>
      </w:r>
      <w:r>
        <w:rPr>
          <w:color w:val="231F20"/>
          <w:spacing w:val="-9"/>
        </w:rPr>
        <w:t xml:space="preserve"> </w:t>
      </w:r>
      <w:r>
        <w:rPr>
          <w:color w:val="231F20"/>
        </w:rPr>
        <w:t>person</w:t>
      </w:r>
      <w:r>
        <w:rPr>
          <w:color w:val="231F20"/>
          <w:spacing w:val="-10"/>
        </w:rPr>
        <w:t xml:space="preserve"> </w:t>
      </w:r>
      <w:r>
        <w:rPr>
          <w:color w:val="231F20"/>
        </w:rPr>
        <w:t>employed</w:t>
      </w:r>
      <w:r>
        <w:rPr>
          <w:color w:val="231F20"/>
          <w:spacing w:val="-10"/>
        </w:rPr>
        <w:t xml:space="preserve"> </w:t>
      </w:r>
      <w:r>
        <w:rPr>
          <w:color w:val="231F20"/>
        </w:rPr>
        <w:t>in</w:t>
      </w:r>
      <w:r>
        <w:rPr>
          <w:color w:val="231F20"/>
          <w:spacing w:val="-11"/>
        </w:rPr>
        <w:t xml:space="preserve"> </w:t>
      </w:r>
      <w:r>
        <w:rPr>
          <w:color w:val="231F20"/>
        </w:rPr>
        <w:t>the</w:t>
      </w:r>
      <w:r>
        <w:rPr>
          <w:color w:val="231F20"/>
          <w:spacing w:val="-10"/>
        </w:rPr>
        <w:t xml:space="preserve"> </w:t>
      </w:r>
      <w:r>
        <w:rPr>
          <w:color w:val="231F20"/>
        </w:rPr>
        <w:t>construction,</w:t>
      </w:r>
      <w:r>
        <w:rPr>
          <w:color w:val="231F20"/>
          <w:spacing w:val="-12"/>
        </w:rPr>
        <w:t xml:space="preserve"> </w:t>
      </w:r>
      <w:r>
        <w:rPr>
          <w:color w:val="231F20"/>
          <w:spacing w:val="-4"/>
        </w:rPr>
        <w:t>completion,</w:t>
      </w:r>
      <w:r>
        <w:rPr>
          <w:color w:val="231F20"/>
          <w:spacing w:val="-12"/>
        </w:rPr>
        <w:t xml:space="preserve"> </w:t>
      </w:r>
      <w:r>
        <w:rPr>
          <w:color w:val="231F20"/>
        </w:rPr>
        <w:t>or repair of public work, to give up any part of the compensation to which he or she is otherwise entitled. The non-Federal entity must report all suspected or reported violations to the Federal awarding</w:t>
      </w:r>
      <w:r>
        <w:rPr>
          <w:color w:val="231F20"/>
          <w:spacing w:val="-25"/>
        </w:rPr>
        <w:t xml:space="preserve"> </w:t>
      </w:r>
      <w:r>
        <w:rPr>
          <w:color w:val="231F20"/>
        </w:rPr>
        <w:t>agency.</w:t>
      </w:r>
    </w:p>
    <w:p w14:paraId="36921522" w14:textId="77777777" w:rsidR="00537109" w:rsidRDefault="00537109">
      <w:pPr>
        <w:pStyle w:val="BodyText"/>
        <w:spacing w:before="9"/>
        <w:rPr>
          <w:sz w:val="21"/>
        </w:rPr>
      </w:pPr>
    </w:p>
    <w:p w14:paraId="1D4188B4" w14:textId="77777777" w:rsidR="00537109" w:rsidRDefault="00252251">
      <w:pPr>
        <w:pStyle w:val="BodyText"/>
        <w:ind w:left="959" w:right="109"/>
        <w:jc w:val="both"/>
      </w:pPr>
      <w:r>
        <w:rPr>
          <w:color w:val="231F20"/>
        </w:rPr>
        <w:t>Pursuant</w:t>
      </w:r>
      <w:r>
        <w:rPr>
          <w:color w:val="231F20"/>
          <w:spacing w:val="-13"/>
        </w:rPr>
        <w:t xml:space="preserve"> </w:t>
      </w:r>
      <w:r>
        <w:rPr>
          <w:color w:val="231F20"/>
        </w:rPr>
        <w:t>to</w:t>
      </w:r>
      <w:r>
        <w:rPr>
          <w:color w:val="231F20"/>
          <w:spacing w:val="-13"/>
        </w:rPr>
        <w:t xml:space="preserve"> </w:t>
      </w:r>
      <w:r>
        <w:rPr>
          <w:color w:val="231F20"/>
        </w:rPr>
        <w:t>Federal</w:t>
      </w:r>
      <w:r>
        <w:rPr>
          <w:color w:val="231F20"/>
          <w:spacing w:val="-10"/>
        </w:rPr>
        <w:t xml:space="preserve"> </w:t>
      </w:r>
      <w:r>
        <w:rPr>
          <w:color w:val="231F20"/>
        </w:rPr>
        <w:t>Rule</w:t>
      </w:r>
      <w:r>
        <w:rPr>
          <w:color w:val="231F20"/>
          <w:spacing w:val="-17"/>
        </w:rPr>
        <w:t xml:space="preserve"> </w:t>
      </w:r>
      <w:r>
        <w:rPr>
          <w:color w:val="231F20"/>
        </w:rPr>
        <w:t>(D)</w:t>
      </w:r>
      <w:r>
        <w:rPr>
          <w:color w:val="231F20"/>
          <w:spacing w:val="-14"/>
        </w:rPr>
        <w:t xml:space="preserve"> </w:t>
      </w:r>
      <w:r>
        <w:rPr>
          <w:color w:val="231F20"/>
        </w:rPr>
        <w:t>above,</w:t>
      </w:r>
      <w:r>
        <w:rPr>
          <w:color w:val="231F20"/>
          <w:spacing w:val="-10"/>
        </w:rPr>
        <w:t xml:space="preserve"> </w:t>
      </w:r>
      <w:r>
        <w:rPr>
          <w:color w:val="231F20"/>
        </w:rPr>
        <w:t>when</w:t>
      </w:r>
      <w:r>
        <w:rPr>
          <w:color w:val="231F20"/>
          <w:spacing w:val="-15"/>
        </w:rPr>
        <w:t xml:space="preserve"> </w:t>
      </w:r>
      <w:r>
        <w:rPr>
          <w:color w:val="231F20"/>
        </w:rPr>
        <w:t>federal</w:t>
      </w:r>
      <w:r>
        <w:rPr>
          <w:color w:val="231F20"/>
          <w:spacing w:val="-10"/>
        </w:rPr>
        <w:t xml:space="preserve"> </w:t>
      </w:r>
      <w:r>
        <w:rPr>
          <w:color w:val="231F20"/>
          <w:spacing w:val="-3"/>
        </w:rPr>
        <w:t>funds</w:t>
      </w:r>
      <w:r>
        <w:rPr>
          <w:color w:val="231F20"/>
          <w:spacing w:val="-15"/>
        </w:rPr>
        <w:t xml:space="preserve"> </w:t>
      </w:r>
      <w:r>
        <w:rPr>
          <w:color w:val="231F20"/>
        </w:rPr>
        <w:t>are</w:t>
      </w:r>
      <w:r>
        <w:rPr>
          <w:color w:val="231F20"/>
          <w:spacing w:val="-10"/>
        </w:rPr>
        <w:t xml:space="preserve"> </w:t>
      </w:r>
      <w:r>
        <w:rPr>
          <w:color w:val="231F20"/>
        </w:rPr>
        <w:t>expended</w:t>
      </w:r>
      <w:r>
        <w:rPr>
          <w:color w:val="231F20"/>
          <w:spacing w:val="-13"/>
        </w:rPr>
        <w:t xml:space="preserve"> </w:t>
      </w:r>
      <w:r>
        <w:rPr>
          <w:color w:val="231F20"/>
        </w:rPr>
        <w:t>by</w:t>
      </w:r>
      <w:r>
        <w:rPr>
          <w:color w:val="231F20"/>
          <w:spacing w:val="-11"/>
        </w:rPr>
        <w:t xml:space="preserve"> </w:t>
      </w:r>
      <w:r>
        <w:rPr>
          <w:color w:val="231F20"/>
        </w:rPr>
        <w:t>YES</w:t>
      </w:r>
      <w:r>
        <w:rPr>
          <w:color w:val="231F20"/>
          <w:spacing w:val="-13"/>
        </w:rPr>
        <w:t xml:space="preserve"> </w:t>
      </w:r>
      <w:r>
        <w:rPr>
          <w:color w:val="231F20"/>
        </w:rPr>
        <w:t>Prep,</w:t>
      </w:r>
      <w:r>
        <w:rPr>
          <w:color w:val="231F20"/>
          <w:spacing w:val="-13"/>
        </w:rPr>
        <w:t xml:space="preserve"> </w:t>
      </w:r>
      <w:r>
        <w:rPr>
          <w:color w:val="231F20"/>
        </w:rPr>
        <w:t>during the</w:t>
      </w:r>
      <w:r>
        <w:rPr>
          <w:color w:val="231F20"/>
          <w:spacing w:val="-17"/>
        </w:rPr>
        <w:t xml:space="preserve"> </w:t>
      </w:r>
      <w:r>
        <w:rPr>
          <w:color w:val="231F20"/>
        </w:rPr>
        <w:t>term</w:t>
      </w:r>
      <w:r>
        <w:rPr>
          <w:color w:val="231F20"/>
          <w:spacing w:val="-20"/>
        </w:rPr>
        <w:t xml:space="preserve"> </w:t>
      </w:r>
      <w:r>
        <w:rPr>
          <w:color w:val="231F20"/>
        </w:rPr>
        <w:t>of</w:t>
      </w:r>
      <w:r>
        <w:rPr>
          <w:color w:val="231F20"/>
          <w:spacing w:val="-17"/>
        </w:rPr>
        <w:t xml:space="preserve"> </w:t>
      </w:r>
      <w:r>
        <w:rPr>
          <w:color w:val="231F20"/>
        </w:rPr>
        <w:t>an</w:t>
      </w:r>
      <w:r>
        <w:rPr>
          <w:color w:val="231F20"/>
          <w:spacing w:val="36"/>
        </w:rPr>
        <w:t xml:space="preserve"> </w:t>
      </w:r>
      <w:r>
        <w:rPr>
          <w:color w:val="231F20"/>
        </w:rPr>
        <w:t>award</w:t>
      </w:r>
      <w:r>
        <w:rPr>
          <w:color w:val="231F20"/>
          <w:spacing w:val="-20"/>
        </w:rPr>
        <w:t xml:space="preserve"> </w:t>
      </w:r>
      <w:r>
        <w:rPr>
          <w:color w:val="231F20"/>
        </w:rPr>
        <w:t>for</w:t>
      </w:r>
      <w:r>
        <w:rPr>
          <w:color w:val="231F20"/>
          <w:spacing w:val="-22"/>
        </w:rPr>
        <w:t xml:space="preserve"> </w:t>
      </w:r>
      <w:r>
        <w:rPr>
          <w:color w:val="231F20"/>
        </w:rPr>
        <w:t>all</w:t>
      </w:r>
      <w:r>
        <w:rPr>
          <w:color w:val="231F20"/>
          <w:spacing w:val="-17"/>
        </w:rPr>
        <w:t xml:space="preserve"> </w:t>
      </w:r>
      <w:r>
        <w:rPr>
          <w:color w:val="231F20"/>
        </w:rPr>
        <w:t>contracts</w:t>
      </w:r>
      <w:r>
        <w:rPr>
          <w:color w:val="231F20"/>
          <w:spacing w:val="-17"/>
        </w:rPr>
        <w:t xml:space="preserve"> </w:t>
      </w:r>
      <w:r>
        <w:rPr>
          <w:color w:val="231F20"/>
        </w:rPr>
        <w:t>and</w:t>
      </w:r>
      <w:r>
        <w:rPr>
          <w:color w:val="231F20"/>
          <w:spacing w:val="-20"/>
        </w:rPr>
        <w:t xml:space="preserve"> </w:t>
      </w:r>
      <w:r>
        <w:rPr>
          <w:color w:val="231F20"/>
        </w:rPr>
        <w:t>subgrants</w:t>
      </w:r>
      <w:r>
        <w:rPr>
          <w:color w:val="231F20"/>
          <w:spacing w:val="-17"/>
        </w:rPr>
        <w:t xml:space="preserve"> </w:t>
      </w:r>
      <w:r>
        <w:rPr>
          <w:color w:val="231F20"/>
        </w:rPr>
        <w:t>for</w:t>
      </w:r>
      <w:r>
        <w:rPr>
          <w:color w:val="231F20"/>
          <w:spacing w:val="-15"/>
        </w:rPr>
        <w:t xml:space="preserve"> </w:t>
      </w:r>
      <w:r>
        <w:rPr>
          <w:color w:val="231F20"/>
        </w:rPr>
        <w:t>construction</w:t>
      </w:r>
      <w:r>
        <w:rPr>
          <w:color w:val="231F20"/>
          <w:spacing w:val="-20"/>
        </w:rPr>
        <w:t xml:space="preserve"> </w:t>
      </w:r>
      <w:r>
        <w:rPr>
          <w:color w:val="231F20"/>
        </w:rPr>
        <w:t>or</w:t>
      </w:r>
      <w:r>
        <w:rPr>
          <w:color w:val="231F20"/>
          <w:spacing w:val="-15"/>
        </w:rPr>
        <w:t xml:space="preserve"> </w:t>
      </w:r>
      <w:r>
        <w:rPr>
          <w:color w:val="231F20"/>
        </w:rPr>
        <w:t>repair,</w:t>
      </w:r>
      <w:r>
        <w:rPr>
          <w:color w:val="231F20"/>
          <w:spacing w:val="-15"/>
        </w:rPr>
        <w:t xml:space="preserve"> </w:t>
      </w:r>
      <w:r>
        <w:rPr>
          <w:color w:val="231F20"/>
        </w:rPr>
        <w:t>the</w:t>
      </w:r>
      <w:r>
        <w:rPr>
          <w:color w:val="231F20"/>
          <w:spacing w:val="-17"/>
        </w:rPr>
        <w:t xml:space="preserve"> </w:t>
      </w:r>
      <w:r>
        <w:rPr>
          <w:color w:val="231F20"/>
        </w:rPr>
        <w:t>vendor will</w:t>
      </w:r>
      <w:r>
        <w:rPr>
          <w:color w:val="231F20"/>
          <w:spacing w:val="-8"/>
        </w:rPr>
        <w:t xml:space="preserve"> </w:t>
      </w:r>
      <w:proofErr w:type="gramStart"/>
      <w:r>
        <w:rPr>
          <w:color w:val="231F20"/>
        </w:rPr>
        <w:t>be</w:t>
      </w:r>
      <w:r>
        <w:rPr>
          <w:color w:val="231F20"/>
          <w:spacing w:val="-8"/>
        </w:rPr>
        <w:t xml:space="preserve"> </w:t>
      </w:r>
      <w:r>
        <w:rPr>
          <w:color w:val="231F20"/>
        </w:rPr>
        <w:t>in</w:t>
      </w:r>
      <w:r>
        <w:rPr>
          <w:color w:val="231F20"/>
          <w:spacing w:val="-6"/>
        </w:rPr>
        <w:t xml:space="preserve"> </w:t>
      </w:r>
      <w:r>
        <w:rPr>
          <w:color w:val="231F20"/>
        </w:rPr>
        <w:t>compliance</w:t>
      </w:r>
      <w:r>
        <w:rPr>
          <w:color w:val="231F20"/>
          <w:spacing w:val="-11"/>
        </w:rPr>
        <w:t xml:space="preserve"> </w:t>
      </w:r>
      <w:r>
        <w:rPr>
          <w:color w:val="231F20"/>
        </w:rPr>
        <w:t>with</w:t>
      </w:r>
      <w:proofErr w:type="gramEnd"/>
      <w:r>
        <w:rPr>
          <w:color w:val="231F20"/>
          <w:spacing w:val="-6"/>
        </w:rPr>
        <w:t xml:space="preserve"> </w:t>
      </w:r>
      <w:r>
        <w:rPr>
          <w:color w:val="231F20"/>
        </w:rPr>
        <w:t>all</w:t>
      </w:r>
      <w:r>
        <w:rPr>
          <w:color w:val="231F20"/>
          <w:spacing w:val="-8"/>
        </w:rPr>
        <w:t xml:space="preserve"> </w:t>
      </w:r>
      <w:r>
        <w:rPr>
          <w:color w:val="231F20"/>
        </w:rPr>
        <w:t>applicable</w:t>
      </w:r>
      <w:r>
        <w:rPr>
          <w:color w:val="231F20"/>
          <w:spacing w:val="-8"/>
        </w:rPr>
        <w:t xml:space="preserve"> </w:t>
      </w:r>
      <w:r>
        <w:rPr>
          <w:color w:val="231F20"/>
          <w:spacing w:val="-4"/>
        </w:rPr>
        <w:t>Davis-Bacon</w:t>
      </w:r>
      <w:r>
        <w:rPr>
          <w:color w:val="231F20"/>
          <w:spacing w:val="-13"/>
        </w:rPr>
        <w:t xml:space="preserve"> </w:t>
      </w:r>
      <w:r>
        <w:rPr>
          <w:color w:val="231F20"/>
          <w:spacing w:val="-3"/>
        </w:rPr>
        <w:t>Act</w:t>
      </w:r>
      <w:r>
        <w:rPr>
          <w:color w:val="231F20"/>
          <w:spacing w:val="-11"/>
        </w:rPr>
        <w:t xml:space="preserve"> </w:t>
      </w:r>
      <w:r>
        <w:rPr>
          <w:color w:val="231F20"/>
        </w:rPr>
        <w:t>provisions.</w:t>
      </w:r>
    </w:p>
    <w:p w14:paraId="76262293" w14:textId="77777777" w:rsidR="00537109" w:rsidRDefault="00537109">
      <w:pPr>
        <w:pStyle w:val="BodyText"/>
      </w:pPr>
    </w:p>
    <w:p w14:paraId="300962A8" w14:textId="77777777" w:rsidR="00537109" w:rsidRDefault="00252251">
      <w:pPr>
        <w:pStyle w:val="BodyText"/>
        <w:tabs>
          <w:tab w:val="left" w:pos="4132"/>
        </w:tabs>
        <w:ind w:left="960"/>
        <w:jc w:val="both"/>
      </w:pPr>
      <w:r>
        <w:rPr>
          <w:color w:val="231F20"/>
        </w:rPr>
        <w:t>Does vendor</w:t>
      </w:r>
      <w:r>
        <w:rPr>
          <w:color w:val="231F20"/>
          <w:spacing w:val="-17"/>
        </w:rPr>
        <w:t xml:space="preserve"> </w:t>
      </w:r>
      <w:r>
        <w:rPr>
          <w:color w:val="231F20"/>
        </w:rPr>
        <w:t>agree?</w:t>
      </w:r>
      <w:r>
        <w:rPr>
          <w:color w:val="231F20"/>
          <w:spacing w:val="44"/>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731A873E" w14:textId="77777777" w:rsidR="00537109" w:rsidRDefault="00537109">
      <w:pPr>
        <w:pStyle w:val="BodyText"/>
      </w:pPr>
    </w:p>
    <w:p w14:paraId="5BC348E9" w14:textId="77777777" w:rsidR="00537109" w:rsidRDefault="00252251">
      <w:pPr>
        <w:pStyle w:val="ListParagraph"/>
        <w:numPr>
          <w:ilvl w:val="0"/>
          <w:numId w:val="2"/>
        </w:numPr>
        <w:tabs>
          <w:tab w:val="left" w:pos="591"/>
        </w:tabs>
        <w:ind w:left="117" w:right="110" w:firstLine="3"/>
        <w:jc w:val="both"/>
      </w:pPr>
      <w:r>
        <w:rPr>
          <w:color w:val="231F20"/>
        </w:rPr>
        <w:t xml:space="preserve">Contract Work </w:t>
      </w:r>
      <w:r>
        <w:rPr>
          <w:color w:val="231F20"/>
          <w:spacing w:val="-4"/>
        </w:rPr>
        <w:t xml:space="preserve">Hours </w:t>
      </w:r>
      <w:r>
        <w:rPr>
          <w:color w:val="231F20"/>
        </w:rPr>
        <w:t xml:space="preserve">and Safety Standards </w:t>
      </w:r>
      <w:r>
        <w:rPr>
          <w:color w:val="231F20"/>
          <w:spacing w:val="-3"/>
        </w:rPr>
        <w:t xml:space="preserve">Act </w:t>
      </w:r>
      <w:r>
        <w:rPr>
          <w:color w:val="231F20"/>
        </w:rPr>
        <w:t xml:space="preserve">(40 U.S.C. 3701-3708). Where applicable, all contracts awarded by the non-Federal entity </w:t>
      </w:r>
      <w:proofErr w:type="gramStart"/>
      <w:r>
        <w:rPr>
          <w:color w:val="231F20"/>
        </w:rPr>
        <w:t>in excess of</w:t>
      </w:r>
      <w:proofErr w:type="gramEnd"/>
      <w:r>
        <w:rPr>
          <w:color w:val="231F20"/>
        </w:rPr>
        <w:t xml:space="preserve"> $100,000 that involve the employment of</w:t>
      </w:r>
      <w:r>
        <w:rPr>
          <w:color w:val="231F20"/>
          <w:spacing w:val="-6"/>
        </w:rPr>
        <w:t xml:space="preserve"> </w:t>
      </w:r>
      <w:r>
        <w:rPr>
          <w:color w:val="231F20"/>
        </w:rPr>
        <w:t>mechanics</w:t>
      </w:r>
      <w:r>
        <w:rPr>
          <w:color w:val="231F20"/>
          <w:spacing w:val="-6"/>
        </w:rPr>
        <w:t xml:space="preserve"> </w:t>
      </w:r>
      <w:r>
        <w:rPr>
          <w:color w:val="231F20"/>
        </w:rPr>
        <w:t>or</w:t>
      </w:r>
      <w:r>
        <w:rPr>
          <w:color w:val="231F20"/>
          <w:spacing w:val="-6"/>
        </w:rPr>
        <w:t xml:space="preserve"> </w:t>
      </w:r>
      <w:r>
        <w:rPr>
          <w:color w:val="231F20"/>
        </w:rPr>
        <w:t>laborers</w:t>
      </w:r>
      <w:r>
        <w:rPr>
          <w:color w:val="231F20"/>
          <w:spacing w:val="-8"/>
        </w:rPr>
        <w:t xml:space="preserve"> </w:t>
      </w:r>
      <w:r>
        <w:rPr>
          <w:color w:val="231F20"/>
        </w:rPr>
        <w:t>must</w:t>
      </w:r>
      <w:r>
        <w:rPr>
          <w:color w:val="231F20"/>
          <w:spacing w:val="-6"/>
        </w:rPr>
        <w:t xml:space="preserve"> </w:t>
      </w:r>
      <w:r>
        <w:rPr>
          <w:color w:val="231F20"/>
        </w:rPr>
        <w:t>include</w:t>
      </w:r>
      <w:r>
        <w:rPr>
          <w:color w:val="231F20"/>
          <w:spacing w:val="-6"/>
        </w:rPr>
        <w:t xml:space="preserve"> </w:t>
      </w:r>
      <w:r>
        <w:rPr>
          <w:color w:val="231F20"/>
        </w:rPr>
        <w:t>a</w:t>
      </w:r>
      <w:r>
        <w:rPr>
          <w:color w:val="231F20"/>
          <w:spacing w:val="-8"/>
        </w:rPr>
        <w:t xml:space="preserve"> </w:t>
      </w:r>
      <w:r>
        <w:rPr>
          <w:color w:val="231F20"/>
          <w:spacing w:val="-4"/>
        </w:rPr>
        <w:t>provision</w:t>
      </w:r>
      <w:r>
        <w:rPr>
          <w:color w:val="231F20"/>
          <w:spacing w:val="-13"/>
        </w:rPr>
        <w:t xml:space="preserve"> </w:t>
      </w:r>
      <w:r>
        <w:rPr>
          <w:color w:val="231F20"/>
        </w:rPr>
        <w:t>for</w:t>
      </w:r>
      <w:r>
        <w:rPr>
          <w:color w:val="231F20"/>
          <w:spacing w:val="-6"/>
        </w:rPr>
        <w:t xml:space="preserve"> </w:t>
      </w:r>
      <w:r>
        <w:rPr>
          <w:color w:val="231F20"/>
        </w:rPr>
        <w:t>compliance</w:t>
      </w:r>
      <w:r>
        <w:rPr>
          <w:color w:val="231F20"/>
          <w:spacing w:val="-7"/>
        </w:rPr>
        <w:t xml:space="preserve"> </w:t>
      </w:r>
      <w:r>
        <w:rPr>
          <w:color w:val="231F20"/>
        </w:rPr>
        <w:t>with</w:t>
      </w:r>
      <w:r>
        <w:rPr>
          <w:color w:val="231F20"/>
          <w:spacing w:val="-8"/>
        </w:rPr>
        <w:t xml:space="preserve"> </w:t>
      </w:r>
      <w:r>
        <w:rPr>
          <w:color w:val="231F20"/>
        </w:rPr>
        <w:t>40</w:t>
      </w:r>
      <w:r>
        <w:rPr>
          <w:color w:val="231F20"/>
          <w:spacing w:val="-7"/>
        </w:rPr>
        <w:t xml:space="preserve"> </w:t>
      </w:r>
      <w:r>
        <w:rPr>
          <w:color w:val="231F20"/>
          <w:spacing w:val="-4"/>
        </w:rPr>
        <w:t>U.S.C.</w:t>
      </w:r>
      <w:r>
        <w:rPr>
          <w:color w:val="231F20"/>
          <w:spacing w:val="-13"/>
        </w:rPr>
        <w:t xml:space="preserve"> </w:t>
      </w:r>
      <w:r>
        <w:rPr>
          <w:color w:val="231F20"/>
        </w:rPr>
        <w:t>3702</w:t>
      </w:r>
      <w:r>
        <w:rPr>
          <w:color w:val="231F20"/>
          <w:spacing w:val="-7"/>
        </w:rPr>
        <w:t xml:space="preserve"> </w:t>
      </w:r>
      <w:r>
        <w:rPr>
          <w:color w:val="231F20"/>
        </w:rPr>
        <w:t>and</w:t>
      </w:r>
      <w:r>
        <w:rPr>
          <w:color w:val="231F20"/>
          <w:spacing w:val="-8"/>
        </w:rPr>
        <w:t xml:space="preserve"> </w:t>
      </w:r>
      <w:r>
        <w:rPr>
          <w:color w:val="231F20"/>
        </w:rPr>
        <w:t>3704,</w:t>
      </w:r>
      <w:r>
        <w:rPr>
          <w:color w:val="231F20"/>
          <w:spacing w:val="-6"/>
        </w:rPr>
        <w:t xml:space="preserve"> </w:t>
      </w:r>
      <w:r>
        <w:rPr>
          <w:color w:val="231F20"/>
        </w:rPr>
        <w:t>as supplemented</w:t>
      </w:r>
      <w:r>
        <w:rPr>
          <w:color w:val="231F20"/>
          <w:spacing w:val="-21"/>
        </w:rPr>
        <w:t xml:space="preserve"> </w:t>
      </w:r>
      <w:r>
        <w:rPr>
          <w:color w:val="231F20"/>
        </w:rPr>
        <w:t>by</w:t>
      </w:r>
      <w:r>
        <w:rPr>
          <w:color w:val="231F20"/>
          <w:spacing w:val="-17"/>
        </w:rPr>
        <w:t xml:space="preserve"> </w:t>
      </w:r>
      <w:r>
        <w:rPr>
          <w:color w:val="231F20"/>
          <w:spacing w:val="-4"/>
        </w:rPr>
        <w:t>Department</w:t>
      </w:r>
      <w:r>
        <w:rPr>
          <w:color w:val="231F20"/>
          <w:spacing w:val="-24"/>
        </w:rPr>
        <w:t xml:space="preserve"> </w:t>
      </w:r>
      <w:r>
        <w:rPr>
          <w:color w:val="231F20"/>
        </w:rPr>
        <w:t>of</w:t>
      </w:r>
      <w:r>
        <w:rPr>
          <w:color w:val="231F20"/>
          <w:spacing w:val="-18"/>
        </w:rPr>
        <w:t xml:space="preserve"> </w:t>
      </w:r>
      <w:r>
        <w:rPr>
          <w:color w:val="231F20"/>
        </w:rPr>
        <w:t>Labor</w:t>
      </w:r>
      <w:r>
        <w:rPr>
          <w:color w:val="231F20"/>
          <w:spacing w:val="31"/>
        </w:rPr>
        <w:t xml:space="preserve"> </w:t>
      </w:r>
      <w:r>
        <w:rPr>
          <w:color w:val="231F20"/>
        </w:rPr>
        <w:t>regulations</w:t>
      </w:r>
      <w:r>
        <w:rPr>
          <w:color w:val="231F20"/>
          <w:spacing w:val="-21"/>
        </w:rPr>
        <w:t xml:space="preserve"> </w:t>
      </w:r>
      <w:r>
        <w:rPr>
          <w:color w:val="231F20"/>
        </w:rPr>
        <w:t>(29</w:t>
      </w:r>
      <w:r>
        <w:rPr>
          <w:color w:val="231F20"/>
          <w:spacing w:val="-20"/>
        </w:rPr>
        <w:t xml:space="preserve"> </w:t>
      </w:r>
      <w:r>
        <w:rPr>
          <w:color w:val="231F20"/>
        </w:rPr>
        <w:t>CFR</w:t>
      </w:r>
      <w:r>
        <w:rPr>
          <w:color w:val="231F20"/>
          <w:spacing w:val="-26"/>
        </w:rPr>
        <w:t xml:space="preserve"> </w:t>
      </w:r>
      <w:r>
        <w:rPr>
          <w:color w:val="231F20"/>
        </w:rPr>
        <w:t>Part</w:t>
      </w:r>
      <w:r>
        <w:rPr>
          <w:color w:val="231F20"/>
          <w:spacing w:val="-21"/>
        </w:rPr>
        <w:t xml:space="preserve"> </w:t>
      </w:r>
      <w:r>
        <w:rPr>
          <w:color w:val="231F20"/>
        </w:rPr>
        <w:t>5).</w:t>
      </w:r>
      <w:r>
        <w:rPr>
          <w:color w:val="231F20"/>
          <w:spacing w:val="-18"/>
        </w:rPr>
        <w:t xml:space="preserve"> </w:t>
      </w:r>
      <w:r>
        <w:rPr>
          <w:color w:val="231F20"/>
        </w:rPr>
        <w:t>Under</w:t>
      </w:r>
      <w:r>
        <w:rPr>
          <w:color w:val="231F20"/>
          <w:spacing w:val="-18"/>
        </w:rPr>
        <w:t xml:space="preserve"> </w:t>
      </w:r>
      <w:r>
        <w:rPr>
          <w:color w:val="231F20"/>
        </w:rPr>
        <w:t>40</w:t>
      </w:r>
      <w:r>
        <w:rPr>
          <w:color w:val="231F20"/>
          <w:spacing w:val="-20"/>
        </w:rPr>
        <w:t xml:space="preserve"> </w:t>
      </w:r>
      <w:r>
        <w:rPr>
          <w:color w:val="231F20"/>
        </w:rPr>
        <w:t>U.S.C.</w:t>
      </w:r>
      <w:r>
        <w:rPr>
          <w:color w:val="231F20"/>
          <w:spacing w:val="-21"/>
        </w:rPr>
        <w:t xml:space="preserve"> </w:t>
      </w:r>
      <w:r>
        <w:rPr>
          <w:color w:val="231F20"/>
        </w:rPr>
        <w:t>3702</w:t>
      </w:r>
      <w:r>
        <w:rPr>
          <w:color w:val="231F20"/>
          <w:spacing w:val="-20"/>
        </w:rPr>
        <w:t xml:space="preserve"> </w:t>
      </w:r>
      <w:r>
        <w:rPr>
          <w:color w:val="231F20"/>
        </w:rPr>
        <w:t>of</w:t>
      </w:r>
      <w:r>
        <w:rPr>
          <w:color w:val="231F20"/>
          <w:spacing w:val="-18"/>
        </w:rPr>
        <w:t xml:space="preserve"> </w:t>
      </w:r>
      <w:r>
        <w:rPr>
          <w:color w:val="231F20"/>
        </w:rPr>
        <w:t>the</w:t>
      </w:r>
      <w:r>
        <w:rPr>
          <w:color w:val="231F20"/>
          <w:spacing w:val="-12"/>
        </w:rPr>
        <w:t xml:space="preserve"> </w:t>
      </w:r>
      <w:r>
        <w:rPr>
          <w:color w:val="231F20"/>
        </w:rPr>
        <w:t xml:space="preserve">Act, each contractor must be required to compute </w:t>
      </w:r>
      <w:proofErr w:type="gramStart"/>
      <w:r>
        <w:rPr>
          <w:color w:val="231F20"/>
        </w:rPr>
        <w:t>the  wages</w:t>
      </w:r>
      <w:proofErr w:type="gramEnd"/>
      <w:r>
        <w:rPr>
          <w:color w:val="231F20"/>
        </w:rPr>
        <w:t xml:space="preserve"> of every mechanic and laborer</w:t>
      </w:r>
      <w:r>
        <w:rPr>
          <w:color w:val="231F20"/>
          <w:spacing w:val="11"/>
        </w:rPr>
        <w:t xml:space="preserve"> </w:t>
      </w:r>
      <w:r>
        <w:rPr>
          <w:color w:val="231F20"/>
        </w:rPr>
        <w:t>on</w:t>
      </w:r>
    </w:p>
    <w:p w14:paraId="6DD1085B" w14:textId="77777777" w:rsidR="00537109" w:rsidRDefault="00537109">
      <w:pPr>
        <w:jc w:val="both"/>
        <w:sectPr w:rsidR="00537109">
          <w:pgSz w:w="12240" w:h="15840"/>
          <w:pgMar w:top="980" w:right="1320" w:bottom="720" w:left="1320" w:header="775" w:footer="523" w:gutter="0"/>
          <w:cols w:space="720"/>
        </w:sectPr>
      </w:pPr>
    </w:p>
    <w:p w14:paraId="073A729D" w14:textId="77777777" w:rsidR="00537109" w:rsidRDefault="00537109">
      <w:pPr>
        <w:pStyle w:val="BodyText"/>
        <w:spacing w:before="6"/>
        <w:rPr>
          <w:sz w:val="25"/>
        </w:rPr>
      </w:pPr>
    </w:p>
    <w:p w14:paraId="684BA5B5" w14:textId="77777777" w:rsidR="00537109" w:rsidRDefault="00252251">
      <w:pPr>
        <w:pStyle w:val="BodyText"/>
        <w:spacing w:before="101"/>
        <w:ind w:left="116" w:right="108" w:firstLine="3"/>
        <w:jc w:val="both"/>
      </w:pPr>
      <w:r>
        <w:rPr>
          <w:color w:val="231F20"/>
        </w:rPr>
        <w:t xml:space="preserve">the </w:t>
      </w:r>
      <w:r>
        <w:rPr>
          <w:color w:val="231F20"/>
          <w:spacing w:val="-3"/>
        </w:rPr>
        <w:t xml:space="preserve">basis </w:t>
      </w:r>
      <w:r>
        <w:rPr>
          <w:color w:val="231F20"/>
        </w:rPr>
        <w:t xml:space="preserve">of a standard work week of 40 hours. Work </w:t>
      </w:r>
      <w:proofErr w:type="gramStart"/>
      <w:r>
        <w:rPr>
          <w:color w:val="231F20"/>
        </w:rPr>
        <w:t>in excess of</w:t>
      </w:r>
      <w:proofErr w:type="gramEnd"/>
      <w:r>
        <w:rPr>
          <w:color w:val="231F20"/>
        </w:rPr>
        <w:t xml:space="preserve"> the standard work week </w:t>
      </w:r>
      <w:r>
        <w:rPr>
          <w:color w:val="231F20"/>
          <w:spacing w:val="-3"/>
        </w:rPr>
        <w:t xml:space="preserve">is </w:t>
      </w:r>
      <w:r>
        <w:rPr>
          <w:color w:val="231F20"/>
        </w:rPr>
        <w:t>permissible</w:t>
      </w:r>
      <w:r>
        <w:rPr>
          <w:color w:val="231F20"/>
          <w:spacing w:val="-13"/>
        </w:rPr>
        <w:t xml:space="preserve"> </w:t>
      </w:r>
      <w:r>
        <w:rPr>
          <w:color w:val="231F20"/>
        </w:rPr>
        <w:t>provided</w:t>
      </w:r>
      <w:r>
        <w:rPr>
          <w:color w:val="231F20"/>
          <w:spacing w:val="-20"/>
        </w:rPr>
        <w:t xml:space="preserve"> </w:t>
      </w:r>
      <w:r>
        <w:rPr>
          <w:color w:val="231F20"/>
        </w:rPr>
        <w:t>that</w:t>
      </w:r>
      <w:r>
        <w:rPr>
          <w:color w:val="231F20"/>
          <w:spacing w:val="-20"/>
        </w:rPr>
        <w:t xml:space="preserve"> </w:t>
      </w:r>
      <w:r>
        <w:rPr>
          <w:color w:val="231F20"/>
        </w:rPr>
        <w:t>the</w:t>
      </w:r>
      <w:r>
        <w:rPr>
          <w:color w:val="231F20"/>
          <w:spacing w:val="-20"/>
        </w:rPr>
        <w:t xml:space="preserve"> </w:t>
      </w:r>
      <w:r>
        <w:rPr>
          <w:color w:val="231F20"/>
        </w:rPr>
        <w:t>worker</w:t>
      </w:r>
      <w:r>
        <w:rPr>
          <w:color w:val="231F20"/>
          <w:spacing w:val="-15"/>
        </w:rPr>
        <w:t xml:space="preserve"> </w:t>
      </w:r>
      <w:r>
        <w:rPr>
          <w:color w:val="231F20"/>
        </w:rPr>
        <w:t>is</w:t>
      </w:r>
      <w:r>
        <w:rPr>
          <w:color w:val="231F20"/>
          <w:spacing w:val="-15"/>
        </w:rPr>
        <w:t xml:space="preserve"> </w:t>
      </w:r>
      <w:r>
        <w:rPr>
          <w:color w:val="231F20"/>
        </w:rPr>
        <w:t>compensated</w:t>
      </w:r>
      <w:r>
        <w:rPr>
          <w:color w:val="231F20"/>
          <w:spacing w:val="-20"/>
        </w:rPr>
        <w:t xml:space="preserve"> </w:t>
      </w:r>
      <w:r>
        <w:rPr>
          <w:color w:val="231F20"/>
        </w:rPr>
        <w:t>at</w:t>
      </w:r>
      <w:r>
        <w:rPr>
          <w:color w:val="231F20"/>
          <w:spacing w:val="-13"/>
        </w:rPr>
        <w:t xml:space="preserve"> </w:t>
      </w:r>
      <w:r>
        <w:rPr>
          <w:color w:val="231F20"/>
        </w:rPr>
        <w:t>a</w:t>
      </w:r>
      <w:r>
        <w:rPr>
          <w:color w:val="231F20"/>
          <w:spacing w:val="-14"/>
        </w:rPr>
        <w:t xml:space="preserve"> </w:t>
      </w:r>
      <w:r>
        <w:rPr>
          <w:color w:val="231F20"/>
        </w:rPr>
        <w:t>rate</w:t>
      </w:r>
      <w:r>
        <w:rPr>
          <w:color w:val="231F20"/>
          <w:spacing w:val="-17"/>
        </w:rPr>
        <w:t xml:space="preserve"> </w:t>
      </w:r>
      <w:r>
        <w:rPr>
          <w:color w:val="231F20"/>
        </w:rPr>
        <w:t>of</w:t>
      </w:r>
      <w:r>
        <w:rPr>
          <w:color w:val="231F20"/>
          <w:spacing w:val="-15"/>
        </w:rPr>
        <w:t xml:space="preserve"> </w:t>
      </w:r>
      <w:r>
        <w:rPr>
          <w:color w:val="231F20"/>
        </w:rPr>
        <w:t>not</w:t>
      </w:r>
      <w:r>
        <w:rPr>
          <w:color w:val="231F20"/>
          <w:spacing w:val="-17"/>
        </w:rPr>
        <w:t xml:space="preserve"> </w:t>
      </w:r>
      <w:r>
        <w:rPr>
          <w:color w:val="231F20"/>
        </w:rPr>
        <w:t>less</w:t>
      </w:r>
      <w:r>
        <w:rPr>
          <w:color w:val="231F20"/>
          <w:spacing w:val="-20"/>
        </w:rPr>
        <w:t xml:space="preserve"> </w:t>
      </w:r>
      <w:r>
        <w:rPr>
          <w:color w:val="231F20"/>
        </w:rPr>
        <w:t>than</w:t>
      </w:r>
      <w:r>
        <w:rPr>
          <w:color w:val="231F20"/>
          <w:spacing w:val="-12"/>
        </w:rPr>
        <w:t xml:space="preserve"> </w:t>
      </w:r>
      <w:r>
        <w:rPr>
          <w:color w:val="231F20"/>
        </w:rPr>
        <w:t>one</w:t>
      </w:r>
      <w:r>
        <w:rPr>
          <w:color w:val="231F20"/>
          <w:spacing w:val="-20"/>
        </w:rPr>
        <w:t xml:space="preserve"> </w:t>
      </w:r>
      <w:r>
        <w:rPr>
          <w:color w:val="231F20"/>
        </w:rPr>
        <w:t>and</w:t>
      </w:r>
      <w:r>
        <w:rPr>
          <w:color w:val="231F20"/>
          <w:spacing w:val="-17"/>
        </w:rPr>
        <w:t xml:space="preserve"> </w:t>
      </w:r>
      <w:r>
        <w:rPr>
          <w:color w:val="231F20"/>
        </w:rPr>
        <w:t>a</w:t>
      </w:r>
      <w:r>
        <w:rPr>
          <w:color w:val="231F20"/>
          <w:spacing w:val="-15"/>
        </w:rPr>
        <w:t xml:space="preserve"> </w:t>
      </w:r>
      <w:r>
        <w:rPr>
          <w:color w:val="231F20"/>
        </w:rPr>
        <w:t>half</w:t>
      </w:r>
      <w:r>
        <w:rPr>
          <w:color w:val="231F20"/>
          <w:spacing w:val="-12"/>
        </w:rPr>
        <w:t xml:space="preserve"> </w:t>
      </w:r>
      <w:r>
        <w:rPr>
          <w:color w:val="231F20"/>
        </w:rPr>
        <w:t>times the</w:t>
      </w:r>
      <w:r>
        <w:rPr>
          <w:color w:val="231F20"/>
          <w:spacing w:val="-15"/>
        </w:rPr>
        <w:t xml:space="preserve"> </w:t>
      </w:r>
      <w:r>
        <w:rPr>
          <w:color w:val="231F20"/>
        </w:rPr>
        <w:t>basic</w:t>
      </w:r>
      <w:r>
        <w:rPr>
          <w:color w:val="231F20"/>
          <w:spacing w:val="-11"/>
        </w:rPr>
        <w:t xml:space="preserve"> </w:t>
      </w:r>
      <w:r>
        <w:rPr>
          <w:color w:val="231F20"/>
        </w:rPr>
        <w:t>rate</w:t>
      </w:r>
      <w:r>
        <w:rPr>
          <w:color w:val="231F20"/>
          <w:spacing w:val="-12"/>
        </w:rPr>
        <w:t xml:space="preserve"> </w:t>
      </w:r>
      <w:r>
        <w:rPr>
          <w:color w:val="231F20"/>
        </w:rPr>
        <w:t>of</w:t>
      </w:r>
      <w:r>
        <w:rPr>
          <w:color w:val="231F20"/>
          <w:spacing w:val="-15"/>
        </w:rPr>
        <w:t xml:space="preserve"> </w:t>
      </w:r>
      <w:r>
        <w:rPr>
          <w:color w:val="231F20"/>
        </w:rPr>
        <w:t>pay</w:t>
      </w:r>
      <w:r>
        <w:rPr>
          <w:color w:val="231F20"/>
          <w:spacing w:val="-11"/>
        </w:rPr>
        <w:t xml:space="preserve"> </w:t>
      </w:r>
      <w:r>
        <w:rPr>
          <w:color w:val="231F20"/>
        </w:rPr>
        <w:t>for</w:t>
      </w:r>
      <w:r>
        <w:rPr>
          <w:color w:val="231F20"/>
          <w:spacing w:val="-12"/>
        </w:rPr>
        <w:t xml:space="preserve"> </w:t>
      </w:r>
      <w:r>
        <w:rPr>
          <w:color w:val="231F20"/>
        </w:rPr>
        <w:t>all</w:t>
      </w:r>
      <w:r>
        <w:rPr>
          <w:color w:val="231F20"/>
          <w:spacing w:val="-12"/>
        </w:rPr>
        <w:t xml:space="preserve"> </w:t>
      </w:r>
      <w:r>
        <w:rPr>
          <w:color w:val="231F20"/>
        </w:rPr>
        <w:t>hours</w:t>
      </w:r>
      <w:r>
        <w:rPr>
          <w:color w:val="231F20"/>
          <w:spacing w:val="-15"/>
        </w:rPr>
        <w:t xml:space="preserve"> </w:t>
      </w:r>
      <w:r>
        <w:rPr>
          <w:color w:val="231F20"/>
        </w:rPr>
        <w:t>worked</w:t>
      </w:r>
      <w:r>
        <w:rPr>
          <w:color w:val="231F20"/>
          <w:spacing w:val="-12"/>
        </w:rPr>
        <w:t xml:space="preserve"> </w:t>
      </w:r>
      <w:r>
        <w:rPr>
          <w:color w:val="231F20"/>
        </w:rPr>
        <w:t>in</w:t>
      </w:r>
      <w:r>
        <w:rPr>
          <w:color w:val="231F20"/>
          <w:spacing w:val="-12"/>
        </w:rPr>
        <w:t xml:space="preserve"> </w:t>
      </w:r>
      <w:r>
        <w:rPr>
          <w:color w:val="231F20"/>
        </w:rPr>
        <w:t>excess</w:t>
      </w:r>
      <w:r>
        <w:rPr>
          <w:color w:val="231F20"/>
          <w:spacing w:val="-17"/>
        </w:rPr>
        <w:t xml:space="preserve"> </w:t>
      </w:r>
      <w:r>
        <w:rPr>
          <w:color w:val="231F20"/>
        </w:rPr>
        <w:t>of</w:t>
      </w:r>
      <w:r>
        <w:rPr>
          <w:color w:val="231F20"/>
          <w:spacing w:val="-12"/>
        </w:rPr>
        <w:t xml:space="preserve"> </w:t>
      </w:r>
      <w:r>
        <w:rPr>
          <w:color w:val="231F20"/>
        </w:rPr>
        <w:t>40</w:t>
      </w:r>
      <w:r>
        <w:rPr>
          <w:color w:val="231F20"/>
          <w:spacing w:val="-15"/>
        </w:rPr>
        <w:t xml:space="preserve"> </w:t>
      </w:r>
      <w:r>
        <w:rPr>
          <w:color w:val="231F20"/>
        </w:rPr>
        <w:t>hours</w:t>
      </w:r>
      <w:r>
        <w:rPr>
          <w:color w:val="231F20"/>
          <w:spacing w:val="-13"/>
        </w:rPr>
        <w:t xml:space="preserve"> </w:t>
      </w:r>
      <w:r>
        <w:rPr>
          <w:color w:val="231F20"/>
        </w:rPr>
        <w:t>in</w:t>
      </w:r>
      <w:r>
        <w:rPr>
          <w:color w:val="231F20"/>
          <w:spacing w:val="-15"/>
        </w:rPr>
        <w:t xml:space="preserve"> </w:t>
      </w:r>
      <w:r>
        <w:rPr>
          <w:color w:val="231F20"/>
        </w:rPr>
        <w:t>the</w:t>
      </w:r>
      <w:r>
        <w:rPr>
          <w:color w:val="231F20"/>
          <w:spacing w:val="-13"/>
        </w:rPr>
        <w:t xml:space="preserve"> </w:t>
      </w:r>
      <w:r>
        <w:rPr>
          <w:color w:val="231F20"/>
        </w:rPr>
        <w:t>work</w:t>
      </w:r>
      <w:r>
        <w:rPr>
          <w:color w:val="231F20"/>
          <w:spacing w:val="-15"/>
        </w:rPr>
        <w:t xml:space="preserve"> </w:t>
      </w:r>
      <w:r>
        <w:rPr>
          <w:color w:val="231F20"/>
        </w:rPr>
        <w:t>week.</w:t>
      </w:r>
      <w:r>
        <w:rPr>
          <w:color w:val="231F20"/>
          <w:spacing w:val="-13"/>
        </w:rPr>
        <w:t xml:space="preserve"> </w:t>
      </w:r>
      <w:r>
        <w:rPr>
          <w:color w:val="231F20"/>
        </w:rPr>
        <w:t>The</w:t>
      </w:r>
      <w:r>
        <w:rPr>
          <w:color w:val="231F20"/>
          <w:spacing w:val="-15"/>
        </w:rPr>
        <w:t xml:space="preserve"> </w:t>
      </w:r>
      <w:r>
        <w:rPr>
          <w:color w:val="231F20"/>
        </w:rPr>
        <w:t xml:space="preserve">requirements of 40 U.S.C. 3704 are applicable to construction work and provide that no laborer or mechanic must be required to work in surroundings or under working conditions which are unsanitary, </w:t>
      </w:r>
      <w:proofErr w:type="gramStart"/>
      <w:r>
        <w:rPr>
          <w:color w:val="231F20"/>
        </w:rPr>
        <w:t>hazardous</w:t>
      </w:r>
      <w:proofErr w:type="gramEnd"/>
      <w:r>
        <w:rPr>
          <w:color w:val="231F20"/>
        </w:rPr>
        <w:t xml:space="preserve"> or dangerous. These requirements do not apply to the purchases of supplies or materials or articles ordinarily available on the open market, or contracts for transportation or transmission of</w:t>
      </w:r>
      <w:r>
        <w:rPr>
          <w:color w:val="231F20"/>
          <w:spacing w:val="-16"/>
        </w:rPr>
        <w:t xml:space="preserve"> </w:t>
      </w:r>
      <w:r>
        <w:rPr>
          <w:color w:val="231F20"/>
          <w:spacing w:val="-3"/>
        </w:rPr>
        <w:t>intelligence.</w:t>
      </w:r>
    </w:p>
    <w:p w14:paraId="39210531" w14:textId="77777777" w:rsidR="00537109" w:rsidRDefault="00537109">
      <w:pPr>
        <w:pStyle w:val="BodyText"/>
        <w:spacing w:before="11"/>
        <w:rPr>
          <w:sz w:val="21"/>
        </w:rPr>
      </w:pPr>
    </w:p>
    <w:p w14:paraId="42D10CFB" w14:textId="77777777" w:rsidR="00537109" w:rsidRDefault="00252251">
      <w:pPr>
        <w:pStyle w:val="BodyText"/>
        <w:ind w:left="957" w:right="111"/>
        <w:jc w:val="both"/>
      </w:pPr>
      <w:r>
        <w:rPr>
          <w:color w:val="231F20"/>
        </w:rPr>
        <w:t xml:space="preserve">Pursuant to Federal Rule (E) above, when federal funds are expended by YES Prep, the vendor certifies that during the term of an award for all contracts by YES Prep resulting from this procurement process, the vendor will </w:t>
      </w:r>
      <w:proofErr w:type="gramStart"/>
      <w:r>
        <w:rPr>
          <w:color w:val="231F20"/>
        </w:rPr>
        <w:t>be in compliance with</w:t>
      </w:r>
      <w:proofErr w:type="gramEnd"/>
      <w:r>
        <w:rPr>
          <w:color w:val="231F20"/>
        </w:rPr>
        <w:t xml:space="preserve"> all applicable provisions of the Contract Work Hours and Safety Standards Act.</w:t>
      </w:r>
    </w:p>
    <w:p w14:paraId="68EBCD67" w14:textId="77777777" w:rsidR="00537109" w:rsidRDefault="00537109">
      <w:pPr>
        <w:pStyle w:val="BodyText"/>
        <w:spacing w:before="13"/>
        <w:rPr>
          <w:sz w:val="21"/>
        </w:rPr>
      </w:pPr>
    </w:p>
    <w:p w14:paraId="3933C88D" w14:textId="77777777" w:rsidR="00537109" w:rsidRDefault="00252251">
      <w:pPr>
        <w:pStyle w:val="BodyText"/>
        <w:tabs>
          <w:tab w:val="left" w:pos="4115"/>
        </w:tabs>
        <w:ind w:left="957"/>
        <w:jc w:val="both"/>
      </w:pPr>
      <w:r>
        <w:rPr>
          <w:color w:val="231F20"/>
        </w:rPr>
        <w:t>Does vendor</w:t>
      </w:r>
      <w:r>
        <w:rPr>
          <w:color w:val="231F20"/>
          <w:spacing w:val="-24"/>
        </w:rPr>
        <w:t xml:space="preserve"> </w:t>
      </w:r>
      <w:r>
        <w:rPr>
          <w:color w:val="231F20"/>
        </w:rPr>
        <w:t>agree?</w:t>
      </w:r>
      <w:r>
        <w:rPr>
          <w:color w:val="231F20"/>
          <w:spacing w:val="38"/>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 xml:space="preserve">Initials of Authorized </w:t>
      </w:r>
      <w:proofErr w:type="spellStart"/>
      <w:r>
        <w:rPr>
          <w:color w:val="231F20"/>
        </w:rPr>
        <w:t>Representativeof</w:t>
      </w:r>
      <w:proofErr w:type="spellEnd"/>
      <w:r>
        <w:rPr>
          <w:color w:val="231F20"/>
          <w:spacing w:val="-14"/>
        </w:rPr>
        <w:t xml:space="preserve"> </w:t>
      </w:r>
      <w:r>
        <w:rPr>
          <w:color w:val="231F20"/>
        </w:rPr>
        <w:t>vendor</w:t>
      </w:r>
    </w:p>
    <w:p w14:paraId="12A1A4CA" w14:textId="77777777" w:rsidR="00537109" w:rsidRDefault="00537109">
      <w:pPr>
        <w:pStyle w:val="BodyText"/>
      </w:pPr>
    </w:p>
    <w:p w14:paraId="5E3B8B82" w14:textId="77777777" w:rsidR="00537109" w:rsidRDefault="00252251">
      <w:pPr>
        <w:pStyle w:val="ListParagraph"/>
        <w:numPr>
          <w:ilvl w:val="0"/>
          <w:numId w:val="2"/>
        </w:numPr>
        <w:tabs>
          <w:tab w:val="left" w:pos="577"/>
        </w:tabs>
        <w:ind w:left="117" w:right="106" w:firstLine="0"/>
        <w:jc w:val="both"/>
      </w:pPr>
      <w:r>
        <w:rPr>
          <w:color w:val="231F20"/>
        </w:rPr>
        <w:t xml:space="preserve">Rights to Inventions Made Under a Contract or Agreement. If the Federal award meets </w:t>
      </w:r>
      <w:r>
        <w:rPr>
          <w:color w:val="231F20"/>
          <w:spacing w:val="-3"/>
        </w:rPr>
        <w:t xml:space="preserve">the </w:t>
      </w:r>
      <w:r>
        <w:rPr>
          <w:color w:val="231F20"/>
        </w:rPr>
        <w:t>definition</w:t>
      </w:r>
      <w:r>
        <w:rPr>
          <w:color w:val="231F20"/>
          <w:spacing w:val="-20"/>
        </w:rPr>
        <w:t xml:space="preserve"> </w:t>
      </w:r>
      <w:r>
        <w:rPr>
          <w:color w:val="231F20"/>
        </w:rPr>
        <w:t>of</w:t>
      </w:r>
      <w:r>
        <w:rPr>
          <w:color w:val="231F20"/>
          <w:spacing w:val="25"/>
        </w:rPr>
        <w:t xml:space="preserve"> </w:t>
      </w:r>
      <w:r>
        <w:rPr>
          <w:color w:val="231F20"/>
        </w:rPr>
        <w:t>“funding</w:t>
      </w:r>
      <w:r>
        <w:rPr>
          <w:color w:val="231F20"/>
          <w:spacing w:val="-20"/>
        </w:rPr>
        <w:t xml:space="preserve"> </w:t>
      </w:r>
      <w:r>
        <w:rPr>
          <w:color w:val="231F20"/>
        </w:rPr>
        <w:t>agreement”</w:t>
      </w:r>
      <w:r>
        <w:rPr>
          <w:color w:val="231F20"/>
          <w:spacing w:val="-15"/>
        </w:rPr>
        <w:t xml:space="preserve"> </w:t>
      </w:r>
      <w:r>
        <w:rPr>
          <w:color w:val="231F20"/>
        </w:rPr>
        <w:t>under</w:t>
      </w:r>
      <w:r>
        <w:rPr>
          <w:color w:val="231F20"/>
          <w:spacing w:val="-19"/>
        </w:rPr>
        <w:t xml:space="preserve"> </w:t>
      </w:r>
      <w:r>
        <w:rPr>
          <w:color w:val="231F20"/>
        </w:rPr>
        <w:t>37</w:t>
      </w:r>
      <w:r>
        <w:rPr>
          <w:color w:val="231F20"/>
          <w:spacing w:val="-14"/>
        </w:rPr>
        <w:t xml:space="preserve"> </w:t>
      </w:r>
      <w:r>
        <w:rPr>
          <w:color w:val="231F20"/>
        </w:rPr>
        <w:t>CFR</w:t>
      </w:r>
      <w:r>
        <w:rPr>
          <w:color w:val="231F20"/>
          <w:spacing w:val="-19"/>
        </w:rPr>
        <w:t xml:space="preserve"> </w:t>
      </w:r>
      <w:r>
        <w:rPr>
          <w:color w:val="231F20"/>
        </w:rPr>
        <w:t>§401.2</w:t>
      </w:r>
      <w:r>
        <w:rPr>
          <w:color w:val="231F20"/>
          <w:spacing w:val="-14"/>
        </w:rPr>
        <w:t xml:space="preserve"> </w:t>
      </w:r>
      <w:r>
        <w:rPr>
          <w:color w:val="231F20"/>
        </w:rPr>
        <w:t>(a)</w:t>
      </w:r>
      <w:r>
        <w:rPr>
          <w:color w:val="231F20"/>
          <w:spacing w:val="-19"/>
        </w:rPr>
        <w:t xml:space="preserve"> </w:t>
      </w:r>
      <w:r>
        <w:rPr>
          <w:color w:val="231F20"/>
        </w:rPr>
        <w:t>and</w:t>
      </w:r>
      <w:r>
        <w:rPr>
          <w:color w:val="231F20"/>
          <w:spacing w:val="-20"/>
        </w:rPr>
        <w:t xml:space="preserve"> </w:t>
      </w:r>
      <w:r>
        <w:rPr>
          <w:color w:val="231F20"/>
        </w:rPr>
        <w:t>the</w:t>
      </w:r>
      <w:r>
        <w:rPr>
          <w:color w:val="231F20"/>
          <w:spacing w:val="-20"/>
        </w:rPr>
        <w:t xml:space="preserve"> </w:t>
      </w:r>
      <w:r>
        <w:rPr>
          <w:color w:val="231F20"/>
        </w:rPr>
        <w:t>recipient</w:t>
      </w:r>
      <w:r>
        <w:rPr>
          <w:color w:val="231F20"/>
          <w:spacing w:val="-17"/>
        </w:rPr>
        <w:t xml:space="preserve"> </w:t>
      </w:r>
      <w:r>
        <w:rPr>
          <w:color w:val="231F20"/>
        </w:rPr>
        <w:t>or</w:t>
      </w:r>
      <w:r>
        <w:rPr>
          <w:color w:val="231F20"/>
          <w:spacing w:val="-20"/>
        </w:rPr>
        <w:t xml:space="preserve"> </w:t>
      </w:r>
      <w:r>
        <w:rPr>
          <w:color w:val="231F20"/>
        </w:rPr>
        <w:t>subrecipient</w:t>
      </w:r>
      <w:r>
        <w:rPr>
          <w:color w:val="231F20"/>
          <w:spacing w:val="-20"/>
        </w:rPr>
        <w:t xml:space="preserve"> </w:t>
      </w:r>
      <w:r>
        <w:rPr>
          <w:color w:val="231F20"/>
          <w:spacing w:val="-3"/>
        </w:rPr>
        <w:t xml:space="preserve">wishes </w:t>
      </w:r>
      <w:r>
        <w:rPr>
          <w:color w:val="231F20"/>
        </w:rPr>
        <w:t>to enter into a contract with a small business firm or nonprofit organization regarding the substitution of parties, assignment or performance of experimental, developmental, or research work under that “funding agreement,” the recipient or subrecipient must comply with the requirements of 37 CFR Part 401, “Rights to Inventions Made by Nonprofit Organizations and Small</w:t>
      </w:r>
      <w:r>
        <w:rPr>
          <w:color w:val="231F20"/>
          <w:spacing w:val="-20"/>
        </w:rPr>
        <w:t xml:space="preserve"> </w:t>
      </w:r>
      <w:r>
        <w:rPr>
          <w:color w:val="231F20"/>
        </w:rPr>
        <w:t>Business</w:t>
      </w:r>
      <w:r>
        <w:rPr>
          <w:color w:val="231F20"/>
          <w:spacing w:val="-20"/>
        </w:rPr>
        <w:t xml:space="preserve"> </w:t>
      </w:r>
      <w:r>
        <w:rPr>
          <w:color w:val="231F20"/>
        </w:rPr>
        <w:t>Firms</w:t>
      </w:r>
      <w:r>
        <w:rPr>
          <w:color w:val="231F20"/>
          <w:spacing w:val="-20"/>
        </w:rPr>
        <w:t xml:space="preserve"> </w:t>
      </w:r>
      <w:r>
        <w:rPr>
          <w:color w:val="231F20"/>
        </w:rPr>
        <w:t>Under</w:t>
      </w:r>
      <w:r>
        <w:rPr>
          <w:color w:val="231F20"/>
          <w:spacing w:val="-20"/>
        </w:rPr>
        <w:t xml:space="preserve"> </w:t>
      </w:r>
      <w:r>
        <w:rPr>
          <w:color w:val="231F20"/>
        </w:rPr>
        <w:t>Government</w:t>
      </w:r>
      <w:r>
        <w:rPr>
          <w:color w:val="231F20"/>
          <w:spacing w:val="-20"/>
        </w:rPr>
        <w:t xml:space="preserve"> </w:t>
      </w:r>
      <w:r>
        <w:rPr>
          <w:color w:val="231F20"/>
        </w:rPr>
        <w:t>Grants,</w:t>
      </w:r>
      <w:r>
        <w:rPr>
          <w:color w:val="231F20"/>
          <w:spacing w:val="-20"/>
        </w:rPr>
        <w:t xml:space="preserve"> </w:t>
      </w:r>
      <w:r>
        <w:rPr>
          <w:color w:val="231F20"/>
        </w:rPr>
        <w:t>Contracts</w:t>
      </w:r>
      <w:r>
        <w:rPr>
          <w:color w:val="231F20"/>
          <w:spacing w:val="-20"/>
        </w:rPr>
        <w:t xml:space="preserve"> </w:t>
      </w:r>
      <w:r>
        <w:rPr>
          <w:color w:val="231F20"/>
        </w:rPr>
        <w:t>and</w:t>
      </w:r>
      <w:r>
        <w:rPr>
          <w:color w:val="231F20"/>
          <w:spacing w:val="-20"/>
        </w:rPr>
        <w:t xml:space="preserve"> </w:t>
      </w:r>
      <w:r>
        <w:rPr>
          <w:color w:val="231F20"/>
        </w:rPr>
        <w:t>Cooperative</w:t>
      </w:r>
      <w:r>
        <w:rPr>
          <w:color w:val="231F20"/>
          <w:spacing w:val="-22"/>
        </w:rPr>
        <w:t xml:space="preserve"> </w:t>
      </w:r>
      <w:r>
        <w:rPr>
          <w:color w:val="231F20"/>
        </w:rPr>
        <w:t>Agreements,”</w:t>
      </w:r>
      <w:r>
        <w:rPr>
          <w:color w:val="231F20"/>
          <w:spacing w:val="23"/>
        </w:rPr>
        <w:t xml:space="preserve"> </w:t>
      </w:r>
      <w:r>
        <w:rPr>
          <w:color w:val="231F20"/>
        </w:rPr>
        <w:t>and</w:t>
      </w:r>
      <w:r>
        <w:rPr>
          <w:color w:val="231F20"/>
          <w:spacing w:val="-20"/>
        </w:rPr>
        <w:t xml:space="preserve"> </w:t>
      </w:r>
      <w:r>
        <w:rPr>
          <w:color w:val="231F20"/>
        </w:rPr>
        <w:t>any implementing</w:t>
      </w:r>
      <w:r>
        <w:rPr>
          <w:color w:val="231F20"/>
          <w:spacing w:val="-9"/>
        </w:rPr>
        <w:t xml:space="preserve"> </w:t>
      </w:r>
      <w:r>
        <w:rPr>
          <w:color w:val="231F20"/>
          <w:spacing w:val="-4"/>
        </w:rPr>
        <w:t>regulations</w:t>
      </w:r>
      <w:r>
        <w:rPr>
          <w:color w:val="231F20"/>
          <w:spacing w:val="-14"/>
        </w:rPr>
        <w:t xml:space="preserve"> </w:t>
      </w:r>
      <w:r>
        <w:rPr>
          <w:color w:val="231F20"/>
        </w:rPr>
        <w:t>issued</w:t>
      </w:r>
      <w:r>
        <w:rPr>
          <w:color w:val="231F20"/>
          <w:spacing w:val="-12"/>
        </w:rPr>
        <w:t xml:space="preserve"> </w:t>
      </w:r>
      <w:r>
        <w:rPr>
          <w:color w:val="231F20"/>
        </w:rPr>
        <w:t>by</w:t>
      </w:r>
      <w:r>
        <w:rPr>
          <w:color w:val="231F20"/>
          <w:spacing w:val="-8"/>
        </w:rPr>
        <w:t xml:space="preserve"> </w:t>
      </w:r>
      <w:r>
        <w:rPr>
          <w:color w:val="231F20"/>
        </w:rPr>
        <w:t>the</w:t>
      </w:r>
      <w:r>
        <w:rPr>
          <w:color w:val="231F20"/>
          <w:spacing w:val="-12"/>
        </w:rPr>
        <w:t xml:space="preserve"> </w:t>
      </w:r>
      <w:r>
        <w:rPr>
          <w:color w:val="231F20"/>
        </w:rPr>
        <w:t>awarding</w:t>
      </w:r>
      <w:r>
        <w:rPr>
          <w:color w:val="231F20"/>
          <w:spacing w:val="-14"/>
        </w:rPr>
        <w:t xml:space="preserve"> </w:t>
      </w:r>
      <w:r>
        <w:rPr>
          <w:color w:val="231F20"/>
        </w:rPr>
        <w:t>agency.</w:t>
      </w:r>
    </w:p>
    <w:p w14:paraId="2D63E7EC" w14:textId="77777777" w:rsidR="00537109" w:rsidRDefault="00537109">
      <w:pPr>
        <w:pStyle w:val="BodyText"/>
        <w:spacing w:before="13"/>
        <w:rPr>
          <w:sz w:val="21"/>
        </w:rPr>
      </w:pPr>
    </w:p>
    <w:p w14:paraId="6CC51F93" w14:textId="77777777" w:rsidR="00537109" w:rsidRDefault="00252251">
      <w:pPr>
        <w:pStyle w:val="BodyText"/>
        <w:ind w:left="961" w:right="105"/>
        <w:jc w:val="both"/>
      </w:pPr>
      <w:r>
        <w:rPr>
          <w:color w:val="231F20"/>
        </w:rPr>
        <w:t>Pursuant to Federal Rule (F) above, when federal funds are expended by YES Prep, the vendor certifies that during the term of an award for all contracts by YES Prep resulting from this procurement process, the vendor agrees to comply with all applicable requirements as referenced in Federal Rule (F) above.</w:t>
      </w:r>
    </w:p>
    <w:p w14:paraId="6159383F" w14:textId="77777777" w:rsidR="00537109" w:rsidRDefault="00537109">
      <w:pPr>
        <w:pStyle w:val="BodyText"/>
      </w:pPr>
    </w:p>
    <w:p w14:paraId="36CFADD1" w14:textId="77777777" w:rsidR="00537109" w:rsidRDefault="00252251">
      <w:pPr>
        <w:pStyle w:val="BodyText"/>
        <w:tabs>
          <w:tab w:val="left" w:pos="4118"/>
        </w:tabs>
        <w:ind w:left="960"/>
        <w:jc w:val="both"/>
      </w:pPr>
      <w:r>
        <w:rPr>
          <w:color w:val="231F20"/>
        </w:rPr>
        <w:t>Does vendor</w:t>
      </w:r>
      <w:r>
        <w:rPr>
          <w:color w:val="231F20"/>
          <w:spacing w:val="-24"/>
        </w:rPr>
        <w:t xml:space="preserve"> </w:t>
      </w:r>
      <w:r>
        <w:rPr>
          <w:color w:val="231F20"/>
        </w:rPr>
        <w:t>agree?</w:t>
      </w:r>
      <w:r>
        <w:rPr>
          <w:color w:val="231F20"/>
          <w:spacing w:val="38"/>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 xml:space="preserve">Initials of Authorized </w:t>
      </w:r>
      <w:proofErr w:type="spellStart"/>
      <w:r>
        <w:rPr>
          <w:color w:val="231F20"/>
        </w:rPr>
        <w:t>Representativeof</w:t>
      </w:r>
      <w:proofErr w:type="spellEnd"/>
      <w:r>
        <w:rPr>
          <w:color w:val="231F20"/>
          <w:spacing w:val="-15"/>
        </w:rPr>
        <w:t xml:space="preserve"> </w:t>
      </w:r>
      <w:r>
        <w:rPr>
          <w:color w:val="231F20"/>
        </w:rPr>
        <w:t>vendor</w:t>
      </w:r>
    </w:p>
    <w:p w14:paraId="584BF81A" w14:textId="77777777" w:rsidR="00537109" w:rsidRDefault="00537109">
      <w:pPr>
        <w:pStyle w:val="BodyText"/>
        <w:spacing w:before="10"/>
        <w:rPr>
          <w:sz w:val="21"/>
        </w:rPr>
      </w:pPr>
    </w:p>
    <w:p w14:paraId="7579DABA" w14:textId="77777777" w:rsidR="00537109" w:rsidRDefault="00252251">
      <w:pPr>
        <w:pStyle w:val="ListParagraph"/>
        <w:numPr>
          <w:ilvl w:val="0"/>
          <w:numId w:val="2"/>
        </w:numPr>
        <w:tabs>
          <w:tab w:val="left" w:pos="617"/>
        </w:tabs>
        <w:spacing w:before="1"/>
        <w:ind w:left="116" w:right="109" w:firstLine="4"/>
        <w:jc w:val="both"/>
      </w:pPr>
      <w:r>
        <w:rPr>
          <w:color w:val="231F20"/>
        </w:rPr>
        <w:t xml:space="preserve">Clean Air </w:t>
      </w:r>
      <w:r>
        <w:rPr>
          <w:color w:val="231F20"/>
          <w:spacing w:val="-2"/>
        </w:rPr>
        <w:t xml:space="preserve">Act </w:t>
      </w:r>
      <w:r>
        <w:rPr>
          <w:color w:val="231F20"/>
        </w:rPr>
        <w:t xml:space="preserve">(42 </w:t>
      </w:r>
      <w:r>
        <w:rPr>
          <w:color w:val="231F20"/>
          <w:spacing w:val="-4"/>
        </w:rPr>
        <w:t xml:space="preserve">U.S.C. </w:t>
      </w:r>
      <w:r>
        <w:rPr>
          <w:color w:val="231F20"/>
        </w:rPr>
        <w:t xml:space="preserve">7401-7671q.) and the Federal Water Pollution Control Act (33 U.S.C. 1251-1387), as amended—Contracts and subgrants of amounts </w:t>
      </w:r>
      <w:proofErr w:type="gramStart"/>
      <w:r>
        <w:rPr>
          <w:color w:val="231F20"/>
        </w:rPr>
        <w:t>in excess of</w:t>
      </w:r>
      <w:proofErr w:type="gramEnd"/>
      <w:r>
        <w:rPr>
          <w:color w:val="231F20"/>
        </w:rPr>
        <w:t xml:space="preserve"> $150,000 must contain a provision that requires the non-Federal award to agree to comply with all applicable standards, orders or regulations issued pursuant to the Clean </w:t>
      </w:r>
      <w:r>
        <w:rPr>
          <w:color w:val="231F20"/>
          <w:spacing w:val="-3"/>
        </w:rPr>
        <w:t xml:space="preserve">Air </w:t>
      </w:r>
      <w:r>
        <w:rPr>
          <w:color w:val="231F20"/>
        </w:rPr>
        <w:t xml:space="preserve">Act (42 U.S.C. 7401-7671q) and the Federal Water Pollution Control Act as amended (33 </w:t>
      </w:r>
      <w:r>
        <w:rPr>
          <w:color w:val="231F20"/>
          <w:spacing w:val="-4"/>
        </w:rPr>
        <w:t xml:space="preserve">U.S.C. </w:t>
      </w:r>
      <w:r>
        <w:rPr>
          <w:color w:val="231F20"/>
        </w:rPr>
        <w:t>1251- 1387). Violations must be reported</w:t>
      </w:r>
      <w:r>
        <w:rPr>
          <w:color w:val="231F20"/>
          <w:spacing w:val="-15"/>
        </w:rPr>
        <w:t xml:space="preserve"> </w:t>
      </w:r>
      <w:r>
        <w:rPr>
          <w:color w:val="231F20"/>
        </w:rPr>
        <w:t>to</w:t>
      </w:r>
      <w:r>
        <w:rPr>
          <w:color w:val="231F20"/>
          <w:spacing w:val="-15"/>
        </w:rPr>
        <w:t xml:space="preserve"> </w:t>
      </w:r>
      <w:r>
        <w:rPr>
          <w:color w:val="231F20"/>
        </w:rPr>
        <w:t>the</w:t>
      </w:r>
      <w:r>
        <w:rPr>
          <w:color w:val="231F20"/>
          <w:spacing w:val="-15"/>
        </w:rPr>
        <w:t xml:space="preserve"> </w:t>
      </w:r>
      <w:r>
        <w:rPr>
          <w:color w:val="231F20"/>
        </w:rPr>
        <w:t>Federal</w:t>
      </w:r>
      <w:r>
        <w:rPr>
          <w:color w:val="231F20"/>
          <w:spacing w:val="-14"/>
        </w:rPr>
        <w:t xml:space="preserve"> </w:t>
      </w:r>
      <w:r>
        <w:rPr>
          <w:color w:val="231F20"/>
        </w:rPr>
        <w:t>awarding</w:t>
      </w:r>
      <w:r>
        <w:rPr>
          <w:color w:val="231F20"/>
          <w:spacing w:val="-15"/>
        </w:rPr>
        <w:t xml:space="preserve"> </w:t>
      </w:r>
      <w:r>
        <w:rPr>
          <w:color w:val="231F20"/>
        </w:rPr>
        <w:t>agency</w:t>
      </w:r>
      <w:r>
        <w:rPr>
          <w:color w:val="231F20"/>
          <w:spacing w:val="-15"/>
        </w:rPr>
        <w:t xml:space="preserve"> </w:t>
      </w:r>
      <w:r>
        <w:rPr>
          <w:color w:val="231F20"/>
        </w:rPr>
        <w:t>and</w:t>
      </w:r>
      <w:r>
        <w:rPr>
          <w:color w:val="231F20"/>
          <w:spacing w:val="-15"/>
        </w:rPr>
        <w:t xml:space="preserve"> </w:t>
      </w:r>
      <w:r>
        <w:rPr>
          <w:color w:val="231F20"/>
        </w:rPr>
        <w:t>the</w:t>
      </w:r>
      <w:r>
        <w:rPr>
          <w:color w:val="231F20"/>
          <w:spacing w:val="-17"/>
        </w:rPr>
        <w:t xml:space="preserve"> </w:t>
      </w:r>
      <w:r>
        <w:rPr>
          <w:color w:val="231F20"/>
        </w:rPr>
        <w:t>Regional</w:t>
      </w:r>
      <w:r>
        <w:rPr>
          <w:color w:val="231F20"/>
          <w:spacing w:val="-14"/>
        </w:rPr>
        <w:t xml:space="preserve"> </w:t>
      </w:r>
      <w:r>
        <w:rPr>
          <w:color w:val="231F20"/>
        </w:rPr>
        <w:t>Office</w:t>
      </w:r>
      <w:r>
        <w:rPr>
          <w:color w:val="231F20"/>
          <w:spacing w:val="-15"/>
        </w:rPr>
        <w:t xml:space="preserve"> </w:t>
      </w:r>
      <w:r>
        <w:rPr>
          <w:color w:val="231F20"/>
        </w:rPr>
        <w:t>of</w:t>
      </w:r>
      <w:r>
        <w:rPr>
          <w:color w:val="231F20"/>
          <w:spacing w:val="-15"/>
        </w:rPr>
        <w:t xml:space="preserve"> </w:t>
      </w:r>
      <w:r>
        <w:rPr>
          <w:color w:val="231F20"/>
        </w:rPr>
        <w:t>the</w:t>
      </w:r>
      <w:r>
        <w:rPr>
          <w:color w:val="231F20"/>
          <w:spacing w:val="-15"/>
        </w:rPr>
        <w:t xml:space="preserve"> </w:t>
      </w:r>
      <w:r>
        <w:rPr>
          <w:color w:val="231F20"/>
        </w:rPr>
        <w:t>Environmental</w:t>
      </w:r>
      <w:r>
        <w:rPr>
          <w:color w:val="231F20"/>
          <w:spacing w:val="42"/>
        </w:rPr>
        <w:t xml:space="preserve"> </w:t>
      </w:r>
      <w:r>
        <w:rPr>
          <w:color w:val="231F20"/>
        </w:rPr>
        <w:t>Protection Agency</w:t>
      </w:r>
      <w:r>
        <w:rPr>
          <w:color w:val="231F20"/>
          <w:spacing w:val="-16"/>
        </w:rPr>
        <w:t xml:space="preserve"> </w:t>
      </w:r>
      <w:r>
        <w:rPr>
          <w:color w:val="231F20"/>
        </w:rPr>
        <w:t>(EPA).</w:t>
      </w:r>
    </w:p>
    <w:p w14:paraId="5EC9173E" w14:textId="77777777" w:rsidR="00537109" w:rsidRDefault="00537109">
      <w:pPr>
        <w:pStyle w:val="BodyText"/>
      </w:pPr>
    </w:p>
    <w:p w14:paraId="638D8129" w14:textId="77777777" w:rsidR="00537109" w:rsidRDefault="00252251">
      <w:pPr>
        <w:pStyle w:val="BodyText"/>
        <w:ind w:left="956" w:right="112"/>
        <w:jc w:val="both"/>
      </w:pPr>
      <w:r>
        <w:rPr>
          <w:color w:val="231F20"/>
        </w:rPr>
        <w:t>Pursuant to Federal Rule (G) above, when federal funds are expended by YES Prep, the vendor certifies that during the term of an award for all contracts by YES Prep resulting from this procurement process, the vendor agrees to comply with all applicable requirements as referenced in Federal Rule (G) above.</w:t>
      </w:r>
    </w:p>
    <w:p w14:paraId="46A0E15A" w14:textId="77777777" w:rsidR="00537109" w:rsidRDefault="00537109">
      <w:pPr>
        <w:jc w:val="both"/>
        <w:sectPr w:rsidR="00537109">
          <w:pgSz w:w="12240" w:h="15840"/>
          <w:pgMar w:top="980" w:right="1320" w:bottom="720" w:left="1320" w:header="775" w:footer="523" w:gutter="0"/>
          <w:cols w:space="720"/>
        </w:sectPr>
      </w:pPr>
    </w:p>
    <w:p w14:paraId="24F22345" w14:textId="77777777" w:rsidR="00537109" w:rsidRDefault="00537109">
      <w:pPr>
        <w:pStyle w:val="BodyText"/>
        <w:rPr>
          <w:sz w:val="20"/>
        </w:rPr>
      </w:pPr>
    </w:p>
    <w:p w14:paraId="783FE548" w14:textId="77777777" w:rsidR="00537109" w:rsidRDefault="00537109">
      <w:pPr>
        <w:pStyle w:val="BodyText"/>
        <w:spacing w:before="6"/>
        <w:rPr>
          <w:sz w:val="27"/>
        </w:rPr>
      </w:pPr>
    </w:p>
    <w:p w14:paraId="464BE57B" w14:textId="77777777" w:rsidR="00537109" w:rsidRDefault="00252251">
      <w:pPr>
        <w:pStyle w:val="BodyText"/>
        <w:tabs>
          <w:tab w:val="left" w:pos="4118"/>
        </w:tabs>
        <w:spacing w:before="101"/>
        <w:ind w:left="960"/>
        <w:jc w:val="both"/>
      </w:pPr>
      <w:r>
        <w:rPr>
          <w:color w:val="231F20"/>
        </w:rPr>
        <w:t>Does vendor</w:t>
      </w:r>
      <w:r>
        <w:rPr>
          <w:color w:val="231F20"/>
          <w:spacing w:val="-24"/>
        </w:rPr>
        <w:t xml:space="preserve"> </w:t>
      </w:r>
      <w:r>
        <w:rPr>
          <w:color w:val="231F20"/>
        </w:rPr>
        <w:t>agree?</w:t>
      </w:r>
      <w:r>
        <w:rPr>
          <w:color w:val="231F20"/>
          <w:spacing w:val="38"/>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 xml:space="preserve">Initials of Authorized </w:t>
      </w:r>
      <w:proofErr w:type="spellStart"/>
      <w:r>
        <w:rPr>
          <w:color w:val="231F20"/>
        </w:rPr>
        <w:t>Representativeof</w:t>
      </w:r>
      <w:proofErr w:type="spellEnd"/>
      <w:r>
        <w:rPr>
          <w:color w:val="231F20"/>
          <w:spacing w:val="-15"/>
        </w:rPr>
        <w:t xml:space="preserve"> </w:t>
      </w:r>
      <w:r>
        <w:rPr>
          <w:color w:val="231F20"/>
        </w:rPr>
        <w:t>vendor</w:t>
      </w:r>
    </w:p>
    <w:p w14:paraId="68AF6FEE" w14:textId="77777777" w:rsidR="00537109" w:rsidRDefault="00537109">
      <w:pPr>
        <w:pStyle w:val="BodyText"/>
      </w:pPr>
    </w:p>
    <w:p w14:paraId="2D65EBE8" w14:textId="77777777" w:rsidR="00537109" w:rsidRDefault="00252251">
      <w:pPr>
        <w:pStyle w:val="ListParagraph"/>
        <w:numPr>
          <w:ilvl w:val="0"/>
          <w:numId w:val="2"/>
        </w:numPr>
        <w:tabs>
          <w:tab w:val="left" w:pos="615"/>
        </w:tabs>
        <w:ind w:left="116" w:right="109" w:firstLine="4"/>
        <w:jc w:val="both"/>
      </w:pPr>
      <w:r>
        <w:rPr>
          <w:color w:val="231F20"/>
        </w:rPr>
        <w:t>Debarment and Suspension (Executive Orders 12549 and 12689)—A contract award (see 2 CFR</w:t>
      </w:r>
      <w:r>
        <w:rPr>
          <w:color w:val="231F20"/>
          <w:spacing w:val="-14"/>
        </w:rPr>
        <w:t xml:space="preserve"> </w:t>
      </w:r>
      <w:r>
        <w:rPr>
          <w:color w:val="231F20"/>
        </w:rPr>
        <w:t>180.220)</w:t>
      </w:r>
      <w:r>
        <w:rPr>
          <w:color w:val="231F20"/>
          <w:spacing w:val="-13"/>
        </w:rPr>
        <w:t xml:space="preserve"> </w:t>
      </w:r>
      <w:r>
        <w:rPr>
          <w:color w:val="231F20"/>
        </w:rPr>
        <w:t>must</w:t>
      </w:r>
      <w:r>
        <w:rPr>
          <w:color w:val="231F20"/>
          <w:spacing w:val="45"/>
        </w:rPr>
        <w:t xml:space="preserve"> </w:t>
      </w:r>
      <w:r>
        <w:rPr>
          <w:color w:val="231F20"/>
        </w:rPr>
        <w:t>not</w:t>
      </w:r>
      <w:r>
        <w:rPr>
          <w:color w:val="231F20"/>
          <w:spacing w:val="-14"/>
        </w:rPr>
        <w:t xml:space="preserve"> </w:t>
      </w:r>
      <w:r>
        <w:rPr>
          <w:color w:val="231F20"/>
        </w:rPr>
        <w:t>be</w:t>
      </w:r>
      <w:r>
        <w:rPr>
          <w:color w:val="231F20"/>
          <w:spacing w:val="-14"/>
        </w:rPr>
        <w:t xml:space="preserve"> </w:t>
      </w:r>
      <w:r>
        <w:rPr>
          <w:color w:val="231F20"/>
        </w:rPr>
        <w:t>made</w:t>
      </w:r>
      <w:r>
        <w:rPr>
          <w:color w:val="231F20"/>
          <w:spacing w:val="-14"/>
        </w:rPr>
        <w:t xml:space="preserve"> </w:t>
      </w:r>
      <w:r>
        <w:rPr>
          <w:color w:val="231F20"/>
        </w:rPr>
        <w:t>to</w:t>
      </w:r>
      <w:r>
        <w:rPr>
          <w:color w:val="231F20"/>
          <w:spacing w:val="-9"/>
        </w:rPr>
        <w:t xml:space="preserve"> </w:t>
      </w:r>
      <w:r>
        <w:rPr>
          <w:color w:val="231F20"/>
        </w:rPr>
        <w:t>parties</w:t>
      </w:r>
      <w:r>
        <w:rPr>
          <w:color w:val="231F20"/>
          <w:spacing w:val="-14"/>
        </w:rPr>
        <w:t xml:space="preserve"> </w:t>
      </w:r>
      <w:r>
        <w:rPr>
          <w:color w:val="231F20"/>
        </w:rPr>
        <w:t>listed</w:t>
      </w:r>
      <w:r>
        <w:rPr>
          <w:color w:val="231F20"/>
          <w:spacing w:val="-12"/>
        </w:rPr>
        <w:t xml:space="preserve"> </w:t>
      </w:r>
      <w:r>
        <w:rPr>
          <w:color w:val="231F20"/>
        </w:rPr>
        <w:t>on</w:t>
      </w:r>
      <w:r>
        <w:rPr>
          <w:color w:val="231F20"/>
          <w:spacing w:val="-12"/>
        </w:rPr>
        <w:t xml:space="preserve"> </w:t>
      </w:r>
      <w:r>
        <w:rPr>
          <w:color w:val="231F20"/>
        </w:rPr>
        <w:t>the</w:t>
      </w:r>
      <w:r>
        <w:rPr>
          <w:color w:val="231F20"/>
          <w:spacing w:val="-14"/>
        </w:rPr>
        <w:t xml:space="preserve"> </w:t>
      </w:r>
      <w:r>
        <w:rPr>
          <w:color w:val="231F20"/>
        </w:rPr>
        <w:t>governmentwide</w:t>
      </w:r>
      <w:r>
        <w:rPr>
          <w:color w:val="231F20"/>
          <w:spacing w:val="-14"/>
        </w:rPr>
        <w:t xml:space="preserve"> </w:t>
      </w:r>
      <w:r>
        <w:rPr>
          <w:color w:val="231F20"/>
        </w:rPr>
        <w:t>exclusions</w:t>
      </w:r>
      <w:r>
        <w:rPr>
          <w:color w:val="231F20"/>
          <w:spacing w:val="-14"/>
        </w:rPr>
        <w:t xml:space="preserve"> </w:t>
      </w:r>
      <w:r>
        <w:rPr>
          <w:color w:val="231F20"/>
        </w:rPr>
        <w:t>in</w:t>
      </w:r>
      <w:r>
        <w:rPr>
          <w:color w:val="231F20"/>
          <w:spacing w:val="-14"/>
        </w:rPr>
        <w:t xml:space="preserve"> </w:t>
      </w:r>
      <w:r>
        <w:rPr>
          <w:color w:val="231F20"/>
        </w:rPr>
        <w:t>the</w:t>
      </w:r>
      <w:r>
        <w:rPr>
          <w:color w:val="231F20"/>
          <w:spacing w:val="-14"/>
        </w:rPr>
        <w:t xml:space="preserve"> </w:t>
      </w:r>
      <w:r>
        <w:rPr>
          <w:color w:val="231F20"/>
        </w:rPr>
        <w:t xml:space="preserve">System for Award Management (SAM), in accordance with the OMB guidelines at 2 CFR 180 that implement </w:t>
      </w:r>
      <w:r>
        <w:rPr>
          <w:color w:val="231F20"/>
          <w:spacing w:val="-4"/>
        </w:rPr>
        <w:t xml:space="preserve">Executive </w:t>
      </w:r>
      <w:r>
        <w:rPr>
          <w:color w:val="231F20"/>
        </w:rPr>
        <w:t>Orders 12549 (3 CFR part 1986 Comp., p. 189) and 12689 (3 CFR part 1989 Comp., p. 235), “Debarment and Suspension.” SAM Exclusions contains the names of parties debarred, suspended, or otherwise excluded by agencies, as well as parties declared ineligible under</w:t>
      </w:r>
      <w:r>
        <w:rPr>
          <w:color w:val="231F20"/>
          <w:spacing w:val="-10"/>
        </w:rPr>
        <w:t xml:space="preserve"> </w:t>
      </w:r>
      <w:r>
        <w:rPr>
          <w:color w:val="231F20"/>
        </w:rPr>
        <w:t>statutory</w:t>
      </w:r>
      <w:r>
        <w:rPr>
          <w:color w:val="231F20"/>
          <w:spacing w:val="-11"/>
        </w:rPr>
        <w:t xml:space="preserve"> </w:t>
      </w:r>
      <w:r>
        <w:rPr>
          <w:color w:val="231F20"/>
        </w:rPr>
        <w:t>or</w:t>
      </w:r>
      <w:r>
        <w:rPr>
          <w:color w:val="231F20"/>
          <w:spacing w:val="-10"/>
        </w:rPr>
        <w:t xml:space="preserve"> </w:t>
      </w:r>
      <w:r>
        <w:rPr>
          <w:color w:val="231F20"/>
          <w:spacing w:val="-4"/>
        </w:rPr>
        <w:t>regulatory</w:t>
      </w:r>
      <w:r>
        <w:rPr>
          <w:color w:val="231F20"/>
          <w:spacing w:val="-11"/>
        </w:rPr>
        <w:t xml:space="preserve"> </w:t>
      </w:r>
      <w:r>
        <w:rPr>
          <w:color w:val="231F20"/>
        </w:rPr>
        <w:t>authority</w:t>
      </w:r>
      <w:r>
        <w:rPr>
          <w:color w:val="231F20"/>
          <w:spacing w:val="-6"/>
        </w:rPr>
        <w:t xml:space="preserve"> </w:t>
      </w:r>
      <w:r>
        <w:rPr>
          <w:color w:val="231F20"/>
        </w:rPr>
        <w:t>other</w:t>
      </w:r>
      <w:r>
        <w:rPr>
          <w:color w:val="231F20"/>
          <w:spacing w:val="-10"/>
        </w:rPr>
        <w:t xml:space="preserve"> </w:t>
      </w:r>
      <w:r>
        <w:rPr>
          <w:color w:val="231F20"/>
        </w:rPr>
        <w:t>than</w:t>
      </w:r>
      <w:r>
        <w:rPr>
          <w:color w:val="231F20"/>
          <w:spacing w:val="-15"/>
        </w:rPr>
        <w:t xml:space="preserve"> </w:t>
      </w:r>
      <w:r>
        <w:rPr>
          <w:color w:val="231F20"/>
        </w:rPr>
        <w:t>Executive</w:t>
      </w:r>
      <w:r>
        <w:rPr>
          <w:color w:val="231F20"/>
          <w:spacing w:val="-10"/>
        </w:rPr>
        <w:t xml:space="preserve"> </w:t>
      </w:r>
      <w:r>
        <w:rPr>
          <w:color w:val="231F20"/>
        </w:rPr>
        <w:t>Order</w:t>
      </w:r>
      <w:r>
        <w:rPr>
          <w:color w:val="231F20"/>
          <w:spacing w:val="-15"/>
        </w:rPr>
        <w:t xml:space="preserve"> </w:t>
      </w:r>
      <w:r>
        <w:rPr>
          <w:color w:val="231F20"/>
        </w:rPr>
        <w:t>12549.</w:t>
      </w:r>
    </w:p>
    <w:p w14:paraId="3A17F315" w14:textId="77777777" w:rsidR="00537109" w:rsidRDefault="00537109">
      <w:pPr>
        <w:pStyle w:val="BodyText"/>
      </w:pPr>
    </w:p>
    <w:p w14:paraId="43D53143" w14:textId="77777777" w:rsidR="00537109" w:rsidRDefault="00252251">
      <w:pPr>
        <w:pStyle w:val="BodyText"/>
        <w:ind w:left="957" w:right="108"/>
        <w:jc w:val="both"/>
      </w:pPr>
      <w:r>
        <w:rPr>
          <w:color w:val="231F20"/>
        </w:rPr>
        <w:t xml:space="preserve">Pursuant to Federal Rule </w:t>
      </w:r>
      <w:r>
        <w:rPr>
          <w:color w:val="231F20"/>
          <w:spacing w:val="-2"/>
        </w:rPr>
        <w:t xml:space="preserve">(H) </w:t>
      </w:r>
      <w:r>
        <w:rPr>
          <w:color w:val="231F20"/>
        </w:rPr>
        <w:t xml:space="preserve">above, when federal </w:t>
      </w:r>
      <w:r>
        <w:rPr>
          <w:color w:val="231F20"/>
          <w:spacing w:val="-3"/>
        </w:rPr>
        <w:t xml:space="preserve">funds </w:t>
      </w:r>
      <w:r>
        <w:rPr>
          <w:color w:val="231F20"/>
        </w:rPr>
        <w:t xml:space="preserve">are expended by YES Prep, </w:t>
      </w:r>
      <w:r>
        <w:rPr>
          <w:color w:val="231F20"/>
          <w:spacing w:val="-3"/>
        </w:rPr>
        <w:t xml:space="preserve">the </w:t>
      </w:r>
      <w:r>
        <w:rPr>
          <w:color w:val="231F20"/>
        </w:rPr>
        <w:t xml:space="preserve">vendor certifies that during the term of an award for all contracts by YES Prep resulting from this procurement process, the vendor certifies that </w:t>
      </w:r>
      <w:r>
        <w:rPr>
          <w:color w:val="231F20"/>
          <w:spacing w:val="-4"/>
        </w:rPr>
        <w:t xml:space="preserve">neither </w:t>
      </w:r>
      <w:r>
        <w:rPr>
          <w:color w:val="231F20"/>
        </w:rPr>
        <w:t xml:space="preserve">it nor </w:t>
      </w:r>
      <w:r>
        <w:rPr>
          <w:color w:val="231F20"/>
          <w:spacing w:val="-3"/>
        </w:rPr>
        <w:t xml:space="preserve">its </w:t>
      </w:r>
      <w:r>
        <w:rPr>
          <w:color w:val="231F20"/>
          <w:spacing w:val="-4"/>
        </w:rPr>
        <w:t xml:space="preserve">principals </w:t>
      </w:r>
      <w:proofErr w:type="gramStart"/>
      <w:r>
        <w:rPr>
          <w:color w:val="231F20"/>
        </w:rPr>
        <w:t>is</w:t>
      </w:r>
      <w:proofErr w:type="gramEnd"/>
      <w:r>
        <w:rPr>
          <w:color w:val="231F20"/>
        </w:rPr>
        <w:t xml:space="preserve"> </w:t>
      </w:r>
      <w:r>
        <w:rPr>
          <w:color w:val="231F20"/>
          <w:spacing w:val="-4"/>
        </w:rPr>
        <w:t xml:space="preserve">presently debarred, suspended, proposed </w:t>
      </w:r>
      <w:r>
        <w:rPr>
          <w:color w:val="231F20"/>
        </w:rPr>
        <w:t xml:space="preserve">for </w:t>
      </w:r>
      <w:r>
        <w:rPr>
          <w:color w:val="231F20"/>
          <w:spacing w:val="-4"/>
        </w:rPr>
        <w:t xml:space="preserve">debarment, declared ineligible, </w:t>
      </w:r>
      <w:r>
        <w:rPr>
          <w:color w:val="231F20"/>
        </w:rPr>
        <w:t xml:space="preserve">or </w:t>
      </w:r>
      <w:r>
        <w:rPr>
          <w:color w:val="231F20"/>
          <w:spacing w:val="-4"/>
        </w:rPr>
        <w:t xml:space="preserve">voluntarily excluded </w:t>
      </w:r>
      <w:r>
        <w:rPr>
          <w:color w:val="231F20"/>
        </w:rPr>
        <w:t xml:space="preserve">from </w:t>
      </w:r>
      <w:r>
        <w:rPr>
          <w:color w:val="231F20"/>
          <w:spacing w:val="-4"/>
        </w:rPr>
        <w:t xml:space="preserve">participation </w:t>
      </w:r>
      <w:r>
        <w:rPr>
          <w:color w:val="231F20"/>
        </w:rPr>
        <w:t xml:space="preserve">by any </w:t>
      </w:r>
      <w:r>
        <w:rPr>
          <w:color w:val="231F20"/>
          <w:spacing w:val="-4"/>
        </w:rPr>
        <w:t xml:space="preserve">federal department </w:t>
      </w:r>
      <w:r>
        <w:rPr>
          <w:color w:val="231F20"/>
        </w:rPr>
        <w:t xml:space="preserve">or </w:t>
      </w:r>
      <w:r>
        <w:rPr>
          <w:color w:val="231F20"/>
          <w:spacing w:val="-4"/>
        </w:rPr>
        <w:t>agency.</w:t>
      </w:r>
    </w:p>
    <w:p w14:paraId="64CFBFDD" w14:textId="77777777" w:rsidR="00537109" w:rsidRDefault="00537109">
      <w:pPr>
        <w:pStyle w:val="BodyText"/>
      </w:pPr>
    </w:p>
    <w:p w14:paraId="11006A0A" w14:textId="77777777" w:rsidR="00537109" w:rsidRDefault="00252251">
      <w:pPr>
        <w:pStyle w:val="BodyText"/>
        <w:tabs>
          <w:tab w:val="left" w:pos="4087"/>
        </w:tabs>
        <w:ind w:left="959"/>
        <w:jc w:val="both"/>
      </w:pPr>
      <w:r>
        <w:rPr>
          <w:color w:val="231F20"/>
        </w:rPr>
        <w:t>Does vendor</w:t>
      </w:r>
      <w:r>
        <w:rPr>
          <w:color w:val="231F20"/>
          <w:spacing w:val="-36"/>
        </w:rPr>
        <w:t xml:space="preserve"> </w:t>
      </w:r>
      <w:r>
        <w:rPr>
          <w:color w:val="231F20"/>
        </w:rPr>
        <w:t>agree?</w:t>
      </w:r>
      <w:r>
        <w:rPr>
          <w:color w:val="231F20"/>
          <w:spacing w:val="27"/>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20"/>
        </w:rPr>
        <w:t xml:space="preserve"> </w:t>
      </w:r>
      <w:r>
        <w:rPr>
          <w:color w:val="231F20"/>
        </w:rPr>
        <w:t>of</w:t>
      </w:r>
      <w:r>
        <w:rPr>
          <w:color w:val="231F20"/>
          <w:spacing w:val="-20"/>
        </w:rPr>
        <w:t xml:space="preserve"> </w:t>
      </w:r>
      <w:r>
        <w:rPr>
          <w:color w:val="231F20"/>
        </w:rPr>
        <w:t>Authorized</w:t>
      </w:r>
      <w:r>
        <w:rPr>
          <w:color w:val="231F20"/>
          <w:spacing w:val="-23"/>
        </w:rPr>
        <w:t xml:space="preserve"> </w:t>
      </w:r>
      <w:r>
        <w:rPr>
          <w:color w:val="231F20"/>
        </w:rPr>
        <w:t>Representative</w:t>
      </w:r>
      <w:r>
        <w:rPr>
          <w:color w:val="231F20"/>
          <w:spacing w:val="-23"/>
        </w:rPr>
        <w:t xml:space="preserve"> </w:t>
      </w:r>
      <w:r>
        <w:rPr>
          <w:color w:val="231F20"/>
        </w:rPr>
        <w:t>of</w:t>
      </w:r>
      <w:r>
        <w:rPr>
          <w:color w:val="231F20"/>
          <w:spacing w:val="-19"/>
        </w:rPr>
        <w:t xml:space="preserve"> </w:t>
      </w:r>
      <w:r>
        <w:rPr>
          <w:color w:val="231F20"/>
        </w:rPr>
        <w:t>vendor</w:t>
      </w:r>
    </w:p>
    <w:p w14:paraId="57F0B28F" w14:textId="77777777" w:rsidR="00537109" w:rsidRDefault="00537109">
      <w:pPr>
        <w:pStyle w:val="BodyText"/>
        <w:spacing w:before="10"/>
        <w:rPr>
          <w:sz w:val="21"/>
        </w:rPr>
      </w:pPr>
    </w:p>
    <w:p w14:paraId="47FF093E" w14:textId="77777777" w:rsidR="00537109" w:rsidRDefault="00252251">
      <w:pPr>
        <w:pStyle w:val="ListParagraph"/>
        <w:numPr>
          <w:ilvl w:val="0"/>
          <w:numId w:val="2"/>
        </w:numPr>
        <w:tabs>
          <w:tab w:val="left" w:pos="661"/>
        </w:tabs>
        <w:spacing w:before="1"/>
        <w:ind w:left="117" w:right="210" w:firstLine="0"/>
        <w:jc w:val="both"/>
      </w:pPr>
      <w:r>
        <w:rPr>
          <w:color w:val="231F20"/>
        </w:rPr>
        <w:t>Byrd Anti-Lobbying Amendment (31 U.S.C. 1352)—Contractors that apply or bid for an award</w:t>
      </w:r>
      <w:r>
        <w:rPr>
          <w:color w:val="231F20"/>
          <w:spacing w:val="-8"/>
        </w:rPr>
        <w:t xml:space="preserve"> </w:t>
      </w:r>
      <w:r>
        <w:rPr>
          <w:color w:val="231F20"/>
        </w:rPr>
        <w:t>exceeding</w:t>
      </w:r>
      <w:r>
        <w:rPr>
          <w:color w:val="231F20"/>
          <w:spacing w:val="-8"/>
        </w:rPr>
        <w:t xml:space="preserve"> </w:t>
      </w:r>
      <w:r>
        <w:rPr>
          <w:color w:val="231F20"/>
        </w:rPr>
        <w:t>$100,000</w:t>
      </w:r>
      <w:r>
        <w:rPr>
          <w:color w:val="231F20"/>
          <w:spacing w:val="-4"/>
        </w:rPr>
        <w:t xml:space="preserve"> </w:t>
      </w:r>
      <w:r>
        <w:rPr>
          <w:color w:val="231F20"/>
        </w:rPr>
        <w:t>must</w:t>
      </w:r>
      <w:r>
        <w:rPr>
          <w:color w:val="231F20"/>
          <w:spacing w:val="-10"/>
        </w:rPr>
        <w:t xml:space="preserve"> </w:t>
      </w:r>
      <w:r>
        <w:rPr>
          <w:color w:val="231F20"/>
        </w:rPr>
        <w:t>file</w:t>
      </w:r>
      <w:r>
        <w:rPr>
          <w:color w:val="231F20"/>
          <w:spacing w:val="-6"/>
        </w:rPr>
        <w:t xml:space="preserve"> </w:t>
      </w:r>
      <w:r>
        <w:rPr>
          <w:color w:val="231F20"/>
        </w:rPr>
        <w:t>the</w:t>
      </w:r>
      <w:r>
        <w:rPr>
          <w:color w:val="231F20"/>
          <w:spacing w:val="-6"/>
        </w:rPr>
        <w:t xml:space="preserve"> </w:t>
      </w:r>
      <w:r>
        <w:rPr>
          <w:color w:val="231F20"/>
        </w:rPr>
        <w:t>required</w:t>
      </w:r>
      <w:r>
        <w:rPr>
          <w:color w:val="231F20"/>
          <w:spacing w:val="-10"/>
        </w:rPr>
        <w:t xml:space="preserve"> </w:t>
      </w:r>
      <w:r>
        <w:rPr>
          <w:color w:val="231F20"/>
        </w:rPr>
        <w:t>certification.</w:t>
      </w:r>
      <w:r>
        <w:rPr>
          <w:color w:val="231F20"/>
          <w:spacing w:val="-8"/>
        </w:rPr>
        <w:t xml:space="preserve"> </w:t>
      </w:r>
      <w:r>
        <w:rPr>
          <w:color w:val="231F20"/>
        </w:rPr>
        <w:t>Each</w:t>
      </w:r>
      <w:r>
        <w:rPr>
          <w:color w:val="231F20"/>
          <w:spacing w:val="-8"/>
        </w:rPr>
        <w:t xml:space="preserve"> </w:t>
      </w:r>
      <w:r>
        <w:rPr>
          <w:color w:val="231F20"/>
        </w:rPr>
        <w:t>tier</w:t>
      </w:r>
      <w:r>
        <w:rPr>
          <w:color w:val="231F20"/>
          <w:spacing w:val="-7"/>
        </w:rPr>
        <w:t xml:space="preserve"> </w:t>
      </w:r>
      <w:r>
        <w:rPr>
          <w:color w:val="231F20"/>
        </w:rPr>
        <w:t>certifies</w:t>
      </w:r>
      <w:r>
        <w:rPr>
          <w:color w:val="231F20"/>
          <w:spacing w:val="-3"/>
        </w:rPr>
        <w:t xml:space="preserve"> </w:t>
      </w:r>
      <w:r>
        <w:rPr>
          <w:color w:val="231F20"/>
        </w:rPr>
        <w:t>to</w:t>
      </w:r>
      <w:r>
        <w:rPr>
          <w:color w:val="231F20"/>
          <w:spacing w:val="-5"/>
        </w:rPr>
        <w:t xml:space="preserve"> </w:t>
      </w:r>
      <w:r>
        <w:rPr>
          <w:color w:val="231F20"/>
        </w:rPr>
        <w:t>the</w:t>
      </w:r>
      <w:r>
        <w:rPr>
          <w:color w:val="231F20"/>
          <w:spacing w:val="-8"/>
        </w:rPr>
        <w:t xml:space="preserve"> </w:t>
      </w:r>
      <w:r>
        <w:rPr>
          <w:color w:val="231F20"/>
        </w:rPr>
        <w:t>tier</w:t>
      </w:r>
      <w:r>
        <w:rPr>
          <w:color w:val="231F20"/>
          <w:spacing w:val="-7"/>
        </w:rPr>
        <w:t xml:space="preserve"> </w:t>
      </w:r>
      <w:r>
        <w:rPr>
          <w:color w:val="231F20"/>
          <w:spacing w:val="-3"/>
        </w:rPr>
        <w:t xml:space="preserve">above </w:t>
      </w:r>
      <w:r>
        <w:rPr>
          <w:color w:val="231F20"/>
        </w:rPr>
        <w:t xml:space="preserve">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w:t>
      </w:r>
      <w:r>
        <w:rPr>
          <w:color w:val="231F20"/>
          <w:spacing w:val="-4"/>
        </w:rPr>
        <w:t xml:space="preserve">obtaining </w:t>
      </w:r>
      <w:r>
        <w:rPr>
          <w:color w:val="231F20"/>
        </w:rPr>
        <w:t xml:space="preserve">any Federal contract, grant or any other award covered by 31 </w:t>
      </w:r>
      <w:r>
        <w:rPr>
          <w:color w:val="231F20"/>
          <w:spacing w:val="-4"/>
        </w:rPr>
        <w:t>U.S.C.</w:t>
      </w:r>
      <w:r>
        <w:rPr>
          <w:color w:val="231F20"/>
          <w:spacing w:val="52"/>
        </w:rPr>
        <w:t xml:space="preserve"> </w:t>
      </w:r>
      <w:r>
        <w:rPr>
          <w:color w:val="231F20"/>
        </w:rPr>
        <w:t>1352. Each tier must also disclose any lobbying with non-Federal funds that takes place in connection</w:t>
      </w:r>
      <w:r>
        <w:rPr>
          <w:color w:val="231F20"/>
          <w:spacing w:val="-15"/>
        </w:rPr>
        <w:t xml:space="preserve"> </w:t>
      </w:r>
      <w:r>
        <w:rPr>
          <w:color w:val="231F20"/>
        </w:rPr>
        <w:t>with</w:t>
      </w:r>
      <w:r>
        <w:rPr>
          <w:color w:val="231F20"/>
          <w:spacing w:val="-15"/>
        </w:rPr>
        <w:t xml:space="preserve"> </w:t>
      </w:r>
      <w:r>
        <w:rPr>
          <w:color w:val="231F20"/>
        </w:rPr>
        <w:t>obtaining</w:t>
      </w:r>
      <w:r>
        <w:rPr>
          <w:color w:val="231F20"/>
          <w:spacing w:val="-13"/>
        </w:rPr>
        <w:t xml:space="preserve"> </w:t>
      </w:r>
      <w:r>
        <w:rPr>
          <w:color w:val="231F20"/>
        </w:rPr>
        <w:t>any</w:t>
      </w:r>
      <w:r>
        <w:rPr>
          <w:color w:val="231F20"/>
          <w:spacing w:val="54"/>
        </w:rPr>
        <w:t xml:space="preserve"> </w:t>
      </w:r>
      <w:r>
        <w:rPr>
          <w:color w:val="231F20"/>
        </w:rPr>
        <w:t>Federal</w:t>
      </w:r>
      <w:r>
        <w:rPr>
          <w:color w:val="231F20"/>
          <w:spacing w:val="-13"/>
        </w:rPr>
        <w:t xml:space="preserve"> </w:t>
      </w:r>
      <w:r>
        <w:rPr>
          <w:color w:val="231F20"/>
        </w:rPr>
        <w:t>award.</w:t>
      </w:r>
      <w:r>
        <w:rPr>
          <w:color w:val="231F20"/>
          <w:spacing w:val="-15"/>
        </w:rPr>
        <w:t xml:space="preserve"> </w:t>
      </w:r>
      <w:r>
        <w:rPr>
          <w:color w:val="231F20"/>
        </w:rPr>
        <w:t>Such</w:t>
      </w:r>
      <w:r>
        <w:rPr>
          <w:color w:val="231F20"/>
          <w:spacing w:val="-13"/>
        </w:rPr>
        <w:t xml:space="preserve"> </w:t>
      </w:r>
      <w:r>
        <w:rPr>
          <w:color w:val="231F20"/>
        </w:rPr>
        <w:t>disclosures</w:t>
      </w:r>
      <w:r>
        <w:rPr>
          <w:color w:val="231F20"/>
          <w:spacing w:val="-15"/>
        </w:rPr>
        <w:t xml:space="preserve"> </w:t>
      </w:r>
      <w:r>
        <w:rPr>
          <w:color w:val="231F20"/>
        </w:rPr>
        <w:t>are</w:t>
      </w:r>
      <w:r>
        <w:rPr>
          <w:color w:val="231F20"/>
          <w:spacing w:val="-17"/>
        </w:rPr>
        <w:t xml:space="preserve"> </w:t>
      </w:r>
      <w:r>
        <w:rPr>
          <w:color w:val="231F20"/>
        </w:rPr>
        <w:t>forwarded</w:t>
      </w:r>
      <w:r>
        <w:rPr>
          <w:color w:val="231F20"/>
          <w:spacing w:val="-17"/>
        </w:rPr>
        <w:t xml:space="preserve"> </w:t>
      </w:r>
      <w:r>
        <w:rPr>
          <w:color w:val="231F20"/>
        </w:rPr>
        <w:t>from</w:t>
      </w:r>
      <w:r>
        <w:rPr>
          <w:color w:val="231F20"/>
          <w:spacing w:val="-13"/>
        </w:rPr>
        <w:t xml:space="preserve"> </w:t>
      </w:r>
      <w:r>
        <w:rPr>
          <w:color w:val="231F20"/>
        </w:rPr>
        <w:t>tier</w:t>
      </w:r>
      <w:r>
        <w:rPr>
          <w:color w:val="231F20"/>
          <w:spacing w:val="-15"/>
        </w:rPr>
        <w:t xml:space="preserve"> </w:t>
      </w:r>
      <w:r>
        <w:rPr>
          <w:color w:val="231F20"/>
        </w:rPr>
        <w:t>to</w:t>
      </w:r>
      <w:r>
        <w:rPr>
          <w:color w:val="231F20"/>
          <w:spacing w:val="-12"/>
        </w:rPr>
        <w:t xml:space="preserve"> </w:t>
      </w:r>
      <w:proofErr w:type="spellStart"/>
      <w:r>
        <w:rPr>
          <w:color w:val="231F20"/>
        </w:rPr>
        <w:t>tier</w:t>
      </w:r>
      <w:proofErr w:type="spellEnd"/>
      <w:r>
        <w:rPr>
          <w:color w:val="231F20"/>
          <w:spacing w:val="-15"/>
        </w:rPr>
        <w:t xml:space="preserve"> </w:t>
      </w:r>
      <w:r>
        <w:rPr>
          <w:color w:val="231F20"/>
        </w:rPr>
        <w:t>up to the non-Federal</w:t>
      </w:r>
      <w:r>
        <w:rPr>
          <w:color w:val="231F20"/>
          <w:spacing w:val="-24"/>
        </w:rPr>
        <w:t xml:space="preserve"> </w:t>
      </w:r>
      <w:r>
        <w:rPr>
          <w:color w:val="231F20"/>
          <w:spacing w:val="-4"/>
        </w:rPr>
        <w:t>award.</w:t>
      </w:r>
    </w:p>
    <w:p w14:paraId="1E125B94" w14:textId="77777777" w:rsidR="00537109" w:rsidRDefault="00537109">
      <w:pPr>
        <w:pStyle w:val="BodyText"/>
      </w:pPr>
    </w:p>
    <w:p w14:paraId="414FFE41" w14:textId="77777777" w:rsidR="00537109" w:rsidRDefault="00252251">
      <w:pPr>
        <w:pStyle w:val="BodyText"/>
        <w:ind w:left="119" w:right="109"/>
        <w:jc w:val="both"/>
      </w:pPr>
      <w:r>
        <w:rPr>
          <w:color w:val="231F20"/>
        </w:rPr>
        <w:t>Pursuant to Federal Rule (I) above, when federal funds are expended by YES Prep, the vendor certifies</w:t>
      </w:r>
      <w:r>
        <w:rPr>
          <w:color w:val="231F20"/>
          <w:spacing w:val="-9"/>
        </w:rPr>
        <w:t xml:space="preserve"> </w:t>
      </w:r>
      <w:r>
        <w:rPr>
          <w:color w:val="231F20"/>
        </w:rPr>
        <w:t>that</w:t>
      </w:r>
      <w:r>
        <w:rPr>
          <w:color w:val="231F20"/>
          <w:spacing w:val="-9"/>
        </w:rPr>
        <w:t xml:space="preserve"> </w:t>
      </w:r>
      <w:r>
        <w:rPr>
          <w:color w:val="231F20"/>
        </w:rPr>
        <w:t>during</w:t>
      </w:r>
      <w:r>
        <w:rPr>
          <w:color w:val="231F20"/>
          <w:spacing w:val="-12"/>
        </w:rPr>
        <w:t xml:space="preserve"> </w:t>
      </w:r>
      <w:r>
        <w:rPr>
          <w:color w:val="231F20"/>
        </w:rPr>
        <w:t>the</w:t>
      </w:r>
      <w:r>
        <w:rPr>
          <w:color w:val="231F20"/>
          <w:spacing w:val="-9"/>
        </w:rPr>
        <w:t xml:space="preserve"> </w:t>
      </w:r>
      <w:r>
        <w:rPr>
          <w:color w:val="231F20"/>
        </w:rPr>
        <w:t>term</w:t>
      </w:r>
      <w:r>
        <w:rPr>
          <w:color w:val="231F20"/>
          <w:spacing w:val="-12"/>
        </w:rPr>
        <w:t xml:space="preserve"> </w:t>
      </w:r>
      <w:r>
        <w:rPr>
          <w:color w:val="231F20"/>
        </w:rPr>
        <w:t>and</w:t>
      </w:r>
      <w:r>
        <w:rPr>
          <w:color w:val="231F20"/>
          <w:spacing w:val="-9"/>
        </w:rPr>
        <w:t xml:space="preserve"> </w:t>
      </w:r>
      <w:r>
        <w:rPr>
          <w:color w:val="231F20"/>
        </w:rPr>
        <w:t>after</w:t>
      </w:r>
      <w:r>
        <w:rPr>
          <w:color w:val="231F20"/>
          <w:spacing w:val="-7"/>
        </w:rPr>
        <w:t xml:space="preserve"> </w:t>
      </w:r>
      <w:r>
        <w:rPr>
          <w:color w:val="231F20"/>
        </w:rPr>
        <w:t>the</w:t>
      </w:r>
      <w:r>
        <w:rPr>
          <w:color w:val="231F20"/>
          <w:spacing w:val="-12"/>
        </w:rPr>
        <w:t xml:space="preserve"> </w:t>
      </w:r>
      <w:r>
        <w:rPr>
          <w:color w:val="231F20"/>
        </w:rPr>
        <w:t>awarded</w:t>
      </w:r>
      <w:r>
        <w:rPr>
          <w:color w:val="231F20"/>
          <w:spacing w:val="-7"/>
        </w:rPr>
        <w:t xml:space="preserve"> </w:t>
      </w:r>
      <w:r>
        <w:rPr>
          <w:color w:val="231F20"/>
        </w:rPr>
        <w:t>term</w:t>
      </w:r>
      <w:r>
        <w:rPr>
          <w:color w:val="231F20"/>
          <w:spacing w:val="-12"/>
        </w:rPr>
        <w:t xml:space="preserve"> </w:t>
      </w:r>
      <w:r>
        <w:rPr>
          <w:color w:val="231F20"/>
        </w:rPr>
        <w:t>of</w:t>
      </w:r>
      <w:r>
        <w:rPr>
          <w:color w:val="231F20"/>
          <w:spacing w:val="-7"/>
        </w:rPr>
        <w:t xml:space="preserve"> </w:t>
      </w:r>
      <w:r>
        <w:rPr>
          <w:color w:val="231F20"/>
        </w:rPr>
        <w:t>an</w:t>
      </w:r>
      <w:r>
        <w:rPr>
          <w:color w:val="231F20"/>
          <w:spacing w:val="-10"/>
        </w:rPr>
        <w:t xml:space="preserve"> </w:t>
      </w:r>
      <w:r>
        <w:rPr>
          <w:color w:val="231F20"/>
        </w:rPr>
        <w:t>award</w:t>
      </w:r>
      <w:r>
        <w:rPr>
          <w:color w:val="231F20"/>
          <w:spacing w:val="-7"/>
        </w:rPr>
        <w:t xml:space="preserve"> </w:t>
      </w:r>
      <w:r>
        <w:rPr>
          <w:color w:val="231F20"/>
        </w:rPr>
        <w:t>for</w:t>
      </w:r>
      <w:r>
        <w:rPr>
          <w:color w:val="231F20"/>
          <w:spacing w:val="-6"/>
        </w:rPr>
        <w:t xml:space="preserve"> </w:t>
      </w:r>
      <w:r>
        <w:rPr>
          <w:color w:val="231F20"/>
        </w:rPr>
        <w:t>all</w:t>
      </w:r>
      <w:r>
        <w:rPr>
          <w:color w:val="231F20"/>
          <w:spacing w:val="-12"/>
        </w:rPr>
        <w:t xml:space="preserve"> </w:t>
      </w:r>
      <w:r>
        <w:rPr>
          <w:color w:val="231F20"/>
        </w:rPr>
        <w:t>contracts</w:t>
      </w:r>
      <w:r>
        <w:rPr>
          <w:color w:val="231F20"/>
          <w:spacing w:val="-7"/>
        </w:rPr>
        <w:t xml:space="preserve"> </w:t>
      </w:r>
      <w:r>
        <w:rPr>
          <w:color w:val="231F20"/>
        </w:rPr>
        <w:t>by</w:t>
      </w:r>
      <w:r>
        <w:rPr>
          <w:color w:val="231F20"/>
          <w:spacing w:val="-5"/>
        </w:rPr>
        <w:t xml:space="preserve"> </w:t>
      </w:r>
      <w:r>
        <w:rPr>
          <w:color w:val="231F20"/>
        </w:rPr>
        <w:t>YES</w:t>
      </w:r>
      <w:r>
        <w:rPr>
          <w:color w:val="231F20"/>
          <w:spacing w:val="-9"/>
        </w:rPr>
        <w:t xml:space="preserve"> </w:t>
      </w:r>
      <w:r>
        <w:rPr>
          <w:color w:val="231F20"/>
        </w:rPr>
        <w:t xml:space="preserve">Prep resulting from this procurement process, the vendor certifies that it </w:t>
      </w:r>
      <w:proofErr w:type="gramStart"/>
      <w:r>
        <w:rPr>
          <w:color w:val="231F20"/>
        </w:rPr>
        <w:t>is in compliance with</w:t>
      </w:r>
      <w:proofErr w:type="gramEnd"/>
      <w:r>
        <w:rPr>
          <w:color w:val="231F20"/>
        </w:rPr>
        <w:t xml:space="preserve"> all applicable provisions of the Byrd Anti-Lobbying Amendment (31 U.S.C. 1352). The undersigned further certifies</w:t>
      </w:r>
      <w:r>
        <w:rPr>
          <w:color w:val="231F20"/>
          <w:spacing w:val="-43"/>
        </w:rPr>
        <w:t xml:space="preserve"> </w:t>
      </w:r>
      <w:r>
        <w:rPr>
          <w:color w:val="231F20"/>
        </w:rPr>
        <w:t>that:</w:t>
      </w:r>
    </w:p>
    <w:p w14:paraId="34D9D403" w14:textId="77777777" w:rsidR="00537109" w:rsidRDefault="00252251">
      <w:pPr>
        <w:pStyle w:val="ListParagraph"/>
        <w:numPr>
          <w:ilvl w:val="1"/>
          <w:numId w:val="2"/>
        </w:numPr>
        <w:tabs>
          <w:tab w:val="left" w:pos="1301"/>
        </w:tabs>
        <w:ind w:right="109"/>
        <w:jc w:val="both"/>
      </w:pPr>
      <w:r>
        <w:rPr>
          <w:color w:val="231F20"/>
        </w:rPr>
        <w:t xml:space="preserve">No Federal appropriated funds have been paid or will be paid for on behalf of the undersigned, to any person for influencing or attempting to influence an officer </w:t>
      </w:r>
      <w:r>
        <w:rPr>
          <w:color w:val="231F20"/>
          <w:spacing w:val="-3"/>
        </w:rPr>
        <w:t xml:space="preserve">or </w:t>
      </w:r>
      <w:r>
        <w:rPr>
          <w:color w:val="231F20"/>
        </w:rPr>
        <w:t>employee of any agency, a Member of Congress, an officer or employee of</w:t>
      </w:r>
      <w:r>
        <w:rPr>
          <w:color w:val="231F20"/>
          <w:spacing w:val="-41"/>
        </w:rPr>
        <w:t xml:space="preserve"> </w:t>
      </w:r>
      <w:r>
        <w:rPr>
          <w:color w:val="231F20"/>
        </w:rPr>
        <w:t>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23A74D1C" w14:textId="77777777" w:rsidR="00537109" w:rsidRDefault="00252251">
      <w:pPr>
        <w:pStyle w:val="ListParagraph"/>
        <w:numPr>
          <w:ilvl w:val="1"/>
          <w:numId w:val="2"/>
        </w:numPr>
        <w:tabs>
          <w:tab w:val="left" w:pos="1300"/>
        </w:tabs>
        <w:ind w:right="111"/>
        <w:jc w:val="both"/>
      </w:pPr>
      <w:r>
        <w:rPr>
          <w:color w:val="231F20"/>
        </w:rPr>
        <w:t>If any funds other than Federal appropriated funds have been paid or will be paid to any person for influencing or attempting to influence an officer or employee of</w:t>
      </w:r>
      <w:r>
        <w:rPr>
          <w:color w:val="231F20"/>
          <w:spacing w:val="37"/>
        </w:rPr>
        <w:t xml:space="preserve"> </w:t>
      </w:r>
      <w:r>
        <w:rPr>
          <w:color w:val="231F20"/>
        </w:rPr>
        <w:t>any</w:t>
      </w:r>
    </w:p>
    <w:p w14:paraId="6445F2BA" w14:textId="77777777" w:rsidR="00537109" w:rsidRDefault="00537109">
      <w:pPr>
        <w:jc w:val="both"/>
        <w:sectPr w:rsidR="00537109">
          <w:pgSz w:w="12240" w:h="15840"/>
          <w:pgMar w:top="980" w:right="1320" w:bottom="720" w:left="1320" w:header="775" w:footer="523" w:gutter="0"/>
          <w:cols w:space="720"/>
        </w:sectPr>
      </w:pPr>
    </w:p>
    <w:p w14:paraId="6A7DB551" w14:textId="77777777" w:rsidR="00537109" w:rsidRDefault="00537109">
      <w:pPr>
        <w:pStyle w:val="BodyText"/>
        <w:spacing w:before="6"/>
        <w:rPr>
          <w:sz w:val="25"/>
        </w:rPr>
      </w:pPr>
    </w:p>
    <w:p w14:paraId="73A1C5E8" w14:textId="77777777" w:rsidR="00537109" w:rsidRDefault="00252251">
      <w:pPr>
        <w:pStyle w:val="BodyText"/>
        <w:spacing w:before="101"/>
        <w:ind w:left="1540" w:right="468"/>
        <w:jc w:val="both"/>
      </w:pPr>
      <w:r>
        <w:rPr>
          <w:color w:val="231F20"/>
        </w:rPr>
        <w:t>agency, a Member of Congress, an officer or employee of Congress, or an employee of a Member of Congress in connection with this Federal contract, grant, loan, or cooperative agreement, the undersigned shall complete and submit Standard Form- LLL, “Disclosure Form to Report Lobbying”, in accordance with its instructions.</w:t>
      </w:r>
    </w:p>
    <w:p w14:paraId="20323B30" w14:textId="77777777" w:rsidR="00537109" w:rsidRDefault="00252251">
      <w:pPr>
        <w:pStyle w:val="ListParagraph"/>
        <w:numPr>
          <w:ilvl w:val="1"/>
          <w:numId w:val="2"/>
        </w:numPr>
        <w:tabs>
          <w:tab w:val="left" w:pos="1541"/>
        </w:tabs>
        <w:ind w:left="1540" w:right="470"/>
        <w:jc w:val="both"/>
      </w:pPr>
      <w:r>
        <w:rPr>
          <w:color w:val="231F20"/>
        </w:rPr>
        <w:t>The undersigned shall require that the language of this certification be included in the award documents for all covered sub-awards at all tiers (including subcontracts, subgrants, and contracts under grants, loans, and cooperative agreements) and that all</w:t>
      </w:r>
      <w:r>
        <w:rPr>
          <w:color w:val="231F20"/>
          <w:spacing w:val="-5"/>
        </w:rPr>
        <w:t xml:space="preserve"> </w:t>
      </w:r>
      <w:r>
        <w:rPr>
          <w:color w:val="231F20"/>
        </w:rPr>
        <w:t>subrecipients</w:t>
      </w:r>
      <w:r>
        <w:rPr>
          <w:color w:val="231F20"/>
          <w:spacing w:val="-5"/>
        </w:rPr>
        <w:t xml:space="preserve"> </w:t>
      </w:r>
      <w:r>
        <w:rPr>
          <w:color w:val="231F20"/>
        </w:rPr>
        <w:t>shall</w:t>
      </w:r>
      <w:r>
        <w:rPr>
          <w:color w:val="231F20"/>
          <w:spacing w:val="-8"/>
        </w:rPr>
        <w:t xml:space="preserve"> </w:t>
      </w:r>
      <w:r>
        <w:rPr>
          <w:color w:val="231F20"/>
        </w:rPr>
        <w:t>certify</w:t>
      </w:r>
      <w:r>
        <w:rPr>
          <w:color w:val="231F20"/>
          <w:spacing w:val="-4"/>
        </w:rPr>
        <w:t xml:space="preserve"> </w:t>
      </w:r>
      <w:r>
        <w:rPr>
          <w:color w:val="231F20"/>
        </w:rPr>
        <w:t>and</w:t>
      </w:r>
      <w:r>
        <w:rPr>
          <w:color w:val="231F20"/>
          <w:spacing w:val="-5"/>
        </w:rPr>
        <w:t xml:space="preserve"> </w:t>
      </w:r>
      <w:r>
        <w:rPr>
          <w:color w:val="231F20"/>
        </w:rPr>
        <w:t>disclose</w:t>
      </w:r>
      <w:r>
        <w:rPr>
          <w:color w:val="231F20"/>
          <w:spacing w:val="-30"/>
        </w:rPr>
        <w:t xml:space="preserve"> </w:t>
      </w:r>
      <w:r>
        <w:rPr>
          <w:color w:val="231F20"/>
        </w:rPr>
        <w:t>accordingly.</w:t>
      </w:r>
    </w:p>
    <w:p w14:paraId="4215551D" w14:textId="77777777" w:rsidR="00537109" w:rsidRDefault="00537109">
      <w:pPr>
        <w:pStyle w:val="BodyText"/>
        <w:spacing w:before="10"/>
        <w:rPr>
          <w:sz w:val="21"/>
        </w:rPr>
      </w:pPr>
    </w:p>
    <w:p w14:paraId="476F079C" w14:textId="77777777" w:rsidR="00537109" w:rsidRDefault="00252251">
      <w:pPr>
        <w:pStyle w:val="BodyText"/>
        <w:spacing w:before="1"/>
        <w:ind w:left="1180" w:right="469"/>
        <w:jc w:val="both"/>
      </w:pPr>
      <w:r>
        <w:rPr>
          <w:color w:val="231F20"/>
        </w:rPr>
        <w:t>This</w:t>
      </w:r>
      <w:r>
        <w:rPr>
          <w:color w:val="231F20"/>
          <w:spacing w:val="-11"/>
        </w:rPr>
        <w:t xml:space="preserve"> </w:t>
      </w:r>
      <w:r>
        <w:rPr>
          <w:color w:val="231F20"/>
        </w:rPr>
        <w:t>certification</w:t>
      </w:r>
      <w:r>
        <w:rPr>
          <w:color w:val="231F20"/>
          <w:spacing w:val="-14"/>
        </w:rPr>
        <w:t xml:space="preserve"> </w:t>
      </w:r>
      <w:r>
        <w:rPr>
          <w:color w:val="231F20"/>
        </w:rPr>
        <w:t>is</w:t>
      </w:r>
      <w:r>
        <w:rPr>
          <w:color w:val="231F20"/>
          <w:spacing w:val="-13"/>
        </w:rPr>
        <w:t xml:space="preserve"> </w:t>
      </w:r>
      <w:r>
        <w:rPr>
          <w:color w:val="231F20"/>
        </w:rPr>
        <w:t>a</w:t>
      </w:r>
      <w:r>
        <w:rPr>
          <w:color w:val="231F20"/>
          <w:spacing w:val="-13"/>
        </w:rPr>
        <w:t xml:space="preserve"> </w:t>
      </w:r>
      <w:r>
        <w:rPr>
          <w:color w:val="231F20"/>
        </w:rPr>
        <w:t>material</w:t>
      </w:r>
      <w:r>
        <w:rPr>
          <w:color w:val="231F20"/>
          <w:spacing w:val="-13"/>
        </w:rPr>
        <w:t xml:space="preserve"> </w:t>
      </w:r>
      <w:r>
        <w:rPr>
          <w:color w:val="231F20"/>
        </w:rPr>
        <w:t>representation</w:t>
      </w:r>
      <w:r>
        <w:rPr>
          <w:color w:val="231F20"/>
          <w:spacing w:val="-16"/>
        </w:rPr>
        <w:t xml:space="preserve"> </w:t>
      </w:r>
      <w:r>
        <w:rPr>
          <w:color w:val="231F20"/>
        </w:rPr>
        <w:t>of</w:t>
      </w:r>
      <w:r>
        <w:rPr>
          <w:color w:val="231F20"/>
          <w:spacing w:val="-13"/>
        </w:rPr>
        <w:t xml:space="preserve"> </w:t>
      </w:r>
      <w:r>
        <w:rPr>
          <w:color w:val="231F20"/>
        </w:rPr>
        <w:t>fact</w:t>
      </w:r>
      <w:r>
        <w:rPr>
          <w:color w:val="231F20"/>
          <w:spacing w:val="-14"/>
        </w:rPr>
        <w:t xml:space="preserve"> </w:t>
      </w:r>
      <w:r>
        <w:rPr>
          <w:color w:val="231F20"/>
        </w:rPr>
        <w:t>upon</w:t>
      </w:r>
      <w:r>
        <w:rPr>
          <w:color w:val="231F20"/>
          <w:spacing w:val="-13"/>
        </w:rPr>
        <w:t xml:space="preserve"> </w:t>
      </w:r>
      <w:r>
        <w:rPr>
          <w:color w:val="231F20"/>
        </w:rPr>
        <w:t>which</w:t>
      </w:r>
      <w:r>
        <w:rPr>
          <w:color w:val="231F20"/>
          <w:spacing w:val="-14"/>
        </w:rPr>
        <w:t xml:space="preserve"> </w:t>
      </w:r>
      <w:r>
        <w:rPr>
          <w:color w:val="231F20"/>
        </w:rPr>
        <w:t>reliance</w:t>
      </w:r>
      <w:r>
        <w:rPr>
          <w:color w:val="231F20"/>
          <w:spacing w:val="-16"/>
        </w:rPr>
        <w:t xml:space="preserve"> </w:t>
      </w:r>
      <w:r>
        <w:rPr>
          <w:color w:val="231F20"/>
        </w:rPr>
        <w:t>was</w:t>
      </w:r>
      <w:r>
        <w:rPr>
          <w:color w:val="231F20"/>
          <w:spacing w:val="-11"/>
        </w:rPr>
        <w:t xml:space="preserve"> </w:t>
      </w:r>
      <w:r>
        <w:rPr>
          <w:color w:val="231F20"/>
        </w:rPr>
        <w:t>placed</w:t>
      </w:r>
      <w:r>
        <w:rPr>
          <w:color w:val="231F20"/>
          <w:spacing w:val="-14"/>
        </w:rPr>
        <w:t xml:space="preserve"> </w:t>
      </w:r>
      <w:r>
        <w:rPr>
          <w:color w:val="231F20"/>
        </w:rPr>
        <w:t xml:space="preserve">when this transaction was made or entered into. Submission of this certificate is a prerequisite for making or </w:t>
      </w:r>
      <w:proofErr w:type="gramStart"/>
      <w:r>
        <w:rPr>
          <w:color w:val="231F20"/>
        </w:rPr>
        <w:t>entering into</w:t>
      </w:r>
      <w:proofErr w:type="gramEnd"/>
      <w:r>
        <w:rPr>
          <w:color w:val="231F20"/>
        </w:rPr>
        <w:t xml:space="preserve"> this transaction imposed by Section1352, title 31, U.S. Code. Any person who fails to file the required certification shall be subject to a civil penalty of not</w:t>
      </w:r>
      <w:r>
        <w:rPr>
          <w:color w:val="231F20"/>
          <w:spacing w:val="-3"/>
        </w:rPr>
        <w:t xml:space="preserve"> </w:t>
      </w:r>
      <w:r>
        <w:rPr>
          <w:color w:val="231F20"/>
        </w:rPr>
        <w:t>less</w:t>
      </w:r>
      <w:r>
        <w:rPr>
          <w:color w:val="231F20"/>
          <w:spacing w:val="-3"/>
        </w:rPr>
        <w:t xml:space="preserve"> </w:t>
      </w:r>
      <w:r>
        <w:rPr>
          <w:color w:val="231F20"/>
        </w:rPr>
        <w:t>than</w:t>
      </w:r>
      <w:r>
        <w:rPr>
          <w:color w:val="231F20"/>
          <w:spacing w:val="-3"/>
        </w:rPr>
        <w:t xml:space="preserve"> </w:t>
      </w:r>
      <w:r>
        <w:rPr>
          <w:color w:val="231F20"/>
        </w:rPr>
        <w:t>$10,000</w:t>
      </w:r>
      <w:r>
        <w:rPr>
          <w:color w:val="231F20"/>
          <w:spacing w:val="-2"/>
        </w:rPr>
        <w:t xml:space="preserve"> </w:t>
      </w:r>
      <w:r>
        <w:rPr>
          <w:color w:val="231F20"/>
        </w:rPr>
        <w:t>and</w:t>
      </w:r>
      <w:r>
        <w:rPr>
          <w:color w:val="231F20"/>
          <w:spacing w:val="-3"/>
        </w:rPr>
        <w:t xml:space="preserve"> </w:t>
      </w:r>
      <w:r>
        <w:rPr>
          <w:color w:val="231F20"/>
        </w:rPr>
        <w:t>not</w:t>
      </w:r>
      <w:r>
        <w:rPr>
          <w:color w:val="231F20"/>
          <w:spacing w:val="-3"/>
        </w:rPr>
        <w:t xml:space="preserve"> </w:t>
      </w:r>
      <w:r>
        <w:rPr>
          <w:color w:val="231F20"/>
        </w:rPr>
        <w:t>more</w:t>
      </w:r>
      <w:r>
        <w:rPr>
          <w:color w:val="231F20"/>
          <w:spacing w:val="-3"/>
        </w:rPr>
        <w:t xml:space="preserve"> </w:t>
      </w:r>
      <w:r>
        <w:rPr>
          <w:color w:val="231F20"/>
        </w:rPr>
        <w:t>than</w:t>
      </w:r>
      <w:r>
        <w:rPr>
          <w:color w:val="231F20"/>
          <w:spacing w:val="-6"/>
        </w:rPr>
        <w:t xml:space="preserve"> </w:t>
      </w:r>
      <w:r>
        <w:rPr>
          <w:color w:val="231F20"/>
        </w:rPr>
        <w:t>$100,000</w:t>
      </w:r>
      <w:r>
        <w:rPr>
          <w:color w:val="231F20"/>
          <w:spacing w:val="-2"/>
        </w:rPr>
        <w:t xml:space="preserve"> </w:t>
      </w:r>
      <w:r>
        <w:rPr>
          <w:color w:val="231F20"/>
        </w:rPr>
        <w:t>for</w:t>
      </w:r>
      <w:r>
        <w:rPr>
          <w:color w:val="231F20"/>
          <w:spacing w:val="-3"/>
        </w:rPr>
        <w:t xml:space="preserve"> </w:t>
      </w:r>
      <w:r>
        <w:rPr>
          <w:color w:val="231F20"/>
        </w:rPr>
        <w:t>each</w:t>
      </w:r>
      <w:r>
        <w:rPr>
          <w:color w:val="231F20"/>
          <w:spacing w:val="-3"/>
        </w:rPr>
        <w:t xml:space="preserve"> </w:t>
      </w:r>
      <w:r>
        <w:rPr>
          <w:color w:val="231F20"/>
        </w:rPr>
        <w:t>such</w:t>
      </w:r>
      <w:r>
        <w:rPr>
          <w:color w:val="231F20"/>
          <w:spacing w:val="-36"/>
        </w:rPr>
        <w:t xml:space="preserve"> </w:t>
      </w:r>
      <w:r>
        <w:rPr>
          <w:color w:val="231F20"/>
        </w:rPr>
        <w:t>failure.</w:t>
      </w:r>
    </w:p>
    <w:p w14:paraId="0983CFDB" w14:textId="77777777" w:rsidR="00537109" w:rsidRDefault="00537109">
      <w:pPr>
        <w:pStyle w:val="BodyText"/>
      </w:pPr>
    </w:p>
    <w:p w14:paraId="20C9B26B" w14:textId="77777777" w:rsidR="00537109" w:rsidRDefault="00252251">
      <w:pPr>
        <w:pStyle w:val="BodyText"/>
        <w:tabs>
          <w:tab w:val="left" w:pos="4355"/>
        </w:tabs>
        <w:ind w:left="1180"/>
        <w:jc w:val="both"/>
      </w:pPr>
      <w:r>
        <w:rPr>
          <w:color w:val="231F20"/>
        </w:rPr>
        <w:t>Does vendor</w:t>
      </w:r>
      <w:r>
        <w:rPr>
          <w:color w:val="231F20"/>
          <w:spacing w:val="-16"/>
        </w:rPr>
        <w:t xml:space="preserve"> </w:t>
      </w:r>
      <w:r>
        <w:rPr>
          <w:color w:val="231F20"/>
        </w:rPr>
        <w:t>agree?</w:t>
      </w:r>
      <w:r>
        <w:rPr>
          <w:color w:val="231F20"/>
          <w:spacing w:val="46"/>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74CE6CA3" w14:textId="77777777" w:rsidR="00537109" w:rsidRDefault="00537109">
      <w:pPr>
        <w:pStyle w:val="BodyText"/>
        <w:spacing w:before="12"/>
        <w:rPr>
          <w:sz w:val="21"/>
        </w:rPr>
      </w:pPr>
    </w:p>
    <w:p w14:paraId="2E2AAB24" w14:textId="77777777" w:rsidR="00537109" w:rsidRDefault="00252251">
      <w:pPr>
        <w:pStyle w:val="ListParagraph"/>
        <w:numPr>
          <w:ilvl w:val="0"/>
          <w:numId w:val="2"/>
        </w:numPr>
        <w:tabs>
          <w:tab w:val="left" w:pos="481"/>
        </w:tabs>
        <w:spacing w:before="1"/>
        <w:ind w:left="480" w:right="467" w:hanging="363"/>
        <w:jc w:val="both"/>
      </w:pPr>
      <w:r>
        <w:rPr>
          <w:color w:val="231F20"/>
        </w:rPr>
        <w:t>Procurement of Recovered Materials – When federal funds are expended by YES Prep, YES Prep and its contractors must comply with section 6002 of the Solid Waste Disposal Act, as amended by</w:t>
      </w:r>
      <w:r>
        <w:rPr>
          <w:color w:val="231F20"/>
          <w:spacing w:val="28"/>
        </w:rPr>
        <w:t xml:space="preserve"> </w:t>
      </w:r>
      <w:r>
        <w:rPr>
          <w:color w:val="231F20"/>
        </w:rPr>
        <w:t>the</w:t>
      </w:r>
      <w:r>
        <w:rPr>
          <w:color w:val="231F20"/>
          <w:spacing w:val="27"/>
        </w:rPr>
        <w:t xml:space="preserve"> </w:t>
      </w:r>
      <w:r>
        <w:rPr>
          <w:color w:val="231F20"/>
        </w:rPr>
        <w:t>Resource</w:t>
      </w:r>
      <w:r>
        <w:rPr>
          <w:color w:val="231F20"/>
          <w:spacing w:val="25"/>
        </w:rPr>
        <w:t xml:space="preserve"> </w:t>
      </w:r>
      <w:r>
        <w:rPr>
          <w:color w:val="231F20"/>
        </w:rPr>
        <w:t>Conservation</w:t>
      </w:r>
      <w:r>
        <w:rPr>
          <w:color w:val="231F20"/>
          <w:spacing w:val="27"/>
        </w:rPr>
        <w:t xml:space="preserve"> </w:t>
      </w:r>
      <w:r>
        <w:rPr>
          <w:color w:val="231F20"/>
        </w:rPr>
        <w:t>and</w:t>
      </w:r>
      <w:r>
        <w:rPr>
          <w:color w:val="231F20"/>
          <w:spacing w:val="25"/>
        </w:rPr>
        <w:t xml:space="preserve"> </w:t>
      </w:r>
      <w:r>
        <w:rPr>
          <w:color w:val="231F20"/>
        </w:rPr>
        <w:t>Recovery</w:t>
      </w:r>
      <w:r>
        <w:rPr>
          <w:color w:val="231F20"/>
          <w:spacing w:val="28"/>
        </w:rPr>
        <w:t xml:space="preserve"> </w:t>
      </w:r>
      <w:r>
        <w:rPr>
          <w:color w:val="231F20"/>
        </w:rPr>
        <w:t>Act.</w:t>
      </w:r>
      <w:r>
        <w:rPr>
          <w:color w:val="231F20"/>
          <w:spacing w:val="27"/>
        </w:rPr>
        <w:t xml:space="preserve"> </w:t>
      </w:r>
      <w:r>
        <w:rPr>
          <w:color w:val="231F20"/>
        </w:rPr>
        <w:t>The</w:t>
      </w:r>
      <w:r>
        <w:rPr>
          <w:color w:val="231F20"/>
          <w:spacing w:val="27"/>
        </w:rPr>
        <w:t xml:space="preserve"> </w:t>
      </w:r>
      <w:r>
        <w:rPr>
          <w:color w:val="231F20"/>
        </w:rPr>
        <w:t>requirements</w:t>
      </w:r>
      <w:r>
        <w:rPr>
          <w:color w:val="231F20"/>
          <w:spacing w:val="26"/>
        </w:rPr>
        <w:t xml:space="preserve"> </w:t>
      </w:r>
      <w:r>
        <w:rPr>
          <w:color w:val="231F20"/>
        </w:rPr>
        <w:t>of</w:t>
      </w:r>
      <w:r>
        <w:rPr>
          <w:color w:val="231F20"/>
          <w:spacing w:val="28"/>
        </w:rPr>
        <w:t xml:space="preserve"> </w:t>
      </w:r>
      <w:r>
        <w:rPr>
          <w:color w:val="231F20"/>
        </w:rPr>
        <w:t>Section</w:t>
      </w:r>
      <w:r>
        <w:rPr>
          <w:color w:val="231F20"/>
          <w:spacing w:val="25"/>
        </w:rPr>
        <w:t xml:space="preserve"> </w:t>
      </w:r>
      <w:r>
        <w:rPr>
          <w:color w:val="231F20"/>
        </w:rPr>
        <w:t>6002</w:t>
      </w:r>
      <w:r>
        <w:rPr>
          <w:color w:val="231F20"/>
          <w:spacing w:val="28"/>
        </w:rPr>
        <w:t xml:space="preserve"> </w:t>
      </w:r>
      <w:r>
        <w:rPr>
          <w:color w:val="231F20"/>
        </w:rPr>
        <w:t>include:</w:t>
      </w:r>
    </w:p>
    <w:p w14:paraId="35F45CB8" w14:textId="77777777" w:rsidR="00537109" w:rsidRDefault="00252251">
      <w:pPr>
        <w:pStyle w:val="ListParagraph"/>
        <w:numPr>
          <w:ilvl w:val="1"/>
          <w:numId w:val="2"/>
        </w:numPr>
        <w:tabs>
          <w:tab w:val="left" w:pos="850"/>
        </w:tabs>
        <w:ind w:left="480" w:right="466" w:firstLine="0"/>
        <w:jc w:val="both"/>
      </w:pPr>
      <w:r>
        <w:rPr>
          <w:color w:val="231F20"/>
        </w:rPr>
        <w:t>procuring</w:t>
      </w:r>
      <w:r>
        <w:rPr>
          <w:color w:val="231F20"/>
          <w:spacing w:val="-9"/>
        </w:rPr>
        <w:t xml:space="preserve"> </w:t>
      </w:r>
      <w:r>
        <w:rPr>
          <w:color w:val="231F20"/>
        </w:rPr>
        <w:t>only</w:t>
      </w:r>
      <w:r>
        <w:rPr>
          <w:color w:val="231F20"/>
          <w:spacing w:val="-6"/>
        </w:rPr>
        <w:t xml:space="preserve"> </w:t>
      </w:r>
      <w:r>
        <w:rPr>
          <w:color w:val="231F20"/>
        </w:rPr>
        <w:t>items</w:t>
      </w:r>
      <w:r>
        <w:rPr>
          <w:color w:val="231F20"/>
          <w:spacing w:val="-11"/>
        </w:rPr>
        <w:t xml:space="preserve"> </w:t>
      </w:r>
      <w:r>
        <w:rPr>
          <w:color w:val="231F20"/>
        </w:rPr>
        <w:t>designated</w:t>
      </w:r>
      <w:r>
        <w:rPr>
          <w:color w:val="231F20"/>
          <w:spacing w:val="-9"/>
        </w:rPr>
        <w:t xml:space="preserve"> </w:t>
      </w:r>
      <w:r>
        <w:rPr>
          <w:color w:val="231F20"/>
        </w:rPr>
        <w:t>in</w:t>
      </w:r>
      <w:r>
        <w:rPr>
          <w:color w:val="231F20"/>
          <w:spacing w:val="-9"/>
        </w:rPr>
        <w:t xml:space="preserve"> </w:t>
      </w:r>
      <w:r>
        <w:rPr>
          <w:color w:val="231F20"/>
        </w:rPr>
        <w:t>guidelines</w:t>
      </w:r>
      <w:r>
        <w:rPr>
          <w:color w:val="231F20"/>
          <w:spacing w:val="-9"/>
        </w:rPr>
        <w:t xml:space="preserve"> </w:t>
      </w:r>
      <w:r>
        <w:rPr>
          <w:color w:val="231F20"/>
        </w:rPr>
        <w:t>of</w:t>
      </w:r>
      <w:r>
        <w:rPr>
          <w:color w:val="231F20"/>
          <w:spacing w:val="-7"/>
        </w:rPr>
        <w:t xml:space="preserve"> </w:t>
      </w:r>
      <w:r>
        <w:rPr>
          <w:color w:val="231F20"/>
        </w:rPr>
        <w:t>the</w:t>
      </w:r>
      <w:r>
        <w:rPr>
          <w:color w:val="231F20"/>
          <w:spacing w:val="-9"/>
        </w:rPr>
        <w:t xml:space="preserve"> </w:t>
      </w:r>
      <w:r>
        <w:rPr>
          <w:color w:val="231F20"/>
        </w:rPr>
        <w:t>Environmental</w:t>
      </w:r>
      <w:r>
        <w:rPr>
          <w:color w:val="231F20"/>
          <w:spacing w:val="-12"/>
        </w:rPr>
        <w:t xml:space="preserve"> </w:t>
      </w:r>
      <w:r>
        <w:rPr>
          <w:color w:val="231F20"/>
        </w:rPr>
        <w:t>Protection</w:t>
      </w:r>
      <w:r>
        <w:rPr>
          <w:color w:val="231F20"/>
          <w:spacing w:val="-9"/>
        </w:rPr>
        <w:t xml:space="preserve"> </w:t>
      </w:r>
      <w:r>
        <w:rPr>
          <w:color w:val="231F20"/>
        </w:rPr>
        <w:t>Agency</w:t>
      </w:r>
      <w:r>
        <w:rPr>
          <w:color w:val="231F20"/>
          <w:spacing w:val="-8"/>
        </w:rPr>
        <w:t xml:space="preserve"> </w:t>
      </w:r>
      <w:r>
        <w:rPr>
          <w:color w:val="231F20"/>
        </w:rPr>
        <w:t>(EPA)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(2) procuring solid waste management services in a manner that maximizes energy and resource recovery; and (3) establishing an affirmative procurement program for procurement</w:t>
      </w:r>
      <w:r>
        <w:rPr>
          <w:color w:val="231F20"/>
          <w:spacing w:val="-5"/>
        </w:rPr>
        <w:t xml:space="preserve"> </w:t>
      </w:r>
      <w:r>
        <w:rPr>
          <w:color w:val="231F20"/>
        </w:rPr>
        <w:t>of</w:t>
      </w:r>
      <w:r>
        <w:rPr>
          <w:color w:val="231F20"/>
          <w:spacing w:val="-5"/>
        </w:rPr>
        <w:t xml:space="preserve"> </w:t>
      </w:r>
      <w:r>
        <w:rPr>
          <w:color w:val="231F20"/>
        </w:rPr>
        <w:t>recovered</w:t>
      </w:r>
      <w:r>
        <w:rPr>
          <w:color w:val="231F20"/>
          <w:spacing w:val="-5"/>
        </w:rPr>
        <w:t xml:space="preserve"> </w:t>
      </w:r>
      <w:r>
        <w:rPr>
          <w:color w:val="231F20"/>
        </w:rPr>
        <w:t>materials</w:t>
      </w:r>
      <w:r>
        <w:rPr>
          <w:color w:val="231F20"/>
          <w:spacing w:val="-5"/>
        </w:rPr>
        <w:t xml:space="preserve"> </w:t>
      </w:r>
      <w:r>
        <w:rPr>
          <w:color w:val="231F20"/>
        </w:rPr>
        <w:t>identified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EPA</w:t>
      </w:r>
      <w:r>
        <w:rPr>
          <w:color w:val="231F20"/>
          <w:spacing w:val="-30"/>
        </w:rPr>
        <w:t xml:space="preserve"> </w:t>
      </w:r>
      <w:r>
        <w:rPr>
          <w:color w:val="231F20"/>
        </w:rPr>
        <w:t>guidelines.</w:t>
      </w:r>
    </w:p>
    <w:p w14:paraId="7A95D41C" w14:textId="77777777" w:rsidR="00537109" w:rsidRDefault="00537109">
      <w:pPr>
        <w:pStyle w:val="BodyText"/>
      </w:pPr>
    </w:p>
    <w:p w14:paraId="60F72B22" w14:textId="77777777" w:rsidR="00537109" w:rsidRDefault="00252251">
      <w:pPr>
        <w:pStyle w:val="BodyText"/>
        <w:ind w:left="1079" w:right="466"/>
        <w:jc w:val="both"/>
      </w:pPr>
      <w:r>
        <w:rPr>
          <w:color w:val="231F20"/>
        </w:rPr>
        <w:t>Pursuant</w:t>
      </w:r>
      <w:r>
        <w:rPr>
          <w:color w:val="231F20"/>
          <w:spacing w:val="-10"/>
        </w:rPr>
        <w:t xml:space="preserve"> </w:t>
      </w:r>
      <w:r>
        <w:rPr>
          <w:color w:val="231F20"/>
        </w:rPr>
        <w:t>to</w:t>
      </w:r>
      <w:r>
        <w:rPr>
          <w:color w:val="231F20"/>
          <w:spacing w:val="-10"/>
        </w:rPr>
        <w:t xml:space="preserve"> </w:t>
      </w:r>
      <w:r>
        <w:rPr>
          <w:color w:val="231F20"/>
        </w:rPr>
        <w:t>Federal</w:t>
      </w:r>
      <w:r>
        <w:rPr>
          <w:color w:val="231F20"/>
          <w:spacing w:val="-12"/>
        </w:rPr>
        <w:t xml:space="preserve"> </w:t>
      </w:r>
      <w:r>
        <w:rPr>
          <w:color w:val="231F20"/>
        </w:rPr>
        <w:t>Rule</w:t>
      </w:r>
      <w:r>
        <w:rPr>
          <w:color w:val="231F20"/>
          <w:spacing w:val="-12"/>
        </w:rPr>
        <w:t xml:space="preserve"> </w:t>
      </w:r>
      <w:r>
        <w:rPr>
          <w:color w:val="231F20"/>
        </w:rPr>
        <w:t>(J)</w:t>
      </w:r>
      <w:r>
        <w:rPr>
          <w:color w:val="231F20"/>
          <w:spacing w:val="-10"/>
        </w:rPr>
        <w:t xml:space="preserve"> </w:t>
      </w:r>
      <w:r>
        <w:rPr>
          <w:color w:val="231F20"/>
        </w:rPr>
        <w:t>above,</w:t>
      </w:r>
      <w:r>
        <w:rPr>
          <w:color w:val="231F20"/>
          <w:spacing w:val="-12"/>
        </w:rPr>
        <w:t xml:space="preserve"> </w:t>
      </w:r>
      <w:r>
        <w:rPr>
          <w:color w:val="231F20"/>
        </w:rPr>
        <w:t>when</w:t>
      </w:r>
      <w:r>
        <w:rPr>
          <w:color w:val="231F20"/>
          <w:spacing w:val="-10"/>
        </w:rPr>
        <w:t xml:space="preserve"> </w:t>
      </w:r>
      <w:r>
        <w:rPr>
          <w:color w:val="231F20"/>
        </w:rPr>
        <w:t>federal</w:t>
      </w:r>
      <w:r>
        <w:rPr>
          <w:color w:val="231F20"/>
          <w:spacing w:val="-12"/>
        </w:rPr>
        <w:t xml:space="preserve"> </w:t>
      </w:r>
      <w:r>
        <w:rPr>
          <w:color w:val="231F20"/>
        </w:rPr>
        <w:t>funds</w:t>
      </w:r>
      <w:r>
        <w:rPr>
          <w:color w:val="231F20"/>
          <w:spacing w:val="-10"/>
        </w:rPr>
        <w:t xml:space="preserve"> </w:t>
      </w:r>
      <w:r>
        <w:rPr>
          <w:color w:val="231F20"/>
        </w:rPr>
        <w:t>are</w:t>
      </w:r>
      <w:r>
        <w:rPr>
          <w:color w:val="231F20"/>
          <w:spacing w:val="-10"/>
        </w:rPr>
        <w:t xml:space="preserve"> </w:t>
      </w:r>
      <w:r>
        <w:rPr>
          <w:color w:val="231F20"/>
        </w:rPr>
        <w:t>expended</w:t>
      </w:r>
      <w:r>
        <w:rPr>
          <w:color w:val="231F20"/>
          <w:spacing w:val="-13"/>
        </w:rPr>
        <w:t xml:space="preserve"> </w:t>
      </w:r>
      <w:r>
        <w:rPr>
          <w:color w:val="231F20"/>
        </w:rPr>
        <w:t>YES</w:t>
      </w:r>
      <w:r>
        <w:rPr>
          <w:color w:val="231F20"/>
          <w:spacing w:val="-10"/>
        </w:rPr>
        <w:t xml:space="preserve"> </w:t>
      </w:r>
      <w:r>
        <w:rPr>
          <w:color w:val="231F20"/>
        </w:rPr>
        <w:t>Prep,</w:t>
      </w:r>
      <w:r>
        <w:rPr>
          <w:color w:val="231F20"/>
          <w:spacing w:val="-10"/>
        </w:rPr>
        <w:t xml:space="preserve"> </w:t>
      </w:r>
      <w:r>
        <w:rPr>
          <w:color w:val="231F20"/>
        </w:rPr>
        <w:t>as</w:t>
      </w:r>
      <w:r>
        <w:rPr>
          <w:color w:val="231F20"/>
          <w:spacing w:val="-10"/>
        </w:rPr>
        <w:t xml:space="preserve"> </w:t>
      </w:r>
      <w:r>
        <w:rPr>
          <w:color w:val="231F20"/>
        </w:rPr>
        <w:t>required by the Resource Conservation and Recovery Act of 1976 (42 U.S.C. § 6962(c)(3)(A)(i)), the vendor certifies, by signing this document, that the percentage of recovered materials content for EPA-designated items to be delivered or used in the performance of the contract will be at least the amount required by the applicable contract specifications or other contractual</w:t>
      </w:r>
      <w:r>
        <w:rPr>
          <w:color w:val="231F20"/>
          <w:spacing w:val="-32"/>
        </w:rPr>
        <w:t xml:space="preserve"> </w:t>
      </w:r>
      <w:r>
        <w:rPr>
          <w:color w:val="231F20"/>
        </w:rPr>
        <w:t>requirements.</w:t>
      </w:r>
    </w:p>
    <w:p w14:paraId="053EA606" w14:textId="77777777" w:rsidR="00537109" w:rsidRDefault="00537109">
      <w:pPr>
        <w:pStyle w:val="BodyText"/>
        <w:spacing w:before="11"/>
        <w:rPr>
          <w:sz w:val="21"/>
        </w:rPr>
      </w:pPr>
    </w:p>
    <w:p w14:paraId="4F73F285" w14:textId="77777777" w:rsidR="00537109" w:rsidRDefault="00252251">
      <w:pPr>
        <w:pStyle w:val="BodyText"/>
        <w:tabs>
          <w:tab w:val="left" w:pos="4254"/>
        </w:tabs>
        <w:ind w:left="1080"/>
        <w:jc w:val="both"/>
      </w:pPr>
      <w:r>
        <w:rPr>
          <w:color w:val="231F20"/>
        </w:rPr>
        <w:t>Does vendor</w:t>
      </w:r>
      <w:r>
        <w:rPr>
          <w:color w:val="231F20"/>
          <w:spacing w:val="-16"/>
        </w:rPr>
        <w:t xml:space="preserve"> </w:t>
      </w:r>
      <w:r>
        <w:rPr>
          <w:color w:val="231F20"/>
        </w:rPr>
        <w:t>agree?</w:t>
      </w:r>
      <w:r>
        <w:rPr>
          <w:color w:val="231F20"/>
          <w:spacing w:val="46"/>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2E2BB6F4" w14:textId="49918E0D" w:rsidR="00537109" w:rsidRDefault="00F56675">
      <w:pPr>
        <w:pStyle w:val="BodyText"/>
        <w:spacing w:before="1"/>
        <w:rPr>
          <w:sz w:val="14"/>
        </w:rPr>
      </w:pPr>
      <w:r>
        <w:rPr>
          <w:noProof/>
        </w:rPr>
        <mc:AlternateContent>
          <mc:Choice Requires="wps">
            <w:drawing>
              <wp:anchor distT="0" distB="0" distL="0" distR="0" simplePos="0" relativeHeight="2128" behindDoc="0" locked="0" layoutInCell="1" allowOverlap="1" wp14:anchorId="1AEC130B" wp14:editId="5F5E8E9A">
                <wp:simplePos x="0" y="0"/>
                <wp:positionH relativeFrom="page">
                  <wp:posOffset>879475</wp:posOffset>
                </wp:positionH>
                <wp:positionV relativeFrom="paragraph">
                  <wp:posOffset>148590</wp:posOffset>
                </wp:positionV>
                <wp:extent cx="6210300" cy="635"/>
                <wp:effectExtent l="12700" t="11430" r="6350" b="6985"/>
                <wp:wrapTopAndBottom/>
                <wp:docPr id="3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23337" id="Line 13" o:spid="_x0000_s1026" style="position:absolute;z-index: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25pt,11.7pt" to="558.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e/k0QEAAIYDAAAOAAAAZHJzL2Uyb0RvYy54bWysU8uuGyEM3VfqPyD2zTyiRO0ok7tImm7S&#10;NtK9/QAHmAwqgxGQTPL3NeRxe9td1Q0y2D4+PjaLp/Ng2En5oNG2vJqUnCkrUGp7aPmPl82Hj5yF&#10;CFaCQataflGBPy3fv1uMrlE19mik8oxAbGhG1/I+RtcURRC9GiBM0ClLzg79AJGu/lBIDyOhD6ao&#10;y3JejOil8yhUCPS6vjr5MuN3nRLxe9cFFZlpOXGL+fT53KezWC6gOXhwvRY3GvAPLAbQloo+oNYQ&#10;gR29/gtq0MJjwC5OBA4Fdp0WKvdA3VTlH9089+BU7oXECe4hU/h/sOLbaeeZli2fVpxZGGhGW20V&#10;q6ZJm9GFhkJWdudTd+Jsn90Wxc/ALK56sAeVOb5cHOVVKaN4k5IuwVGF/fgVJcXAMWIW6tz5IUGS&#10;BOyc53F5zEOdIxP0OK+rclrS2AT55tNZxofmnup8iF8UDiwZLTdEO0PDaRtiogLNPSRVsrjRxuSB&#10;G8vGln+a1bOcENBomZwpLPjDfmU8OwGtTD2tNnXeEgJ7E5aQ1xD6a1x2XZfJ49HKXKVXID/f7Aja&#10;XG0CMvamU5LmKvIe5WXn7/rRsDP922Kmbfr9nrNfv8/yFwAAAP//AwBQSwMEFAAGAAgAAAAhADGB&#10;qtXcAAAACgEAAA8AAABkcnMvZG93bnJldi54bWxMj0FPg0AQhe8m/ofNmHizC60lDbI0jcYYj5Ye&#10;PE5hykLZXcJuAf+9w0mP782XN+9l+9l0YqTBN84qiFcRCLKlqxpbKzgV7087ED6grbBzlhT8kId9&#10;fn+XYVq5yX7ReAy14BDrU1SgQ+hTKX2pyaBfuZ4s3y5uMBhYDrWsBpw43HRyHUWJNNhY/qCxp1dN&#10;5fV4MwrwMM0f5dTqb1eYpI3822cxtko9PsyHFxCB5vAHw1Kfq0POnc7uZisvOtab3ZZRBevNM4gF&#10;iOOEnfPibEHmmfw/If8FAAD//wMAUEsBAi0AFAAGAAgAAAAhALaDOJL+AAAA4QEAABMAAAAAAAAA&#10;AAAAAAAAAAAAAFtDb250ZW50X1R5cGVzXS54bWxQSwECLQAUAAYACAAAACEAOP0h/9YAAACUAQAA&#10;CwAAAAAAAAAAAAAAAAAvAQAAX3JlbHMvLnJlbHNQSwECLQAUAAYACAAAACEAuGXv5NEBAACGAwAA&#10;DgAAAAAAAAAAAAAAAAAuAgAAZHJzL2Uyb0RvYy54bWxQSwECLQAUAAYACAAAACEAMYGq1dwAAAAK&#10;AQAADwAAAAAAAAAAAAAAAAArBAAAZHJzL2Rvd25yZXYueG1sUEsFBgAAAAAEAAQA8wAAADQFAAAA&#10;AA==&#10;" strokecolor="#231f20">
                <w10:wrap type="topAndBottom" anchorx="page"/>
              </v:line>
            </w:pict>
          </mc:Fallback>
        </mc:AlternateContent>
      </w:r>
    </w:p>
    <w:p w14:paraId="5E1671ED" w14:textId="77777777" w:rsidR="00537109" w:rsidRDefault="00252251">
      <w:pPr>
        <w:spacing w:before="6" w:after="39"/>
        <w:ind w:left="359" w:right="2080"/>
        <w:rPr>
          <w:b/>
        </w:rPr>
      </w:pPr>
      <w:r>
        <w:rPr>
          <w:b/>
          <w:color w:val="231F20"/>
        </w:rPr>
        <w:t>R</w:t>
      </w:r>
      <w:r>
        <w:rPr>
          <w:b/>
          <w:color w:val="231F20"/>
          <w:sz w:val="18"/>
        </w:rPr>
        <w:t>ECORD</w:t>
      </w:r>
      <w:r>
        <w:rPr>
          <w:b/>
          <w:color w:val="231F20"/>
          <w:spacing w:val="-26"/>
          <w:sz w:val="18"/>
        </w:rPr>
        <w:t xml:space="preserve"> </w:t>
      </w:r>
      <w:r>
        <w:rPr>
          <w:b/>
          <w:color w:val="231F20"/>
        </w:rPr>
        <w:t>R</w:t>
      </w:r>
      <w:r>
        <w:rPr>
          <w:b/>
          <w:color w:val="231F20"/>
          <w:sz w:val="18"/>
        </w:rPr>
        <w:t>ETENTION</w:t>
      </w:r>
      <w:r>
        <w:rPr>
          <w:b/>
          <w:color w:val="231F20"/>
          <w:spacing w:val="-25"/>
          <w:sz w:val="18"/>
        </w:rPr>
        <w:t xml:space="preserve"> </w:t>
      </w:r>
      <w:r>
        <w:rPr>
          <w:b/>
          <w:color w:val="231F20"/>
        </w:rPr>
        <w:t>R</w:t>
      </w:r>
      <w:r>
        <w:rPr>
          <w:b/>
          <w:color w:val="231F20"/>
          <w:sz w:val="18"/>
        </w:rPr>
        <w:t>EQUIREMENTS</w:t>
      </w:r>
      <w:r>
        <w:rPr>
          <w:b/>
          <w:color w:val="231F20"/>
          <w:spacing w:val="-11"/>
          <w:sz w:val="18"/>
        </w:rPr>
        <w:t xml:space="preserve"> </w:t>
      </w:r>
      <w:r>
        <w:rPr>
          <w:b/>
          <w:color w:val="231F20"/>
          <w:sz w:val="18"/>
        </w:rPr>
        <w:t>FOR</w:t>
      </w:r>
      <w:r>
        <w:rPr>
          <w:b/>
          <w:color w:val="231F20"/>
          <w:spacing w:val="-24"/>
          <w:sz w:val="18"/>
        </w:rPr>
        <w:t xml:space="preserve"> </w:t>
      </w:r>
      <w:r>
        <w:rPr>
          <w:b/>
          <w:color w:val="231F20"/>
        </w:rPr>
        <w:t>C</w:t>
      </w:r>
      <w:r>
        <w:rPr>
          <w:b/>
          <w:color w:val="231F20"/>
          <w:sz w:val="18"/>
        </w:rPr>
        <w:t>ONTRACTS</w:t>
      </w:r>
      <w:r>
        <w:rPr>
          <w:b/>
          <w:color w:val="231F20"/>
          <w:spacing w:val="-29"/>
          <w:sz w:val="18"/>
        </w:rPr>
        <w:t xml:space="preserve"> </w:t>
      </w:r>
      <w:r>
        <w:rPr>
          <w:b/>
          <w:color w:val="231F20"/>
        </w:rPr>
        <w:t>P</w:t>
      </w:r>
      <w:r>
        <w:rPr>
          <w:b/>
          <w:color w:val="231F20"/>
          <w:sz w:val="18"/>
        </w:rPr>
        <w:t>AID</w:t>
      </w:r>
      <w:r>
        <w:rPr>
          <w:b/>
          <w:color w:val="231F20"/>
          <w:spacing w:val="-11"/>
          <w:sz w:val="18"/>
        </w:rPr>
        <w:t xml:space="preserve"> </w:t>
      </w:r>
      <w:r>
        <w:rPr>
          <w:b/>
          <w:color w:val="231F20"/>
          <w:sz w:val="18"/>
        </w:rPr>
        <w:t>FOR</w:t>
      </w:r>
      <w:r>
        <w:rPr>
          <w:b/>
          <w:color w:val="231F20"/>
          <w:spacing w:val="-9"/>
          <w:sz w:val="18"/>
        </w:rPr>
        <w:t xml:space="preserve"> </w:t>
      </w:r>
      <w:r>
        <w:rPr>
          <w:b/>
          <w:color w:val="231F20"/>
          <w:sz w:val="18"/>
        </w:rPr>
        <w:t>WITH</w:t>
      </w:r>
      <w:r>
        <w:rPr>
          <w:b/>
          <w:color w:val="231F20"/>
          <w:spacing w:val="-27"/>
          <w:sz w:val="18"/>
        </w:rPr>
        <w:t xml:space="preserve"> </w:t>
      </w:r>
      <w:r>
        <w:rPr>
          <w:b/>
          <w:color w:val="231F20"/>
        </w:rPr>
        <w:t>F</w:t>
      </w:r>
      <w:r>
        <w:rPr>
          <w:b/>
          <w:color w:val="231F20"/>
          <w:sz w:val="18"/>
        </w:rPr>
        <w:t>EDERAL</w:t>
      </w:r>
      <w:r>
        <w:rPr>
          <w:b/>
          <w:color w:val="231F20"/>
          <w:spacing w:val="-29"/>
          <w:sz w:val="18"/>
        </w:rPr>
        <w:t xml:space="preserve"> </w:t>
      </w:r>
      <w:r>
        <w:rPr>
          <w:b/>
          <w:color w:val="231F20"/>
        </w:rPr>
        <w:t>F</w:t>
      </w:r>
      <w:r>
        <w:rPr>
          <w:b/>
          <w:color w:val="231F20"/>
          <w:sz w:val="18"/>
        </w:rPr>
        <w:t>UNDS</w:t>
      </w:r>
      <w:r>
        <w:rPr>
          <w:b/>
          <w:color w:val="231F20"/>
          <w:spacing w:val="-25"/>
          <w:sz w:val="18"/>
        </w:rPr>
        <w:t xml:space="preserve"> </w:t>
      </w:r>
      <w:r>
        <w:rPr>
          <w:b/>
          <w:color w:val="231F20"/>
        </w:rPr>
        <w:t>– 2 CFR §</w:t>
      </w:r>
      <w:r>
        <w:rPr>
          <w:b/>
          <w:color w:val="231F20"/>
          <w:spacing w:val="-29"/>
        </w:rPr>
        <w:t xml:space="preserve"> </w:t>
      </w:r>
      <w:r>
        <w:rPr>
          <w:b/>
          <w:color w:val="231F20"/>
          <w:spacing w:val="-4"/>
        </w:rPr>
        <w:t>200.333</w:t>
      </w:r>
    </w:p>
    <w:p w14:paraId="1E1D6F49" w14:textId="6F866846" w:rsidR="00537109" w:rsidRDefault="00F56675">
      <w:pPr>
        <w:pStyle w:val="BodyText"/>
        <w:spacing w:line="20" w:lineRule="exact"/>
        <w:ind w:left="300"/>
        <w:rPr>
          <w:sz w:val="2"/>
        </w:rPr>
      </w:pPr>
      <w:r>
        <w:rPr>
          <w:noProof/>
          <w:sz w:val="2"/>
        </w:rPr>
        <mc:AlternateContent>
          <mc:Choice Requires="wpg">
            <w:drawing>
              <wp:inline distT="0" distB="0" distL="0" distR="0" wp14:anchorId="6DA35B5E" wp14:editId="5F558970">
                <wp:extent cx="6219825" cy="10160"/>
                <wp:effectExtent l="0" t="6350" r="9525" b="2540"/>
                <wp:docPr id="2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0" name="Line 12"/>
                        <wps:cNvCnPr>
                          <a:cxnSpLocks noChangeShapeType="1"/>
                        </wps:cNvCnPr>
                        <wps:spPr bwMode="auto">
                          <a:xfrm>
                            <a:off x="8" y="8"/>
                            <a:ext cx="9780" cy="1"/>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08AFF0" id="Group 11"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9ySOQIAANYEAAAOAAAAZHJzL2Uyb0RvYy54bWykVE1v4yAQva+0/wFx3/ijahpbcXpImlyy&#10;u5Ha/gCCsY0WAwISJ/9+B3DSNj2s1L1YDDM83rw3eP546gU6MmO5khXOJilGTFJVc9lW+PVl/WOG&#10;kXVE1kQoySp8ZhY/Lr5/mw+6ZLnqlKiZQQAibTnoCnfO6TJJLO1YT+xEaSYh2SjTEwehaZPakAHQ&#10;e5HkaTpNBmVqbRRl1sLuKibxIuA3DaPud9NY5pCoMHBz4WvCd++/yWJOytYQ3XE60iBfYNETLuHS&#10;K9SKOIIOhn+C6jk1yqrGTajqE9U0nLLQA3STpTfdbIw66NBLWw6tvsoE0t7o9GVY+uu4M4jXFc4L&#10;jCTpwaNwLcoyL86g2xJqNkY/652JHcJyq+gfC+nkNu/jNhaj/fBT1YBHDk4FcU6N6T0EtI1OwYPz&#10;1QN2cojC5jTPill+jxGFXJZm09Ej2oGRn07R7mk8VzwUl0NTTzwhZbwuUBwp+X5gzuyblPb/pHzu&#10;iGbBIetlGqW8g0mLUm65ZCjLo5KhZCmjjPQkRxmRVMuOyJYFsJezBsmC9sD83REfWPDgn7LCiwPp&#10;ZnG0L7IWDzMgFTT9oA4ptbFuw1SP/KLCAhgHs8hxa10U8lLivZNqzYWAfVIKiYYKF/fglg+tErz2&#10;yRCYdr8UBh0JPLz8LlvnwUdw5UOZR14R28W6kIq8YfJlHW7pGKmfxrUjXMQ1AAkZ5i+qEp3dq/q8&#10;M5706PM4ofB4wkSMD92/zvdxqHr7HS3+AgAA//8DAFBLAwQUAAYACAAAACEAelEi7tsAAAADAQAA&#10;DwAAAGRycy9kb3ducmV2LnhtbEyPQUvDQBCF74L/YRnBm91EabUxm1KKeipCW6H0Nk2mSWh2NmS3&#10;SfrvHb3o5cHwHu99ky5G26ieOl87NhBPIlDEuStqLg187d4fXkD5gFxg45gMXMnDIru9STEp3MAb&#10;6rehVFLCPkEDVQhtorXPK7LoJ64lFu/kOotBzq7URYeDlNtGP0bRTFusWRYqbGlVUX7eXqyBjwGH&#10;5VP81q/Pp9X1sJt+7tcxGXN/Ny5fQQUaw18YfvAFHTJhOroLF141BuSR8KvizZ/nU1BHCc1AZ6n+&#10;z559AwAA//8DAFBLAQItABQABgAIAAAAIQC2gziS/gAAAOEBAAATAAAAAAAAAAAAAAAAAAAAAABb&#10;Q29udGVudF9UeXBlc10ueG1sUEsBAi0AFAAGAAgAAAAhADj9If/WAAAAlAEAAAsAAAAAAAAAAAAA&#10;AAAALwEAAF9yZWxzLy5yZWxzUEsBAi0AFAAGAAgAAAAhABTP3JI5AgAA1gQAAA4AAAAAAAAAAAAA&#10;AAAALgIAAGRycy9lMm9Eb2MueG1sUEsBAi0AFAAGAAgAAAAhAHpRIu7bAAAAAwEAAA8AAAAAAAAA&#10;AAAAAAAAkwQAAGRycy9kb3ducmV2LnhtbFBLBQYAAAAABAAEAPMAAACbBQAAAAA=&#10;">
                <v:line id="Line 12"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ry/wQAAANsAAAAPAAAAZHJzL2Rvd25yZXYueG1sRE/Pa8Iw&#10;FL4P/B/CE7zNVGWjVGOR4kAYg9l68fZonmmxeSlNZut/vxwGO358v3f5ZDvxoMG3jhWslgkI4trp&#10;lo2CS/XxmoLwAVlj55gUPMlDvp+97DDTbuQzPcpgRAxhn6GCJoQ+k9LXDVn0S9cTR+7mBoshwsFI&#10;PeAYw20n10nyLi22HBsa7KloqL6XP1aB/Uzvx/Pxdnn7tpUP19KYr2JUajGfDlsQgabwL/5zn7SC&#10;TVwfv8QfIPe/AAAA//8DAFBLAQItABQABgAIAAAAIQDb4fbL7gAAAIUBAAATAAAAAAAAAAAAAAAA&#10;AAAAAABbQ29udGVudF9UeXBlc10ueG1sUEsBAi0AFAAGAAgAAAAhAFr0LFu/AAAAFQEAAAsAAAAA&#10;AAAAAAAAAAAAHwEAAF9yZWxzLy5yZWxzUEsBAi0AFAAGAAgAAAAhAORGvL/BAAAA2wAAAA8AAAAA&#10;AAAAAAAAAAAABwIAAGRycy9kb3ducmV2LnhtbFBLBQYAAAAAAwADALcAAAD1AgAAAAA=&#10;" strokecolor="#231f20"/>
                <w10:anchorlock/>
              </v:group>
            </w:pict>
          </mc:Fallback>
        </mc:AlternateContent>
      </w:r>
    </w:p>
    <w:p w14:paraId="6A43035B" w14:textId="77777777" w:rsidR="00537109" w:rsidRDefault="00252251">
      <w:pPr>
        <w:pStyle w:val="BodyText"/>
        <w:spacing w:before="232"/>
        <w:ind w:left="360"/>
        <w:jc w:val="both"/>
      </w:pPr>
      <w:r>
        <w:rPr>
          <w:color w:val="231F20"/>
        </w:rPr>
        <w:t>When federal funds are expended by YES Prep</w:t>
      </w:r>
    </w:p>
    <w:p w14:paraId="27E4B0F9" w14:textId="77777777" w:rsidR="00537109" w:rsidRDefault="00252251">
      <w:pPr>
        <w:pStyle w:val="BodyText"/>
        <w:ind w:left="360" w:right="467" w:firstLine="60"/>
        <w:jc w:val="both"/>
      </w:pPr>
      <w:r>
        <w:rPr>
          <w:color w:val="231F20"/>
        </w:rPr>
        <w:t>for any contract resulting from this procurement process, the vendor certifies that it will comply with the record retention requirements detailed in 2 CFR § 200.333. The vendor further certifies that vendor will retain all records as required by 2 CFR § 200.333 for a period of three years after</w:t>
      </w:r>
    </w:p>
    <w:p w14:paraId="0B65FE0D" w14:textId="77777777" w:rsidR="00537109" w:rsidRDefault="00537109">
      <w:pPr>
        <w:jc w:val="both"/>
        <w:sectPr w:rsidR="00537109">
          <w:pgSz w:w="12240" w:h="15840"/>
          <w:pgMar w:top="980" w:right="960" w:bottom="720" w:left="1080" w:header="775" w:footer="523" w:gutter="0"/>
          <w:cols w:space="720"/>
        </w:sectPr>
      </w:pPr>
    </w:p>
    <w:p w14:paraId="62CFF809" w14:textId="77777777" w:rsidR="00537109" w:rsidRDefault="00537109">
      <w:pPr>
        <w:pStyle w:val="BodyText"/>
        <w:spacing w:before="6"/>
        <w:rPr>
          <w:sz w:val="25"/>
        </w:rPr>
      </w:pPr>
    </w:p>
    <w:p w14:paraId="5F6B5DC4" w14:textId="77777777" w:rsidR="00537109" w:rsidRDefault="00252251">
      <w:pPr>
        <w:pStyle w:val="BodyText"/>
        <w:spacing w:before="101"/>
        <w:ind w:left="320" w:right="451"/>
        <w:jc w:val="both"/>
      </w:pPr>
      <w:r>
        <w:rPr>
          <w:color w:val="231F20"/>
        </w:rPr>
        <w:t>grantees or subgrantees submit final expenditure reports or quarterly or annual financial reports, as applicable, and all other pending matters are closed.</w:t>
      </w:r>
    </w:p>
    <w:p w14:paraId="34F902A4" w14:textId="77777777" w:rsidR="00537109" w:rsidRDefault="00537109">
      <w:pPr>
        <w:pStyle w:val="BodyText"/>
      </w:pPr>
    </w:p>
    <w:p w14:paraId="4FE730A2" w14:textId="77777777" w:rsidR="00537109" w:rsidRDefault="00252251">
      <w:pPr>
        <w:pStyle w:val="BodyText"/>
        <w:tabs>
          <w:tab w:val="left" w:pos="4215"/>
        </w:tabs>
        <w:ind w:left="1040"/>
      </w:pPr>
      <w:r>
        <w:rPr>
          <w:color w:val="231F20"/>
        </w:rPr>
        <w:t>Does vendor</w:t>
      </w:r>
      <w:r>
        <w:rPr>
          <w:color w:val="231F20"/>
          <w:spacing w:val="-16"/>
        </w:rPr>
        <w:t xml:space="preserve"> </w:t>
      </w:r>
      <w:r>
        <w:rPr>
          <w:color w:val="231F20"/>
        </w:rPr>
        <w:t>agree?</w:t>
      </w:r>
      <w:r>
        <w:rPr>
          <w:color w:val="231F20"/>
          <w:spacing w:val="45"/>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734195A2" w14:textId="5524B3AC" w:rsidR="00537109" w:rsidRDefault="00F56675">
      <w:pPr>
        <w:pStyle w:val="BodyText"/>
        <w:spacing w:before="1"/>
        <w:rPr>
          <w:sz w:val="10"/>
        </w:rPr>
      </w:pPr>
      <w:r>
        <w:rPr>
          <w:noProof/>
        </w:rPr>
        <mc:AlternateContent>
          <mc:Choice Requires="wps">
            <w:drawing>
              <wp:anchor distT="0" distB="0" distL="0" distR="0" simplePos="0" relativeHeight="2176" behindDoc="0" locked="0" layoutInCell="1" allowOverlap="1" wp14:anchorId="0DA0FFB4" wp14:editId="2FEA9361">
                <wp:simplePos x="0" y="0"/>
                <wp:positionH relativeFrom="page">
                  <wp:posOffset>859790</wp:posOffset>
                </wp:positionH>
                <wp:positionV relativeFrom="paragraph">
                  <wp:posOffset>114935</wp:posOffset>
                </wp:positionV>
                <wp:extent cx="6210300" cy="635"/>
                <wp:effectExtent l="12065" t="6985" r="6985" b="11430"/>
                <wp:wrapTopAndBottom/>
                <wp:docPr id="2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2BBF3" id="Line 10" o:spid="_x0000_s1026" style="position:absolute;z-index: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7.7pt,9.05pt" to="556.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1qB0QEAAIYDAAAOAAAAZHJzL2Uyb0RvYy54bWysU8uO2zAMvBfoPwi6N34ECVojzh6Sppe0&#10;DbDbD2AkORYqi4KkxMnfl1Ie221vRS+CZJLD4Qy9eDoPhp2UDxpty6tJyZmyAqW2h5b/eNl8+MhZ&#10;iGAlGLSq5RcV+NPy/bvF6BpVY49GKs8IxIZmdC3vY3RNUQTRqwHCBJ2yFOzQDxDp6Q+F9DAS+mCK&#10;uiznxYheOo9ChUBf19cgX2b8rlMifu+6oCIzLSduMZ8+n/t0FssFNAcPrtfiRgP+gcUA2lLTB9Qa&#10;IrCj139BDVp4DNjFicChwK7TQuUZaJqq/GOa5x6cyrOQOME9ZAr/D1Z8O+0807LlNTllYSCPttoq&#10;VmVtRhcaSlnZnU/TibN9dlsUPwOzuOrBHlTm+HJxVFclNYs3JekRHHXYj19RUg4cI2ahzp0fEiRJ&#10;wM7Zj8vDD3WOTNDHeV2V05JsExSbT2cZH5p7qfMhflE4sHRpuSHaGRpO2xATFWjuKamTxY02Jhtu&#10;LBtb/mlWz3JBQKNlCqa04A/7lfHsBLQy9bTa1FkJAnuTlpDXEPprXg5dl8nj0crcpVcgP9/uEbS5&#10;3gnI2JtOSZq0qqHZo7zs/F0/MjvTvy1m2qbf37n69fdZ/gIAAP//AwBQSwMEFAAGAAgAAAAhAKut&#10;AcjcAAAACgEAAA8AAABkcnMvZG93bnJldi54bWxMj0FPwzAMhe9I/IfIk7ixtBtMU2k6TSCEOLJy&#10;4Og1oWnXOFWTteXf457g5vf89Pw5P8yuE6MZQuNJQbpOQBiqvG6oVvBZvt7vQYSIpLHzZBT8mACH&#10;4vYmx0z7iT7MeIq14BIKGSqwMfaZlKGyxmFY+94Q77794DCyHGqpB5y43HVykyQ76bAhvmCxN8/W&#10;VJfT1SnA4zS/VVNrv3zpdm0SXt7LsVXqbjUfn0BEM8e/MCz4jA4FM539lXQQHevt4wNHedinIJZA&#10;mm7ZOS/OBmSRy/8vFL8AAAD//wMAUEsBAi0AFAAGAAgAAAAhALaDOJL+AAAA4QEAABMAAAAAAAAA&#10;AAAAAAAAAAAAAFtDb250ZW50X1R5cGVzXS54bWxQSwECLQAUAAYACAAAACEAOP0h/9YAAACUAQAA&#10;CwAAAAAAAAAAAAAAAAAvAQAAX3JlbHMvLnJlbHNQSwECLQAUAAYACAAAACEAAhNagdEBAACGAwAA&#10;DgAAAAAAAAAAAAAAAAAuAgAAZHJzL2Uyb0RvYy54bWxQSwECLQAUAAYACAAAACEAq60ByNwAAAAK&#10;AQAADwAAAAAAAAAAAAAAAAArBAAAZHJzL2Rvd25yZXYueG1sUEsFBgAAAAAEAAQA8wAAADQFAAAA&#10;AA==&#10;" strokecolor="#231f20">
                <w10:wrap type="topAndBottom" anchorx="page"/>
              </v:line>
            </w:pict>
          </mc:Fallback>
        </mc:AlternateContent>
      </w:r>
    </w:p>
    <w:p w14:paraId="36165F70" w14:textId="77777777" w:rsidR="00537109" w:rsidRDefault="00252251">
      <w:pPr>
        <w:spacing w:before="52" w:after="85"/>
        <w:ind w:left="320"/>
        <w:jc w:val="both"/>
        <w:rPr>
          <w:b/>
          <w:sz w:val="18"/>
        </w:rPr>
      </w:pPr>
      <w:r>
        <w:rPr>
          <w:b/>
          <w:color w:val="231F20"/>
        </w:rPr>
        <w:t>C</w:t>
      </w:r>
      <w:r>
        <w:rPr>
          <w:b/>
          <w:color w:val="231F20"/>
          <w:sz w:val="18"/>
        </w:rPr>
        <w:t xml:space="preserve">ERTIFICATION OF </w:t>
      </w:r>
      <w:r>
        <w:rPr>
          <w:b/>
          <w:color w:val="231F20"/>
        </w:rPr>
        <w:t>C</w:t>
      </w:r>
      <w:r>
        <w:rPr>
          <w:b/>
          <w:color w:val="231F20"/>
          <w:sz w:val="18"/>
        </w:rPr>
        <w:t xml:space="preserve">OMPLIANCE WITH THE </w:t>
      </w:r>
      <w:r>
        <w:rPr>
          <w:b/>
          <w:color w:val="231F20"/>
        </w:rPr>
        <w:t>E</w:t>
      </w:r>
      <w:r>
        <w:rPr>
          <w:b/>
          <w:color w:val="231F20"/>
          <w:sz w:val="18"/>
        </w:rPr>
        <w:t xml:space="preserve">NERGY </w:t>
      </w:r>
      <w:r>
        <w:rPr>
          <w:b/>
          <w:color w:val="231F20"/>
        </w:rPr>
        <w:t>P</w:t>
      </w:r>
      <w:r>
        <w:rPr>
          <w:b/>
          <w:color w:val="231F20"/>
          <w:sz w:val="18"/>
        </w:rPr>
        <w:t xml:space="preserve">OLICY AND </w:t>
      </w:r>
      <w:r>
        <w:rPr>
          <w:b/>
          <w:color w:val="231F20"/>
        </w:rPr>
        <w:t>C</w:t>
      </w:r>
      <w:r>
        <w:rPr>
          <w:b/>
          <w:color w:val="231F20"/>
          <w:sz w:val="18"/>
        </w:rPr>
        <w:t xml:space="preserve">ONSERVATION </w:t>
      </w:r>
      <w:r>
        <w:rPr>
          <w:b/>
          <w:color w:val="231F20"/>
        </w:rPr>
        <w:t>A</w:t>
      </w:r>
      <w:r>
        <w:rPr>
          <w:b/>
          <w:color w:val="231F20"/>
          <w:sz w:val="18"/>
        </w:rPr>
        <w:t>CT</w:t>
      </w:r>
    </w:p>
    <w:p w14:paraId="135821A2" w14:textId="6BFA945B" w:rsidR="00537109" w:rsidRDefault="00F56675">
      <w:pPr>
        <w:pStyle w:val="BodyText"/>
        <w:spacing w:line="20" w:lineRule="exact"/>
        <w:ind w:left="241"/>
        <w:rPr>
          <w:sz w:val="2"/>
        </w:rPr>
      </w:pPr>
      <w:r>
        <w:rPr>
          <w:noProof/>
          <w:sz w:val="2"/>
        </w:rPr>
        <mc:AlternateContent>
          <mc:Choice Requires="wpg">
            <w:drawing>
              <wp:inline distT="0" distB="0" distL="0" distR="0" wp14:anchorId="747E5EA0" wp14:editId="129151C4">
                <wp:extent cx="6220460" cy="10160"/>
                <wp:effectExtent l="6985" t="3810" r="1905" b="5080"/>
                <wp:docPr id="2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0460" cy="10160"/>
                          <a:chOff x="0" y="0"/>
                          <a:chExt cx="9796" cy="16"/>
                        </a:xfrm>
                      </wpg:grpSpPr>
                      <wps:wsp>
                        <wps:cNvPr id="27" name="Line 9"/>
                        <wps:cNvCnPr>
                          <a:cxnSpLocks noChangeShapeType="1"/>
                        </wps:cNvCnPr>
                        <wps:spPr bwMode="auto">
                          <a:xfrm>
                            <a:off x="8" y="8"/>
                            <a:ext cx="9780" cy="1"/>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94C3D8" id="Group 8" o:spid="_x0000_s1026" style="width:489.8pt;height:.8pt;mso-position-horizontal-relative:char;mso-position-vertical-relative:line" coordsize="979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9CsOQIAANQEAAAOAAAAZHJzL2Uyb0RvYy54bWykVE1v2zAMvQ/YfxB0Xxx7az6MOD0kTS7Z&#10;FqDdD1Bk2RYmS4KkxMm/H0U76ZoeBnQXgTLJJ/I90ovHc6vISTgvjS5oOhpTIjQ3pdR1QX+9bL7M&#10;KPGB6ZIpo0VBL8LTx+XnT4vO5iIzjVGlcARAtM87W9AmBJsnieeNaJkfGSs0OCvjWhbg6uqkdKwD&#10;9FYl2Xg8STrjSusMF97D13XvpEvEryrBw8+q8iIQVVCoLeDp8DzEM1kuWF47ZhvJhzLYB6pomdTw&#10;6A1qzQIjRyffQbWSO+NNFUbctImpKskF9gDdpOO7brbOHC32UuddbW80AbV3PH0Ylv847R2RZUGz&#10;CSWataARPktmkZvO1jmEbJ19tnvXNwjmzvDfHtzJvT/e6z6YHLrvpgQ4dgwGuTlXro0Q0DU5owSX&#10;mwTiHAiHj5MsG3+bgFIcfOk4BRMl4g3o+C6LN09D3nw6h/oxaRIzEpb3z2GJQ0mxHxgz/8qk/z8m&#10;nxtmBQrkI01XJqdXJndSCzLvicSIle5Z5Gc9sEi0WTVM1wKxXi4WGEuxg1grgPYp8eJBgn+yCvsG&#10;zKF4LL+yOp/OrpS+IYfl1vmwFaYl0SiogoJRK3ba+dDzeA2J0mmzkUqhIkqTrqDzh+wBE7xRsozO&#10;GOZdfVgpR04M1i77mm4ylBFEeRMWkdfMN30cumJ5LIe51yVajWDl02AHJlVvA5DSOH49K72wB1Ne&#10;9i4WPcg8DCisDg7EsOZxN/++Y9Trz2j5BwAA//8DAFBLAwQUAAYACAAAACEAgrx1HNsAAAADAQAA&#10;DwAAAGRycy9kb3ducmV2LnhtbEyPQUvDQBCF74L/YRnBm91EMdo0m1KKeiqCrSC9TZNpEpqdDdlt&#10;kv57Ry96eTC8x3vfZMvJtmqg3jeODcSzCBRx4cqGKwOfu9e7Z1A+IJfYOiYDF/KwzK+vMkxLN/IH&#10;DdtQKSlhn6KBOoQu1doXNVn0M9cRi3d0vcUgZ1/pssdRym2r76Mo0RYbloUaO1rXVJy2Z2vgbcRx&#10;9RC/DJvTcX3Z7x7fvzYxGXN7M60WoAJN4S8MP/iCDrkwHdyZS69aA/JI+FXx5k/zBNRBQgnoPNP/&#10;2fNvAAAA//8DAFBLAQItABQABgAIAAAAIQC2gziS/gAAAOEBAAATAAAAAAAAAAAAAAAAAAAAAABb&#10;Q29udGVudF9UeXBlc10ueG1sUEsBAi0AFAAGAAgAAAAhADj9If/WAAAAlAEAAAsAAAAAAAAAAAAA&#10;AAAALwEAAF9yZWxzLy5yZWxzUEsBAi0AFAAGAAgAAAAhAMa/0Kw5AgAA1AQAAA4AAAAAAAAAAAAA&#10;AAAALgIAAGRycy9lMm9Eb2MueG1sUEsBAi0AFAAGAAgAAAAhAIK8dRzbAAAAAwEAAA8AAAAAAAAA&#10;AAAAAAAAkwQAAGRycy9kb3ducmV2LnhtbFBLBQYAAAAABAAEAPMAAACbBQAAAAA=&#10;">
                <v:line id="Line 9"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IWwwAAANsAAAAPAAAAZHJzL2Rvd25yZXYueG1sRI9Bi8Iw&#10;FITvgv8hPGFvmirsKl2jLKIgLIK2Xrw9mmdabF5KE23335sFweMwM98wy3Vva/Gg1leOFUwnCQji&#10;wumKjYJzvhsvQPiArLF2TAr+yMN6NRwsMdWu4xM9smBEhLBPUUEZQpNK6YuSLPqJa4ijd3WtxRBl&#10;a6RusYtwW8tZknxJixXHhRIb2pRU3LK7VWB/F7ftaXs9fx5t7sMlM+aw6ZT6GPU/3yAC9eEdfrX3&#10;WsFsDv9f4g+QqycAAAD//wMAUEsBAi0AFAAGAAgAAAAhANvh9svuAAAAhQEAABMAAAAAAAAAAAAA&#10;AAAAAAAAAFtDb250ZW50X1R5cGVzXS54bWxQSwECLQAUAAYACAAAACEAWvQsW78AAAAVAQAACwAA&#10;AAAAAAAAAAAAAAAfAQAAX3JlbHMvLnJlbHNQSwECLQAUAAYACAAAACEA7nayFsMAAADbAAAADwAA&#10;AAAAAAAAAAAAAAAHAgAAZHJzL2Rvd25yZXYueG1sUEsFBgAAAAADAAMAtwAAAPcCAAAAAA==&#10;" strokecolor="#231f20"/>
                <w10:anchorlock/>
              </v:group>
            </w:pict>
          </mc:Fallback>
        </mc:AlternateContent>
      </w:r>
    </w:p>
    <w:p w14:paraId="370F0471" w14:textId="77777777" w:rsidR="00537109" w:rsidRDefault="00252251">
      <w:pPr>
        <w:pStyle w:val="BodyText"/>
        <w:spacing w:before="185"/>
        <w:ind w:left="319" w:right="445"/>
        <w:jc w:val="both"/>
      </w:pPr>
      <w:r>
        <w:rPr>
          <w:color w:val="231F20"/>
        </w:rPr>
        <w:t xml:space="preserve">When federal funds are expended by YES Prep for any contract resulting from this </w:t>
      </w:r>
      <w:r>
        <w:rPr>
          <w:color w:val="231F20"/>
          <w:spacing w:val="-4"/>
        </w:rPr>
        <w:t>procurement</w:t>
      </w:r>
      <w:r>
        <w:rPr>
          <w:color w:val="231F20"/>
          <w:spacing w:val="52"/>
        </w:rPr>
        <w:t xml:space="preserve"> </w:t>
      </w:r>
      <w:r>
        <w:rPr>
          <w:color w:val="231F20"/>
        </w:rPr>
        <w:t xml:space="preserve">process, the vendor certifies that the vendor will </w:t>
      </w:r>
      <w:proofErr w:type="gramStart"/>
      <w:r>
        <w:rPr>
          <w:color w:val="231F20"/>
        </w:rPr>
        <w:t>be in compliance with</w:t>
      </w:r>
      <w:proofErr w:type="gramEnd"/>
      <w:r>
        <w:rPr>
          <w:color w:val="231F20"/>
        </w:rPr>
        <w:t xml:space="preserve"> </w:t>
      </w:r>
      <w:proofErr w:type="spellStart"/>
      <w:r>
        <w:rPr>
          <w:color w:val="231F20"/>
        </w:rPr>
        <w:t>mandatorystandards</w:t>
      </w:r>
      <w:proofErr w:type="spellEnd"/>
      <w:r>
        <w:rPr>
          <w:color w:val="231F20"/>
        </w:rPr>
        <w:t xml:space="preserve"> and policies relating to energy efficiency which are contained in the state energy conservation plan issued</w:t>
      </w:r>
      <w:r>
        <w:rPr>
          <w:color w:val="231F20"/>
          <w:spacing w:val="-13"/>
        </w:rPr>
        <w:t xml:space="preserve"> </w:t>
      </w:r>
      <w:r>
        <w:rPr>
          <w:color w:val="231F20"/>
        </w:rPr>
        <w:t>in</w:t>
      </w:r>
      <w:r>
        <w:rPr>
          <w:color w:val="231F20"/>
          <w:spacing w:val="-13"/>
        </w:rPr>
        <w:t xml:space="preserve"> </w:t>
      </w:r>
      <w:r>
        <w:rPr>
          <w:color w:val="231F20"/>
        </w:rPr>
        <w:t>compliance</w:t>
      </w:r>
      <w:r>
        <w:rPr>
          <w:color w:val="231F20"/>
          <w:spacing w:val="-15"/>
        </w:rPr>
        <w:t xml:space="preserve"> </w:t>
      </w:r>
      <w:r>
        <w:rPr>
          <w:color w:val="231F20"/>
          <w:spacing w:val="-3"/>
        </w:rPr>
        <w:t>with</w:t>
      </w:r>
      <w:r>
        <w:rPr>
          <w:color w:val="231F20"/>
          <w:spacing w:val="-18"/>
        </w:rPr>
        <w:t xml:space="preserve"> </w:t>
      </w:r>
      <w:r>
        <w:rPr>
          <w:color w:val="231F20"/>
        </w:rPr>
        <w:t>the</w:t>
      </w:r>
      <w:r>
        <w:rPr>
          <w:color w:val="231F20"/>
          <w:spacing w:val="-13"/>
        </w:rPr>
        <w:t xml:space="preserve"> </w:t>
      </w:r>
      <w:r>
        <w:rPr>
          <w:color w:val="231F20"/>
          <w:spacing w:val="-4"/>
        </w:rPr>
        <w:t>Energy</w:t>
      </w:r>
      <w:r>
        <w:rPr>
          <w:color w:val="231F20"/>
          <w:spacing w:val="-16"/>
        </w:rPr>
        <w:t xml:space="preserve"> </w:t>
      </w:r>
      <w:r>
        <w:rPr>
          <w:color w:val="231F20"/>
        </w:rPr>
        <w:t>Policy and</w:t>
      </w:r>
      <w:r>
        <w:rPr>
          <w:color w:val="231F20"/>
          <w:spacing w:val="-13"/>
        </w:rPr>
        <w:t xml:space="preserve"> </w:t>
      </w:r>
      <w:r>
        <w:rPr>
          <w:color w:val="231F20"/>
        </w:rPr>
        <w:t>Conservation</w:t>
      </w:r>
      <w:r>
        <w:rPr>
          <w:color w:val="231F20"/>
          <w:spacing w:val="-13"/>
        </w:rPr>
        <w:t xml:space="preserve"> </w:t>
      </w:r>
      <w:r>
        <w:rPr>
          <w:color w:val="231F20"/>
          <w:spacing w:val="-3"/>
        </w:rPr>
        <w:t>Act</w:t>
      </w:r>
      <w:r>
        <w:rPr>
          <w:color w:val="231F20"/>
          <w:spacing w:val="-18"/>
        </w:rPr>
        <w:t xml:space="preserve"> </w:t>
      </w:r>
      <w:r>
        <w:rPr>
          <w:color w:val="231F20"/>
        </w:rPr>
        <w:t>(42</w:t>
      </w:r>
      <w:r>
        <w:rPr>
          <w:color w:val="231F20"/>
          <w:spacing w:val="-12"/>
        </w:rPr>
        <w:t xml:space="preserve"> </w:t>
      </w:r>
      <w:r>
        <w:rPr>
          <w:color w:val="231F20"/>
        </w:rPr>
        <w:t>U.S.C.</w:t>
      </w:r>
      <w:r>
        <w:rPr>
          <w:color w:val="231F20"/>
          <w:spacing w:val="-17"/>
        </w:rPr>
        <w:t xml:space="preserve"> </w:t>
      </w:r>
      <w:r>
        <w:rPr>
          <w:color w:val="231F20"/>
        </w:rPr>
        <w:t>6321,</w:t>
      </w:r>
      <w:r>
        <w:rPr>
          <w:color w:val="231F20"/>
          <w:spacing w:val="-15"/>
        </w:rPr>
        <w:t xml:space="preserve"> </w:t>
      </w:r>
      <w:r>
        <w:rPr>
          <w:color w:val="231F20"/>
        </w:rPr>
        <w:t>et</w:t>
      </w:r>
      <w:r>
        <w:rPr>
          <w:color w:val="231F20"/>
          <w:spacing w:val="-15"/>
        </w:rPr>
        <w:t xml:space="preserve"> </w:t>
      </w:r>
      <w:r>
        <w:rPr>
          <w:color w:val="231F20"/>
        </w:rPr>
        <w:t>seq.;</w:t>
      </w:r>
      <w:r>
        <w:rPr>
          <w:color w:val="231F20"/>
          <w:spacing w:val="-15"/>
        </w:rPr>
        <w:t xml:space="preserve"> </w:t>
      </w:r>
      <w:r>
        <w:rPr>
          <w:color w:val="231F20"/>
        </w:rPr>
        <w:t>49</w:t>
      </w:r>
      <w:r>
        <w:rPr>
          <w:color w:val="231F20"/>
          <w:spacing w:val="-10"/>
        </w:rPr>
        <w:t xml:space="preserve"> </w:t>
      </w:r>
      <w:r>
        <w:rPr>
          <w:color w:val="231F20"/>
        </w:rPr>
        <w:t>C.F.R. Part</w:t>
      </w:r>
      <w:r>
        <w:rPr>
          <w:color w:val="231F20"/>
          <w:spacing w:val="-13"/>
        </w:rPr>
        <w:t xml:space="preserve"> </w:t>
      </w:r>
      <w:r>
        <w:rPr>
          <w:color w:val="231F20"/>
        </w:rPr>
        <w:t>18).</w:t>
      </w:r>
    </w:p>
    <w:p w14:paraId="562A2C8E" w14:textId="77777777" w:rsidR="00537109" w:rsidRDefault="00537109">
      <w:pPr>
        <w:pStyle w:val="BodyText"/>
        <w:spacing w:before="11"/>
        <w:rPr>
          <w:sz w:val="21"/>
        </w:rPr>
      </w:pPr>
    </w:p>
    <w:p w14:paraId="2AFC24B2" w14:textId="77777777" w:rsidR="00537109" w:rsidRDefault="00252251">
      <w:pPr>
        <w:pStyle w:val="BodyText"/>
        <w:tabs>
          <w:tab w:val="left" w:pos="4215"/>
        </w:tabs>
        <w:ind w:left="1040"/>
      </w:pPr>
      <w:r>
        <w:rPr>
          <w:color w:val="231F20"/>
        </w:rPr>
        <w:t>Does vendor</w:t>
      </w:r>
      <w:r>
        <w:rPr>
          <w:color w:val="231F20"/>
          <w:spacing w:val="-16"/>
        </w:rPr>
        <w:t xml:space="preserve"> </w:t>
      </w:r>
      <w:r>
        <w:rPr>
          <w:color w:val="231F20"/>
        </w:rPr>
        <w:t>agree?</w:t>
      </w:r>
      <w:r>
        <w:rPr>
          <w:color w:val="231F20"/>
          <w:spacing w:val="45"/>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261883BA" w14:textId="6CB1A445" w:rsidR="00537109" w:rsidRDefault="00F56675">
      <w:pPr>
        <w:pStyle w:val="BodyText"/>
        <w:spacing w:before="2"/>
        <w:rPr>
          <w:sz w:val="10"/>
        </w:rPr>
      </w:pPr>
      <w:r>
        <w:rPr>
          <w:noProof/>
        </w:rPr>
        <mc:AlternateContent>
          <mc:Choice Requires="wps">
            <w:drawing>
              <wp:anchor distT="0" distB="0" distL="0" distR="0" simplePos="0" relativeHeight="2224" behindDoc="0" locked="0" layoutInCell="1" allowOverlap="1" wp14:anchorId="56C9A4B7" wp14:editId="690E8282">
                <wp:simplePos x="0" y="0"/>
                <wp:positionH relativeFrom="page">
                  <wp:posOffset>837565</wp:posOffset>
                </wp:positionH>
                <wp:positionV relativeFrom="paragraph">
                  <wp:posOffset>115570</wp:posOffset>
                </wp:positionV>
                <wp:extent cx="6210300" cy="635"/>
                <wp:effectExtent l="8890" t="5080" r="10160" b="13335"/>
                <wp:wrapTopAndBottom/>
                <wp:docPr id="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17F49" id="Line 7" o:spid="_x0000_s1026" style="position:absolute;z-index:2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95pt,9.1pt" to="554.9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C2zwEAAIUDAAAOAAAAZHJzL2Uyb0RvYy54bWysU8uuEzEM3SPxD1H2dB5VC4w6vYuWsilQ&#10;6V4+wE0ynYhMHCVpp/17nPQBF3aITRTH9vHxsbN4Og+GnZQPGm3Lq0nJmbICpbaHln9/2bz7wFmI&#10;YCUYtKrlFxX40/Ltm8XoGlVjj0YqzwjEhmZ0Le9jdE1RBNGrAcIEnbLk7NAPEMn0h0J6GAl9MEVd&#10;lvNiRC+dR6FCoNf11cmXGb/rlIjfui6oyEzLiVvMp8/nPp3FcgHNwYPrtbjRgH9gMYC2VPQBtYYI&#10;7Oj1X1CDFh4DdnEicCiw67RQuQfqpir/6Oa5B6dyLyROcA+Zwv+DFV9PO8+0bHk948zCQDPaaqvY&#10;+yTN6EJDESu786k5cbbPboviR2AWVz3Yg8oUXy6O0qqUUbxKSUZwVGA/fkFJMXCMmHU6d35IkKQA&#10;O+dxXB7jUOfIBD3O66qcljQ1Qb75dJbxobmnOh/iZ4UDS5eWG2KdoeG0DTFRgeYekipZ3Ghj8ryN&#10;ZWPLP86o5eQJaLRMzmz4w35lPDsBbUw9rTZ1XhICexWWkNcQ+mtcdl13yePRylylVyA/3e4RtLne&#10;CcjYm05JmqvIe5SXnb/rR7PO9G97mZbpdztn//o9y58AAAD//wMAUEsDBBQABgAIAAAAIQD+xeKd&#10;3AAAAAoBAAAPAAAAZHJzL2Rvd25yZXYueG1sTI9BT8MwDIXvSPyHyEjcWNJNmrau6TSBEOLIyoFj&#10;1npNS+NUTdaWf497gpvf89Pz5+w4u06MOITGk4ZkpUAglb5qqNbwWbw+7UCEaKgynSfU8IMBjvn9&#10;XWbSyk/0geM51oJLKKRGg42xT6UMpUVnwsr3SLy7+sGZyHKoZTWYictdJ9dKbaUzDfEFa3p8tlh+&#10;n29OgzlN81s5tfbLF27bqvDyXoyt1o8P8+kAIuIc/8Kw4DM65Mx08TeqguhYb5I9R3nYrUEsgUTt&#10;2bkszgZknsn/L+S/AAAA//8DAFBLAQItABQABgAIAAAAIQC2gziS/gAAAOEBAAATAAAAAAAAAAAA&#10;AAAAAAAAAABbQ29udGVudF9UeXBlc10ueG1sUEsBAi0AFAAGAAgAAAAhADj9If/WAAAAlAEAAAsA&#10;AAAAAAAAAAAAAAAALwEAAF9yZWxzLy5yZWxzUEsBAi0AFAAGAAgAAAAhAJApwLbPAQAAhQMAAA4A&#10;AAAAAAAAAAAAAAAALgIAAGRycy9lMm9Eb2MueG1sUEsBAi0AFAAGAAgAAAAhAP7F4p3cAAAACgEA&#10;AA8AAAAAAAAAAAAAAAAAKQQAAGRycy9kb3ducmV2LnhtbFBLBQYAAAAABAAEAPMAAAAyBQAAAAA=&#10;" strokecolor="#231f20">
                <w10:wrap type="topAndBottom" anchorx="page"/>
              </v:line>
            </w:pict>
          </mc:Fallback>
        </mc:AlternateContent>
      </w:r>
    </w:p>
    <w:p w14:paraId="15823FDA" w14:textId="77777777" w:rsidR="00537109" w:rsidRDefault="00252251">
      <w:pPr>
        <w:spacing w:before="46" w:after="83"/>
        <w:ind w:left="317"/>
        <w:jc w:val="both"/>
        <w:rPr>
          <w:b/>
          <w:sz w:val="18"/>
        </w:rPr>
      </w:pPr>
      <w:r>
        <w:rPr>
          <w:b/>
          <w:color w:val="231F20"/>
        </w:rPr>
        <w:t>C</w:t>
      </w:r>
      <w:r>
        <w:rPr>
          <w:b/>
          <w:color w:val="231F20"/>
          <w:sz w:val="18"/>
        </w:rPr>
        <w:t xml:space="preserve">ERTIFICATION OF </w:t>
      </w:r>
      <w:r>
        <w:rPr>
          <w:b/>
          <w:color w:val="231F20"/>
        </w:rPr>
        <w:t>C</w:t>
      </w:r>
      <w:r>
        <w:rPr>
          <w:b/>
          <w:color w:val="231F20"/>
          <w:sz w:val="18"/>
        </w:rPr>
        <w:t xml:space="preserve">OMPLIANCE WITH </w:t>
      </w:r>
      <w:r>
        <w:rPr>
          <w:b/>
          <w:color w:val="231F20"/>
        </w:rPr>
        <w:t>B</w:t>
      </w:r>
      <w:r>
        <w:rPr>
          <w:b/>
          <w:color w:val="231F20"/>
          <w:sz w:val="18"/>
        </w:rPr>
        <w:t xml:space="preserve">UY </w:t>
      </w:r>
      <w:r>
        <w:rPr>
          <w:b/>
          <w:color w:val="231F20"/>
        </w:rPr>
        <w:t>A</w:t>
      </w:r>
      <w:r>
        <w:rPr>
          <w:b/>
          <w:color w:val="231F20"/>
          <w:sz w:val="18"/>
        </w:rPr>
        <w:t xml:space="preserve">MERICA </w:t>
      </w:r>
      <w:r>
        <w:rPr>
          <w:b/>
          <w:color w:val="231F20"/>
        </w:rPr>
        <w:t>P</w:t>
      </w:r>
      <w:r>
        <w:rPr>
          <w:b/>
          <w:color w:val="231F20"/>
          <w:sz w:val="18"/>
        </w:rPr>
        <w:t>ROVISIONS</w:t>
      </w:r>
    </w:p>
    <w:p w14:paraId="40D85A66" w14:textId="1B6271D6" w:rsidR="00537109" w:rsidRDefault="00F56675">
      <w:pPr>
        <w:pStyle w:val="BodyText"/>
        <w:spacing w:line="20" w:lineRule="exact"/>
        <w:ind w:left="194"/>
        <w:rPr>
          <w:sz w:val="2"/>
        </w:rPr>
      </w:pPr>
      <w:r>
        <w:rPr>
          <w:noProof/>
          <w:sz w:val="2"/>
        </w:rPr>
        <mc:AlternateContent>
          <mc:Choice Requires="wpg">
            <w:drawing>
              <wp:inline distT="0" distB="0" distL="0" distR="0" wp14:anchorId="10C0D2C1" wp14:editId="248EF53A">
                <wp:extent cx="6219825" cy="10160"/>
                <wp:effectExtent l="5715" t="5715" r="3810" b="3175"/>
                <wp:docPr id="2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4" name="Line 6"/>
                        <wps:cNvCnPr>
                          <a:cxnSpLocks noChangeShapeType="1"/>
                        </wps:cNvCnPr>
                        <wps:spPr bwMode="auto">
                          <a:xfrm>
                            <a:off x="8" y="8"/>
                            <a:ext cx="9780" cy="1"/>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FF20A0" id="Group 5"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XN2NwIAANQEAAAOAAAAZHJzL2Uyb0RvYy54bWykVMGO2jAQvVfqP1i+l5BsYSEi7AEWLrRF&#10;2u0HGMdJrDq2ZRsCf9+xnbALe6i0vUQez/jNzHszWTydW4FOzFiuZIHT0RgjJqkquawL/Pt1822G&#10;kXVElkQoyQp8YRY/Lb9+WXQ6Z5lqlCiZQQAibd7pAjfO6TxJLG1YS+xIaSbBWSnTEgemqZPSkA7Q&#10;W5Fk4/E06ZQptVGUWQu36+jEy4BfVYy6X1VlmUOiwFCbC18Tvgf/TZYLkteG6IbTvgzyiSpawiUk&#10;vUKtiSPoaPgHqJZTo6yq3IiqNlFVxSkLPUA36fium61RRx16qfOu1leagNo7nj4NS3+e9gbxssDZ&#10;A0aStKBRSIsmnptO1zmEbI1+0XsTG4TjTtE/FtzJvd/bdQxGh+6HKgGOHJ0K3Jwr03oI6BqdgwSX&#10;qwTs7BCFy2mWzmfZBCMKvnScTnuJaAM6fnhFm+f+3fxxPjya+sITksd0ocS+JN8PjJl9Y9L+H5Mv&#10;DdEsCGQ9TQOT3wcmd1wyFOrxiSFiJSOL9Cx7FpFUq4bImgWs14sGxtLQwc0Tb1iQ4J+swr4Bc7M4&#10;2AOr88cZDH+g9IYckmtj3ZapFvlDgQUUHLQip511kcchxEsn1YYLAfckFxJ1BZ5PQCxvWiV46Z3B&#10;MPVhJQw6EVi77CHdZEFGEOUmzCOviW1iXHDFumHuZRmyNIyUz/3ZES7iGYCEDOMXWYnCHlR52Rtf&#10;dC9zP6CwOmEg+jX3u/neDlFvP6PlXwAAAP//AwBQSwMEFAAGAAgAAAAhAHpRIu7bAAAAAwEAAA8A&#10;AABkcnMvZG93bnJldi54bWxMj0FLw0AQhe+C/2EZwZvdRGm1MZtSinoqQluh9DZNpklodjZkt0n6&#10;7x296OXB8B7vfZMuRtuonjpfOzYQTyJQxLkrai4NfO3eH15A+YBcYOOYDFzJwyK7vUkxKdzAG+q3&#10;oVRSwj5BA1UIbaK1zyuy6CeuJRbv5DqLQc6u1EWHg5TbRj9G0UxbrFkWKmxpVVF+3l6sgY8Bh+VT&#10;/Navz6fV9bCbfu7XMRlzfzcuX0EFGsNfGH7wBR0yYTq6CxdeNQbkkfCr4s2f51NQRwnNQGep/s+e&#10;fQMAAP//AwBQSwECLQAUAAYACAAAACEAtoM4kv4AAADhAQAAEwAAAAAAAAAAAAAAAAAAAAAAW0Nv&#10;bnRlbnRfVHlwZXNdLnhtbFBLAQItABQABgAIAAAAIQA4/SH/1gAAAJQBAAALAAAAAAAAAAAAAAAA&#10;AC8BAABfcmVscy8ucmVsc1BLAQItABQABgAIAAAAIQAOFXN2NwIAANQEAAAOAAAAAAAAAAAAAAAA&#10;AC4CAABkcnMvZTJvRG9jLnhtbFBLAQItABQABgAIAAAAIQB6USLu2wAAAAMBAAAPAAAAAAAAAAAA&#10;AAAAAJEEAABkcnMvZG93bnJldi54bWxQSwUGAAAAAAQABADzAAAAmQUAAAAA&#10;">
                <v:line id="Line 6"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CxhwwAAANsAAAAPAAAAZHJzL2Rvd25yZXYueG1sRI9Bi8Iw&#10;FITvgv8hPGFvmiq7Il2jLKIgLIK2Xrw9mmdabF5KE23335sFweMwM98wy3Vva/Gg1leOFUwnCQji&#10;wumKjYJzvhsvQPiArLF2TAr+yMN6NRwsMdWu4xM9smBEhLBPUUEZQpNK6YuSLPqJa4ijd3WtxRBl&#10;a6RusYtwW8tZksylxYrjQokNbUoqbtndKrC/i9v2tL2ev4429+GSGXPYdEp9jPqfbxCB+vAOv9p7&#10;rWD2Cf9f4g+QqycAAAD//wMAUEsBAi0AFAAGAAgAAAAhANvh9svuAAAAhQEAABMAAAAAAAAAAAAA&#10;AAAAAAAAAFtDb250ZW50X1R5cGVzXS54bWxQSwECLQAUAAYACAAAACEAWvQsW78AAAAVAQAACwAA&#10;AAAAAAAAAAAAAAAfAQAAX3JlbHMvLnJlbHNQSwECLQAUAAYACAAAACEAHqQsYcMAAADbAAAADwAA&#10;AAAAAAAAAAAAAAAHAgAAZHJzL2Rvd25yZXYueG1sUEsFBgAAAAADAAMAtwAAAPcCAAAAAA==&#10;" strokecolor="#231f20"/>
                <w10:anchorlock/>
              </v:group>
            </w:pict>
          </mc:Fallback>
        </mc:AlternateContent>
      </w:r>
    </w:p>
    <w:p w14:paraId="4710CA7B" w14:textId="77777777" w:rsidR="00537109" w:rsidRDefault="00252251">
      <w:pPr>
        <w:pStyle w:val="BodyText"/>
        <w:spacing w:before="187"/>
        <w:ind w:left="318" w:right="452" w:firstLine="1"/>
        <w:jc w:val="both"/>
      </w:pPr>
      <w:r>
        <w:rPr>
          <w:color w:val="231F20"/>
        </w:rPr>
        <w:t>Vendor</w:t>
      </w:r>
      <w:r>
        <w:rPr>
          <w:color w:val="231F20"/>
          <w:spacing w:val="-13"/>
        </w:rPr>
        <w:t xml:space="preserve"> </w:t>
      </w:r>
      <w:r>
        <w:rPr>
          <w:color w:val="231F20"/>
        </w:rPr>
        <w:t>certifies</w:t>
      </w:r>
      <w:r>
        <w:rPr>
          <w:color w:val="231F20"/>
          <w:spacing w:val="-13"/>
        </w:rPr>
        <w:t xml:space="preserve"> </w:t>
      </w:r>
      <w:r>
        <w:rPr>
          <w:color w:val="231F20"/>
        </w:rPr>
        <w:t>that</w:t>
      </w:r>
      <w:r>
        <w:rPr>
          <w:color w:val="231F20"/>
          <w:spacing w:val="-13"/>
        </w:rPr>
        <w:t xml:space="preserve"> </w:t>
      </w:r>
      <w:r>
        <w:rPr>
          <w:color w:val="231F20"/>
        </w:rPr>
        <w:t>vendor</w:t>
      </w:r>
      <w:r>
        <w:rPr>
          <w:color w:val="231F20"/>
          <w:spacing w:val="-13"/>
        </w:rPr>
        <w:t xml:space="preserve"> </w:t>
      </w:r>
      <w:proofErr w:type="gramStart"/>
      <w:r>
        <w:rPr>
          <w:color w:val="231F20"/>
        </w:rPr>
        <w:t>is</w:t>
      </w:r>
      <w:r>
        <w:rPr>
          <w:color w:val="231F20"/>
          <w:spacing w:val="-13"/>
        </w:rPr>
        <w:t xml:space="preserve"> </w:t>
      </w:r>
      <w:r>
        <w:rPr>
          <w:color w:val="231F20"/>
        </w:rPr>
        <w:t>in</w:t>
      </w:r>
      <w:r>
        <w:rPr>
          <w:color w:val="231F20"/>
          <w:spacing w:val="-13"/>
        </w:rPr>
        <w:t xml:space="preserve"> </w:t>
      </w:r>
      <w:r>
        <w:rPr>
          <w:color w:val="231F20"/>
        </w:rPr>
        <w:t>compliance</w:t>
      </w:r>
      <w:r>
        <w:rPr>
          <w:color w:val="231F20"/>
          <w:spacing w:val="-10"/>
        </w:rPr>
        <w:t xml:space="preserve"> </w:t>
      </w:r>
      <w:r>
        <w:rPr>
          <w:color w:val="231F20"/>
        </w:rPr>
        <w:t>with</w:t>
      </w:r>
      <w:proofErr w:type="gramEnd"/>
      <w:r>
        <w:rPr>
          <w:color w:val="231F20"/>
          <w:spacing w:val="-13"/>
        </w:rPr>
        <w:t xml:space="preserve"> </w:t>
      </w:r>
      <w:r>
        <w:rPr>
          <w:color w:val="231F20"/>
        </w:rPr>
        <w:t>all</w:t>
      </w:r>
      <w:r>
        <w:rPr>
          <w:color w:val="231F20"/>
          <w:spacing w:val="-13"/>
        </w:rPr>
        <w:t xml:space="preserve"> </w:t>
      </w:r>
      <w:r>
        <w:rPr>
          <w:color w:val="231F20"/>
        </w:rPr>
        <w:t>applicable</w:t>
      </w:r>
      <w:r>
        <w:rPr>
          <w:color w:val="231F20"/>
          <w:spacing w:val="-13"/>
        </w:rPr>
        <w:t xml:space="preserve"> </w:t>
      </w:r>
      <w:r>
        <w:rPr>
          <w:color w:val="231F20"/>
        </w:rPr>
        <w:t>provisions</w:t>
      </w:r>
      <w:r>
        <w:rPr>
          <w:color w:val="231F20"/>
          <w:spacing w:val="-12"/>
        </w:rPr>
        <w:t xml:space="preserve"> </w:t>
      </w:r>
      <w:r>
        <w:rPr>
          <w:color w:val="231F20"/>
        </w:rPr>
        <w:t>of</w:t>
      </w:r>
      <w:r>
        <w:rPr>
          <w:color w:val="231F20"/>
          <w:spacing w:val="-12"/>
        </w:rPr>
        <w:t xml:space="preserve"> </w:t>
      </w:r>
      <w:r>
        <w:rPr>
          <w:color w:val="231F20"/>
        </w:rPr>
        <w:t>the</w:t>
      </w:r>
      <w:r>
        <w:rPr>
          <w:color w:val="231F20"/>
          <w:spacing w:val="-13"/>
        </w:rPr>
        <w:t xml:space="preserve"> </w:t>
      </w:r>
      <w:r>
        <w:rPr>
          <w:color w:val="231F20"/>
        </w:rPr>
        <w:t>Buy</w:t>
      </w:r>
      <w:r>
        <w:rPr>
          <w:color w:val="231F20"/>
          <w:spacing w:val="-11"/>
        </w:rPr>
        <w:t xml:space="preserve"> </w:t>
      </w:r>
      <w:r>
        <w:rPr>
          <w:color w:val="231F20"/>
        </w:rPr>
        <w:t>America</w:t>
      </w:r>
      <w:r>
        <w:rPr>
          <w:color w:val="231F20"/>
          <w:spacing w:val="-12"/>
        </w:rPr>
        <w:t xml:space="preserve"> </w:t>
      </w:r>
      <w:r>
        <w:rPr>
          <w:color w:val="231F20"/>
        </w:rPr>
        <w:t>Act. Purchases made in accordance with the Buy America Act must still follow the applicable procurement</w:t>
      </w:r>
      <w:r>
        <w:rPr>
          <w:color w:val="231F20"/>
          <w:spacing w:val="-5"/>
        </w:rPr>
        <w:t xml:space="preserve"> </w:t>
      </w:r>
      <w:r>
        <w:rPr>
          <w:color w:val="231F20"/>
        </w:rPr>
        <w:t>rules</w:t>
      </w:r>
      <w:r>
        <w:rPr>
          <w:color w:val="231F20"/>
          <w:spacing w:val="-5"/>
        </w:rPr>
        <w:t xml:space="preserve"> </w:t>
      </w:r>
      <w:r>
        <w:rPr>
          <w:color w:val="231F20"/>
        </w:rPr>
        <w:t>calling</w:t>
      </w:r>
      <w:r>
        <w:rPr>
          <w:color w:val="231F20"/>
          <w:spacing w:val="-5"/>
        </w:rPr>
        <w:t xml:space="preserve"> </w:t>
      </w:r>
      <w:r>
        <w:rPr>
          <w:color w:val="231F20"/>
        </w:rPr>
        <w:t>for</w:t>
      </w:r>
      <w:r>
        <w:rPr>
          <w:color w:val="231F20"/>
          <w:spacing w:val="-5"/>
        </w:rPr>
        <w:t xml:space="preserve"> </w:t>
      </w:r>
      <w:r>
        <w:rPr>
          <w:color w:val="231F20"/>
        </w:rPr>
        <w:t>free</w:t>
      </w:r>
      <w:r>
        <w:rPr>
          <w:color w:val="231F20"/>
          <w:spacing w:val="-5"/>
        </w:rPr>
        <w:t xml:space="preserve"> </w:t>
      </w:r>
      <w:r>
        <w:rPr>
          <w:color w:val="231F20"/>
        </w:rPr>
        <w:t>and</w:t>
      </w:r>
      <w:r>
        <w:rPr>
          <w:color w:val="231F20"/>
          <w:spacing w:val="-7"/>
        </w:rPr>
        <w:t xml:space="preserve"> </w:t>
      </w:r>
      <w:r>
        <w:rPr>
          <w:color w:val="231F20"/>
        </w:rPr>
        <w:t>open</w:t>
      </w:r>
      <w:r>
        <w:rPr>
          <w:color w:val="231F20"/>
          <w:spacing w:val="-30"/>
        </w:rPr>
        <w:t xml:space="preserve"> </w:t>
      </w:r>
      <w:r>
        <w:rPr>
          <w:color w:val="231F20"/>
        </w:rPr>
        <w:t>competition.</w:t>
      </w:r>
    </w:p>
    <w:p w14:paraId="6A3498D6" w14:textId="77777777" w:rsidR="00537109" w:rsidRDefault="00537109">
      <w:pPr>
        <w:pStyle w:val="BodyText"/>
        <w:spacing w:before="12"/>
        <w:rPr>
          <w:sz w:val="21"/>
        </w:rPr>
      </w:pPr>
    </w:p>
    <w:p w14:paraId="7ED846DE" w14:textId="77777777" w:rsidR="00537109" w:rsidRDefault="00252251">
      <w:pPr>
        <w:pStyle w:val="BodyText"/>
        <w:tabs>
          <w:tab w:val="left" w:pos="4214"/>
        </w:tabs>
        <w:spacing w:before="1"/>
        <w:ind w:left="1040"/>
      </w:pPr>
      <w:r>
        <w:rPr>
          <w:color w:val="231F20"/>
        </w:rPr>
        <w:t>Does vendor</w:t>
      </w:r>
      <w:r>
        <w:rPr>
          <w:color w:val="231F20"/>
          <w:spacing w:val="-16"/>
        </w:rPr>
        <w:t xml:space="preserve"> </w:t>
      </w:r>
      <w:r>
        <w:rPr>
          <w:color w:val="231F20"/>
        </w:rPr>
        <w:t>agree?</w:t>
      </w:r>
      <w:r>
        <w:rPr>
          <w:color w:val="231F20"/>
          <w:spacing w:val="46"/>
        </w:rPr>
        <w:t xml:space="preserve"> </w:t>
      </w:r>
      <w:proofErr w:type="gramStart"/>
      <w:r>
        <w:rPr>
          <w:color w:val="231F20"/>
        </w:rPr>
        <w:t>YES</w:t>
      </w:r>
      <w:proofErr w:type="gramEnd"/>
      <w:r>
        <w:rPr>
          <w:rFonts w:ascii="Times New Roman"/>
          <w:color w:val="231F20"/>
          <w:u w:val="single" w:color="231F20"/>
        </w:rPr>
        <w:t xml:space="preserve"> </w:t>
      </w:r>
      <w:r>
        <w:rPr>
          <w:rFonts w:ascii="Times New Roman"/>
          <w:color w:val="231F20"/>
          <w:u w:val="single" w:color="231F20"/>
        </w:rPr>
        <w:tab/>
      </w:r>
      <w:r>
        <w:rPr>
          <w:color w:val="231F20"/>
        </w:rPr>
        <w:t>Initials</w:t>
      </w:r>
      <w:r>
        <w:rPr>
          <w:color w:val="231F20"/>
          <w:spacing w:val="-7"/>
        </w:rPr>
        <w:t xml:space="preserve"> </w:t>
      </w:r>
      <w:r>
        <w:rPr>
          <w:color w:val="231F20"/>
        </w:rPr>
        <w:t>of</w:t>
      </w:r>
      <w:r>
        <w:rPr>
          <w:color w:val="231F20"/>
          <w:spacing w:val="-7"/>
        </w:rPr>
        <w:t xml:space="preserve"> </w:t>
      </w:r>
      <w:r>
        <w:rPr>
          <w:color w:val="231F20"/>
        </w:rPr>
        <w:t>Authorized</w:t>
      </w:r>
      <w:r>
        <w:rPr>
          <w:color w:val="231F20"/>
          <w:spacing w:val="-7"/>
        </w:rPr>
        <w:t xml:space="preserve"> </w:t>
      </w:r>
      <w:r>
        <w:rPr>
          <w:color w:val="231F20"/>
        </w:rPr>
        <w:t>Representative</w:t>
      </w:r>
      <w:r>
        <w:rPr>
          <w:color w:val="231F20"/>
          <w:spacing w:val="-7"/>
        </w:rPr>
        <w:t xml:space="preserve"> </w:t>
      </w:r>
      <w:r>
        <w:rPr>
          <w:color w:val="231F20"/>
        </w:rPr>
        <w:t>of</w:t>
      </w:r>
      <w:r>
        <w:rPr>
          <w:color w:val="231F20"/>
          <w:spacing w:val="-33"/>
        </w:rPr>
        <w:t xml:space="preserve"> </w:t>
      </w:r>
      <w:r>
        <w:rPr>
          <w:color w:val="231F20"/>
        </w:rPr>
        <w:t>vendor</w:t>
      </w:r>
    </w:p>
    <w:p w14:paraId="4A23BFE3" w14:textId="69AC052C" w:rsidR="00537109" w:rsidRDefault="00F56675">
      <w:pPr>
        <w:pStyle w:val="BodyText"/>
        <w:spacing w:before="2"/>
        <w:rPr>
          <w:sz w:val="11"/>
        </w:rPr>
      </w:pPr>
      <w:r>
        <w:rPr>
          <w:noProof/>
        </w:rPr>
        <mc:AlternateContent>
          <mc:Choice Requires="wps">
            <w:drawing>
              <wp:anchor distT="0" distB="0" distL="0" distR="0" simplePos="0" relativeHeight="2272" behindDoc="0" locked="0" layoutInCell="1" allowOverlap="1" wp14:anchorId="59D4BA4C" wp14:editId="27EA7C37">
                <wp:simplePos x="0" y="0"/>
                <wp:positionH relativeFrom="page">
                  <wp:posOffset>789940</wp:posOffset>
                </wp:positionH>
                <wp:positionV relativeFrom="paragraph">
                  <wp:posOffset>123825</wp:posOffset>
                </wp:positionV>
                <wp:extent cx="6210300" cy="635"/>
                <wp:effectExtent l="8890" t="7620" r="10160" b="10795"/>
                <wp:wrapTopAndBottom/>
                <wp:docPr id="2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86C01" id="Line 4" o:spid="_x0000_s1026" style="position:absolute;z-index: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2pt,9.75pt" to="551.2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6d0AEAAIUDAAAOAAAAZHJzL2Uyb0RvYy54bWysU8uuEzEM3SPxD1H2dB6lFYw6vYuWsilQ&#10;6V4+wE0ynYhMHCVpp/17nPQBF3aITeTE9vHxsbN4Og+GnZQPGm3Lq0nJmbICpbaHln9/2bz7wFmI&#10;YCUYtKrlFxX40/Ltm8XoGlVjj0YqzwjEhmZ0Le9jdE1RBNGrAcIEnbLk7NAPEOnqD4X0MBL6YIq6&#10;LOfFiF46j0KFQK/rq5MvM37XKRG/dV1QkZmWE7eYT5/PfTqL5QKagwfXa3GjAf/AYgBtqegDag0R&#10;2NHrv6AGLTwG7OJE4FBg12mhcg/UTVX+0c1zD07lXkic4B4yhf8HK76edp5p2fK65szCQDPaaqvY&#10;+yTN6EJDESu786k5cbbPboviR2AWVz3Yg8oUXy6O0qqUUbxKSZfgqMB+/IKSYuAYMet07vyQIEkB&#10;ds7juDzGoc6RCXqc11U5LWlqgnzz6SzjQ3NPdT7EzwoHloyWG2KdoeG0DTFRgeYekipZ3Ghj8ryN&#10;ZWPLP87qWU4IaLRMzhQW/GG/Mp6dgDamnlabOi8Jgb0KS8hrCP01Lruuu+TxaGWu0iuQn252BG2u&#10;NgEZe9MpSXMVeY/ysvN3/WjWmf5tL9My/X7P2b9+z/InAAAA//8DAFBLAwQUAAYACAAAACEAnYTX&#10;09sAAAAKAQAADwAAAGRycy9kb3ducmV2LnhtbEyPQU+EMBCF7yb+h2ZMvLllyUoUKZuNxhiPLnvw&#10;OEtHCtKW0C7gv3c46W3em5c33xT7xfZiojG03inYbhIQ5GqvW9coOFWvdw8gQkSnsfeOFPxQgH15&#10;fVVgrv3sPmg6xkZwiQs5KjAxDrmUoTZkMWz8QI53X360GFmOjdQjzlxue5kmSSYtto4vGBzo2VD9&#10;fbxYBXiYl7d67synr2zWJeHlvZo6pW5vlsMTiEhL/AvDis/oUDLT2V+cDqJnne52HOXh8R7EGtgm&#10;KTvn1clAloX8/0L5CwAA//8DAFBLAQItABQABgAIAAAAIQC2gziS/gAAAOEBAAATAAAAAAAAAAAA&#10;AAAAAAAAAABbQ29udGVudF9UeXBlc10ueG1sUEsBAi0AFAAGAAgAAAAhADj9If/WAAAAlAEAAAsA&#10;AAAAAAAAAAAAAAAALwEAAF9yZWxzLy5yZWxzUEsBAi0AFAAGAAgAAAAhAFin7p3QAQAAhQMAAA4A&#10;AAAAAAAAAAAAAAAALgIAAGRycy9lMm9Eb2MueG1sUEsBAi0AFAAGAAgAAAAhAJ2E19PbAAAACgEA&#10;AA8AAAAAAAAAAAAAAAAAKgQAAGRycy9kb3ducmV2LnhtbFBLBQYAAAAABAAEAPMAAAAyBQAAAAA=&#10;" strokecolor="#231f20">
                <w10:wrap type="topAndBottom" anchorx="page"/>
              </v:line>
            </w:pict>
          </mc:Fallback>
        </mc:AlternateContent>
      </w:r>
    </w:p>
    <w:p w14:paraId="58855070" w14:textId="77777777" w:rsidR="00537109" w:rsidRDefault="00252251">
      <w:pPr>
        <w:spacing w:before="46" w:after="114"/>
        <w:ind w:left="320"/>
        <w:jc w:val="both"/>
        <w:rPr>
          <w:b/>
          <w:sz w:val="18"/>
        </w:rPr>
      </w:pPr>
      <w:r>
        <w:rPr>
          <w:b/>
          <w:color w:val="231F20"/>
        </w:rPr>
        <w:t>C</w:t>
      </w:r>
      <w:r>
        <w:rPr>
          <w:b/>
          <w:color w:val="231F20"/>
          <w:sz w:val="18"/>
        </w:rPr>
        <w:t xml:space="preserve">ERTIFICATION OF </w:t>
      </w:r>
      <w:r>
        <w:rPr>
          <w:b/>
          <w:color w:val="231F20"/>
        </w:rPr>
        <w:t>N</w:t>
      </w:r>
      <w:r>
        <w:rPr>
          <w:b/>
          <w:color w:val="231F20"/>
          <w:sz w:val="18"/>
        </w:rPr>
        <w:t>ON</w:t>
      </w:r>
      <w:r>
        <w:rPr>
          <w:b/>
          <w:color w:val="231F20"/>
        </w:rPr>
        <w:t>-C</w:t>
      </w:r>
      <w:r>
        <w:rPr>
          <w:b/>
          <w:color w:val="231F20"/>
          <w:sz w:val="18"/>
        </w:rPr>
        <w:t xml:space="preserve">OLLUSION </w:t>
      </w:r>
      <w:r>
        <w:rPr>
          <w:b/>
          <w:color w:val="231F20"/>
        </w:rPr>
        <w:t>S</w:t>
      </w:r>
      <w:r>
        <w:rPr>
          <w:b/>
          <w:color w:val="231F20"/>
          <w:sz w:val="18"/>
        </w:rPr>
        <w:t>TATEMENT</w:t>
      </w:r>
    </w:p>
    <w:p w14:paraId="0D6BC4E3" w14:textId="2A915C4E" w:rsidR="00537109" w:rsidRDefault="00F56675">
      <w:pPr>
        <w:pStyle w:val="BodyText"/>
        <w:spacing w:line="20" w:lineRule="exact"/>
        <w:ind w:left="109"/>
        <w:rPr>
          <w:sz w:val="2"/>
        </w:rPr>
      </w:pPr>
      <w:r>
        <w:rPr>
          <w:noProof/>
          <w:sz w:val="2"/>
        </w:rPr>
        <mc:AlternateContent>
          <mc:Choice Requires="wpg">
            <w:drawing>
              <wp:inline distT="0" distB="0" distL="0" distR="0" wp14:anchorId="50FBEAB9" wp14:editId="718F8940">
                <wp:extent cx="6219825" cy="10160"/>
                <wp:effectExtent l="8890" t="635" r="635" b="8255"/>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1" name="Line 3"/>
                        <wps:cNvCnPr>
                          <a:cxnSpLocks noChangeShapeType="1"/>
                        </wps:cNvCnPr>
                        <wps:spPr bwMode="auto">
                          <a:xfrm>
                            <a:off x="8" y="8"/>
                            <a:ext cx="9780" cy="1"/>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9EE0CC" id="Group 2"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X4NwIAANQEAAAOAAAAZHJzL2Uyb0RvYy54bWyklMFy2yAQhu+d6Tsw3GtZysSxNZZzsGNf&#10;3DYzSR9gjZDEFAED2LLfvgvISZMcOpNeGNAuP7vfD1ren3tJTtw6oVVF88mUEq6YroVqK/rreftt&#10;TonzoGqQWvGKXrij96uvX5aDKXmhOy1rbgmKKFcOpqKd96bMMsc63oObaMMVBhtte/C4tG1WWxhQ&#10;vZdZMZ3OskHb2ljNuHP4dZOCdBX1m4Yz/7NpHPdEVhRr83G0cTyEMVstoWwtmE6wsQz4RBU9CIWH&#10;vkhtwAM5WvFBqhfMaqcbP2G6z3TTCMZjD9hNPn3Xzc7qo4m9tOXQmhdMiPYdp0/Lsh+nR0tEXdEC&#10;8Sjo0aN4LCkCm8G0JabsrHkyjzY1iNO9Zr8dhrP38bBuUzI5DN91jXJw9DqyOTe2DxLYNTlHCy4v&#10;FvCzJww/zop8MS9uKWEYy6f5bLSIdejjh12sexj3Le4W102zUHgGZTouljiWFPrBa+ZeSbr/I/nU&#10;geHRIBcwXUnmV5J7oTi5SSBjxloliuysRopE6XUHquVR6/likFgeOwi1omjaEhYOLfgnVXxvSG4e&#10;FKC8Ul3czdHdiPQNHCiNdX7HdU/CpKISC45ewWnvfOJ4TQmCSm+FlFFbKjJUdHGLZoWI01LUIRgX&#10;tj2spSUnwGdX3ORbvFxJ7E1aUN6A61JeDKW68d6rOp7ScagfxrkHIdMc3ZUqXr9EJRl70PXl0YZz&#10;RpvHC4pPJ16I8ZmHt/n3Oma9/oxWfwAAAP//AwBQSwMEFAAGAAgAAAAhAHpRIu7bAAAAAwEAAA8A&#10;AABkcnMvZG93bnJldi54bWxMj0FLw0AQhe+C/2EZwZvdRGm1MZtSinoqQluh9DZNpklodjZkt0n6&#10;7x296OXB8B7vfZMuRtuonjpfOzYQTyJQxLkrai4NfO3eH15A+YBcYOOYDFzJwyK7vUkxKdzAG+q3&#10;oVRSwj5BA1UIbaK1zyuy6CeuJRbv5DqLQc6u1EWHg5TbRj9G0UxbrFkWKmxpVVF+3l6sgY8Bh+VT&#10;/Navz6fV9bCbfu7XMRlzfzcuX0EFGsNfGH7wBR0yYTq6CxdeNQbkkfCr4s2f51NQRwnNQGep/s+e&#10;fQMAAP//AwBQSwECLQAUAAYACAAAACEAtoM4kv4AAADhAQAAEwAAAAAAAAAAAAAAAAAAAAAAW0Nv&#10;bnRlbnRfVHlwZXNdLnhtbFBLAQItABQABgAIAAAAIQA4/SH/1gAAAJQBAAALAAAAAAAAAAAAAAAA&#10;AC8BAABfcmVscy8ucmVsc1BLAQItABQABgAIAAAAIQDXNzX4NwIAANQEAAAOAAAAAAAAAAAAAAAA&#10;AC4CAABkcnMvZTJvRG9jLnhtbFBLAQItABQABgAIAAAAIQB6USLu2wAAAAMBAAAPAAAAAAAAAAAA&#10;AAAAAJEEAABkcnMvZG93bnJldi54bWxQSwUGAAAAAAQABADzAAAAmQUAAAAA&#10;">
                <v:line id="Line 3"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4/5wgAAANsAAAAPAAAAZHJzL2Rvd25yZXYueG1sRI9Bi8Iw&#10;FITvgv8hPGFvmiqsSNdUFnFBEEGrF2+P5jUtNi+lydr6742wsMdhZr5h1pvBNuJBna8dK5jPEhDE&#10;hdM1GwXXy890BcIHZI2NY1LwJA+bbDxaY6pdz2d65MGICGGfooIqhDaV0hcVWfQz1xJHr3SdxRBl&#10;Z6TusI9w28hFkiylxZrjQoUtbSsq7vmvVWAPq/vuvCuvnyd78eGWG3Pc9kp9TIbvLxCBhvAf/mvv&#10;tYLFHN5f4g+Q2QsAAP//AwBQSwECLQAUAAYACAAAACEA2+H2y+4AAACFAQAAEwAAAAAAAAAAAAAA&#10;AAAAAAAAW0NvbnRlbnRfVHlwZXNdLnhtbFBLAQItABQABgAIAAAAIQBa9CxbvwAAABUBAAALAAAA&#10;AAAAAAAAAAAAAB8BAABfcmVscy8ucmVsc1BLAQItABQABgAIAAAAIQAO04/5wgAAANsAAAAPAAAA&#10;AAAAAAAAAAAAAAcCAABkcnMvZG93bnJldi54bWxQSwUGAAAAAAMAAwC3AAAA9gIAAAAA&#10;" strokecolor="#231f20"/>
                <w10:anchorlock/>
              </v:group>
            </w:pict>
          </mc:Fallback>
        </mc:AlternateContent>
      </w:r>
    </w:p>
    <w:p w14:paraId="7A6CF707" w14:textId="77777777" w:rsidR="00537109" w:rsidRDefault="00537109">
      <w:pPr>
        <w:pStyle w:val="BodyText"/>
        <w:spacing w:before="10"/>
        <w:rPr>
          <w:b/>
          <w:sz w:val="33"/>
        </w:rPr>
      </w:pPr>
    </w:p>
    <w:p w14:paraId="414DBB15" w14:textId="77777777" w:rsidR="00537109" w:rsidRDefault="00252251">
      <w:pPr>
        <w:pStyle w:val="BodyText"/>
        <w:ind w:left="320" w:right="449"/>
        <w:jc w:val="both"/>
      </w:pPr>
      <w:r>
        <w:rPr>
          <w:color w:val="231F20"/>
        </w:rPr>
        <w:t>Vendor</w:t>
      </w:r>
      <w:r>
        <w:rPr>
          <w:color w:val="231F20"/>
          <w:spacing w:val="-8"/>
        </w:rPr>
        <w:t xml:space="preserve"> </w:t>
      </w:r>
      <w:r>
        <w:rPr>
          <w:color w:val="231F20"/>
        </w:rPr>
        <w:t>certifies</w:t>
      </w:r>
      <w:r>
        <w:rPr>
          <w:color w:val="231F20"/>
          <w:spacing w:val="-8"/>
        </w:rPr>
        <w:t xml:space="preserve"> </w:t>
      </w:r>
      <w:r>
        <w:rPr>
          <w:color w:val="231F20"/>
        </w:rPr>
        <w:t>under</w:t>
      </w:r>
      <w:r>
        <w:rPr>
          <w:color w:val="231F20"/>
          <w:spacing w:val="-8"/>
        </w:rPr>
        <w:t xml:space="preserve"> </w:t>
      </w:r>
      <w:r>
        <w:rPr>
          <w:color w:val="231F20"/>
        </w:rPr>
        <w:t>penalty</w:t>
      </w:r>
      <w:r>
        <w:rPr>
          <w:color w:val="231F20"/>
          <w:spacing w:val="-6"/>
        </w:rPr>
        <w:t xml:space="preserve"> </w:t>
      </w:r>
      <w:r>
        <w:rPr>
          <w:color w:val="231F20"/>
        </w:rPr>
        <w:t>of</w:t>
      </w:r>
      <w:r>
        <w:rPr>
          <w:color w:val="231F20"/>
          <w:spacing w:val="-8"/>
        </w:rPr>
        <w:t xml:space="preserve"> </w:t>
      </w:r>
      <w:r>
        <w:rPr>
          <w:color w:val="231F20"/>
        </w:rPr>
        <w:t>perjury</w:t>
      </w:r>
      <w:r>
        <w:rPr>
          <w:color w:val="231F20"/>
          <w:spacing w:val="-6"/>
        </w:rPr>
        <w:t xml:space="preserve"> </w:t>
      </w:r>
      <w:r>
        <w:rPr>
          <w:color w:val="231F20"/>
        </w:rPr>
        <w:t>that</w:t>
      </w:r>
      <w:r>
        <w:rPr>
          <w:color w:val="231F20"/>
          <w:spacing w:val="-8"/>
        </w:rPr>
        <w:t xml:space="preserve"> </w:t>
      </w:r>
      <w:r>
        <w:rPr>
          <w:color w:val="231F20"/>
        </w:rPr>
        <w:t>its</w:t>
      </w:r>
      <w:r>
        <w:rPr>
          <w:color w:val="231F20"/>
          <w:spacing w:val="-10"/>
        </w:rPr>
        <w:t xml:space="preserve"> </w:t>
      </w:r>
      <w:r>
        <w:rPr>
          <w:color w:val="231F20"/>
        </w:rPr>
        <w:t>response</w:t>
      </w:r>
      <w:r>
        <w:rPr>
          <w:color w:val="231F20"/>
          <w:spacing w:val="-8"/>
        </w:rPr>
        <w:t xml:space="preserve"> </w:t>
      </w:r>
      <w:r>
        <w:rPr>
          <w:color w:val="231F20"/>
        </w:rPr>
        <w:t>to</w:t>
      </w:r>
      <w:r>
        <w:rPr>
          <w:color w:val="231F20"/>
          <w:spacing w:val="-9"/>
        </w:rPr>
        <w:t xml:space="preserve"> </w:t>
      </w:r>
      <w:r>
        <w:rPr>
          <w:color w:val="231F20"/>
        </w:rPr>
        <w:t>this</w:t>
      </w:r>
      <w:r>
        <w:rPr>
          <w:color w:val="231F20"/>
          <w:spacing w:val="-8"/>
        </w:rPr>
        <w:t xml:space="preserve"> </w:t>
      </w:r>
      <w:r>
        <w:rPr>
          <w:color w:val="231F20"/>
        </w:rPr>
        <w:t>procurement</w:t>
      </w:r>
      <w:r>
        <w:rPr>
          <w:color w:val="231F20"/>
          <w:spacing w:val="-8"/>
        </w:rPr>
        <w:t xml:space="preserve"> </w:t>
      </w:r>
      <w:r>
        <w:rPr>
          <w:color w:val="231F20"/>
        </w:rPr>
        <w:t>solicitation</w:t>
      </w:r>
      <w:r>
        <w:rPr>
          <w:color w:val="231F20"/>
          <w:spacing w:val="-8"/>
        </w:rPr>
        <w:t xml:space="preserve"> </w:t>
      </w:r>
      <w:r>
        <w:rPr>
          <w:color w:val="231F20"/>
        </w:rPr>
        <w:t>is</w:t>
      </w:r>
      <w:r>
        <w:rPr>
          <w:color w:val="231F20"/>
          <w:spacing w:val="-5"/>
        </w:rPr>
        <w:t xml:space="preserve"> </w:t>
      </w:r>
      <w:r>
        <w:rPr>
          <w:color w:val="231F20"/>
        </w:rPr>
        <w:t>in</w:t>
      </w:r>
      <w:r>
        <w:rPr>
          <w:color w:val="231F20"/>
          <w:spacing w:val="-8"/>
        </w:rPr>
        <w:t xml:space="preserve"> </w:t>
      </w:r>
      <w:r>
        <w:rPr>
          <w:color w:val="231F20"/>
        </w:rPr>
        <w:t>all respects bona fide, fair, and made without collusion or fraud with any person, joint venture, partnership,</w:t>
      </w:r>
      <w:r>
        <w:rPr>
          <w:color w:val="231F20"/>
          <w:spacing w:val="-7"/>
        </w:rPr>
        <w:t xml:space="preserve"> </w:t>
      </w:r>
      <w:r>
        <w:rPr>
          <w:color w:val="231F20"/>
        </w:rPr>
        <w:t>corporation</w:t>
      </w:r>
      <w:r>
        <w:rPr>
          <w:color w:val="231F20"/>
          <w:spacing w:val="-7"/>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business</w:t>
      </w:r>
      <w:r>
        <w:rPr>
          <w:color w:val="231F20"/>
          <w:spacing w:val="-5"/>
        </w:rPr>
        <w:t xml:space="preserve"> </w:t>
      </w:r>
      <w:r>
        <w:rPr>
          <w:color w:val="231F20"/>
        </w:rPr>
        <w:t>or</w:t>
      </w:r>
      <w:r>
        <w:rPr>
          <w:color w:val="231F20"/>
          <w:spacing w:val="-4"/>
        </w:rPr>
        <w:t xml:space="preserve"> </w:t>
      </w:r>
      <w:r>
        <w:rPr>
          <w:color w:val="231F20"/>
        </w:rPr>
        <w:t>legal</w:t>
      </w:r>
      <w:r>
        <w:rPr>
          <w:color w:val="231F20"/>
          <w:spacing w:val="-35"/>
        </w:rPr>
        <w:t xml:space="preserve"> </w:t>
      </w:r>
      <w:r>
        <w:rPr>
          <w:color w:val="231F20"/>
        </w:rPr>
        <w:t>entity.</w:t>
      </w:r>
    </w:p>
    <w:p w14:paraId="5E0EF210" w14:textId="77777777" w:rsidR="00537109" w:rsidRDefault="00537109">
      <w:pPr>
        <w:pStyle w:val="BodyText"/>
        <w:spacing w:before="13"/>
        <w:rPr>
          <w:sz w:val="21"/>
        </w:rPr>
      </w:pPr>
    </w:p>
    <w:p w14:paraId="7E693D0E" w14:textId="77777777" w:rsidR="00537109" w:rsidRDefault="00252251">
      <w:pPr>
        <w:pStyle w:val="BodyText"/>
        <w:tabs>
          <w:tab w:val="left" w:pos="1039"/>
          <w:tab w:val="left" w:pos="4215"/>
          <w:tab w:val="left" w:pos="9710"/>
        </w:tabs>
        <w:ind w:left="294"/>
        <w:jc w:val="both"/>
      </w:pPr>
      <w:r>
        <w:rPr>
          <w:rFonts w:ascii="Times New Roman"/>
          <w:color w:val="231F20"/>
          <w:u w:val="thick" w:color="231F20"/>
        </w:rPr>
        <w:t xml:space="preserve"> </w:t>
      </w:r>
      <w:r>
        <w:rPr>
          <w:rFonts w:ascii="Times New Roman"/>
          <w:color w:val="231F20"/>
          <w:u w:val="thick" w:color="231F20"/>
        </w:rPr>
        <w:tab/>
      </w:r>
      <w:r>
        <w:rPr>
          <w:color w:val="231F20"/>
          <w:u w:val="thick" w:color="231F20"/>
        </w:rPr>
        <w:t>Does vendor</w:t>
      </w:r>
      <w:r>
        <w:rPr>
          <w:color w:val="231F20"/>
          <w:spacing w:val="-16"/>
          <w:u w:val="thick" w:color="231F20"/>
        </w:rPr>
        <w:t xml:space="preserve"> </w:t>
      </w:r>
      <w:r>
        <w:rPr>
          <w:color w:val="231F20"/>
          <w:u w:val="thick" w:color="231F20"/>
        </w:rPr>
        <w:t>agree?</w:t>
      </w:r>
      <w:r>
        <w:rPr>
          <w:color w:val="231F20"/>
          <w:spacing w:val="45"/>
          <w:u w:val="thick" w:color="231F20"/>
        </w:rPr>
        <w:t xml:space="preserve"> </w:t>
      </w:r>
      <w:proofErr w:type="gramStart"/>
      <w:r>
        <w:rPr>
          <w:color w:val="231F20"/>
          <w:u w:val="thick" w:color="231F20"/>
        </w:rPr>
        <w:t>YES</w:t>
      </w:r>
      <w:proofErr w:type="gramEnd"/>
      <w:r>
        <w:rPr>
          <w:rFonts w:ascii="Times New Roman"/>
          <w:color w:val="231F20"/>
          <w:u w:val="thick" w:color="231F20"/>
        </w:rPr>
        <w:tab/>
      </w:r>
      <w:r>
        <w:rPr>
          <w:color w:val="231F20"/>
          <w:u w:val="thick" w:color="231F20"/>
        </w:rPr>
        <w:t>Initials</w:t>
      </w:r>
      <w:r>
        <w:rPr>
          <w:color w:val="231F20"/>
          <w:spacing w:val="-7"/>
          <w:u w:val="thick" w:color="231F20"/>
        </w:rPr>
        <w:t xml:space="preserve"> </w:t>
      </w:r>
      <w:r>
        <w:rPr>
          <w:color w:val="231F20"/>
          <w:u w:val="thick" w:color="231F20"/>
        </w:rPr>
        <w:t>of</w:t>
      </w:r>
      <w:r>
        <w:rPr>
          <w:color w:val="231F20"/>
          <w:spacing w:val="-7"/>
          <w:u w:val="thick" w:color="231F20"/>
        </w:rPr>
        <w:t xml:space="preserve"> </w:t>
      </w:r>
      <w:r>
        <w:rPr>
          <w:color w:val="231F20"/>
          <w:u w:val="thick" w:color="231F20"/>
        </w:rPr>
        <w:t>Authorized</w:t>
      </w:r>
      <w:r>
        <w:rPr>
          <w:color w:val="231F20"/>
          <w:spacing w:val="-7"/>
          <w:u w:val="thick" w:color="231F20"/>
        </w:rPr>
        <w:t xml:space="preserve"> </w:t>
      </w:r>
      <w:r>
        <w:rPr>
          <w:color w:val="231F20"/>
          <w:u w:val="thick" w:color="231F20"/>
        </w:rPr>
        <w:t>Representative</w:t>
      </w:r>
      <w:r>
        <w:rPr>
          <w:color w:val="231F20"/>
          <w:spacing w:val="-7"/>
          <w:u w:val="thick" w:color="231F20"/>
        </w:rPr>
        <w:t xml:space="preserve"> </w:t>
      </w:r>
      <w:r>
        <w:rPr>
          <w:color w:val="231F20"/>
          <w:u w:val="thick" w:color="231F20"/>
        </w:rPr>
        <w:t>of</w:t>
      </w:r>
      <w:r>
        <w:rPr>
          <w:color w:val="231F20"/>
          <w:spacing w:val="-33"/>
          <w:u w:val="thick" w:color="231F20"/>
        </w:rPr>
        <w:t xml:space="preserve"> </w:t>
      </w:r>
      <w:r>
        <w:rPr>
          <w:color w:val="231F20"/>
          <w:u w:val="thick" w:color="231F20"/>
        </w:rPr>
        <w:t>vendor</w:t>
      </w:r>
      <w:r>
        <w:rPr>
          <w:color w:val="231F20"/>
          <w:u w:val="thick" w:color="231F20"/>
        </w:rPr>
        <w:tab/>
      </w:r>
    </w:p>
    <w:p w14:paraId="26583BD9" w14:textId="77777777" w:rsidR="00537109" w:rsidRDefault="00537109">
      <w:pPr>
        <w:jc w:val="both"/>
        <w:sectPr w:rsidR="00537109">
          <w:pgSz w:w="12240" w:h="15840"/>
          <w:pgMar w:top="980" w:right="980" w:bottom="720" w:left="1120" w:header="775" w:footer="523" w:gutter="0"/>
          <w:cols w:space="720"/>
        </w:sectPr>
      </w:pPr>
    </w:p>
    <w:p w14:paraId="21FCADC1" w14:textId="77777777" w:rsidR="00537109" w:rsidRDefault="00537109">
      <w:pPr>
        <w:pStyle w:val="BodyText"/>
        <w:rPr>
          <w:rFonts w:ascii="Times New Roman"/>
          <w:sz w:val="20"/>
        </w:rPr>
      </w:pPr>
    </w:p>
    <w:p w14:paraId="75A2883F" w14:textId="77777777" w:rsidR="00537109" w:rsidRDefault="00537109">
      <w:pPr>
        <w:pStyle w:val="BodyText"/>
        <w:spacing w:before="2"/>
        <w:rPr>
          <w:rFonts w:ascii="Times New Roman"/>
          <w:sz w:val="18"/>
        </w:rPr>
      </w:pPr>
    </w:p>
    <w:p w14:paraId="7751CF7F" w14:textId="77777777" w:rsidR="00537109" w:rsidRDefault="00252251">
      <w:pPr>
        <w:pStyle w:val="BodyText"/>
        <w:ind w:left="100"/>
        <w:rPr>
          <w:rFonts w:ascii="Times New Roman"/>
          <w:sz w:val="20"/>
        </w:rPr>
      </w:pPr>
      <w:r>
        <w:rPr>
          <w:rFonts w:ascii="Times New Roman"/>
          <w:noProof/>
          <w:sz w:val="20"/>
        </w:rPr>
        <w:drawing>
          <wp:inline distT="0" distB="0" distL="0" distR="0" wp14:anchorId="259DE55F" wp14:editId="35752ABB">
            <wp:extent cx="6019208" cy="778935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8" cstate="print"/>
                    <a:stretch>
                      <a:fillRect/>
                    </a:stretch>
                  </pic:blipFill>
                  <pic:spPr>
                    <a:xfrm>
                      <a:off x="0" y="0"/>
                      <a:ext cx="6019208" cy="7789354"/>
                    </a:xfrm>
                    <a:prstGeom prst="rect">
                      <a:avLst/>
                    </a:prstGeom>
                  </pic:spPr>
                </pic:pic>
              </a:graphicData>
            </a:graphic>
          </wp:inline>
        </w:drawing>
      </w:r>
    </w:p>
    <w:p w14:paraId="189229A9" w14:textId="77777777" w:rsidR="00537109" w:rsidRDefault="00537109">
      <w:pPr>
        <w:rPr>
          <w:rFonts w:ascii="Times New Roman"/>
          <w:sz w:val="20"/>
        </w:rPr>
        <w:sectPr w:rsidR="00537109">
          <w:footerReference w:type="default" r:id="rId29"/>
          <w:pgSz w:w="12240" w:h="15840"/>
          <w:pgMar w:top="980" w:right="1720" w:bottom="720" w:left="620" w:header="775" w:footer="523" w:gutter="0"/>
          <w:cols w:space="720"/>
        </w:sectPr>
      </w:pPr>
    </w:p>
    <w:p w14:paraId="3A54E8E0" w14:textId="77777777" w:rsidR="00537109" w:rsidRDefault="00537109">
      <w:pPr>
        <w:pStyle w:val="BodyText"/>
        <w:rPr>
          <w:rFonts w:ascii="Times New Roman"/>
          <w:sz w:val="20"/>
        </w:rPr>
      </w:pPr>
    </w:p>
    <w:p w14:paraId="6676A0DB" w14:textId="77777777" w:rsidR="00537109" w:rsidRDefault="00537109">
      <w:pPr>
        <w:pStyle w:val="BodyText"/>
        <w:rPr>
          <w:rFonts w:ascii="Times New Roman"/>
          <w:sz w:val="20"/>
        </w:rPr>
      </w:pPr>
    </w:p>
    <w:p w14:paraId="7005D656" w14:textId="77777777" w:rsidR="00537109" w:rsidRDefault="00537109">
      <w:pPr>
        <w:pStyle w:val="BodyText"/>
        <w:rPr>
          <w:rFonts w:ascii="Times New Roman"/>
          <w:sz w:val="20"/>
        </w:rPr>
      </w:pPr>
    </w:p>
    <w:p w14:paraId="2AFC86D9" w14:textId="77777777" w:rsidR="00537109" w:rsidRDefault="00537109">
      <w:pPr>
        <w:pStyle w:val="BodyText"/>
        <w:rPr>
          <w:rFonts w:ascii="Times New Roman"/>
          <w:sz w:val="20"/>
        </w:rPr>
      </w:pPr>
    </w:p>
    <w:p w14:paraId="34CDF1FF" w14:textId="77777777" w:rsidR="00537109" w:rsidRDefault="00537109">
      <w:pPr>
        <w:pStyle w:val="BodyText"/>
        <w:rPr>
          <w:rFonts w:ascii="Times New Roman"/>
          <w:sz w:val="20"/>
        </w:rPr>
      </w:pPr>
    </w:p>
    <w:p w14:paraId="5BC9A232" w14:textId="77777777" w:rsidR="00537109" w:rsidRDefault="00537109">
      <w:pPr>
        <w:pStyle w:val="BodyText"/>
        <w:rPr>
          <w:rFonts w:ascii="Times New Roman"/>
          <w:sz w:val="20"/>
        </w:rPr>
      </w:pPr>
    </w:p>
    <w:p w14:paraId="61603AD8" w14:textId="77777777" w:rsidR="00537109" w:rsidRDefault="00537109">
      <w:pPr>
        <w:pStyle w:val="BodyText"/>
        <w:rPr>
          <w:rFonts w:ascii="Times New Roman"/>
          <w:sz w:val="20"/>
        </w:rPr>
      </w:pPr>
    </w:p>
    <w:p w14:paraId="43BE52C6" w14:textId="77777777" w:rsidR="00537109" w:rsidRDefault="00537109">
      <w:pPr>
        <w:pStyle w:val="BodyText"/>
        <w:rPr>
          <w:rFonts w:ascii="Times New Roman"/>
          <w:sz w:val="20"/>
        </w:rPr>
      </w:pPr>
    </w:p>
    <w:p w14:paraId="777A5BC1" w14:textId="77777777" w:rsidR="00537109" w:rsidRDefault="00537109">
      <w:pPr>
        <w:pStyle w:val="BodyText"/>
        <w:rPr>
          <w:rFonts w:ascii="Times New Roman"/>
          <w:sz w:val="20"/>
        </w:rPr>
      </w:pPr>
    </w:p>
    <w:p w14:paraId="2C1EF58C" w14:textId="77777777" w:rsidR="00537109" w:rsidRDefault="00537109">
      <w:pPr>
        <w:pStyle w:val="BodyText"/>
        <w:rPr>
          <w:rFonts w:ascii="Times New Roman"/>
          <w:sz w:val="20"/>
        </w:rPr>
      </w:pPr>
    </w:p>
    <w:p w14:paraId="3ABECE35" w14:textId="77777777" w:rsidR="00537109" w:rsidRDefault="00537109">
      <w:pPr>
        <w:pStyle w:val="BodyText"/>
        <w:rPr>
          <w:rFonts w:ascii="Times New Roman"/>
          <w:sz w:val="20"/>
        </w:rPr>
      </w:pPr>
    </w:p>
    <w:p w14:paraId="44F992A2" w14:textId="77777777" w:rsidR="00537109" w:rsidRDefault="00537109">
      <w:pPr>
        <w:pStyle w:val="BodyText"/>
        <w:rPr>
          <w:rFonts w:ascii="Times New Roman"/>
          <w:sz w:val="20"/>
        </w:rPr>
      </w:pPr>
    </w:p>
    <w:p w14:paraId="357B205A" w14:textId="77777777" w:rsidR="00537109" w:rsidRDefault="00537109">
      <w:pPr>
        <w:pStyle w:val="BodyText"/>
        <w:rPr>
          <w:rFonts w:ascii="Times New Roman"/>
          <w:sz w:val="20"/>
        </w:rPr>
      </w:pPr>
    </w:p>
    <w:p w14:paraId="4F94EBD2" w14:textId="77777777" w:rsidR="00537109" w:rsidRDefault="00537109">
      <w:pPr>
        <w:pStyle w:val="BodyText"/>
        <w:rPr>
          <w:rFonts w:ascii="Times New Roman"/>
          <w:sz w:val="20"/>
        </w:rPr>
      </w:pPr>
    </w:p>
    <w:p w14:paraId="1F27A9F0" w14:textId="77777777" w:rsidR="00537109" w:rsidRDefault="00537109">
      <w:pPr>
        <w:pStyle w:val="BodyText"/>
        <w:rPr>
          <w:rFonts w:ascii="Times New Roman"/>
          <w:sz w:val="20"/>
        </w:rPr>
      </w:pPr>
    </w:p>
    <w:p w14:paraId="4FAF1D13" w14:textId="77777777" w:rsidR="00537109" w:rsidRDefault="00537109">
      <w:pPr>
        <w:pStyle w:val="BodyText"/>
        <w:rPr>
          <w:rFonts w:ascii="Times New Roman"/>
          <w:sz w:val="20"/>
        </w:rPr>
      </w:pPr>
    </w:p>
    <w:p w14:paraId="0BFB4749" w14:textId="77777777" w:rsidR="00537109" w:rsidRDefault="00537109">
      <w:pPr>
        <w:pStyle w:val="BodyText"/>
        <w:rPr>
          <w:rFonts w:ascii="Times New Roman"/>
          <w:sz w:val="20"/>
        </w:rPr>
      </w:pPr>
    </w:p>
    <w:p w14:paraId="41EA65C8" w14:textId="77777777" w:rsidR="00537109" w:rsidRDefault="00537109">
      <w:pPr>
        <w:pStyle w:val="BodyText"/>
        <w:rPr>
          <w:rFonts w:ascii="Times New Roman"/>
          <w:sz w:val="20"/>
        </w:rPr>
      </w:pPr>
    </w:p>
    <w:p w14:paraId="584F6E37" w14:textId="77777777" w:rsidR="00537109" w:rsidRDefault="00537109">
      <w:pPr>
        <w:pStyle w:val="BodyText"/>
        <w:rPr>
          <w:rFonts w:ascii="Times New Roman"/>
          <w:sz w:val="20"/>
        </w:rPr>
      </w:pPr>
    </w:p>
    <w:p w14:paraId="7A441589" w14:textId="77777777" w:rsidR="00537109" w:rsidRDefault="00537109">
      <w:pPr>
        <w:pStyle w:val="BodyText"/>
        <w:rPr>
          <w:rFonts w:ascii="Times New Roman"/>
          <w:sz w:val="20"/>
        </w:rPr>
      </w:pPr>
    </w:p>
    <w:p w14:paraId="20FB15A4" w14:textId="77777777" w:rsidR="00537109" w:rsidRDefault="00537109">
      <w:pPr>
        <w:pStyle w:val="BodyText"/>
        <w:rPr>
          <w:rFonts w:ascii="Times New Roman"/>
          <w:sz w:val="20"/>
        </w:rPr>
      </w:pPr>
    </w:p>
    <w:p w14:paraId="5B7A0B92" w14:textId="77777777" w:rsidR="00537109" w:rsidRDefault="00537109">
      <w:pPr>
        <w:pStyle w:val="BodyText"/>
        <w:rPr>
          <w:rFonts w:ascii="Times New Roman"/>
          <w:sz w:val="20"/>
        </w:rPr>
      </w:pPr>
    </w:p>
    <w:p w14:paraId="741AB574" w14:textId="77777777" w:rsidR="00537109" w:rsidRDefault="00537109">
      <w:pPr>
        <w:pStyle w:val="BodyText"/>
        <w:rPr>
          <w:rFonts w:ascii="Times New Roman"/>
          <w:sz w:val="20"/>
        </w:rPr>
      </w:pPr>
    </w:p>
    <w:p w14:paraId="3FB0260A" w14:textId="77777777" w:rsidR="00537109" w:rsidRDefault="00252251">
      <w:pPr>
        <w:spacing w:before="259"/>
        <w:ind w:left="2785"/>
        <w:rPr>
          <w:b/>
          <w:sz w:val="32"/>
        </w:rPr>
      </w:pPr>
      <w:r>
        <w:rPr>
          <w:b/>
          <w:color w:val="231F20"/>
          <w:sz w:val="32"/>
          <w:u w:val="single" w:color="231F20"/>
        </w:rPr>
        <w:t>END OF YES RFP PACKAGE</w:t>
      </w:r>
    </w:p>
    <w:sectPr w:rsidR="00537109">
      <w:footerReference w:type="default" r:id="rId30"/>
      <w:pgSz w:w="12240" w:h="15840"/>
      <w:pgMar w:top="980" w:right="1720" w:bottom="720" w:left="1340" w:header="775" w:footer="5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914CA" w14:textId="77777777" w:rsidR="009C7635" w:rsidRDefault="009C7635">
      <w:r>
        <w:separator/>
      </w:r>
    </w:p>
  </w:endnote>
  <w:endnote w:type="continuationSeparator" w:id="0">
    <w:p w14:paraId="4AD7D0CB" w14:textId="77777777" w:rsidR="009C7635" w:rsidRDefault="009C7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63FF7" w14:textId="0AD09B63" w:rsidR="00537109" w:rsidRDefault="00F56675">
    <w:pPr>
      <w:pStyle w:val="BodyText"/>
      <w:spacing w:line="14" w:lineRule="auto"/>
      <w:rPr>
        <w:sz w:val="20"/>
      </w:rPr>
    </w:pPr>
    <w:r>
      <w:rPr>
        <w:noProof/>
      </w:rPr>
      <mc:AlternateContent>
        <mc:Choice Requires="wps">
          <w:drawing>
            <wp:anchor distT="0" distB="0" distL="114300" distR="114300" simplePos="0" relativeHeight="503281064" behindDoc="1" locked="0" layoutInCell="1" allowOverlap="1" wp14:anchorId="6E4C8644" wp14:editId="4C4193D1">
              <wp:simplePos x="0" y="0"/>
              <wp:positionH relativeFrom="page">
                <wp:posOffset>3776345</wp:posOffset>
              </wp:positionH>
              <wp:positionV relativeFrom="page">
                <wp:posOffset>9586595</wp:posOffset>
              </wp:positionV>
              <wp:extent cx="220345" cy="139065"/>
              <wp:effectExtent l="4445" t="4445" r="3810" b="0"/>
              <wp:wrapNone/>
              <wp:docPr id="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8EDAE"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C8644" id="_x0000_t202" coordsize="21600,21600" o:spt="202" path="m,l,21600r21600,l21600,xe">
              <v:stroke joinstyle="miter"/>
              <v:path gradientshapeok="t" o:connecttype="rect"/>
            </v:shapetype>
            <v:shape id="Text Box 17" o:spid="_x0000_s1030" type="#_x0000_t202" style="position:absolute;margin-left:297.35pt;margin-top:754.85pt;width:17.35pt;height:10.95pt;z-index:-35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zBQ6wEAAL4DAAAOAAAAZHJzL2Uyb0RvYy54bWysU1Fv1DAMfkfiP0R559re2GDV9aaxaQhp&#10;DKSNH+BL02tEGwcnd+3x63HS67HBG+Ilchz78+fPzupq7Dux1+QN2koWi1wKbRXWxm4r+e3p7s17&#10;KXwAW0OHVlfyoL28Wr9+tRpcqZfYYldrEgxifTm4SrYhuDLLvGp1D36BTlt+bJB6CHylbVYTDIze&#10;d9kyzy+yAal2hEp7z97b6VGuE37TaBW+NI3XQXSVZG4hnZTOTTyz9QrKLYFrjTrSgH9g0YOxXPQE&#10;dQsBxI7MX1C9UYQem7BQ2GfYNEbp1AN3U+R/dPPYgtOpFxbHu5NM/v/Bqof9VxKm5tnxpCz0PKMn&#10;PQbxAUdRvIv6DM6XHPboODCM7OfY1Kt396i+e2HxpgW71ddEOLQaauZXxMzsWeqE4yPIZviMNdeB&#10;XcAENDbUR/FYDsHoPKfDaTaRi2LncpmfvT2XQvFTcXaZX5ynClDOyY58+KixF9GoJPHoEzjs732I&#10;ZKCcQ2Iti3em69L4O/vCwYHRk8hHvhPzMG7GSadZkw3WB+6GcFoq/gRstEg/pRh4oSrpf+yAtBTd&#10;J8uKxO2bDZqNzWyAVZxaySDFZN6EaUt3jsy2ZeRJc4vXrFpjUkdR3onFkS4vSWr0uNBxC5/fU9Tv&#10;b7f+BQAA//8DAFBLAwQUAAYACAAAACEA9faZHOEAAAANAQAADwAAAGRycy9kb3ducmV2LnhtbEyP&#10;zU7DMBCE70i8g7VI3Kjdv0BCnKqq4ISESMOBoxO7idV4HWK3DW/P9gS33Z3R7Df5ZnI9O5sxWI8S&#10;5jMBzGDjtcVWwmf1+vAELESFWvUejYQfE2BT3N7kKtP+gqU572PLKARDpiR0MQ4Z56HpjFNh5geD&#10;pB386FSkdWy5HtWFwl3PF0Ik3CmL9KFTg9l1pjnuT07C9gvLF/v9Xn+Uh9JWVSrwLTlKeX83bZ+B&#10;RTPFPzNc8QkdCmKq/Ql1YL2Edbp6JCsJa5HSRJZkka6A1dfTcp4AL3L+v0XxCwAA//8DAFBLAQIt&#10;ABQABgAIAAAAIQC2gziS/gAAAOEBAAATAAAAAAAAAAAAAAAAAAAAAABbQ29udGVudF9UeXBlc10u&#10;eG1sUEsBAi0AFAAGAAgAAAAhADj9If/WAAAAlAEAAAsAAAAAAAAAAAAAAAAALwEAAF9yZWxzLy5y&#10;ZWxzUEsBAi0AFAAGAAgAAAAhAMzzMFDrAQAAvgMAAA4AAAAAAAAAAAAAAAAALgIAAGRycy9lMm9E&#10;b2MueG1sUEsBAi0AFAAGAAgAAAAhAPX2mRzhAAAADQEAAA8AAAAAAAAAAAAAAAAARQQAAGRycy9k&#10;b3ducmV2LnhtbFBLBQYAAAAABAAEAPMAAABTBQAAAAA=&#10;" filled="f" stroked="f">
              <v:textbox inset="0,0,0,0">
                <w:txbxContent>
                  <w:p w14:paraId="4238EDAE"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001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E07E" w14:textId="135E688C" w:rsidR="00537109" w:rsidRDefault="00F56675">
    <w:pPr>
      <w:pStyle w:val="BodyText"/>
      <w:spacing w:line="14" w:lineRule="auto"/>
      <w:rPr>
        <w:sz w:val="20"/>
      </w:rPr>
    </w:pPr>
    <w:r>
      <w:rPr>
        <w:noProof/>
      </w:rPr>
      <mc:AlternateContent>
        <mc:Choice Requires="wps">
          <w:drawing>
            <wp:anchor distT="0" distB="0" distL="114300" distR="114300" simplePos="0" relativeHeight="503281088" behindDoc="1" locked="0" layoutInCell="1" allowOverlap="1" wp14:anchorId="08C7C309" wp14:editId="58CB8948">
              <wp:simplePos x="0" y="0"/>
              <wp:positionH relativeFrom="page">
                <wp:posOffset>3789045</wp:posOffset>
              </wp:positionH>
              <wp:positionV relativeFrom="page">
                <wp:posOffset>9586595</wp:posOffset>
              </wp:positionV>
              <wp:extent cx="194945" cy="139065"/>
              <wp:effectExtent l="0" t="4445"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F951D" w14:textId="77777777" w:rsidR="00537109" w:rsidRDefault="00252251">
                          <w:pPr>
                            <w:spacing w:before="14"/>
                            <w:ind w:left="20"/>
                            <w:rPr>
                              <w:rFonts w:ascii="Arial"/>
                              <w:sz w:val="16"/>
                            </w:rPr>
                          </w:pPr>
                          <w:r>
                            <w:rPr>
                              <w:rFonts w:ascii="Arial"/>
                              <w:sz w:val="16"/>
                            </w:rPr>
                            <w:t>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7C309" id="_x0000_t202" coordsize="21600,21600" o:spt="202" path="m,l,21600r21600,l21600,xe">
              <v:stroke joinstyle="miter"/>
              <v:path gradientshapeok="t" o:connecttype="rect"/>
            </v:shapetype>
            <v:shape id="Text Box 16" o:spid="_x0000_s1031" type="#_x0000_t202" style="position:absolute;margin-left:298.35pt;margin-top:754.85pt;width:15.35pt;height:10.95pt;z-index:-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hR7QEAAL4DAAAOAAAAZHJzL2Uyb0RvYy54bWysU9tu2zAMfR+wfxD0vtjJ2mwx4hRdiw4D&#10;ugvQ9gMYWY6F2aJGKbGzrx8lx1m3vg17ESiKPDw8pNZXQ9eKgyZv0JZyPsul0FZhZeyulE+Pd2/e&#10;S+ED2ApatLqUR+3l1eb1q3XvCr3ABttKk2AQ64velbIJwRVZ5lWjO/AzdNryY43UQeAr7bKKoGf0&#10;rs0Web7MeqTKESrtPXtvx0e5Sfh1rVX4WtdeB9GWkrmFdFI6t/HMNmsodgSuMepEA/6BRQfGctEz&#10;1C0EEHsyL6A6owg91mGmsMuwro3SqQfuZp7/1c1DA06nXlgc784y+f8Hq74cvpEwFc/unRQWOp7R&#10;ox6C+ICDmC+jPr3zBYc9OA4MA/s5NvXq3T2q715YvGnA7vQ1EfaNhor5zWNm9ix1xPERZNt/xorr&#10;wD5gAhpq6qJ4LIdgdJ7T8TybyEXFkquL1cWlFIqf5m9X+fIyVYBiSnbkw0eNnYhGKYlHn8DhcO9D&#10;JAPFFBJrWbwzbZvG39o/HBwYPYl85DsyD8N2SDotJk22WB25G8JxqfgTsNEg/ZSi54Uqpf+xB9JS&#10;tJ8sKxK3bzJoMraTAVZxaimDFKN5E8Yt3Tsyu4aRR80tXrNqtUkdRXlHFie6vCSp0dNCxy18fk9R&#10;v7/d5hcAAAD//wMAUEsDBBQABgAIAAAAIQCj+mxo4gAAAA0BAAAPAAAAZHJzL2Rvd25yZXYueG1s&#10;TI/BTsMwEETvSPyDtUjcqN1CUxLiVBWCUyVEGg4cndhNrMbrELtt+vdsT3Db3RnNvsnXk+vZyYzB&#10;epQwnwlgBhuvLbYSvqr3h2dgISrUqvdoJFxMgHVxe5OrTPszlua0iy2jEAyZktDFOGSch6YzToWZ&#10;HwyStvejU5HWseV6VGcKdz1fCJFwpyzSh04N5rUzzWF3dBI231i+2Z+P+rPcl7aqUoHb5CDl/d20&#10;eQEWzRT/zHDFJ3QoiKn2R9SB9RKWabIiKwlLkdJElmSxegJWX0+P8wR4kfP/LYpfAAAA//8DAFBL&#10;AQItABQABgAIAAAAIQC2gziS/gAAAOEBAAATAAAAAAAAAAAAAAAAAAAAAABbQ29udGVudF9UeXBl&#10;c10ueG1sUEsBAi0AFAAGAAgAAAAhADj9If/WAAAAlAEAAAsAAAAAAAAAAAAAAAAALwEAAF9yZWxz&#10;Ly5yZWxzUEsBAi0AFAAGAAgAAAAhAG+RmFHtAQAAvgMAAA4AAAAAAAAAAAAAAAAALgIAAGRycy9l&#10;Mm9Eb2MueG1sUEsBAi0AFAAGAAgAAAAhAKP6bGjiAAAADQEAAA8AAAAAAAAAAAAAAAAARwQAAGRy&#10;cy9kb3ducmV2LnhtbFBLBQYAAAAABAAEAPMAAABWBQAAAAA=&#10;" filled="f" stroked="f">
              <v:textbox inset="0,0,0,0">
                <w:txbxContent>
                  <w:p w14:paraId="17CF951D" w14:textId="77777777" w:rsidR="00537109" w:rsidRDefault="00252251">
                    <w:pPr>
                      <w:spacing w:before="14"/>
                      <w:ind w:left="20"/>
                      <w:rPr>
                        <w:rFonts w:ascii="Arial"/>
                        <w:sz w:val="16"/>
                      </w:rPr>
                    </w:pPr>
                    <w:r>
                      <w:rPr>
                        <w:rFonts w:ascii="Arial"/>
                        <w:sz w:val="16"/>
                      </w:rPr>
                      <w:t>010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26AC" w14:textId="2AF50468" w:rsidR="00537109" w:rsidRDefault="00F56675">
    <w:pPr>
      <w:pStyle w:val="BodyText"/>
      <w:spacing w:line="14" w:lineRule="auto"/>
      <w:rPr>
        <w:sz w:val="20"/>
      </w:rPr>
    </w:pPr>
    <w:r>
      <w:rPr>
        <w:noProof/>
      </w:rPr>
      <mc:AlternateContent>
        <mc:Choice Requires="wps">
          <w:drawing>
            <wp:anchor distT="0" distB="0" distL="114300" distR="114300" simplePos="0" relativeHeight="503281112" behindDoc="1" locked="0" layoutInCell="1" allowOverlap="1" wp14:anchorId="7291EC22" wp14:editId="79401866">
              <wp:simplePos x="0" y="0"/>
              <wp:positionH relativeFrom="page">
                <wp:posOffset>3776345</wp:posOffset>
              </wp:positionH>
              <wp:positionV relativeFrom="page">
                <wp:posOffset>9586595</wp:posOffset>
              </wp:positionV>
              <wp:extent cx="220345" cy="139065"/>
              <wp:effectExtent l="4445" t="4445" r="381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AED99"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1EC22" id="_x0000_t202" coordsize="21600,21600" o:spt="202" path="m,l,21600r21600,l21600,xe">
              <v:stroke joinstyle="miter"/>
              <v:path gradientshapeok="t" o:connecttype="rect"/>
            </v:shapetype>
            <v:shape id="Text Box 15" o:spid="_x0000_s1032" type="#_x0000_t202" style="position:absolute;margin-left:297.35pt;margin-top:754.85pt;width:17.35pt;height:10.95pt;z-index:-35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PF7AEAAL4DAAAOAAAAZHJzL2Uyb0RvYy54bWysU9uO0zAQfUfiHyy/06QtW0HUdLXsahHS&#10;cpF2+YCJ4zQWiceM3Sbl6xk7TVngDfFijcfj43POjLfXY9+JoyZv0JZyucil0FZhbey+lF+f7l+9&#10;kcIHsDV0aHUpT9rL693LF9vBFXqFLXa1JsEg1heDK2UbgiuyzKtW9+AX6LTlwwaph8Bb2mc1wcDo&#10;fZet8nyTDUi1I1Tae87eTYdyl/CbRqvwuWm8DqIrJXMLaaW0VnHNdlso9gSuNepMA/6BRQ/G8qMX&#10;qDsIIA5k/oLqjSL02ISFwj7DpjFKJw2sZpn/oeaxBaeTFjbHu4tN/v/Bqk/HLyRMzb3bSGGh5x49&#10;6TGIdziK5VX0Z3C+4LJHx4Vh5DzXJq3ePaD65oXF2xbsXt8Q4dBqqJnfMt7Mnl2dcHwEqYaPWPM7&#10;cAiYgMaG+mge2yEYnft0uvQmclGcXK3y9esrKRQfLddv803ilkExX3bkw3uNvYhBKYlbn8Dh+OBD&#10;JAPFXBLfsnhvui61v7O/JbgwZhL5yHdiHsZqTD6tZ08qrE+shnAaKv4EHLRIP6QYeKBK6b8fgLQU&#10;3QfLjsTpmwOag2oOwCq+WsogxRTehmlKD47MvmXkyXOLN+xaY5KiaO/E4kyXhyQJPQ90nMLn+1T1&#10;69vtfgIAAP//AwBQSwMEFAAGAAgAAAAhAPX2mRzhAAAADQEAAA8AAABkcnMvZG93bnJldi54bWxM&#10;j81OwzAQhO9IvIO1SNyo3b9AQpyqquCEhEjDgaMTu4nVeB1itw1vz/YEt92d0ew3+WZyPTubMViP&#10;EuYzAcxg47XFVsJn9frwBCxEhVr1Ho2EHxNgU9ze5CrT/oKlOe9jyygEQ6YkdDEOGeeh6YxTYeYH&#10;g6Qd/OhUpHVsuR7VhcJdzxdCJNwpi/ShU4PZdaY57k9OwvYLyxf7/V5/lIfSVlUq8C05Snl/N22f&#10;gUUzxT8zXPEJHQpiqv0JdWC9hHW6eiQrCWuR0kSWZJGugNXX03KeAC9y/r9F8QsAAP//AwBQSwEC&#10;LQAUAAYACAAAACEAtoM4kv4AAADhAQAAEwAAAAAAAAAAAAAAAAAAAAAAW0NvbnRlbnRfVHlwZXNd&#10;LnhtbFBLAQItABQABgAIAAAAIQA4/SH/1gAAAJQBAAALAAAAAAAAAAAAAAAAAC8BAABfcmVscy8u&#10;cmVsc1BLAQItABQABgAIAAAAIQDmodPF7AEAAL4DAAAOAAAAAAAAAAAAAAAAAC4CAABkcnMvZTJv&#10;RG9jLnhtbFBLAQItABQABgAIAAAAIQD19pkc4QAAAA0BAAAPAAAAAAAAAAAAAAAAAEYEAABkcnMv&#10;ZG93bnJldi54bWxQSwUGAAAAAAQABADzAAAAVAUAAAAA&#10;" filled="f" stroked="f">
              <v:textbox inset="0,0,0,0">
                <w:txbxContent>
                  <w:p w14:paraId="176AED99"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011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AF07" w14:textId="670287F2" w:rsidR="00537109" w:rsidRDefault="00F56675">
    <w:pPr>
      <w:pStyle w:val="BodyText"/>
      <w:spacing w:line="14" w:lineRule="auto"/>
      <w:rPr>
        <w:sz w:val="20"/>
      </w:rPr>
    </w:pPr>
    <w:r>
      <w:rPr>
        <w:noProof/>
      </w:rPr>
      <mc:AlternateContent>
        <mc:Choice Requires="wps">
          <w:drawing>
            <wp:anchor distT="0" distB="0" distL="114300" distR="114300" simplePos="0" relativeHeight="503281136" behindDoc="1" locked="0" layoutInCell="1" allowOverlap="1" wp14:anchorId="631CD992" wp14:editId="2FE10827">
              <wp:simplePos x="0" y="0"/>
              <wp:positionH relativeFrom="page">
                <wp:posOffset>3789045</wp:posOffset>
              </wp:positionH>
              <wp:positionV relativeFrom="page">
                <wp:posOffset>9586595</wp:posOffset>
              </wp:positionV>
              <wp:extent cx="194945" cy="139065"/>
              <wp:effectExtent l="0" t="4445" r="0"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C9E01" w14:textId="77777777" w:rsidR="00537109" w:rsidRDefault="00252251">
                          <w:pPr>
                            <w:spacing w:before="14"/>
                            <w:ind w:left="20"/>
                            <w:rPr>
                              <w:rFonts w:ascii="Arial"/>
                              <w:sz w:val="16"/>
                            </w:rPr>
                          </w:pPr>
                          <w:r>
                            <w:rPr>
                              <w:rFonts w:ascii="Arial"/>
                              <w:sz w:val="16"/>
                            </w:rPr>
                            <w:t>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CD992" id="_x0000_t202" coordsize="21600,21600" o:spt="202" path="m,l,21600r21600,l21600,xe">
              <v:stroke joinstyle="miter"/>
              <v:path gradientshapeok="t" o:connecttype="rect"/>
            </v:shapetype>
            <v:shape id="Text Box 14" o:spid="_x0000_s1033" type="#_x0000_t202" style="position:absolute;margin-left:298.35pt;margin-top:754.85pt;width:15.35pt;height:10.95pt;z-index:-3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ag6wEAAL4DAAAOAAAAZHJzL2Uyb0RvYy54bWysU8Fu2zAMvQ/YPwi6L467tFiMOEXXosOA&#10;bh3Q7gNoWY6F2aJGKbGzrx8lx1m33YZdBIoiHx8fqc312HfioMkbtKXMF0sptFVYG7sr5dfn+zfv&#10;pPABbA0dWl3Ko/byevv61WZwhb7AFrtak2AQ64vBlbINwRVZ5lWre/ALdNryY4PUQ+Ar7bKaYGD0&#10;vssulsurbECqHaHS3rP3bnqU24TfNFqFx6bxOoiulMwtpJPSWcUz226g2BG41qgTDfgHFj0Yy0XP&#10;UHcQQOzJ/AXVG0XosQkLhX2GTWOUTj1wN/nyj26eWnA69cLieHeWyf8/WPX58IWEqXl2l1JY6HlG&#10;z3oM4j2OIl9FfQbnCw57chwYRvZzbOrVuwdU37yweNuC3ekbIhxaDTXzy2Nm9iJ1wvERpBo+Yc11&#10;YB8wAY0N9VE8lkMwOs/peJ5N5KJiyfVqvWKKip/yt+vl1WWqAMWc7MiHDxp7EY1SEo8+gcPhwYdI&#10;Boo5JNayeG+6Lo2/s785ODB6EvnId2IexmpMOp01qbA+cjeE01LxJ2CjRfohxcALVUr/fQ+kpeg+&#10;WlYkbt9s0GxUswFWcWopgxSTeRumLd07MruWkSfNLd6wao1JHUV5JxYnurwkqdHTQsctfHlPUb++&#10;3fYnAAAA//8DAFBLAwQUAAYACAAAACEAo/psaOIAAAANAQAADwAAAGRycy9kb3ducmV2LnhtbEyP&#10;wU7DMBBE70j8g7VI3KjdQlMS4lQVglMlRBoOHJ3YTazG6xC7bfr3bE9w290Zzb7J15Pr2cmMwXqU&#10;MJ8JYAYbry22Er6q94dnYCEq1Kr3aCRcTIB1cXuTq0z7M5bmtIstoxAMmZLQxThknIemM06FmR8M&#10;krb3o1OR1rHlelRnCnc9XwiRcKcs0odODea1M81hd3QSNt9Yvtmfj/qz3Je2qlKB2+Qg5f3dtHkB&#10;Fs0U/8xwxSd0KIip9kfUgfUSlmmyIisJS5HSRJZksXoCVl9Pj/MEeJHz/y2KXwAAAP//AwBQSwEC&#10;LQAUAAYACAAAACEAtoM4kv4AAADhAQAAEwAAAAAAAAAAAAAAAAAAAAAAW0NvbnRlbnRfVHlwZXNd&#10;LnhtbFBLAQItABQABgAIAAAAIQA4/SH/1gAAAJQBAAALAAAAAAAAAAAAAAAAAC8BAABfcmVscy8u&#10;cmVsc1BLAQItABQABgAIAAAAIQBtMKag6wEAAL4DAAAOAAAAAAAAAAAAAAAAAC4CAABkcnMvZTJv&#10;RG9jLnhtbFBLAQItABQABgAIAAAAIQCj+mxo4gAAAA0BAAAPAAAAAAAAAAAAAAAAAEUEAABkcnMv&#10;ZG93bnJldi54bWxQSwUGAAAAAAQABADzAAAAVAUAAAAA&#10;" filled="f" stroked="f">
              <v:textbox inset="0,0,0,0">
                <w:txbxContent>
                  <w:p w14:paraId="6B0C9E01" w14:textId="77777777" w:rsidR="00537109" w:rsidRDefault="00252251">
                    <w:pPr>
                      <w:spacing w:before="14"/>
                      <w:ind w:left="20"/>
                      <w:rPr>
                        <w:rFonts w:ascii="Arial"/>
                        <w:sz w:val="16"/>
                      </w:rPr>
                    </w:pPr>
                    <w:r>
                      <w:rPr>
                        <w:rFonts w:ascii="Arial"/>
                        <w:sz w:val="16"/>
                      </w:rPr>
                      <w:t>020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8902" w14:textId="64DCD652" w:rsidR="00537109" w:rsidRDefault="00F56675">
    <w:pPr>
      <w:pStyle w:val="BodyText"/>
      <w:spacing w:line="14" w:lineRule="auto"/>
      <w:rPr>
        <w:sz w:val="20"/>
      </w:rPr>
    </w:pPr>
    <w:r>
      <w:rPr>
        <w:noProof/>
      </w:rPr>
      <mc:AlternateContent>
        <mc:Choice Requires="wps">
          <w:drawing>
            <wp:anchor distT="0" distB="0" distL="114300" distR="114300" simplePos="0" relativeHeight="503281160" behindDoc="1" locked="0" layoutInCell="1" allowOverlap="1" wp14:anchorId="64D3B4BE" wp14:editId="07DA82E9">
              <wp:simplePos x="0" y="0"/>
              <wp:positionH relativeFrom="page">
                <wp:posOffset>3776345</wp:posOffset>
              </wp:positionH>
              <wp:positionV relativeFrom="page">
                <wp:posOffset>9586595</wp:posOffset>
              </wp:positionV>
              <wp:extent cx="220345" cy="139065"/>
              <wp:effectExtent l="4445" t="4445" r="3810"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76009"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3B4BE" id="_x0000_t202" coordsize="21600,21600" o:spt="202" path="m,l,21600r21600,l21600,xe">
              <v:stroke joinstyle="miter"/>
              <v:path gradientshapeok="t" o:connecttype="rect"/>
            </v:shapetype>
            <v:shape id="Text Box 13" o:spid="_x0000_s1034" type="#_x0000_t202" style="position:absolute;margin-left:297.35pt;margin-top:754.85pt;width:17.35pt;height:10.95pt;z-index:-35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gIY7AEAAL4DAAAOAAAAZHJzL2Uyb0RvYy54bWysU9tu2zAMfR+wfxD0vthO2mIz4hRdiw4D&#10;ugvQ7gMYWbaF2aJGKbGzrx8lJ2m3vQ17EWiKOjznkF5fT0Mv9pq8QVvJYpFLoa3C2ti2kt+e7t+8&#10;lcIHsDX0aHUlD9rL683rV+vRlXqJHfa1JsEg1pejq2QXgiuzzKtOD+AX6LTlywZpgMCf1GY1wcjo&#10;Q58t8/wqG5FqR6i095y9my/lJuE3jVbhS9N4HURfSeYW0knp3MYz26yhbAlcZ9SRBvwDiwGM5aZn&#10;qDsIIHZk/oIajCL02ISFwiHDpjFKJw2spsj/UPPYgdNJC5vj3dkm//9g1ef9VxKm5tldSGFh4Bk9&#10;6SmI9ziJYhX9GZ0vuezRcWGYOM+1Sat3D6i+e2HxtgPb6hsiHDsNNfMr4svsxdMZx0eQ7fgJa+4D&#10;u4AJaGpoiOaxHYLReU6H82wiF8XJ5TJfXVxKofiqWL3Lry5TByhPjx358EHjIGJQSeLRJ3DYP/gQ&#10;yUB5Kom9LN6bvk/j7+1vCS6MmUQ+8p2Zh2k7JZ9S3yhsi/WB1RDOS8U/AQcd0k8pRl6oSvofOyAt&#10;Rf/RsiNx+04BnYLtKQCr+GklgxRzeBvmLd05Mm3HyLPnFm/YtcYkRc8sjnR5SZLQ40LHLXz5naqe&#10;f7vNLwAAAP//AwBQSwMEFAAGAAgAAAAhAPX2mRzhAAAADQEAAA8AAABkcnMvZG93bnJldi54bWxM&#10;j81OwzAQhO9IvIO1SNyo3b9AQpyqquCEhEjDgaMTu4nVeB1itw1vz/YEt92d0ew3+WZyPTubMViP&#10;EuYzAcxg47XFVsJn9frwBCxEhVr1Ho2EHxNgU9ze5CrT/oKlOe9jyygEQ6YkdDEOGeeh6YxTYeYH&#10;g6Qd/OhUpHVsuR7VhcJdzxdCJNwpi/ShU4PZdaY57k9OwvYLyxf7/V5/lIfSVlUq8C05Snl/N22f&#10;gUUzxT8zXPEJHQpiqv0JdWC9hHW6eiQrCWuR0kSWZJGugNXX03KeAC9y/r9F8QsAAP//AwBQSwEC&#10;LQAUAAYACAAAACEAtoM4kv4AAADhAQAAEwAAAAAAAAAAAAAAAAAAAAAAW0NvbnRlbnRfVHlwZXNd&#10;LnhtbFBLAQItABQABgAIAAAAIQA4/SH/1gAAAJQBAAALAAAAAAAAAAAAAAAAAC8BAABfcmVscy8u&#10;cmVsc1BLAQItABQABgAIAAAAIQAUAgIY7AEAAL4DAAAOAAAAAAAAAAAAAAAAAC4CAABkcnMvZTJv&#10;RG9jLnhtbFBLAQItABQABgAIAAAAIQD19pkc4QAAAA0BAAAPAAAAAAAAAAAAAAAAAEYEAABkcnMv&#10;ZG93bnJldi54bWxQSwUGAAAAAAQABADzAAAAVAUAAAAA&#10;" filled="f" stroked="f">
              <v:textbox inset="0,0,0,0">
                <w:txbxContent>
                  <w:p w14:paraId="1D476009"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021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C60F" w14:textId="5113DEAC" w:rsidR="00537109" w:rsidRDefault="00F56675">
    <w:pPr>
      <w:pStyle w:val="BodyText"/>
      <w:spacing w:line="14" w:lineRule="auto"/>
      <w:rPr>
        <w:sz w:val="20"/>
      </w:rPr>
    </w:pPr>
    <w:r>
      <w:rPr>
        <w:noProof/>
      </w:rPr>
      <mc:AlternateContent>
        <mc:Choice Requires="wps">
          <w:drawing>
            <wp:anchor distT="0" distB="0" distL="114300" distR="114300" simplePos="0" relativeHeight="503281184" behindDoc="1" locked="0" layoutInCell="1" allowOverlap="1" wp14:anchorId="28C9BCC9" wp14:editId="3F1CDB3F">
              <wp:simplePos x="0" y="0"/>
              <wp:positionH relativeFrom="page">
                <wp:posOffset>3653790</wp:posOffset>
              </wp:positionH>
              <wp:positionV relativeFrom="page">
                <wp:posOffset>9586595</wp:posOffset>
              </wp:positionV>
              <wp:extent cx="1145540" cy="188595"/>
              <wp:effectExtent l="0" t="4445" r="127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9F522" w14:textId="77777777" w:rsidR="00537109" w:rsidRDefault="00252251">
                          <w:pPr>
                            <w:spacing w:before="11"/>
                            <w:ind w:left="20"/>
                            <w:rPr>
                              <w:rFonts w:ascii="Arial"/>
                              <w:sz w:val="16"/>
                            </w:rPr>
                          </w:pPr>
                          <w:proofErr w:type="spellStart"/>
                          <w:r>
                            <w:rPr>
                              <w:rFonts w:ascii="Arial"/>
                              <w:color w:val="231F20"/>
                              <w:spacing w:val="5"/>
                              <w:w w:val="99"/>
                              <w:sz w:val="16"/>
                            </w:rPr>
                            <w:t>w</w:t>
                          </w:r>
                          <w:r>
                            <w:rPr>
                              <w:rFonts w:ascii="Arial"/>
                              <w:color w:val="231F20"/>
                              <w:spacing w:val="-25"/>
                              <w:w w:val="99"/>
                              <w:sz w:val="16"/>
                            </w:rPr>
                            <w:t>w</w:t>
                          </w:r>
                          <w:proofErr w:type="spellEnd"/>
                          <w:r>
                            <w:rPr>
                              <w:rFonts w:ascii="Arial"/>
                              <w:spacing w:val="-59"/>
                              <w:position w:val="8"/>
                              <w:sz w:val="16"/>
                            </w:rPr>
                            <w:t>0</w:t>
                          </w:r>
                          <w:r>
                            <w:rPr>
                              <w:rFonts w:ascii="Arial"/>
                              <w:color w:val="231F20"/>
                              <w:spacing w:val="-57"/>
                              <w:w w:val="99"/>
                              <w:sz w:val="16"/>
                            </w:rPr>
                            <w:t>w</w:t>
                          </w:r>
                          <w:r>
                            <w:rPr>
                              <w:rFonts w:ascii="Arial"/>
                              <w:spacing w:val="-33"/>
                              <w:position w:val="8"/>
                              <w:sz w:val="16"/>
                            </w:rPr>
                            <w:t>2</w:t>
                          </w:r>
                          <w:r>
                            <w:rPr>
                              <w:rFonts w:ascii="Arial"/>
                              <w:color w:val="231F20"/>
                              <w:spacing w:val="-13"/>
                              <w:sz w:val="16"/>
                            </w:rPr>
                            <w:t>.</w:t>
                          </w:r>
                          <w:r>
                            <w:fldChar w:fldCharType="begin"/>
                          </w:r>
                          <w:r>
                            <w:rPr>
                              <w:rFonts w:ascii="Arial"/>
                              <w:position w:val="8"/>
                              <w:sz w:val="16"/>
                            </w:rPr>
                            <w:instrText xml:space="preserve"> PAGE </w:instrText>
                          </w:r>
                          <w:r>
                            <w:fldChar w:fldCharType="separate"/>
                          </w:r>
                          <w:r>
                            <w:t>6</w:t>
                          </w:r>
                          <w:r>
                            <w:fldChar w:fldCharType="end"/>
                          </w:r>
                          <w:r>
                            <w:rPr>
                              <w:rFonts w:ascii="Arial"/>
                              <w:color w:val="231F20"/>
                              <w:spacing w:val="9"/>
                              <w:sz w:val="16"/>
                            </w:rPr>
                            <w:t>ethics.s</w:t>
                          </w:r>
                          <w:r>
                            <w:rPr>
                              <w:rFonts w:ascii="Arial"/>
                              <w:color w:val="231F20"/>
                              <w:spacing w:val="7"/>
                              <w:sz w:val="16"/>
                            </w:rPr>
                            <w:t>t</w:t>
                          </w:r>
                          <w:r>
                            <w:rPr>
                              <w:rFonts w:ascii="Arial"/>
                              <w:color w:val="231F20"/>
                              <w:spacing w:val="9"/>
                              <w:sz w:val="16"/>
                            </w:rPr>
                            <w:t>ate.tx.us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9BCC9" id="_x0000_t202" coordsize="21600,21600" o:spt="202" path="m,l,21600r21600,l21600,xe">
              <v:stroke joinstyle="miter"/>
              <v:path gradientshapeok="t" o:connecttype="rect"/>
            </v:shapetype>
            <v:shape id="Text Box 12" o:spid="_x0000_s1035" type="#_x0000_t202" style="position:absolute;margin-left:287.7pt;margin-top:754.85pt;width:90.2pt;height:14.85pt;z-index:-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9wk7AEAAL8DAAAOAAAAZHJzL2Uyb0RvYy54bWysU8Fu2zAMvQ/YPwi6L46zpsiMOEXXosOA&#10;bh3Q7gMYWY6F2aJGKbGzrx8lx1m33opdBIqkHh8fqfXV0LXioMkbtKXMZ3MptFVYGbsr5fenu3cr&#10;KXwAW0GLVpfyqL282rx9s+5doRfYYFtpEgxifdG7UjYhuCLLvGp0B36GTlsO1kgdBL7SLqsIekbv&#10;2mwxn19mPVLlCJX2nr23Y1BuEn5daxUe6trrINpSMreQTkrnNp7ZZg3FjsA1Rp1owCtYdGAsFz1D&#10;3UIAsSfzAqozitBjHWYKuwzr2iideuBu8vk/3Tw24HTqhcXx7iyT/3+w6uvhGwlT8ezeS2Gh4xk9&#10;6SGIjziIfBH16Z0vOO3RcWIY2M+5qVfv7lH98MLiTQN2p6+JsG80VMwvjy+zZ09HHB9Btv0XrLgO&#10;7AMmoKGmLorHcghG5zkdz7OJXFQsmV8slxccUhzLV6vlh2UqAcX02pEPnzR2IhqlJJ59QofDvQ+R&#10;DRRTSixm8c60bZp/a/9ycGL0JPaR8Eg9DNshCXU5ibLF6sjtEI5bxb+AjQbplxQ9b1Qp/c89kJai&#10;/WxZkrh+k0GTsZ0MsIqfljJIMZo3YVzTvSOzaxh5FN3iNctWm9RR1HdkcaLLW5IaPW10XMPn95T1&#10;599tfgMAAP//AwBQSwMEFAAGAAgAAAAhAKQUvIHhAAAADQEAAA8AAABkcnMvZG93bnJldi54bWxM&#10;j8FOwzAQRO9I/IO1SNyoDTQNCXGqCsEJCZGGA0cndhOr8TrEbhv+nu2pHHfmaXamWM9uYEczBetR&#10;wv1CADPYem2xk/BVv909AQtRoVaDRyPh1wRYl9dXhcq1P2FljtvYMQrBkCsJfYxjznloe+NUWPjR&#10;IHk7PzkV6Zw6rid1onA38AchVtwpi/ShV6N56U273x6chM03Vq/256P5rHaVretM4PtqL+Xtzbx5&#10;BhbNHC8wnOtTdSipU+MPqAMbJCRpsiSUjERkKTBC0iShNc1ZesyWwMuC/19R/gEAAP//AwBQSwEC&#10;LQAUAAYACAAAACEAtoM4kv4AAADhAQAAEwAAAAAAAAAAAAAAAAAAAAAAW0NvbnRlbnRfVHlwZXNd&#10;LnhtbFBLAQItABQABgAIAAAAIQA4/SH/1gAAAJQBAAALAAAAAAAAAAAAAAAAAC8BAABfcmVscy8u&#10;cmVsc1BLAQItABQABgAIAAAAIQDRC9wk7AEAAL8DAAAOAAAAAAAAAAAAAAAAAC4CAABkcnMvZTJv&#10;RG9jLnhtbFBLAQItABQABgAIAAAAIQCkFLyB4QAAAA0BAAAPAAAAAAAAAAAAAAAAAEYEAABkcnMv&#10;ZG93bnJldi54bWxQSwUGAAAAAAQABADzAAAAVAUAAAAA&#10;" filled="f" stroked="f">
              <v:textbox inset="0,0,0,0">
                <w:txbxContent>
                  <w:p w14:paraId="5609F522" w14:textId="77777777" w:rsidR="00537109" w:rsidRDefault="00252251">
                    <w:pPr>
                      <w:spacing w:before="11"/>
                      <w:ind w:left="20"/>
                      <w:rPr>
                        <w:rFonts w:ascii="Arial"/>
                        <w:sz w:val="16"/>
                      </w:rPr>
                    </w:pPr>
                    <w:proofErr w:type="spellStart"/>
                    <w:r>
                      <w:rPr>
                        <w:rFonts w:ascii="Arial"/>
                        <w:color w:val="231F20"/>
                        <w:spacing w:val="5"/>
                        <w:w w:val="99"/>
                        <w:sz w:val="16"/>
                      </w:rPr>
                      <w:t>w</w:t>
                    </w:r>
                    <w:r>
                      <w:rPr>
                        <w:rFonts w:ascii="Arial"/>
                        <w:color w:val="231F20"/>
                        <w:spacing w:val="-25"/>
                        <w:w w:val="99"/>
                        <w:sz w:val="16"/>
                      </w:rPr>
                      <w:t>w</w:t>
                    </w:r>
                    <w:proofErr w:type="spellEnd"/>
                    <w:r>
                      <w:rPr>
                        <w:rFonts w:ascii="Arial"/>
                        <w:spacing w:val="-59"/>
                        <w:position w:val="8"/>
                        <w:sz w:val="16"/>
                      </w:rPr>
                      <w:t>0</w:t>
                    </w:r>
                    <w:r>
                      <w:rPr>
                        <w:rFonts w:ascii="Arial"/>
                        <w:color w:val="231F20"/>
                        <w:spacing w:val="-57"/>
                        <w:w w:val="99"/>
                        <w:sz w:val="16"/>
                      </w:rPr>
                      <w:t>w</w:t>
                    </w:r>
                    <w:r>
                      <w:rPr>
                        <w:rFonts w:ascii="Arial"/>
                        <w:spacing w:val="-33"/>
                        <w:position w:val="8"/>
                        <w:sz w:val="16"/>
                      </w:rPr>
                      <w:t>2</w:t>
                    </w:r>
                    <w:r>
                      <w:rPr>
                        <w:rFonts w:ascii="Arial"/>
                        <w:color w:val="231F20"/>
                        <w:spacing w:val="-13"/>
                        <w:sz w:val="16"/>
                      </w:rPr>
                      <w:t>.</w:t>
                    </w:r>
                    <w:r>
                      <w:fldChar w:fldCharType="begin"/>
                    </w:r>
                    <w:r>
                      <w:rPr>
                        <w:rFonts w:ascii="Arial"/>
                        <w:position w:val="8"/>
                        <w:sz w:val="16"/>
                      </w:rPr>
                      <w:instrText xml:space="preserve"> PAGE </w:instrText>
                    </w:r>
                    <w:r>
                      <w:fldChar w:fldCharType="separate"/>
                    </w:r>
                    <w:r>
                      <w:t>6</w:t>
                    </w:r>
                    <w:r>
                      <w:fldChar w:fldCharType="end"/>
                    </w:r>
                    <w:r>
                      <w:rPr>
                        <w:rFonts w:ascii="Arial"/>
                        <w:color w:val="231F20"/>
                        <w:spacing w:val="9"/>
                        <w:sz w:val="16"/>
                      </w:rPr>
                      <w:t>ethics.s</w:t>
                    </w:r>
                    <w:r>
                      <w:rPr>
                        <w:rFonts w:ascii="Arial"/>
                        <w:color w:val="231F20"/>
                        <w:spacing w:val="7"/>
                        <w:sz w:val="16"/>
                      </w:rPr>
                      <w:t>t</w:t>
                    </w:r>
                    <w:r>
                      <w:rPr>
                        <w:rFonts w:ascii="Arial"/>
                        <w:color w:val="231F20"/>
                        <w:spacing w:val="9"/>
                        <w:sz w:val="16"/>
                      </w:rPr>
                      <w:t>ate.tx.us</w:t>
                    </w:r>
                  </w:p>
                </w:txbxContent>
              </v:textbox>
              <w10:wrap anchorx="page" anchory="page"/>
            </v:shape>
          </w:pict>
        </mc:Fallback>
      </mc:AlternateContent>
    </w:r>
    <w:r>
      <w:rPr>
        <w:noProof/>
      </w:rPr>
      <mc:AlternateContent>
        <mc:Choice Requires="wps">
          <w:drawing>
            <wp:anchor distT="0" distB="0" distL="114300" distR="114300" simplePos="0" relativeHeight="503281208" behindDoc="1" locked="0" layoutInCell="1" allowOverlap="1" wp14:anchorId="5E5C23BD" wp14:editId="112B0DA5">
              <wp:simplePos x="0" y="0"/>
              <wp:positionH relativeFrom="page">
                <wp:posOffset>6354445</wp:posOffset>
              </wp:positionH>
              <wp:positionV relativeFrom="page">
                <wp:posOffset>9645015</wp:posOffset>
              </wp:positionV>
              <wp:extent cx="824230" cy="139065"/>
              <wp:effectExtent l="1270" t="0" r="3175"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108D8" w14:textId="77777777" w:rsidR="00537109" w:rsidRDefault="00252251">
                          <w:pPr>
                            <w:spacing w:before="14"/>
                            <w:ind w:left="20"/>
                            <w:rPr>
                              <w:rFonts w:ascii="Arial"/>
                              <w:sz w:val="16"/>
                            </w:rPr>
                          </w:pPr>
                          <w:r>
                            <w:rPr>
                              <w:rFonts w:ascii="Arial"/>
                              <w:color w:val="231F20"/>
                              <w:sz w:val="16"/>
                            </w:rPr>
                            <w:t>Revised 1/1/2021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C23BD" id="Text Box 11" o:spid="_x0000_s1036" type="#_x0000_t202" style="position:absolute;margin-left:500.35pt;margin-top:759.45pt;width:64.9pt;height:10.95pt;z-index:-35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Ml6gEAAL4DAAAOAAAAZHJzL2Uyb0RvYy54bWysU9tu1DAQfUfiHyy/s9mkUEq02aq0KkIq&#10;BanlAxzHSSxijxl7N1m+nrGzWVr6hnixxnM5PnNmvLmczMD2Cr0GW/F8teZMWQmNtl3Fvz/evrng&#10;zAdhGzGAVRU/KM8vt69fbUZXqgJ6GBqFjECsL0dX8T4EV2aZl70ywq/AKUvBFtCIQFfssgbFSOhm&#10;yIr1+jwbARuHIJX35L2Zg3yb8NtWyfC1bb0KbKg4cQvpxHTW8cy2G1F2KFyv5ZGG+AcWRmhLj56g&#10;bkQQbIf6BZTREsFDG1YSTAZtq6VKPVA3+fqvbh564VTqhcTx7iST/3+w8n7/DZluaHYFZ1YYmtGj&#10;mgL7CBPL86jP6HxJaQ+OEsNEfspNvXp3B/KHZxaue2E7dYUIY69EQ/xSZfakdMbxEaQev0BD74hd&#10;gAQ0tWiieCQHI3Sa0+E0m8hFkvOieFucUURSKD/7sD5/F7llolyKHfrwSYFh0ag40ugTuNjf+TCn&#10;LinxLQu3ehjS+Af7zEGY0ZPIR74z8zDVU9Lp/aJJDc2BukGYl4o+ARk94C/ORlqoivufO4GKs+Gz&#10;JUXi9i0GLka9GMJKKq144Gw2r8O8pTuHuusJedbcwhWp1urUUZR3ZnGkS0uSNDkudNzCp/eU9efb&#10;bX8DAAD//wMAUEsDBBQABgAIAAAAIQCYmzOY4gAAAA8BAAAPAAAAZHJzL2Rvd25yZXYueG1sTI/B&#10;TsMwEETvSPyDtUjcqB2gJQ1xqgrBCQk1DQeOTuwmVuN1iN02/D2bE9x2dkezb/LN5Hp2NmOwHiUk&#10;CwHMYOO1xVbCZ/V2lwILUaFWvUcj4ccE2BTXV7nKtL9gac772DIKwZApCV2MQ8Z5aDrjVFj4wSDd&#10;Dn50KpIcW65HdaFw1/N7IVbcKYv0oVODeelMc9yfnITtF5av9vuj3pWH0lbVWuD76ijl7c20fQYW&#10;zRT/zDDjEzoUxFT7E+rAetJCiCfy0rRM0jWw2ZM8iCWwet49ihR4kfP/PYpfAAAA//8DAFBLAQIt&#10;ABQABgAIAAAAIQC2gziS/gAAAOEBAAATAAAAAAAAAAAAAAAAAAAAAABbQ29udGVudF9UeXBlc10u&#10;eG1sUEsBAi0AFAAGAAgAAAAhADj9If/WAAAAlAEAAAsAAAAAAAAAAAAAAAAALwEAAF9yZWxzLy5y&#10;ZWxzUEsBAi0AFAAGAAgAAAAhADwt8yXqAQAAvgMAAA4AAAAAAAAAAAAAAAAALgIAAGRycy9lMm9E&#10;b2MueG1sUEsBAi0AFAAGAAgAAAAhAJibM5jiAAAADwEAAA8AAAAAAAAAAAAAAAAARAQAAGRycy9k&#10;b3ducmV2LnhtbFBLBQYAAAAABAAEAPMAAABTBQAAAAA=&#10;" filled="f" stroked="f">
              <v:textbox inset="0,0,0,0">
                <w:txbxContent>
                  <w:p w14:paraId="4DE108D8" w14:textId="77777777" w:rsidR="00537109" w:rsidRDefault="00252251">
                    <w:pPr>
                      <w:spacing w:before="14"/>
                      <w:ind w:left="20"/>
                      <w:rPr>
                        <w:rFonts w:ascii="Arial"/>
                        <w:sz w:val="16"/>
                      </w:rPr>
                    </w:pPr>
                    <w:r>
                      <w:rPr>
                        <w:rFonts w:ascii="Arial"/>
                        <w:color w:val="231F20"/>
                        <w:sz w:val="16"/>
                      </w:rPr>
                      <w:t>Revised 1/1/2021</w:t>
                    </w:r>
                  </w:p>
                </w:txbxContent>
              </v:textbox>
              <w10:wrap anchorx="page" anchory="page"/>
            </v:shape>
          </w:pict>
        </mc:Fallback>
      </mc:AlternateContent>
    </w:r>
    <w:r>
      <w:rPr>
        <w:noProof/>
      </w:rPr>
      <mc:AlternateContent>
        <mc:Choice Requires="wps">
          <w:drawing>
            <wp:anchor distT="0" distB="0" distL="114300" distR="114300" simplePos="0" relativeHeight="503281232" behindDoc="1" locked="0" layoutInCell="1" allowOverlap="1" wp14:anchorId="0FD3F6C2" wp14:editId="5F2A3A18">
              <wp:simplePos x="0" y="0"/>
              <wp:positionH relativeFrom="page">
                <wp:posOffset>453390</wp:posOffset>
              </wp:positionH>
              <wp:positionV relativeFrom="page">
                <wp:posOffset>9648190</wp:posOffset>
              </wp:positionV>
              <wp:extent cx="2041525" cy="127000"/>
              <wp:effectExtent l="0" t="0" r="635"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5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ABF85" w14:textId="77777777" w:rsidR="00537109" w:rsidRDefault="00252251">
                          <w:pPr>
                            <w:spacing w:line="179" w:lineRule="exact"/>
                            <w:ind w:left="20"/>
                            <w:rPr>
                              <w:rFonts w:ascii="Arial"/>
                              <w:sz w:val="16"/>
                            </w:rPr>
                          </w:pPr>
                          <w:r>
                            <w:rPr>
                              <w:rFonts w:ascii="Arial"/>
                              <w:color w:val="231F20"/>
                              <w:sz w:val="16"/>
                            </w:rPr>
                            <w:t>Form provided by Texas Ethics Commission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3F6C2" id="Text Box 10" o:spid="_x0000_s1037" type="#_x0000_t202" style="position:absolute;margin-left:35.7pt;margin-top:759.7pt;width:160.75pt;height:10pt;z-index:-3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f1v7QEAAL8DAAAOAAAAZHJzL2Uyb0RvYy54bWysU9tu1DAQfUfiHyy/s7mIQhVttiqtipAK&#10;VGr5gFnHSSwSjxl7N1m+nrGzuy3whnixxuPx8TlnxuureRzEXpM3aGtZrHIptFXYGNvV8tvT3ZtL&#10;KXwA28CAVtfyoL282rx+tZ5cpUvscWg0CQaxvppcLfsQXJVlXvV6BL9Cpy0ftkgjBN5SlzUEE6OP&#10;Q1bm+btsQmocodLec/Z2OZSbhN+2WoWvbet1EEMtmVtIK6V1G9dss4aqI3C9UUca8A8sRjCWHz1D&#10;3UIAsSPzF9RoFKHHNqwUjhm2rVE6aWA1Rf6HmscenE5a2Bzvzjb5/wervuwfSJiGe1dIYWHkHj3p&#10;OYgPOIsi+TM5X3HZo+PCMHOea5NW7+5RfffC4k0PttPXRDj1GhrmV0RnsxdXY0d85SPIdvqMDb8D&#10;u4AJaG5pjOaxHYLRuU+Hc28iF8XJMn9bXJQXUig+K8r3eZ7IZVCdbjvy4aPGUcSglsS9T+iwv/ch&#10;soHqVBIfs3hnhiH1f7C/JbgwZhL7SHihHubtnIy6jNKimC02B5ZDuEwV/wIOeqSfUkw8UbX0P3ZA&#10;Worhk2VL4vidAjoF21MAVvHVWgYplvAmLGO6c2S6npEX0y1es22tSYqeWRzp8pQkoceJjmP4cp+q&#10;nv/d5hcAAAD//wMAUEsDBBQABgAIAAAAIQD+AFUs4AAAAAwBAAAPAAAAZHJzL2Rvd25yZXYueG1s&#10;TI9BT8MwDIXvSPyHyEjcWNoNxto1nSYEJyS0rhw4po3XVmuc0mRb+fd4J7jZ7z09f842k+3FGUff&#10;OVIQzyIQSLUzHTUKPsu3hxUIHzQZ3TtCBT/oYZPf3mQ6Ne5CBZ73oRFcQj7VCtoQhlRKX7dotZ+5&#10;AYm9gxutDryOjTSjvnC57eU8ipbS6o74QqsHfGmxPu5PVsH2i4rX7vuj2hWHoivLJKL35VGp+7tp&#10;uwYRcAp/YbjiMzrkzFS5ExkvegXP8SMnWX+KE544sUjmCYjqKi1Yknkm/z+R/wIAAP//AwBQSwEC&#10;LQAUAAYACAAAACEAtoM4kv4AAADhAQAAEwAAAAAAAAAAAAAAAAAAAAAAW0NvbnRlbnRfVHlwZXNd&#10;LnhtbFBLAQItABQABgAIAAAAIQA4/SH/1gAAAJQBAAALAAAAAAAAAAAAAAAAAC8BAABfcmVscy8u&#10;cmVsc1BLAQItABQABgAIAAAAIQCm0f1v7QEAAL8DAAAOAAAAAAAAAAAAAAAAAC4CAABkcnMvZTJv&#10;RG9jLnhtbFBLAQItABQABgAIAAAAIQD+AFUs4AAAAAwBAAAPAAAAAAAAAAAAAAAAAEcEAABkcnMv&#10;ZG93bnJldi54bWxQSwUGAAAAAAQABADzAAAAVAUAAAAA&#10;" filled="f" stroked="f">
              <v:textbox inset="0,0,0,0">
                <w:txbxContent>
                  <w:p w14:paraId="6F6ABF85" w14:textId="77777777" w:rsidR="00537109" w:rsidRDefault="00252251">
                    <w:pPr>
                      <w:spacing w:line="179" w:lineRule="exact"/>
                      <w:ind w:left="20"/>
                      <w:rPr>
                        <w:rFonts w:ascii="Arial"/>
                        <w:sz w:val="16"/>
                      </w:rPr>
                    </w:pPr>
                    <w:r>
                      <w:rPr>
                        <w:rFonts w:ascii="Arial"/>
                        <w:color w:val="231F20"/>
                        <w:sz w:val="16"/>
                      </w:rPr>
                      <w:t>Form provided by Texas Ethics Commission</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788F" w14:textId="657DE70E" w:rsidR="00537109" w:rsidRDefault="00F56675">
    <w:pPr>
      <w:pStyle w:val="BodyText"/>
      <w:spacing w:line="14" w:lineRule="auto"/>
      <w:rPr>
        <w:sz w:val="20"/>
      </w:rPr>
    </w:pPr>
    <w:r>
      <w:rPr>
        <w:noProof/>
      </w:rPr>
      <mc:AlternateContent>
        <mc:Choice Requires="wps">
          <w:drawing>
            <wp:anchor distT="0" distB="0" distL="114300" distR="114300" simplePos="0" relativeHeight="503281256" behindDoc="1" locked="0" layoutInCell="1" allowOverlap="1" wp14:anchorId="51AE35EF" wp14:editId="5C48875D">
              <wp:simplePos x="0" y="0"/>
              <wp:positionH relativeFrom="page">
                <wp:posOffset>3653790</wp:posOffset>
              </wp:positionH>
              <wp:positionV relativeFrom="page">
                <wp:posOffset>9586595</wp:posOffset>
              </wp:positionV>
              <wp:extent cx="1145540" cy="188595"/>
              <wp:effectExtent l="0" t="4445" r="127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D8100" w14:textId="77777777" w:rsidR="00537109" w:rsidRDefault="00252251">
                          <w:pPr>
                            <w:spacing w:before="11"/>
                            <w:ind w:left="20"/>
                            <w:rPr>
                              <w:rFonts w:ascii="Arial"/>
                              <w:sz w:val="16"/>
                            </w:rPr>
                          </w:pPr>
                          <w:proofErr w:type="spellStart"/>
                          <w:r>
                            <w:rPr>
                              <w:rFonts w:ascii="Arial"/>
                              <w:color w:val="231F20"/>
                              <w:spacing w:val="5"/>
                              <w:w w:val="99"/>
                              <w:sz w:val="16"/>
                            </w:rPr>
                            <w:t>w</w:t>
                          </w:r>
                          <w:r>
                            <w:rPr>
                              <w:rFonts w:ascii="Arial"/>
                              <w:color w:val="231F20"/>
                              <w:spacing w:val="-25"/>
                              <w:w w:val="99"/>
                              <w:sz w:val="16"/>
                            </w:rPr>
                            <w:t>w</w:t>
                          </w:r>
                          <w:proofErr w:type="spellEnd"/>
                          <w:r>
                            <w:rPr>
                              <w:rFonts w:ascii="Arial"/>
                              <w:spacing w:val="-59"/>
                              <w:position w:val="8"/>
                              <w:sz w:val="16"/>
                            </w:rPr>
                            <w:t>0</w:t>
                          </w:r>
                          <w:r>
                            <w:rPr>
                              <w:rFonts w:ascii="Arial"/>
                              <w:color w:val="231F20"/>
                              <w:spacing w:val="-57"/>
                              <w:w w:val="99"/>
                              <w:sz w:val="16"/>
                            </w:rPr>
                            <w:t>w</w:t>
                          </w:r>
                          <w:r>
                            <w:rPr>
                              <w:rFonts w:ascii="Arial"/>
                              <w:spacing w:val="-33"/>
                              <w:position w:val="8"/>
                              <w:sz w:val="16"/>
                            </w:rPr>
                            <w:t>2</w:t>
                          </w:r>
                          <w:r>
                            <w:rPr>
                              <w:rFonts w:ascii="Arial"/>
                              <w:color w:val="231F20"/>
                              <w:spacing w:val="-13"/>
                              <w:sz w:val="16"/>
                            </w:rPr>
                            <w:t>.</w:t>
                          </w:r>
                          <w:r>
                            <w:fldChar w:fldCharType="begin"/>
                          </w:r>
                          <w:r>
                            <w:rPr>
                              <w:rFonts w:ascii="Arial"/>
                              <w:position w:val="8"/>
                              <w:sz w:val="16"/>
                            </w:rPr>
                            <w:instrText xml:space="preserve"> PAGE </w:instrText>
                          </w:r>
                          <w:r>
                            <w:fldChar w:fldCharType="separate"/>
                          </w:r>
                          <w:r>
                            <w:t>6</w:t>
                          </w:r>
                          <w:r>
                            <w:fldChar w:fldCharType="end"/>
                          </w:r>
                          <w:r>
                            <w:rPr>
                              <w:rFonts w:ascii="Arial"/>
                              <w:color w:val="231F20"/>
                              <w:spacing w:val="9"/>
                              <w:sz w:val="16"/>
                            </w:rPr>
                            <w:t>ethics.s</w:t>
                          </w:r>
                          <w:r>
                            <w:rPr>
                              <w:rFonts w:ascii="Arial"/>
                              <w:color w:val="231F20"/>
                              <w:spacing w:val="7"/>
                              <w:sz w:val="16"/>
                            </w:rPr>
                            <w:t>t</w:t>
                          </w:r>
                          <w:r>
                            <w:rPr>
                              <w:rFonts w:ascii="Arial"/>
                              <w:color w:val="231F20"/>
                              <w:spacing w:val="9"/>
                              <w:sz w:val="16"/>
                            </w:rPr>
                            <w:t>ate.tx.us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E35EF" id="_x0000_t202" coordsize="21600,21600" o:spt="202" path="m,l,21600r21600,l21600,xe">
              <v:stroke joinstyle="miter"/>
              <v:path gradientshapeok="t" o:connecttype="rect"/>
            </v:shapetype>
            <v:shape id="Text Box 9" o:spid="_x0000_s1038" type="#_x0000_t202" style="position:absolute;margin-left:287.7pt;margin-top:754.85pt;width:90.2pt;height:14.85pt;z-index:-35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X6gEAAL4DAAAOAAAAZHJzL2Uyb0RvYy54bWysU9tu2zAMfR+wfxD0vjgumiE14hRdiw4D&#10;ugvQ7gMYWbaF2aJGKbGzrx8lx1nXvg17ESiSOjw8pDbXY9+JgyZv0JYyXyyl0FZhZWxTyu9P9+/W&#10;UvgAtoIOrS7lUXt5vX37ZjO4Ql9gi12lSTCI9cXgStmG4Ios86rVPfgFOm05WCP1EPhKTVYRDIze&#10;d9nFcvk+G5AqR6i09+y9m4Jym/DrWqvwta69DqIrJXML6aR07uKZbTdQNASuNepEA/6BRQ/GctEz&#10;1B0EEHsyr6B6owg91mGhsM+wro3SqQfuJl++6OaxBadTLyyOd2eZ/P+DVV8O30iYimfH8ljoeUZP&#10;egziA47iKsozOF9w1qPjvDCym1NTq949oPrhhcXbFmyjb4hwaDVUTC+PL7NnTyccH0F2w2esuAzs&#10;AyagsaY+asdqCEZnHsfzaCIVFUvml6vVJYcUx/L1enW1SiWgmF878uGjxl5Eo5TEo0/ocHjwIbKB&#10;Yk6JxSzem65L4+/sXw5OjJ7EPhKeqIdxNyadzqLssDpyO4TTUvEnYKNF+iXFwAtVSv9zD6Sl6D5Z&#10;liRu32zQbOxmA6zip6UMUkzmbZi2dO/INC0jT6JbvGHZapM6ivpOLE50eUlSo6eFjlv4/J6y/ny7&#10;7W8AAAD//wMAUEsDBBQABgAIAAAAIQCkFLyB4QAAAA0BAAAPAAAAZHJzL2Rvd25yZXYueG1sTI/B&#10;TsMwEETvSPyDtUjcqA00DQlxqgrBCQmRhgNHJ3YTq/E6xG4b/p7tqRx35ml2pljPbmBHMwXrUcL9&#10;QgAz2HptsZPwVb/dPQELUaFWg0cj4dcEWJfXV4XKtT9hZY7b2DEKwZArCX2MY855aHvjVFj40SB5&#10;Oz85FemcOq4ndaJwN/AHIVbcKYv0oVejeelNu98enITNN1av9uej+ax2la3rTOD7ai/l7c28eQYW&#10;zRwvMJzrU3UoqVPjD6gDGyQkabIklIxEZCkwQtIkoTXNWXrMlsDLgv9fUf4BAAD//wMAUEsBAi0A&#10;FAAGAAgAAAAhALaDOJL+AAAA4QEAABMAAAAAAAAAAAAAAAAAAAAAAFtDb250ZW50X1R5cGVzXS54&#10;bWxQSwECLQAUAAYACAAAACEAOP0h/9YAAACUAQAACwAAAAAAAAAAAAAAAAAvAQAAX3JlbHMvLnJl&#10;bHNQSwECLQAUAAYACAAAACEAqR/sF+oBAAC+AwAADgAAAAAAAAAAAAAAAAAuAgAAZHJzL2Uyb0Rv&#10;Yy54bWxQSwECLQAUAAYACAAAACEApBS8geEAAAANAQAADwAAAAAAAAAAAAAAAABEBAAAZHJzL2Rv&#10;d25yZXYueG1sUEsFBgAAAAAEAAQA8wAAAFIFAAAAAA==&#10;" filled="f" stroked="f">
              <v:textbox inset="0,0,0,0">
                <w:txbxContent>
                  <w:p w14:paraId="1FBD8100" w14:textId="77777777" w:rsidR="00537109" w:rsidRDefault="00252251">
                    <w:pPr>
                      <w:spacing w:before="11"/>
                      <w:ind w:left="20"/>
                      <w:rPr>
                        <w:rFonts w:ascii="Arial"/>
                        <w:sz w:val="16"/>
                      </w:rPr>
                    </w:pPr>
                    <w:proofErr w:type="spellStart"/>
                    <w:r>
                      <w:rPr>
                        <w:rFonts w:ascii="Arial"/>
                        <w:color w:val="231F20"/>
                        <w:spacing w:val="5"/>
                        <w:w w:val="99"/>
                        <w:sz w:val="16"/>
                      </w:rPr>
                      <w:t>w</w:t>
                    </w:r>
                    <w:r>
                      <w:rPr>
                        <w:rFonts w:ascii="Arial"/>
                        <w:color w:val="231F20"/>
                        <w:spacing w:val="-25"/>
                        <w:w w:val="99"/>
                        <w:sz w:val="16"/>
                      </w:rPr>
                      <w:t>w</w:t>
                    </w:r>
                    <w:proofErr w:type="spellEnd"/>
                    <w:r>
                      <w:rPr>
                        <w:rFonts w:ascii="Arial"/>
                        <w:spacing w:val="-59"/>
                        <w:position w:val="8"/>
                        <w:sz w:val="16"/>
                      </w:rPr>
                      <w:t>0</w:t>
                    </w:r>
                    <w:r>
                      <w:rPr>
                        <w:rFonts w:ascii="Arial"/>
                        <w:color w:val="231F20"/>
                        <w:spacing w:val="-57"/>
                        <w:w w:val="99"/>
                        <w:sz w:val="16"/>
                      </w:rPr>
                      <w:t>w</w:t>
                    </w:r>
                    <w:r>
                      <w:rPr>
                        <w:rFonts w:ascii="Arial"/>
                        <w:spacing w:val="-33"/>
                        <w:position w:val="8"/>
                        <w:sz w:val="16"/>
                      </w:rPr>
                      <w:t>2</w:t>
                    </w:r>
                    <w:r>
                      <w:rPr>
                        <w:rFonts w:ascii="Arial"/>
                        <w:color w:val="231F20"/>
                        <w:spacing w:val="-13"/>
                        <w:sz w:val="16"/>
                      </w:rPr>
                      <w:t>.</w:t>
                    </w:r>
                    <w:r>
                      <w:fldChar w:fldCharType="begin"/>
                    </w:r>
                    <w:r>
                      <w:rPr>
                        <w:rFonts w:ascii="Arial"/>
                        <w:position w:val="8"/>
                        <w:sz w:val="16"/>
                      </w:rPr>
                      <w:instrText xml:space="preserve"> PAGE </w:instrText>
                    </w:r>
                    <w:r>
                      <w:fldChar w:fldCharType="separate"/>
                    </w:r>
                    <w:r>
                      <w:t>6</w:t>
                    </w:r>
                    <w:r>
                      <w:fldChar w:fldCharType="end"/>
                    </w:r>
                    <w:r>
                      <w:rPr>
                        <w:rFonts w:ascii="Arial"/>
                        <w:color w:val="231F20"/>
                        <w:spacing w:val="9"/>
                        <w:sz w:val="16"/>
                      </w:rPr>
                      <w:t>ethics.s</w:t>
                    </w:r>
                    <w:r>
                      <w:rPr>
                        <w:rFonts w:ascii="Arial"/>
                        <w:color w:val="231F20"/>
                        <w:spacing w:val="7"/>
                        <w:sz w:val="16"/>
                      </w:rPr>
                      <w:t>t</w:t>
                    </w:r>
                    <w:r>
                      <w:rPr>
                        <w:rFonts w:ascii="Arial"/>
                        <w:color w:val="231F20"/>
                        <w:spacing w:val="9"/>
                        <w:sz w:val="16"/>
                      </w:rPr>
                      <w:t>ate.tx.us</w:t>
                    </w:r>
                  </w:p>
                </w:txbxContent>
              </v:textbox>
              <w10:wrap anchorx="page" anchory="page"/>
            </v:shape>
          </w:pict>
        </mc:Fallback>
      </mc:AlternateContent>
    </w:r>
    <w:r>
      <w:rPr>
        <w:noProof/>
      </w:rPr>
      <mc:AlternateContent>
        <mc:Choice Requires="wps">
          <w:drawing>
            <wp:anchor distT="0" distB="0" distL="114300" distR="114300" simplePos="0" relativeHeight="503281280" behindDoc="1" locked="0" layoutInCell="1" allowOverlap="1" wp14:anchorId="2357FA47" wp14:editId="6434288F">
              <wp:simplePos x="0" y="0"/>
              <wp:positionH relativeFrom="page">
                <wp:posOffset>6354445</wp:posOffset>
              </wp:positionH>
              <wp:positionV relativeFrom="page">
                <wp:posOffset>9645015</wp:posOffset>
              </wp:positionV>
              <wp:extent cx="824230" cy="139065"/>
              <wp:effectExtent l="1270" t="0" r="3175"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DCD8A" w14:textId="77777777" w:rsidR="00537109" w:rsidRDefault="00252251">
                          <w:pPr>
                            <w:spacing w:before="14"/>
                            <w:ind w:left="20"/>
                            <w:rPr>
                              <w:rFonts w:ascii="Arial"/>
                              <w:sz w:val="16"/>
                            </w:rPr>
                          </w:pPr>
                          <w:r>
                            <w:rPr>
                              <w:rFonts w:ascii="Arial"/>
                              <w:color w:val="231F20"/>
                              <w:sz w:val="16"/>
                            </w:rPr>
                            <w:t>Revised 1/1/2021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FA47" id="Text Box 8" o:spid="_x0000_s1039" type="#_x0000_t202" style="position:absolute;margin-left:500.35pt;margin-top:759.45pt;width:64.9pt;height:10.95pt;z-index:-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SkJ6wEAAL0DAAAOAAAAZHJzL2Uyb0RvYy54bWysU9tu2zAMfR+wfxD0vthOtyI14hRdiw4D&#10;ugvQ7gMYWbaF2aJGKbGzrx8lJ2m3vQ17ESiKOjrnkFpfT0Mv9pq8QVvJYpFLoa3C2ti2kt+e7t+s&#10;pPABbA09Wl3Jg/byevP61Xp0pV5ih32tSTCI9eXoKtmF4Mos86rTA/gFOm35sEEaIPCW2qwmGBl9&#10;6LNlnl9mI1LtCJX2nrN386HcJPym0Sp8aRqvg+grydxCWimt27hmmzWULYHrjDrSgH9gMYCx/OgZ&#10;6g4CiB2Zv6AGowg9NmGhcMiwaYzSSQOrKfI/1Dx24HTSwuZ4d7bJ/z9Y9Xn/lYSpK3klhYWBW/Sk&#10;pyDe4yRW0Z3R+ZKLHh2XhYnT3OWk1LsHVN+9sHjbgW31DRGOnYaa2RXxZvbi6ozjI8h2/IQ1PwO7&#10;gAloamiI1rEZgtG5S4dzZyIVxcnV8u3ygk8UHxUXV/nlu/QClKfLjnz4oHEQMagkceMTOOwffIhk&#10;oDyVxLcs3pu+T83v7W8JLoyZRD7ynZmHaTsll4o0MlHZFusDyyGcZ4r/AAcd0k8pRp6nSvofOyAt&#10;Rf/RsiVx+E4BnYLtKQCr+GolgxRzeBvmId05Mm3HyLPpFm/YtsYkSc8sjnx5RpLS4zzHIXy5T1XP&#10;v27zCwAA//8DAFBLAwQUAAYACAAAACEAmJszmOIAAAAPAQAADwAAAGRycy9kb3ducmV2LnhtbEyP&#10;wU7DMBBE70j8g7VI3KgdoCUNcaoKwQkJNQ0Hjk7sJlbjdYjdNvw9mxPcdnZHs2/yzeR6djZjsB4l&#10;JAsBzGDjtcVWwmf1dpcCC1GhVr1HI+HHBNgU11e5yrS/YGnO+9gyCsGQKQldjEPGeWg641RY+MEg&#10;3Q5+dCqSHFuuR3WhcNfzeyFW3CmL9KFTg3npTHPcn5yE7ReWr/b7o96Vh9JW1Vrg++oo5e3NtH0G&#10;Fs0U/8ww4xM6FMRU+xPqwHrSQogn8tK0TNI1sNmTPIglsHrePYoUeJHz/z2KXwAAAP//AwBQSwEC&#10;LQAUAAYACAAAACEAtoM4kv4AAADhAQAAEwAAAAAAAAAAAAAAAAAAAAAAW0NvbnRlbnRfVHlwZXNd&#10;LnhtbFBLAQItABQABgAIAAAAIQA4/SH/1gAAAJQBAAALAAAAAAAAAAAAAAAAAC8BAABfcmVscy8u&#10;cmVsc1BLAQItABQABgAIAAAAIQA73SkJ6wEAAL0DAAAOAAAAAAAAAAAAAAAAAC4CAABkcnMvZTJv&#10;RG9jLnhtbFBLAQItABQABgAIAAAAIQCYmzOY4gAAAA8BAAAPAAAAAAAAAAAAAAAAAEUEAABkcnMv&#10;ZG93bnJldi54bWxQSwUGAAAAAAQABADzAAAAVAUAAAAA&#10;" filled="f" stroked="f">
              <v:textbox inset="0,0,0,0">
                <w:txbxContent>
                  <w:p w14:paraId="66CDCD8A" w14:textId="77777777" w:rsidR="00537109" w:rsidRDefault="00252251">
                    <w:pPr>
                      <w:spacing w:before="14"/>
                      <w:ind w:left="20"/>
                      <w:rPr>
                        <w:rFonts w:ascii="Arial"/>
                        <w:sz w:val="16"/>
                      </w:rPr>
                    </w:pPr>
                    <w:r>
                      <w:rPr>
                        <w:rFonts w:ascii="Arial"/>
                        <w:color w:val="231F20"/>
                        <w:sz w:val="16"/>
                      </w:rPr>
                      <w:t>Revised 1/1/2021</w:t>
                    </w:r>
                  </w:p>
                </w:txbxContent>
              </v:textbox>
              <w10:wrap anchorx="page" anchory="page"/>
            </v:shape>
          </w:pict>
        </mc:Fallback>
      </mc:AlternateContent>
    </w:r>
    <w:r>
      <w:rPr>
        <w:noProof/>
      </w:rPr>
      <mc:AlternateContent>
        <mc:Choice Requires="wps">
          <w:drawing>
            <wp:anchor distT="0" distB="0" distL="114300" distR="114300" simplePos="0" relativeHeight="503281304" behindDoc="1" locked="0" layoutInCell="1" allowOverlap="1" wp14:anchorId="01293137" wp14:editId="179C8997">
              <wp:simplePos x="0" y="0"/>
              <wp:positionH relativeFrom="page">
                <wp:posOffset>453390</wp:posOffset>
              </wp:positionH>
              <wp:positionV relativeFrom="page">
                <wp:posOffset>9648190</wp:posOffset>
              </wp:positionV>
              <wp:extent cx="2041525" cy="127000"/>
              <wp:effectExtent l="0" t="0" r="635"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52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44A98" w14:textId="77777777" w:rsidR="00537109" w:rsidRDefault="00252251">
                          <w:pPr>
                            <w:spacing w:line="179" w:lineRule="exact"/>
                            <w:ind w:left="20"/>
                            <w:rPr>
                              <w:rFonts w:ascii="Arial"/>
                              <w:sz w:val="16"/>
                            </w:rPr>
                          </w:pPr>
                          <w:r>
                            <w:rPr>
                              <w:rFonts w:ascii="Arial"/>
                              <w:color w:val="231F20"/>
                              <w:sz w:val="16"/>
                            </w:rPr>
                            <w:t>Form provided by Texas Ethics Commission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93137" id="Text Box 7" o:spid="_x0000_s1040" type="#_x0000_t202" style="position:absolute;margin-left:35.7pt;margin-top:759.7pt;width:160.75pt;height:10pt;z-index:-35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Yx6wEAAL4DAAAOAAAAZHJzL2Uyb0RvYy54bWysU9tu1DAQfUfiHyy/s7mIUhRttiqtipAK&#10;VGr5gFnHSSwSjxl7N1m+nrGzuy3whnixxuPx8TlnxuureRzEXpM3aGtZrHIptFXYGNvV8tvT3Zv3&#10;UvgAtoEBra7lQXt5tXn9aj25SpfY49BoEgxifTW5WvYhuCrLvOr1CH6FTls+bJFGCLylLmsIJkYf&#10;h6zM83fZhNQ4QqW95+ztcig3Cb9ttQpf29brIIZaMreQVkrrNq7ZZg1VR+B6o4404B9YjGAsP3qG&#10;uoUAYkfmL6jRKEKPbVgpHDNsW6N00sBqivwPNY89OJ20sDnenW3y/w9Wfdk/kDBNLblRFkZu0ZOe&#10;g/iAs7iM7kzOV1z06LgszJzmLiel3t2j+u6FxZsebKeviXDqNTTMrog3sxdXFxwfQbbTZ2z4GdgF&#10;TEBzS2O0js0QjM5dOpw7E6koTpb52+KivJBC8VlRXuZ5al0G1em2Ix8+ahxFDGpJ3PmEDvt7HyIb&#10;qE4l8TGLd2YYUvcH+1uCC2MmsY+EF+ph3s7JpiJpi9K22BxYD+EyVPwJOOiRfkox8UDV0v/YAWkp&#10;hk+WPYnTdwroFGxPAVjFV2sZpFjCm7BM6c6R6XpGXly3eM2+tSZJemZx5MtDkpQeBzpO4ct9qnr+&#10;dptfAAAA//8DAFBLAwQUAAYACAAAACEA/gBVLOAAAAAMAQAADwAAAGRycy9kb3ducmV2LnhtbEyP&#10;QU/DMAyF70j8h8hI3FjaDcbaNZ0mBCcktK4cOKaN11ZrnNJkW/n3eCe42e89PX/ONpPtxRlH3zlS&#10;EM8iEEi1Mx01Cj7Lt4cVCB80Gd07QgU/6GGT395kOjXuQgWe96ERXEI+1QraEIZUSl+3aLWfuQGJ&#10;vYMbrQ68jo00o75wue3lPIqW0uqO+EKrB3xpsT7uT1bB9ouK1+77o9oVh6IryySi9+VRqfu7absG&#10;EXAKf2G44jM65MxUuRMZL3oFz/EjJ1l/ihOeOLFI5gmI6iotWJJ5Jv8/kf8CAAD//wMAUEsBAi0A&#10;FAAGAAgAAAAhALaDOJL+AAAA4QEAABMAAAAAAAAAAAAAAAAAAAAAAFtDb250ZW50X1R5cGVzXS54&#10;bWxQSwECLQAUAAYACAAAACEAOP0h/9YAAACUAQAACwAAAAAAAAAAAAAAAAAvAQAAX3JlbHMvLnJl&#10;bHNQSwECLQAUAAYACAAAACEAhc22MesBAAC+AwAADgAAAAAAAAAAAAAAAAAuAgAAZHJzL2Uyb0Rv&#10;Yy54bWxQSwECLQAUAAYACAAAACEA/gBVLOAAAAAMAQAADwAAAAAAAAAAAAAAAABFBAAAZHJzL2Rv&#10;d25yZXYueG1sUEsFBgAAAAAEAAQA8wAAAFIFAAAAAA==&#10;" filled="f" stroked="f">
              <v:textbox inset="0,0,0,0">
                <w:txbxContent>
                  <w:p w14:paraId="0D644A98" w14:textId="77777777" w:rsidR="00537109" w:rsidRDefault="00252251">
                    <w:pPr>
                      <w:spacing w:line="179" w:lineRule="exact"/>
                      <w:ind w:left="20"/>
                      <w:rPr>
                        <w:rFonts w:ascii="Arial"/>
                        <w:sz w:val="16"/>
                      </w:rPr>
                    </w:pPr>
                    <w:r>
                      <w:rPr>
                        <w:rFonts w:ascii="Arial"/>
                        <w:color w:val="231F20"/>
                        <w:sz w:val="16"/>
                      </w:rPr>
                      <w:t>Form provided by Texas Ethics Commission</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AD731" w14:textId="13100D48" w:rsidR="00537109" w:rsidRDefault="00F56675">
    <w:pPr>
      <w:pStyle w:val="BodyText"/>
      <w:spacing w:line="14" w:lineRule="auto"/>
      <w:rPr>
        <w:sz w:val="20"/>
      </w:rPr>
    </w:pPr>
    <w:r>
      <w:rPr>
        <w:noProof/>
      </w:rPr>
      <mc:AlternateContent>
        <mc:Choice Requires="wps">
          <w:drawing>
            <wp:anchor distT="0" distB="0" distL="114300" distR="114300" simplePos="0" relativeHeight="503281352" behindDoc="1" locked="0" layoutInCell="1" allowOverlap="1" wp14:anchorId="6F40BD75" wp14:editId="335D0831">
              <wp:simplePos x="0" y="0"/>
              <wp:positionH relativeFrom="page">
                <wp:posOffset>3776345</wp:posOffset>
              </wp:positionH>
              <wp:positionV relativeFrom="page">
                <wp:posOffset>9586595</wp:posOffset>
              </wp:positionV>
              <wp:extent cx="220345" cy="139065"/>
              <wp:effectExtent l="4445" t="4445"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AD101"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0BD75" id="_x0000_t202" coordsize="21600,21600" o:spt="202" path="m,l,21600r21600,l21600,xe">
              <v:stroke joinstyle="miter"/>
              <v:path gradientshapeok="t" o:connecttype="rect"/>
            </v:shapetype>
            <v:shape id="Text Box 5" o:spid="_x0000_s1042" type="#_x0000_t202" style="position:absolute;margin-left:297.35pt;margin-top:754.85pt;width:17.35pt;height:10.95pt;z-index:-35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IR7AEAAL0DAAAOAAAAZHJzL2Uyb0RvYy54bWysU9uO0zAQfUfiHyy/06QtW0HUdLXsahHS&#10;cpF2+YCJ4zQWiceM3Sbl6xk7TVngDfFijcfj43POjLfXY9+JoyZv0JZyucil0FZhbey+lF+f7l+9&#10;kcIHsDV0aHUpT9rL693LF9vBFXqFLXa1JsEg1heDK2UbgiuyzKtW9+AX6LTlwwaph8Bb2mc1wcDo&#10;fZet8nyTDUi1I1Tae87eTYdyl/CbRqvwuWm8DqIrJXMLaaW0VnHNdlso9gSuNepMA/6BRQ/G8qMX&#10;qDsIIA5k/oLqjSL02ISFwj7DpjFKJw2sZpn/oeaxBaeTFjbHu4tN/v/Bqk/HLyRMXcqNFBZ6btGT&#10;HoN4h6O4iu4Mzhdc9Oi4LIyc5i4npd49oPrmhcXbFuxe3xDh0Gqomd0y3syeXZ1wfASpho9Y8zNw&#10;CJiAxob6aB2bIRidu3S6dCZSUZxcrfL16yspFB8t12/zTeKWQTFfduTDe429iEEpiRufwOH44EMk&#10;A8VcEt+yeG+6LjW/s78luDBmEvnId2IexmpMLi3XsykV1ieWQzjNFP8BDlqkH1IMPE+l9N8PQFqK&#10;7oNlS+LwzQHNQTUHYBVfLWWQYgpvwzSkB0dm3zLyZLrFG7atMUlS9HdicebLM5KUnuc5DuHzfar6&#10;9et2PwEAAP//AwBQSwMEFAAGAAgAAAAhAPX2mRzhAAAADQEAAA8AAABkcnMvZG93bnJldi54bWxM&#10;j81OwzAQhO9IvIO1SNyo3b9AQpyqquCEhEjDgaMTu4nVeB1itw1vz/YEt92d0ew3+WZyPTubMViP&#10;EuYzAcxg47XFVsJn9frwBCxEhVr1Ho2EHxNgU9ze5CrT/oKlOe9jyygEQ6YkdDEOGeeh6YxTYeYH&#10;g6Qd/OhUpHVsuR7VhcJdzxdCJNwpi/ShU4PZdaY57k9OwvYLyxf7/V5/lIfSVlUq8C05Snl/N22f&#10;gUUzxT8zXPEJHQpiqv0JdWC9hHW6eiQrCWuR0kSWZJGugNXX03KeAC9y/r9F8QsAAP//AwBQSwEC&#10;LQAUAAYACAAAACEAtoM4kv4AAADhAQAAEwAAAAAAAAAAAAAAAAAAAAAAW0NvbnRlbnRfVHlwZXNd&#10;LnhtbFBLAQItABQABgAIAAAAIQA4/SH/1gAAAJQBAAALAAAAAAAAAAAAAAAAAC8BAABfcmVscy8u&#10;cmVsc1BLAQItABQABgAIAAAAIQDIcEIR7AEAAL0DAAAOAAAAAAAAAAAAAAAAAC4CAABkcnMvZTJv&#10;RG9jLnhtbFBLAQItABQABgAIAAAAIQD19pkc4QAAAA0BAAAPAAAAAAAAAAAAAAAAAEYEAABkcnMv&#10;ZG93bnJldi54bWxQSwUGAAAAAAQABADzAAAAVAUAAAAA&#10;" filled="f" stroked="f">
              <v:textbox inset="0,0,0,0">
                <w:txbxContent>
                  <w:p w14:paraId="131AD101"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027</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D45A6" w14:textId="0BE0804B" w:rsidR="00537109" w:rsidRDefault="00F56675">
    <w:pPr>
      <w:pStyle w:val="BodyText"/>
      <w:spacing w:line="14" w:lineRule="auto"/>
      <w:rPr>
        <w:sz w:val="20"/>
      </w:rPr>
    </w:pPr>
    <w:r>
      <w:rPr>
        <w:noProof/>
      </w:rPr>
      <mc:AlternateContent>
        <mc:Choice Requires="wps">
          <w:drawing>
            <wp:anchor distT="0" distB="0" distL="114300" distR="114300" simplePos="0" relativeHeight="503281376" behindDoc="1" locked="0" layoutInCell="1" allowOverlap="1" wp14:anchorId="21B132F2" wp14:editId="3A1D29FC">
              <wp:simplePos x="0" y="0"/>
              <wp:positionH relativeFrom="page">
                <wp:posOffset>3789045</wp:posOffset>
              </wp:positionH>
              <wp:positionV relativeFrom="page">
                <wp:posOffset>9586595</wp:posOffset>
              </wp:positionV>
              <wp:extent cx="194945" cy="139065"/>
              <wp:effectExtent l="0" t="444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FE631" w14:textId="77777777" w:rsidR="00537109" w:rsidRDefault="00252251">
                          <w:pPr>
                            <w:spacing w:before="14"/>
                            <w:ind w:left="20"/>
                            <w:rPr>
                              <w:rFonts w:ascii="Arial"/>
                              <w:sz w:val="16"/>
                            </w:rPr>
                          </w:pPr>
                          <w:r>
                            <w:rPr>
                              <w:rFonts w:ascii="Arial"/>
                              <w:sz w:val="16"/>
                            </w:rPr>
                            <w:t>030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132F2" id="_x0000_t202" coordsize="21600,21600" o:spt="202" path="m,l,21600r21600,l21600,xe">
              <v:stroke joinstyle="miter"/>
              <v:path gradientshapeok="t" o:connecttype="rect"/>
            </v:shapetype>
            <v:shape id="Text Box 4" o:spid="_x0000_s1043" type="#_x0000_t202" style="position:absolute;margin-left:298.35pt;margin-top:754.85pt;width:15.35pt;height:10.95pt;z-index:-3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MY6gEAAL0DAAAOAAAAZHJzL2Uyb0RvYy54bWysU8Fu2zAMvQ/YPwi6L467tFiMOEXXosOA&#10;bh3Q7gNoWY6F2aJGKbGzrx8lx1m33YZdBIoiHx8fqc312HfioMkbtKXMF0sptFVYG7sr5dfn+zfv&#10;pPABbA0dWl3Ko/byevv61WZwhb7AFrtak2AQ64vBlbINwRVZ5lWre/ALdNryY4PUQ+Ar7bKaYGD0&#10;vssulsurbECqHaHS3rP3bnqU24TfNFqFx6bxOoiulMwtpJPSWcUz226g2BG41qgTDfgHFj0Yy0XP&#10;UHcQQOzJ/AXVG0XosQkLhX2GTWOUTj1wN/nyj26eWnA69cLieHeWyf8/WPX58IWEqUt5KYWFnkf0&#10;rMcg3uMoVlGdwfmCg54ch4WR3Tzl1Kl3D6i+eWHxtgW70zdEOLQaamaXx8zsReqE4yNINXzCmsvA&#10;PmACGhvqo3QshmB0ntLxPJlIRcWS69V6xQwVP+Vv18ury1QBijnZkQ8fNPYiGqUkHnwCh8ODD5EM&#10;FHNIrGXx3nRdGn5nf3NwYPQk8pHvxDyM1ZhUys+iVFgfuR3Caaf4D7DRIv2QYuB9KqX/vgfSUnQf&#10;LUsSl282aDaq2QCrOLWUQYrJvA3Tku4dmV3LyJPoFm9YtsaklqK+E4sTX96R1Olpn+MSvrynqF+/&#10;bvsTAAD//wMAUEsDBBQABgAIAAAAIQCj+mxo4gAAAA0BAAAPAAAAZHJzL2Rvd25yZXYueG1sTI/B&#10;TsMwEETvSPyDtUjcqN1CUxLiVBWCUyVEGg4cndhNrMbrELtt+vdsT3Db3RnNvsnXk+vZyYzBepQw&#10;nwlgBhuvLbYSvqr3h2dgISrUqvdoJFxMgHVxe5OrTPszlua0iy2jEAyZktDFOGSch6YzToWZHwyS&#10;tvejU5HWseV6VGcKdz1fCJFwpyzSh04N5rUzzWF3dBI231i+2Z+P+rPcl7aqUoHb5CDl/d20eQEW&#10;zRT/zHDFJ3QoiKn2R9SB9RKWabIiKwlLkdJElmSxegJWX0+P8wR4kfP/LYpfAAAA//8DAFBLAQIt&#10;ABQABgAIAAAAIQC2gziS/gAAAOEBAAATAAAAAAAAAAAAAAAAAAAAAABbQ29udGVudF9UeXBlc10u&#10;eG1sUEsBAi0AFAAGAAgAAAAhADj9If/WAAAAlAEAAAsAAAAAAAAAAAAAAAAALwEAAF9yZWxzLy5y&#10;ZWxzUEsBAi0AFAAGAAgAAAAhANuioxjqAQAAvQMAAA4AAAAAAAAAAAAAAAAALgIAAGRycy9lMm9E&#10;b2MueG1sUEsBAi0AFAAGAAgAAAAhAKP6bGjiAAAADQEAAA8AAAAAAAAAAAAAAAAARAQAAGRycy9k&#10;b3ducmV2LnhtbFBLBQYAAAAABAAEAPMAAABTBQAAAAA=&#10;" filled="f" stroked="f">
              <v:textbox inset="0,0,0,0">
                <w:txbxContent>
                  <w:p w14:paraId="13EFE631" w14:textId="77777777" w:rsidR="00537109" w:rsidRDefault="00252251">
                    <w:pPr>
                      <w:spacing w:before="14"/>
                      <w:ind w:left="20"/>
                      <w:rPr>
                        <w:rFonts w:ascii="Arial"/>
                        <w:sz w:val="16"/>
                      </w:rPr>
                    </w:pPr>
                    <w:r>
                      <w:rPr>
                        <w:rFonts w:ascii="Arial"/>
                        <w:sz w:val="16"/>
                      </w:rPr>
                      <w:t>030</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E33E9" w14:textId="627E965E" w:rsidR="00537109" w:rsidRDefault="00F56675">
    <w:pPr>
      <w:pStyle w:val="BodyText"/>
      <w:spacing w:line="14" w:lineRule="auto"/>
      <w:rPr>
        <w:sz w:val="20"/>
      </w:rPr>
    </w:pPr>
    <w:r>
      <w:rPr>
        <w:noProof/>
      </w:rPr>
      <mc:AlternateContent>
        <mc:Choice Requires="wps">
          <w:drawing>
            <wp:anchor distT="0" distB="0" distL="114300" distR="114300" simplePos="0" relativeHeight="503281400" behindDoc="1" locked="0" layoutInCell="1" allowOverlap="1" wp14:anchorId="25FC2C55" wp14:editId="7A53234F">
              <wp:simplePos x="0" y="0"/>
              <wp:positionH relativeFrom="page">
                <wp:posOffset>3776345</wp:posOffset>
              </wp:positionH>
              <wp:positionV relativeFrom="page">
                <wp:posOffset>9586595</wp:posOffset>
              </wp:positionV>
              <wp:extent cx="220345" cy="139065"/>
              <wp:effectExtent l="4445" t="4445" r="381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8B160"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C2C55" id="_x0000_t202" coordsize="21600,21600" o:spt="202" path="m,l,21600r21600,l21600,xe">
              <v:stroke joinstyle="miter"/>
              <v:path gradientshapeok="t" o:connecttype="rect"/>
            </v:shapetype>
            <v:shape id="Text Box 3" o:spid="_x0000_s1044" type="#_x0000_t202" style="position:absolute;margin-left:297.35pt;margin-top:754.85pt;width:17.35pt;height:10.95pt;z-index:-35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IV7AEAAL0DAAAOAAAAZHJzL2Uyb0RvYy54bWysU9tu2zAMfR+wfxD0vthO2mIz4hRdiw4D&#10;ugvQ7gMYWbaF2aJGKbGzrx8lJ2m3vQ17EWiKOjznkF5fT0Mv9pq8QVvJYpFLoa3C2ti2kt+e7t+8&#10;lcIHsDX0aHUlD9rL683rV+vRlXqJHfa1JsEg1pejq2QXgiuzzKtOD+AX6LTlywZpgMCf1GY1wcjo&#10;Q58t8/wqG5FqR6i095y9my/lJuE3jVbhS9N4HURfSeYW0knp3MYz26yhbAlcZ9SRBvwDiwGM5aZn&#10;qDsIIHZk/oIajCL02ISFwiHDpjFKJw2spsj/UPPYgdNJC5vj3dkm//9g1ef9VxKmruSFFBYGHtGT&#10;noJ4j5NYRXdG50suenRcFiZO85STUu8eUH33wuJtB7bVN0Q4dhpqZlfEl9mLpzOOjyDb8RPW3AZ2&#10;ARPQ1NAQrWMzBKPzlA7nyUQqipPLZb66uJRC8VWxepdfXaYOUJ4eO/Lhg8ZBxKCSxINP4LB/8CGS&#10;gfJUEntZvDd9n4bf298SXBgziXzkOzMP03ZKLhWpcVS2xfrAcgjnneJ/gIMO6acUI+9TJf2PHZCW&#10;ov9o2ZK4fKeATsH2FIBV/LSSQYo5vA3zku4cmbZj5Nl0izdsW2OSpGcWR768I0npcZ/jEr78TlXP&#10;f93mFwAAAP//AwBQSwMEFAAGAAgAAAAhAPX2mRzhAAAADQEAAA8AAABkcnMvZG93bnJldi54bWxM&#10;j81OwzAQhO9IvIO1SNyo3b9AQpyqquCEhEjDgaMTu4nVeB1itw1vz/YEt92d0ew3+WZyPTubMViP&#10;EuYzAcxg47XFVsJn9frwBCxEhVr1Ho2EHxNgU9ze5CrT/oKlOe9jyygEQ6YkdDEOGeeh6YxTYeYH&#10;g6Qd/OhUpHVsuR7VhcJdzxdCJNwpi/ShU4PZdaY57k9OwvYLyxf7/V5/lIfSVlUq8C05Snl/N22f&#10;gUUzxT8zXPEJHQpiqv0JdWC9hHW6eiQrCWuR0kSWZJGugNXX03KeAC9y/r9F8QsAAP//AwBQSwEC&#10;LQAUAAYACAAAACEAtoM4kv4AAADhAQAAEwAAAAAAAAAAAAAAAAAAAAAAW0NvbnRlbnRfVHlwZXNd&#10;LnhtbFBLAQItABQABgAIAAAAIQA4/SH/1gAAAJQBAAALAAAAAAAAAAAAAAAAAC8BAABfcmVscy8u&#10;cmVsc1BLAQItABQABgAIAAAAIQAjw1IV7AEAAL0DAAAOAAAAAAAAAAAAAAAAAC4CAABkcnMvZTJv&#10;RG9jLnhtbFBLAQItABQABgAIAAAAIQD19pkc4QAAAA0BAAAPAAAAAAAAAAAAAAAAAEYEAABkcnMv&#10;ZG93bnJldi54bWxQSwUGAAAAAAQABADzAAAAVAUAAAAA&#10;" filled="f" stroked="f">
              <v:textbox inset="0,0,0,0">
                <w:txbxContent>
                  <w:p w14:paraId="4B58B160" w14:textId="77777777" w:rsidR="00537109" w:rsidRDefault="00252251">
                    <w:pPr>
                      <w:spacing w:before="14"/>
                      <w:ind w:left="40"/>
                      <w:rPr>
                        <w:rFonts w:ascii="Arial"/>
                        <w:sz w:val="16"/>
                      </w:rPr>
                    </w:pPr>
                    <w:r>
                      <w:fldChar w:fldCharType="begin"/>
                    </w:r>
                    <w:r>
                      <w:rPr>
                        <w:rFonts w:ascii="Arial"/>
                        <w:sz w:val="16"/>
                      </w:rPr>
                      <w:instrText xml:space="preserve"> PAGE </w:instrText>
                    </w:r>
                    <w:r>
                      <w:fldChar w:fldCharType="separate"/>
                    </w:r>
                    <w:r>
                      <w:t>031</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7603" w14:textId="7D266B6F" w:rsidR="00537109" w:rsidRDefault="00F56675">
    <w:pPr>
      <w:pStyle w:val="BodyText"/>
      <w:spacing w:line="14" w:lineRule="auto"/>
      <w:rPr>
        <w:sz w:val="20"/>
      </w:rPr>
    </w:pPr>
    <w:r>
      <w:rPr>
        <w:noProof/>
      </w:rPr>
      <mc:AlternateContent>
        <mc:Choice Requires="wps">
          <w:drawing>
            <wp:anchor distT="0" distB="0" distL="114300" distR="114300" simplePos="0" relativeHeight="503281424" behindDoc="1" locked="0" layoutInCell="1" allowOverlap="1" wp14:anchorId="563D781E" wp14:editId="16D17948">
              <wp:simplePos x="0" y="0"/>
              <wp:positionH relativeFrom="page">
                <wp:posOffset>3789045</wp:posOffset>
              </wp:positionH>
              <wp:positionV relativeFrom="page">
                <wp:posOffset>9586595</wp:posOffset>
              </wp:positionV>
              <wp:extent cx="194945" cy="139065"/>
              <wp:effectExtent l="0" t="444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F7953" w14:textId="77777777" w:rsidR="00537109" w:rsidRDefault="00252251">
                          <w:pPr>
                            <w:spacing w:before="14"/>
                            <w:ind w:left="20"/>
                            <w:rPr>
                              <w:rFonts w:ascii="Arial"/>
                              <w:sz w:val="16"/>
                            </w:rPr>
                          </w:pPr>
                          <w:r>
                            <w:rPr>
                              <w:rFonts w:ascii="Arial"/>
                              <w:sz w:val="16"/>
                            </w:rPr>
                            <w:t>040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D781E" id="_x0000_t202" coordsize="21600,21600" o:spt="202" path="m,l,21600r21600,l21600,xe">
              <v:stroke joinstyle="miter"/>
              <v:path gradientshapeok="t" o:connecttype="rect"/>
            </v:shapetype>
            <v:shape id="Text Box 2" o:spid="_x0000_s1045" type="#_x0000_t202" style="position:absolute;margin-left:298.35pt;margin-top:754.85pt;width:15.35pt;height:10.95pt;z-index:-3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TJ7AEAAL0DAAAOAAAAZHJzL2Uyb0RvYy54bWysU9tu2zAMfR+wfxD0vjhJ22Ax4hRdiw4D&#10;ugvQ7gNoWY6F2aJGKbGzrx8lx1m3vhV7ESiKPDw8pDbXQ9eKgyZv0BZyMZtLoa3CythdIb8/3b97&#10;L4UPYCto0epCHrWX19u3bza9y/USG2wrTYJBrM97V8gmBJdnmVeN7sDP0GnLjzVSB4GvtMsqgp7R&#10;uzZbzuerrEeqHKHS3rP3bnyU24Rf11qFr3XtdRBtIZlbSCels4xntt1AviNwjVEnGvAKFh0Yy0XP&#10;UHcQQOzJvIDqjCL0WIeZwi7DujZKpx64m8X8n24eG3A69cLieHeWyf8/WPXl8I2EqQp5IYWFjkf0&#10;pIcgPuAgllGd3vmcgx4dh4WB3Tzl1Kl3D6h+eGHxtgG70zdE2DcaKma3iJnZs9QRx0eQsv+MFZeB&#10;fcAENNTURelYDMHoPKXjeTKRiool15fryyspFD8tLtbz1VWqAPmU7MiHjxo7EY1CEg8+gcPhwYdI&#10;BvIpJNayeG/aNg2/tX85ODB6EvnId2QehnJIKi1WkyglVkduh3DcKf4DbDRIv6ToeZ8K6X/ugbQU&#10;7SfLksTlmwyajHIywCpOLWSQYjRvw7ike0dm1zDyKLrFG5atNqmlqO/I4sSXdyR1etrnuITP7ynq&#10;z6/b/gYAAP//AwBQSwMEFAAGAAgAAAAhAKP6bGjiAAAADQEAAA8AAABkcnMvZG93bnJldi54bWxM&#10;j8FOwzAQRO9I/IO1SNyo3UJTEuJUFYJTJUQaDhyd2E2sxusQu23692xPcNvdGc2+ydeT69nJjMF6&#10;lDCfCWAGG68tthK+qveHZ2AhKtSq92gkXEyAdXF7k6tM+zOW5rSLLaMQDJmS0MU4ZJyHpjNOhZkf&#10;DJK296NTkdax5XpUZwp3PV8IkXCnLNKHTg3mtTPNYXd0EjbfWL7Zn4/6s9yXtqpSgdvkIOX93bR5&#10;ARbNFP/McMUndCiIqfZH1IH1EpZpsiIrCUuR0kSWZLF6AlZfT4/zBHiR8/8til8AAAD//wMAUEsB&#10;Ai0AFAAGAAgAAAAhALaDOJL+AAAA4QEAABMAAAAAAAAAAAAAAAAAAAAAAFtDb250ZW50X1R5cGVz&#10;XS54bWxQSwECLQAUAAYACAAAACEAOP0h/9YAAACUAQAACwAAAAAAAAAAAAAAAAAvAQAAX3JlbHMv&#10;LnJlbHNQSwECLQAUAAYACAAAACEA3siUyewBAAC9AwAADgAAAAAAAAAAAAAAAAAuAgAAZHJzL2Uy&#10;b0RvYy54bWxQSwECLQAUAAYACAAAACEAo/psaOIAAAANAQAADwAAAAAAAAAAAAAAAABGBAAAZHJz&#10;L2Rvd25yZXYueG1sUEsFBgAAAAAEAAQA8wAAAFUFAAAAAA==&#10;" filled="f" stroked="f">
              <v:textbox inset="0,0,0,0">
                <w:txbxContent>
                  <w:p w14:paraId="321F7953" w14:textId="77777777" w:rsidR="00537109" w:rsidRDefault="00252251">
                    <w:pPr>
                      <w:spacing w:before="14"/>
                      <w:ind w:left="20"/>
                      <w:rPr>
                        <w:rFonts w:ascii="Arial"/>
                        <w:sz w:val="16"/>
                      </w:rPr>
                    </w:pPr>
                    <w:r>
                      <w:rPr>
                        <w:rFonts w:ascii="Arial"/>
                        <w:sz w:val="16"/>
                      </w:rPr>
                      <w:t>040</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1B7A" w14:textId="14D70DF2" w:rsidR="00537109" w:rsidRDefault="00F56675">
    <w:pPr>
      <w:pStyle w:val="BodyText"/>
      <w:spacing w:line="14" w:lineRule="auto"/>
      <w:rPr>
        <w:sz w:val="20"/>
      </w:rPr>
    </w:pPr>
    <w:r>
      <w:rPr>
        <w:noProof/>
      </w:rPr>
      <mc:AlternateContent>
        <mc:Choice Requires="wps">
          <w:drawing>
            <wp:anchor distT="0" distB="0" distL="114300" distR="114300" simplePos="0" relativeHeight="503281448" behindDoc="1" locked="0" layoutInCell="1" allowOverlap="1" wp14:anchorId="0F35FC6E" wp14:editId="12D1C74A">
              <wp:simplePos x="0" y="0"/>
              <wp:positionH relativeFrom="page">
                <wp:posOffset>3789045</wp:posOffset>
              </wp:positionH>
              <wp:positionV relativeFrom="page">
                <wp:posOffset>9586595</wp:posOffset>
              </wp:positionV>
              <wp:extent cx="194945" cy="139065"/>
              <wp:effectExtent l="0" t="444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0B396" w14:textId="77777777" w:rsidR="00537109" w:rsidRDefault="00252251">
                          <w:pPr>
                            <w:spacing w:before="14"/>
                            <w:ind w:left="20"/>
                            <w:rPr>
                              <w:rFonts w:ascii="Arial"/>
                              <w:sz w:val="16"/>
                            </w:rPr>
                          </w:pPr>
                          <w:r>
                            <w:rPr>
                              <w:rFonts w:ascii="Arial"/>
                              <w:sz w:val="16"/>
                            </w:rPr>
                            <w:t>041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5FC6E" id="_x0000_t202" coordsize="21600,21600" o:spt="202" path="m,l,21600r21600,l21600,xe">
              <v:stroke joinstyle="miter"/>
              <v:path gradientshapeok="t" o:connecttype="rect"/>
            </v:shapetype>
            <v:shape id="Text Box 1" o:spid="_x0000_s1046" type="#_x0000_t202" style="position:absolute;margin-left:298.35pt;margin-top:754.85pt;width:15.35pt;height:10.95pt;z-index:-35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3GN6wEAAL0DAAAOAAAAZHJzL2Uyb0RvYy54bWysU9tu2zAMfR+wfxD0vtjO2m4x4hRdiw4D&#10;ugvQ7gNkWbKF2aJGKbGzrx8lx1m3vQ17ESiKPDw8pLbX09Czg0JvwFa8WOWcKSuhMbat+Nen+1dv&#10;OfNB2Eb0YFXFj8rz693LF9vRlWoNHfSNQkYg1pejq3gXgiuzzMtODcKvwClLjxpwEIGu2GYNipHQ&#10;hz5b5/lVNgI2DkEq78l7Nz/yXcLXWsnwWWuvAusrTtxCOjGddTyz3VaULQrXGXmiIf6BxSCMpaJn&#10;qDsRBNuj+QtqMBLBgw4rCUMGWhupUg/UTZH/0c1jJ5xKvZA43p1l8v8PVn46fEFmmoqvObNioBE9&#10;qSmwdzCxIqozOl9S0KOjsDCRm6acOvXuAeQ3zyzcdsK26gYRxk6JhtilzOxZ6ozjI0g9foSGyoh9&#10;gAQ0aRyidCQGI3Sa0vE8mUhFxpKbi83FJWeSnorXm/zqMnLLRLkkO/ThvYKBRaPiSINP4OLw4MMc&#10;uoTEWhbuTd+n4ff2NwdhRk8iH/nOzMNUT0ml4s0iSg3NkdpBmHeK/gAZHeAPzkbap4r773uBirP+&#10;gyVJ4vItBi5GvRjCSkqteOBsNm/DvKR7h6btCHkW3cINyaZNainqO7M48aUdSaKc9jku4fN7ivr1&#10;63Y/AQAA//8DAFBLAwQUAAYACAAAACEAo/psaOIAAAANAQAADwAAAGRycy9kb3ducmV2LnhtbEyP&#10;wU7DMBBE70j8g7VI3KjdQlMS4lQVglMlRBoOHJ3YTazG6xC7bfr3bE9w290Zzb7J15Pr2cmMwXqU&#10;MJ8JYAYbry22Er6q94dnYCEq1Kr3aCRcTIB1cXuTq0z7M5bmtIstoxAMmZLQxThknIemM06FmR8M&#10;krb3o1OR1rHlelRnCnc9XwiRcKcs0odODea1M81hd3QSNt9Yvtmfj/qz3Je2qlKB2+Qg5f3dtHkB&#10;Fs0U/8xwxSd0KIip9kfUgfUSlmmyIisJS5HSRJZksXoCVl9Pj/MEeJHz/y2KXwAAAP//AwBQSwEC&#10;LQAUAAYACAAAACEAtoM4kv4AAADhAQAAEwAAAAAAAAAAAAAAAAAAAAAAW0NvbnRlbnRfVHlwZXNd&#10;LnhtbFBLAQItABQABgAIAAAAIQA4/SH/1gAAAJQBAAALAAAAAAAAAAAAAAAAAC8BAABfcmVscy8u&#10;cmVsc1BLAQItABQABgAIAAAAIQBt93GN6wEAAL0DAAAOAAAAAAAAAAAAAAAAAC4CAABkcnMvZTJv&#10;RG9jLnhtbFBLAQItABQABgAIAAAAIQCj+mxo4gAAAA0BAAAPAAAAAAAAAAAAAAAAAEUEAABkcnMv&#10;ZG93bnJldi54bWxQSwUGAAAAAAQABADzAAAAVAUAAAAA&#10;" filled="f" stroked="f">
              <v:textbox inset="0,0,0,0">
                <w:txbxContent>
                  <w:p w14:paraId="1140B396" w14:textId="77777777" w:rsidR="00537109" w:rsidRDefault="00252251">
                    <w:pPr>
                      <w:spacing w:before="14"/>
                      <w:ind w:left="20"/>
                      <w:rPr>
                        <w:rFonts w:ascii="Arial"/>
                        <w:sz w:val="16"/>
                      </w:rPr>
                    </w:pPr>
                    <w:r>
                      <w:rPr>
                        <w:rFonts w:ascii="Arial"/>
                        <w:sz w:val="16"/>
                      </w:rPr>
                      <w:t>041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4056A" w14:textId="77777777" w:rsidR="009C7635" w:rsidRDefault="009C7635">
      <w:r>
        <w:separator/>
      </w:r>
    </w:p>
  </w:footnote>
  <w:footnote w:type="continuationSeparator" w:id="0">
    <w:p w14:paraId="0551A96E" w14:textId="77777777" w:rsidR="009C7635" w:rsidRDefault="009C7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3E2C" w14:textId="1763D2B4" w:rsidR="00537109" w:rsidRDefault="00F56675">
    <w:pPr>
      <w:pStyle w:val="BodyText"/>
      <w:spacing w:line="14" w:lineRule="auto"/>
      <w:rPr>
        <w:sz w:val="19"/>
      </w:rPr>
    </w:pPr>
    <w:r>
      <w:rPr>
        <w:noProof/>
      </w:rPr>
      <mc:AlternateContent>
        <mc:Choice Requires="wps">
          <w:drawing>
            <wp:anchor distT="0" distB="0" distL="114300" distR="114300" simplePos="0" relativeHeight="503281040" behindDoc="1" locked="0" layoutInCell="1" allowOverlap="1" wp14:anchorId="740E93E4" wp14:editId="7469BC25">
              <wp:simplePos x="0" y="0"/>
              <wp:positionH relativeFrom="page">
                <wp:posOffset>901700</wp:posOffset>
              </wp:positionH>
              <wp:positionV relativeFrom="page">
                <wp:posOffset>479425</wp:posOffset>
              </wp:positionV>
              <wp:extent cx="66675" cy="165735"/>
              <wp:effectExtent l="0" t="3175" r="3175" b="254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7B541" w14:textId="77777777" w:rsidR="00537109" w:rsidRDefault="00252251">
                          <w:pPr>
                            <w:pStyle w:val="BodyText"/>
                            <w:spacing w:line="245" w:lineRule="exact"/>
                            <w:ind w:left="20"/>
                            <w:rPr>
                              <w:rFonts w:ascii="Calibri"/>
                            </w:rPr>
                          </w:pPr>
                          <w:r>
                            <w:rPr>
                              <w:rFonts w:ascii="Calibri"/>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0E93E4" id="_x0000_t202" coordsize="21600,21600" o:spt="202" path="m,l,21600r21600,l21600,xe">
              <v:stroke joinstyle="miter"/>
              <v:path gradientshapeok="t" o:connecttype="rect"/>
            </v:shapetype>
            <v:shape id="Text Box 18" o:spid="_x0000_s1029" type="#_x0000_t202" style="position:absolute;margin-left:71pt;margin-top:37.75pt;width:5.25pt;height:13.05pt;z-index:-3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OF6QEAALYDAAAOAAAAZHJzL2Uyb0RvYy54bWysU1Fv0zAQfkfiP1h+p2mHmo2o6TQ2DSEN&#10;hrTxA66Ok1gkPnN2m5Rfz9lpyoA3xIt1OZ+/++67L5vrse/EQZM3aEu5Wiyl0FZhZWxTyq/P92+u&#10;pPABbAUdWl3Ko/byevv61WZwhb7AFrtKk2AQ64vBlbINwRVZ5lWre/ALdNryZY3UQ+BParKKYGD0&#10;vssulss8G5AqR6i095y9my7lNuHXtVbhsa69DqIrJXML6aR07uKZbTdQNASuNepEA/6BRQ/GctMz&#10;1B0EEHsyf0H1RhF6rMNCYZ9hXRul0ww8zWr5xzRPLTidZmFxvDvL5P8frPp8+ELCVLy7d1JY6HlH&#10;z3oM4j2OYnUV9RmcL7jsyXFhGDnPtWlW7x5QffPC4m0LttE3RDi0Girmt4ovsxdPJxwfQXbDJ6y4&#10;D+wDJqCxpj6Kx3IIRuc9Hc+7iVwUJ/M8v1xLofhmla8v365TAyjmt458+KCxFzEoJfHmEzYcHnyI&#10;XKCYS2Iri/em69L2O/tbggtjJnGPdCfiYdyNJy12WB15CsLJTGx+DlqkH1IMbKRS+u97IC1F99Gy&#10;EtF1c0BzsJsDsIqfljJIMYW3YXLn3pFpWkaetLZ4w2rVJo0SZZ1YnHiyOdKEJyNH9738TlW/frft&#10;TwAAAP//AwBQSwMEFAAGAAgAAAAhACPQwcLeAAAACgEAAA8AAABkcnMvZG93bnJldi54bWxMj8FO&#10;wzAQRO9I/IO1SNyo3YgEmsapKgQnJEQaDhyd2E2sxusQu234e7YnepvRjmbfFJvZDexkpmA9Slgu&#10;BDCDrdcWOwlf9dvDM7AQFWo1eDQSfk2ATXl7U6hc+zNW5rSLHaMSDLmS0Mc45pyHtjdOhYUfDdJt&#10;7yenItmp43pSZyp3A0+EyLhTFulDr0bz0pv2sDs6CdtvrF7tz0fzWe0rW9crge/ZQcr7u3m7BhbN&#10;HP/DcMEndCiJqfFH1IEN5B8T2hIlPKUpsEsgTUg0JMQyA14W/HpC+QcAAP//AwBQSwECLQAUAAYA&#10;CAAAACEAtoM4kv4AAADhAQAAEwAAAAAAAAAAAAAAAAAAAAAAW0NvbnRlbnRfVHlwZXNdLnhtbFBL&#10;AQItABQABgAIAAAAIQA4/SH/1gAAAJQBAAALAAAAAAAAAAAAAAAAAC8BAABfcmVscy8ucmVsc1BL&#10;AQItABQABgAIAAAAIQBqmnOF6QEAALYDAAAOAAAAAAAAAAAAAAAAAC4CAABkcnMvZTJvRG9jLnht&#10;bFBLAQItABQABgAIAAAAIQAj0MHC3gAAAAoBAAAPAAAAAAAAAAAAAAAAAEMEAABkcnMvZG93bnJl&#10;di54bWxQSwUGAAAAAAQABADzAAAATgUAAAAA&#10;" filled="f" stroked="f">
              <v:textbox inset="0,0,0,0">
                <w:txbxContent>
                  <w:p w14:paraId="7FB7B541" w14:textId="77777777" w:rsidR="00537109" w:rsidRDefault="00252251">
                    <w:pPr>
                      <w:pStyle w:val="BodyText"/>
                      <w:spacing w:line="245" w:lineRule="exact"/>
                      <w:ind w:left="20"/>
                      <w:rPr>
                        <w:rFonts w:ascii="Calibri"/>
                      </w:rPr>
                    </w:pPr>
                    <w:r>
                      <w:rPr>
                        <w:rFonts w:ascii="Calibri"/>
                        <w:color w:val="231F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4D17B" w14:textId="77777777" w:rsidR="00537109" w:rsidRDefault="0053710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40E4" w14:textId="77777777" w:rsidR="00537109" w:rsidRDefault="0053710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A92C" w14:textId="3DA9E237" w:rsidR="00537109" w:rsidRDefault="00F56675">
    <w:pPr>
      <w:pStyle w:val="BodyText"/>
      <w:spacing w:line="14" w:lineRule="auto"/>
      <w:rPr>
        <w:sz w:val="20"/>
      </w:rPr>
    </w:pPr>
    <w:r>
      <w:rPr>
        <w:noProof/>
      </w:rPr>
      <mc:AlternateContent>
        <mc:Choice Requires="wps">
          <w:drawing>
            <wp:anchor distT="0" distB="0" distL="114300" distR="114300" simplePos="0" relativeHeight="503281328" behindDoc="1" locked="0" layoutInCell="1" allowOverlap="1" wp14:anchorId="2451C008" wp14:editId="4B9F69C7">
              <wp:simplePos x="0" y="0"/>
              <wp:positionH relativeFrom="page">
                <wp:posOffset>901700</wp:posOffset>
              </wp:positionH>
              <wp:positionV relativeFrom="page">
                <wp:posOffset>479425</wp:posOffset>
              </wp:positionV>
              <wp:extent cx="66675" cy="165735"/>
              <wp:effectExtent l="0" t="3175" r="3175" b="254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ADBBD" w14:textId="77777777" w:rsidR="00537109" w:rsidRDefault="00252251">
                          <w:pPr>
                            <w:pStyle w:val="BodyText"/>
                            <w:spacing w:line="245" w:lineRule="exact"/>
                            <w:ind w:left="20"/>
                            <w:rPr>
                              <w:rFonts w:ascii="Calibri"/>
                            </w:rPr>
                          </w:pPr>
                          <w:r>
                            <w:rPr>
                              <w:rFonts w:ascii="Calibri"/>
                              <w:color w:val="231F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51C008" id="_x0000_t202" coordsize="21600,21600" o:spt="202" path="m,l,21600r21600,l21600,xe">
              <v:stroke joinstyle="miter"/>
              <v:path gradientshapeok="t" o:connecttype="rect"/>
            </v:shapetype>
            <v:shape id="Text Box 6" o:spid="_x0000_s1041" type="#_x0000_t202" style="position:absolute;margin-left:71pt;margin-top:37.75pt;width:5.25pt;height:13.05pt;z-index:-3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XcV6wEAALwDAAAOAAAAZHJzL2Uyb0RvYy54bWysU8Fu2zAMvQ/YPwi6L04yxBmMOEXXosOA&#10;bivQ7gMYWY6F2aJGKbGzrx8lx1m33opdBIoiHx8fqc3V0LXiqMkbtKVczOZSaKuwMnZfyu9Pd+8+&#10;SOED2ApatLqUJ+3l1fbtm03vCr3EBttKk2AQ64velbIJwRVZ5lWjO/AzdNryY43UQeAr7bOKoGf0&#10;rs2W83me9UiVI1Tae/bejo9ym/DrWqvwra69DqItJXML6aR07uKZbTdQ7AlcY9SZBryCRQfGctEL&#10;1C0EEAcyL6A6owg91mGmsMuwro3SqQfuZjH/p5vHBpxOvbA43l1k8v8PVn09PpAwVSnXUljoeERP&#10;egjiIw4ij+r0zhcc9Og4LAzs5imnTr27R/XDC4s3Ddi9vibCvtFQMbtFzMyepY44PoLs+i9YcRk4&#10;BExAQ01dlI7FEIzOUzpdJhOpKHbmeb5eSaH4ZZGv1u9XqQAUU64jHz5p7EQ0Skk894QNx3sfIhco&#10;ppBYyuKdads0+9b+5eDA6EncI92ReBh2QxJpsZw02WF14m4Ix5XiL8BGg/RLip7XqZT+5wFIS9F+&#10;tqxI3L3JoMnYTQZYxamlDFKM5k0Yd/TgyOwbRh41t3jNqtUmtRTlHVmc+fKKpE7P6xx38Pk9Rf35&#10;dNvfAAAA//8DAFBLAwQUAAYACAAAACEAI9DBwt4AAAAKAQAADwAAAGRycy9kb3ducmV2LnhtbEyP&#10;wU7DMBBE70j8g7VI3KjdiASaxqkqBCckRBoOHJ3YTazG6xC7bfh7tid6m9GOZt8Um9kN7GSmYD1K&#10;WC4EMIOt1xY7CV/128MzsBAVajV4NBJ+TYBNeXtTqFz7M1bmtIsdoxIMuZLQxzjmnIe2N06FhR8N&#10;0m3vJ6ci2anjelJnKncDT4TIuFMW6UOvRvPSm/awOzoJ22+sXu3PR/NZ7Stb1yuB79lByvu7ebsG&#10;Fs0c/8NwwSd0KImp8UfUgQ3kHxPaEiU8pSmwSyBNSDQkxDIDXhb8ekL5BwAA//8DAFBLAQItABQA&#10;BgAIAAAAIQC2gziS/gAAAOEBAAATAAAAAAAAAAAAAAAAAAAAAABbQ29udGVudF9UeXBlc10ueG1s&#10;UEsBAi0AFAAGAAgAAAAhADj9If/WAAAAlAEAAAsAAAAAAAAAAAAAAAAALwEAAF9yZWxzLy5yZWxz&#10;UEsBAi0AFAAGAAgAAAAhAM+ddxXrAQAAvAMAAA4AAAAAAAAAAAAAAAAALgIAAGRycy9lMm9Eb2Mu&#10;eG1sUEsBAi0AFAAGAAgAAAAhACPQwcLeAAAACgEAAA8AAAAAAAAAAAAAAAAARQQAAGRycy9kb3du&#10;cmV2LnhtbFBLBQYAAAAABAAEAPMAAABQBQAAAAA=&#10;" filled="f" stroked="f">
              <v:textbox inset="0,0,0,0">
                <w:txbxContent>
                  <w:p w14:paraId="020ADBBD" w14:textId="77777777" w:rsidR="00537109" w:rsidRDefault="00252251">
                    <w:pPr>
                      <w:pStyle w:val="BodyText"/>
                      <w:spacing w:line="245" w:lineRule="exact"/>
                      <w:ind w:left="20"/>
                      <w:rPr>
                        <w:rFonts w:ascii="Calibri"/>
                      </w:rPr>
                    </w:pPr>
                    <w:r>
                      <w:rPr>
                        <w:rFonts w:ascii="Calibri"/>
                        <w:color w:val="231F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542"/>
    <w:multiLevelType w:val="hybridMultilevel"/>
    <w:tmpl w:val="4B766498"/>
    <w:lvl w:ilvl="0" w:tplc="ACC48DC4">
      <w:start w:val="1"/>
      <w:numFmt w:val="upperLetter"/>
      <w:lvlText w:val="%1."/>
      <w:lvlJc w:val="left"/>
      <w:pPr>
        <w:ind w:left="1399" w:hanging="294"/>
        <w:jc w:val="left"/>
      </w:pPr>
      <w:rPr>
        <w:rFonts w:ascii="Arial" w:eastAsia="Arial" w:hAnsi="Arial" w:cs="Arial" w:hint="default"/>
        <w:color w:val="231F20"/>
        <w:spacing w:val="-1"/>
        <w:w w:val="100"/>
        <w:sz w:val="18"/>
        <w:szCs w:val="18"/>
      </w:rPr>
    </w:lvl>
    <w:lvl w:ilvl="1" w:tplc="27822AF2">
      <w:numFmt w:val="bullet"/>
      <w:lvlText w:val="•"/>
      <w:lvlJc w:val="left"/>
      <w:pPr>
        <w:ind w:left="2336" w:hanging="294"/>
      </w:pPr>
      <w:rPr>
        <w:rFonts w:hint="default"/>
      </w:rPr>
    </w:lvl>
    <w:lvl w:ilvl="2" w:tplc="D3644488">
      <w:numFmt w:val="bullet"/>
      <w:lvlText w:val="•"/>
      <w:lvlJc w:val="left"/>
      <w:pPr>
        <w:ind w:left="3272" w:hanging="294"/>
      </w:pPr>
      <w:rPr>
        <w:rFonts w:hint="default"/>
      </w:rPr>
    </w:lvl>
    <w:lvl w:ilvl="3" w:tplc="7D6AAD5C">
      <w:numFmt w:val="bullet"/>
      <w:lvlText w:val="•"/>
      <w:lvlJc w:val="left"/>
      <w:pPr>
        <w:ind w:left="4208" w:hanging="294"/>
      </w:pPr>
      <w:rPr>
        <w:rFonts w:hint="default"/>
      </w:rPr>
    </w:lvl>
    <w:lvl w:ilvl="4" w:tplc="3FBEEF7C">
      <w:numFmt w:val="bullet"/>
      <w:lvlText w:val="•"/>
      <w:lvlJc w:val="left"/>
      <w:pPr>
        <w:ind w:left="5144" w:hanging="294"/>
      </w:pPr>
      <w:rPr>
        <w:rFonts w:hint="default"/>
      </w:rPr>
    </w:lvl>
    <w:lvl w:ilvl="5" w:tplc="27463588">
      <w:numFmt w:val="bullet"/>
      <w:lvlText w:val="•"/>
      <w:lvlJc w:val="left"/>
      <w:pPr>
        <w:ind w:left="6080" w:hanging="294"/>
      </w:pPr>
      <w:rPr>
        <w:rFonts w:hint="default"/>
      </w:rPr>
    </w:lvl>
    <w:lvl w:ilvl="6" w:tplc="1A8E11B0">
      <w:numFmt w:val="bullet"/>
      <w:lvlText w:val="•"/>
      <w:lvlJc w:val="left"/>
      <w:pPr>
        <w:ind w:left="7016" w:hanging="294"/>
      </w:pPr>
      <w:rPr>
        <w:rFonts w:hint="default"/>
      </w:rPr>
    </w:lvl>
    <w:lvl w:ilvl="7" w:tplc="08BEAB50">
      <w:numFmt w:val="bullet"/>
      <w:lvlText w:val="•"/>
      <w:lvlJc w:val="left"/>
      <w:pPr>
        <w:ind w:left="7953" w:hanging="294"/>
      </w:pPr>
      <w:rPr>
        <w:rFonts w:hint="default"/>
      </w:rPr>
    </w:lvl>
    <w:lvl w:ilvl="8" w:tplc="AE7C52C8">
      <w:numFmt w:val="bullet"/>
      <w:lvlText w:val="•"/>
      <w:lvlJc w:val="left"/>
      <w:pPr>
        <w:ind w:left="8889" w:hanging="294"/>
      </w:pPr>
      <w:rPr>
        <w:rFonts w:hint="default"/>
      </w:rPr>
    </w:lvl>
  </w:abstractNum>
  <w:abstractNum w:abstractNumId="1" w15:restartNumberingAfterBreak="0">
    <w:nsid w:val="06300BE8"/>
    <w:multiLevelType w:val="hybridMultilevel"/>
    <w:tmpl w:val="06CE7B14"/>
    <w:lvl w:ilvl="0" w:tplc="468277C2">
      <w:start w:val="1"/>
      <w:numFmt w:val="decimal"/>
      <w:lvlText w:val="%1."/>
      <w:lvlJc w:val="left"/>
      <w:pPr>
        <w:ind w:left="479" w:hanging="360"/>
        <w:jc w:val="left"/>
      </w:pPr>
      <w:rPr>
        <w:rFonts w:ascii="Segoe UI" w:eastAsia="Segoe UI" w:hAnsi="Segoe UI" w:cs="Segoe UI" w:hint="default"/>
        <w:color w:val="231F20"/>
        <w:w w:val="100"/>
        <w:sz w:val="22"/>
        <w:szCs w:val="22"/>
      </w:rPr>
    </w:lvl>
    <w:lvl w:ilvl="1" w:tplc="D3C4C3EE">
      <w:start w:val="4"/>
      <w:numFmt w:val="decimal"/>
      <w:lvlText w:val="%2."/>
      <w:lvlJc w:val="left"/>
      <w:pPr>
        <w:ind w:left="839" w:hanging="360"/>
        <w:jc w:val="right"/>
      </w:pPr>
      <w:rPr>
        <w:rFonts w:hint="default"/>
        <w:b/>
        <w:bCs/>
        <w:spacing w:val="-1"/>
        <w:w w:val="100"/>
      </w:rPr>
    </w:lvl>
    <w:lvl w:ilvl="2" w:tplc="09B84668">
      <w:start w:val="1"/>
      <w:numFmt w:val="decimal"/>
      <w:lvlText w:val="%3."/>
      <w:lvlJc w:val="left"/>
      <w:pPr>
        <w:ind w:left="1198" w:hanging="360"/>
        <w:jc w:val="left"/>
      </w:pPr>
      <w:rPr>
        <w:rFonts w:ascii="Segoe UI" w:eastAsia="Segoe UI" w:hAnsi="Segoe UI" w:cs="Segoe UI" w:hint="default"/>
        <w:color w:val="231F20"/>
        <w:w w:val="100"/>
        <w:sz w:val="22"/>
        <w:szCs w:val="22"/>
      </w:rPr>
    </w:lvl>
    <w:lvl w:ilvl="3" w:tplc="6BD2C4B8">
      <w:numFmt w:val="bullet"/>
      <w:lvlText w:val="•"/>
      <w:lvlJc w:val="left"/>
      <w:pPr>
        <w:ind w:left="2250" w:hanging="360"/>
      </w:pPr>
      <w:rPr>
        <w:rFonts w:hint="default"/>
      </w:rPr>
    </w:lvl>
    <w:lvl w:ilvl="4" w:tplc="6ABA02A4">
      <w:numFmt w:val="bullet"/>
      <w:lvlText w:val="•"/>
      <w:lvlJc w:val="left"/>
      <w:pPr>
        <w:ind w:left="3300" w:hanging="360"/>
      </w:pPr>
      <w:rPr>
        <w:rFonts w:hint="default"/>
      </w:rPr>
    </w:lvl>
    <w:lvl w:ilvl="5" w:tplc="C85C06A6">
      <w:numFmt w:val="bullet"/>
      <w:lvlText w:val="•"/>
      <w:lvlJc w:val="left"/>
      <w:pPr>
        <w:ind w:left="4350" w:hanging="360"/>
      </w:pPr>
      <w:rPr>
        <w:rFonts w:hint="default"/>
      </w:rPr>
    </w:lvl>
    <w:lvl w:ilvl="6" w:tplc="6108CFCA">
      <w:numFmt w:val="bullet"/>
      <w:lvlText w:val="•"/>
      <w:lvlJc w:val="left"/>
      <w:pPr>
        <w:ind w:left="5400" w:hanging="360"/>
      </w:pPr>
      <w:rPr>
        <w:rFonts w:hint="default"/>
      </w:rPr>
    </w:lvl>
    <w:lvl w:ilvl="7" w:tplc="180C0D52">
      <w:numFmt w:val="bullet"/>
      <w:lvlText w:val="•"/>
      <w:lvlJc w:val="left"/>
      <w:pPr>
        <w:ind w:left="6450" w:hanging="360"/>
      </w:pPr>
      <w:rPr>
        <w:rFonts w:hint="default"/>
      </w:rPr>
    </w:lvl>
    <w:lvl w:ilvl="8" w:tplc="4A2A8EEC">
      <w:numFmt w:val="bullet"/>
      <w:lvlText w:val="•"/>
      <w:lvlJc w:val="left"/>
      <w:pPr>
        <w:ind w:left="7500" w:hanging="360"/>
      </w:pPr>
      <w:rPr>
        <w:rFonts w:hint="default"/>
      </w:rPr>
    </w:lvl>
  </w:abstractNum>
  <w:abstractNum w:abstractNumId="2" w15:restartNumberingAfterBreak="0">
    <w:nsid w:val="1BA2454B"/>
    <w:multiLevelType w:val="hybridMultilevel"/>
    <w:tmpl w:val="1640E9AC"/>
    <w:lvl w:ilvl="0" w:tplc="0FC66BC2">
      <w:start w:val="1"/>
      <w:numFmt w:val="upperLetter"/>
      <w:lvlText w:val="%1."/>
      <w:lvlJc w:val="left"/>
      <w:pPr>
        <w:ind w:left="119" w:hanging="724"/>
        <w:jc w:val="left"/>
      </w:pPr>
      <w:rPr>
        <w:rFonts w:ascii="Segoe UI" w:eastAsia="Segoe UI" w:hAnsi="Segoe UI" w:cs="Segoe UI" w:hint="default"/>
        <w:color w:val="231F20"/>
        <w:spacing w:val="-1"/>
        <w:w w:val="100"/>
        <w:sz w:val="22"/>
        <w:szCs w:val="22"/>
      </w:rPr>
    </w:lvl>
    <w:lvl w:ilvl="1" w:tplc="774073C4">
      <w:start w:val="1"/>
      <w:numFmt w:val="upperLetter"/>
      <w:lvlText w:val="(%2)"/>
      <w:lvlJc w:val="left"/>
      <w:pPr>
        <w:ind w:left="1112" w:hanging="354"/>
        <w:jc w:val="left"/>
      </w:pPr>
      <w:rPr>
        <w:rFonts w:ascii="Arial" w:eastAsia="Arial" w:hAnsi="Arial" w:cs="Arial" w:hint="default"/>
        <w:spacing w:val="-26"/>
        <w:w w:val="99"/>
        <w:sz w:val="20"/>
        <w:szCs w:val="20"/>
      </w:rPr>
    </w:lvl>
    <w:lvl w:ilvl="2" w:tplc="8BF6E568">
      <w:start w:val="1"/>
      <w:numFmt w:val="lowerLetter"/>
      <w:lvlText w:val="(%3)"/>
      <w:lvlJc w:val="left"/>
      <w:pPr>
        <w:ind w:left="1440" w:hanging="329"/>
        <w:jc w:val="left"/>
      </w:pPr>
      <w:rPr>
        <w:rFonts w:ascii="Arial" w:eastAsia="Arial" w:hAnsi="Arial" w:cs="Arial" w:hint="default"/>
        <w:spacing w:val="0"/>
        <w:w w:val="99"/>
        <w:sz w:val="20"/>
        <w:szCs w:val="20"/>
      </w:rPr>
    </w:lvl>
    <w:lvl w:ilvl="3" w:tplc="4D7CF4BC">
      <w:start w:val="2"/>
      <w:numFmt w:val="decimal"/>
      <w:lvlText w:val="(%4)"/>
      <w:lvlJc w:val="left"/>
      <w:pPr>
        <w:ind w:left="2157" w:hanging="325"/>
        <w:jc w:val="left"/>
      </w:pPr>
      <w:rPr>
        <w:rFonts w:ascii="Arial" w:eastAsia="Arial" w:hAnsi="Arial" w:cs="Arial" w:hint="default"/>
        <w:spacing w:val="-1"/>
        <w:w w:val="99"/>
        <w:sz w:val="20"/>
        <w:szCs w:val="20"/>
      </w:rPr>
    </w:lvl>
    <w:lvl w:ilvl="4" w:tplc="571436A0">
      <w:start w:val="1"/>
      <w:numFmt w:val="upperLetter"/>
      <w:lvlText w:val="(%5)"/>
      <w:lvlJc w:val="left"/>
      <w:pPr>
        <w:ind w:left="2552" w:hanging="355"/>
        <w:jc w:val="left"/>
      </w:pPr>
      <w:rPr>
        <w:rFonts w:ascii="Arial" w:eastAsia="Arial" w:hAnsi="Arial" w:cs="Arial" w:hint="default"/>
        <w:spacing w:val="-26"/>
        <w:w w:val="99"/>
        <w:sz w:val="20"/>
        <w:szCs w:val="20"/>
      </w:rPr>
    </w:lvl>
    <w:lvl w:ilvl="5" w:tplc="216C70CE">
      <w:start w:val="1"/>
      <w:numFmt w:val="lowerRoman"/>
      <w:lvlText w:val="(%6)"/>
      <w:lvlJc w:val="left"/>
      <w:pPr>
        <w:ind w:left="3272" w:hanging="262"/>
        <w:jc w:val="left"/>
      </w:pPr>
      <w:rPr>
        <w:rFonts w:ascii="Arial" w:eastAsia="Arial" w:hAnsi="Arial" w:cs="Arial" w:hint="default"/>
        <w:w w:val="99"/>
        <w:sz w:val="20"/>
        <w:szCs w:val="20"/>
      </w:rPr>
    </w:lvl>
    <w:lvl w:ilvl="6" w:tplc="01684C1C">
      <w:numFmt w:val="bullet"/>
      <w:lvlText w:val="•"/>
      <w:lvlJc w:val="left"/>
      <w:pPr>
        <w:ind w:left="3280" w:hanging="262"/>
      </w:pPr>
      <w:rPr>
        <w:rFonts w:hint="default"/>
      </w:rPr>
    </w:lvl>
    <w:lvl w:ilvl="7" w:tplc="5058BA3E">
      <w:numFmt w:val="bullet"/>
      <w:lvlText w:val="•"/>
      <w:lvlJc w:val="left"/>
      <w:pPr>
        <w:ind w:left="4860" w:hanging="262"/>
      </w:pPr>
      <w:rPr>
        <w:rFonts w:hint="default"/>
      </w:rPr>
    </w:lvl>
    <w:lvl w:ilvl="8" w:tplc="71320EF6">
      <w:numFmt w:val="bullet"/>
      <w:lvlText w:val="•"/>
      <w:lvlJc w:val="left"/>
      <w:pPr>
        <w:ind w:left="6440" w:hanging="262"/>
      </w:pPr>
      <w:rPr>
        <w:rFonts w:hint="default"/>
      </w:rPr>
    </w:lvl>
  </w:abstractNum>
  <w:abstractNum w:abstractNumId="3" w15:restartNumberingAfterBreak="0">
    <w:nsid w:val="1BF541AC"/>
    <w:multiLevelType w:val="hybridMultilevel"/>
    <w:tmpl w:val="62A24838"/>
    <w:lvl w:ilvl="0" w:tplc="142E9A16">
      <w:start w:val="1"/>
      <w:numFmt w:val="upperLetter"/>
      <w:lvlText w:val="(%1)"/>
      <w:lvlJc w:val="left"/>
      <w:pPr>
        <w:ind w:left="120" w:hanging="485"/>
        <w:jc w:val="right"/>
      </w:pPr>
      <w:rPr>
        <w:rFonts w:ascii="Times New Roman" w:eastAsia="Times New Roman" w:hAnsi="Times New Roman" w:cs="Times New Roman" w:hint="default"/>
        <w:b/>
        <w:bCs/>
        <w:color w:val="231F20"/>
        <w:spacing w:val="-4"/>
        <w:w w:val="100"/>
        <w:sz w:val="22"/>
        <w:szCs w:val="22"/>
      </w:rPr>
    </w:lvl>
    <w:lvl w:ilvl="1" w:tplc="CD92F796">
      <w:start w:val="1"/>
      <w:numFmt w:val="decimal"/>
      <w:lvlText w:val="(%2)"/>
      <w:lvlJc w:val="left"/>
      <w:pPr>
        <w:ind w:left="1300" w:hanging="360"/>
        <w:jc w:val="right"/>
      </w:pPr>
      <w:rPr>
        <w:rFonts w:ascii="Segoe UI" w:eastAsia="Segoe UI" w:hAnsi="Segoe UI" w:cs="Segoe UI" w:hint="default"/>
        <w:color w:val="231F20"/>
        <w:spacing w:val="-1"/>
        <w:w w:val="100"/>
        <w:sz w:val="22"/>
        <w:szCs w:val="22"/>
      </w:rPr>
    </w:lvl>
    <w:lvl w:ilvl="2" w:tplc="DBB2FCC4">
      <w:numFmt w:val="bullet"/>
      <w:lvlText w:val="•"/>
      <w:lvlJc w:val="left"/>
      <w:pPr>
        <w:ind w:left="1300" w:hanging="360"/>
      </w:pPr>
      <w:rPr>
        <w:rFonts w:hint="default"/>
      </w:rPr>
    </w:lvl>
    <w:lvl w:ilvl="3" w:tplc="B55070D2">
      <w:numFmt w:val="bullet"/>
      <w:lvlText w:val="•"/>
      <w:lvlJc w:val="left"/>
      <w:pPr>
        <w:ind w:left="2337" w:hanging="360"/>
      </w:pPr>
      <w:rPr>
        <w:rFonts w:hint="default"/>
      </w:rPr>
    </w:lvl>
    <w:lvl w:ilvl="4" w:tplc="8AB4955C">
      <w:numFmt w:val="bullet"/>
      <w:lvlText w:val="•"/>
      <w:lvlJc w:val="left"/>
      <w:pPr>
        <w:ind w:left="3375" w:hanging="360"/>
      </w:pPr>
      <w:rPr>
        <w:rFonts w:hint="default"/>
      </w:rPr>
    </w:lvl>
    <w:lvl w:ilvl="5" w:tplc="761C9064">
      <w:numFmt w:val="bullet"/>
      <w:lvlText w:val="•"/>
      <w:lvlJc w:val="left"/>
      <w:pPr>
        <w:ind w:left="4412" w:hanging="360"/>
      </w:pPr>
      <w:rPr>
        <w:rFonts w:hint="default"/>
      </w:rPr>
    </w:lvl>
    <w:lvl w:ilvl="6" w:tplc="E586F7C0">
      <w:numFmt w:val="bullet"/>
      <w:lvlText w:val="•"/>
      <w:lvlJc w:val="left"/>
      <w:pPr>
        <w:ind w:left="5450" w:hanging="360"/>
      </w:pPr>
      <w:rPr>
        <w:rFonts w:hint="default"/>
      </w:rPr>
    </w:lvl>
    <w:lvl w:ilvl="7" w:tplc="374E381C">
      <w:numFmt w:val="bullet"/>
      <w:lvlText w:val="•"/>
      <w:lvlJc w:val="left"/>
      <w:pPr>
        <w:ind w:left="6487" w:hanging="360"/>
      </w:pPr>
      <w:rPr>
        <w:rFonts w:hint="default"/>
      </w:rPr>
    </w:lvl>
    <w:lvl w:ilvl="8" w:tplc="015C7F8E">
      <w:numFmt w:val="bullet"/>
      <w:lvlText w:val="•"/>
      <w:lvlJc w:val="left"/>
      <w:pPr>
        <w:ind w:left="7525" w:hanging="360"/>
      </w:pPr>
      <w:rPr>
        <w:rFonts w:hint="default"/>
      </w:rPr>
    </w:lvl>
  </w:abstractNum>
  <w:abstractNum w:abstractNumId="4" w15:restartNumberingAfterBreak="0">
    <w:nsid w:val="2CDD570B"/>
    <w:multiLevelType w:val="hybridMultilevel"/>
    <w:tmpl w:val="0E448B0E"/>
    <w:lvl w:ilvl="0" w:tplc="0CA0CECC">
      <w:numFmt w:val="bullet"/>
      <w:lvlText w:val="o"/>
      <w:lvlJc w:val="left"/>
      <w:pPr>
        <w:ind w:left="119" w:hanging="543"/>
      </w:pPr>
      <w:rPr>
        <w:rFonts w:ascii="Segoe UI" w:eastAsia="Segoe UI" w:hAnsi="Segoe UI" w:cs="Segoe UI" w:hint="default"/>
        <w:color w:val="231F20"/>
        <w:w w:val="102"/>
        <w:sz w:val="36"/>
        <w:szCs w:val="36"/>
      </w:rPr>
    </w:lvl>
    <w:lvl w:ilvl="1" w:tplc="E7E84EC8">
      <w:numFmt w:val="bullet"/>
      <w:lvlText w:val="•"/>
      <w:lvlJc w:val="left"/>
      <w:pPr>
        <w:ind w:left="1068" w:hanging="543"/>
      </w:pPr>
      <w:rPr>
        <w:rFonts w:hint="default"/>
      </w:rPr>
    </w:lvl>
    <w:lvl w:ilvl="2" w:tplc="B8C4D9DA">
      <w:numFmt w:val="bullet"/>
      <w:lvlText w:val="•"/>
      <w:lvlJc w:val="left"/>
      <w:pPr>
        <w:ind w:left="2016" w:hanging="543"/>
      </w:pPr>
      <w:rPr>
        <w:rFonts w:hint="default"/>
      </w:rPr>
    </w:lvl>
    <w:lvl w:ilvl="3" w:tplc="3A4268B6">
      <w:numFmt w:val="bullet"/>
      <w:lvlText w:val="•"/>
      <w:lvlJc w:val="left"/>
      <w:pPr>
        <w:ind w:left="2964" w:hanging="543"/>
      </w:pPr>
      <w:rPr>
        <w:rFonts w:hint="default"/>
      </w:rPr>
    </w:lvl>
    <w:lvl w:ilvl="4" w:tplc="7ADCB47E">
      <w:numFmt w:val="bullet"/>
      <w:lvlText w:val="•"/>
      <w:lvlJc w:val="left"/>
      <w:pPr>
        <w:ind w:left="3912" w:hanging="543"/>
      </w:pPr>
      <w:rPr>
        <w:rFonts w:hint="default"/>
      </w:rPr>
    </w:lvl>
    <w:lvl w:ilvl="5" w:tplc="D7A445A4">
      <w:numFmt w:val="bullet"/>
      <w:lvlText w:val="•"/>
      <w:lvlJc w:val="left"/>
      <w:pPr>
        <w:ind w:left="4860" w:hanging="543"/>
      </w:pPr>
      <w:rPr>
        <w:rFonts w:hint="default"/>
      </w:rPr>
    </w:lvl>
    <w:lvl w:ilvl="6" w:tplc="2898C158">
      <w:numFmt w:val="bullet"/>
      <w:lvlText w:val="•"/>
      <w:lvlJc w:val="left"/>
      <w:pPr>
        <w:ind w:left="5808" w:hanging="543"/>
      </w:pPr>
      <w:rPr>
        <w:rFonts w:hint="default"/>
      </w:rPr>
    </w:lvl>
    <w:lvl w:ilvl="7" w:tplc="0284CEFA">
      <w:numFmt w:val="bullet"/>
      <w:lvlText w:val="•"/>
      <w:lvlJc w:val="left"/>
      <w:pPr>
        <w:ind w:left="6756" w:hanging="543"/>
      </w:pPr>
      <w:rPr>
        <w:rFonts w:hint="default"/>
      </w:rPr>
    </w:lvl>
    <w:lvl w:ilvl="8" w:tplc="F10CEAC4">
      <w:numFmt w:val="bullet"/>
      <w:lvlText w:val="•"/>
      <w:lvlJc w:val="left"/>
      <w:pPr>
        <w:ind w:left="7704" w:hanging="543"/>
      </w:pPr>
      <w:rPr>
        <w:rFonts w:hint="default"/>
      </w:rPr>
    </w:lvl>
  </w:abstractNum>
  <w:abstractNum w:abstractNumId="5" w15:restartNumberingAfterBreak="0">
    <w:nsid w:val="418A119F"/>
    <w:multiLevelType w:val="hybridMultilevel"/>
    <w:tmpl w:val="81ECCDEA"/>
    <w:lvl w:ilvl="0" w:tplc="4A761CB0">
      <w:numFmt w:val="bullet"/>
      <w:lvlText w:val=""/>
      <w:lvlJc w:val="left"/>
      <w:pPr>
        <w:ind w:left="840" w:hanging="361"/>
      </w:pPr>
      <w:rPr>
        <w:rFonts w:ascii="Symbol" w:eastAsia="Symbol" w:hAnsi="Symbol" w:cs="Symbol" w:hint="default"/>
        <w:color w:val="231F20"/>
        <w:w w:val="100"/>
        <w:sz w:val="22"/>
        <w:szCs w:val="22"/>
      </w:rPr>
    </w:lvl>
    <w:lvl w:ilvl="1" w:tplc="D7C8B37A">
      <w:numFmt w:val="bullet"/>
      <w:lvlText w:val="o"/>
      <w:lvlJc w:val="left"/>
      <w:pPr>
        <w:ind w:left="1560" w:hanging="361"/>
      </w:pPr>
      <w:rPr>
        <w:rFonts w:ascii="Courier New" w:eastAsia="Courier New" w:hAnsi="Courier New" w:cs="Courier New" w:hint="default"/>
        <w:color w:val="231F20"/>
        <w:w w:val="100"/>
        <w:sz w:val="22"/>
        <w:szCs w:val="22"/>
      </w:rPr>
    </w:lvl>
    <w:lvl w:ilvl="2" w:tplc="C1FEE656">
      <w:numFmt w:val="bullet"/>
      <w:lvlText w:val="•"/>
      <w:lvlJc w:val="left"/>
      <w:pPr>
        <w:ind w:left="2446" w:hanging="361"/>
      </w:pPr>
      <w:rPr>
        <w:rFonts w:hint="default"/>
      </w:rPr>
    </w:lvl>
    <w:lvl w:ilvl="3" w:tplc="1C58A4F8">
      <w:numFmt w:val="bullet"/>
      <w:lvlText w:val="•"/>
      <w:lvlJc w:val="left"/>
      <w:pPr>
        <w:ind w:left="3333" w:hanging="361"/>
      </w:pPr>
      <w:rPr>
        <w:rFonts w:hint="default"/>
      </w:rPr>
    </w:lvl>
    <w:lvl w:ilvl="4" w:tplc="3BB4CA56">
      <w:numFmt w:val="bullet"/>
      <w:lvlText w:val="•"/>
      <w:lvlJc w:val="left"/>
      <w:pPr>
        <w:ind w:left="4220" w:hanging="361"/>
      </w:pPr>
      <w:rPr>
        <w:rFonts w:hint="default"/>
      </w:rPr>
    </w:lvl>
    <w:lvl w:ilvl="5" w:tplc="C57A685E">
      <w:numFmt w:val="bullet"/>
      <w:lvlText w:val="•"/>
      <w:lvlJc w:val="left"/>
      <w:pPr>
        <w:ind w:left="5106" w:hanging="361"/>
      </w:pPr>
      <w:rPr>
        <w:rFonts w:hint="default"/>
      </w:rPr>
    </w:lvl>
    <w:lvl w:ilvl="6" w:tplc="4F1EBAFE">
      <w:numFmt w:val="bullet"/>
      <w:lvlText w:val="•"/>
      <w:lvlJc w:val="left"/>
      <w:pPr>
        <w:ind w:left="5993" w:hanging="361"/>
      </w:pPr>
      <w:rPr>
        <w:rFonts w:hint="default"/>
      </w:rPr>
    </w:lvl>
    <w:lvl w:ilvl="7" w:tplc="37F8B856">
      <w:numFmt w:val="bullet"/>
      <w:lvlText w:val="•"/>
      <w:lvlJc w:val="left"/>
      <w:pPr>
        <w:ind w:left="6880" w:hanging="361"/>
      </w:pPr>
      <w:rPr>
        <w:rFonts w:hint="default"/>
      </w:rPr>
    </w:lvl>
    <w:lvl w:ilvl="8" w:tplc="339E9522">
      <w:numFmt w:val="bullet"/>
      <w:lvlText w:val="•"/>
      <w:lvlJc w:val="left"/>
      <w:pPr>
        <w:ind w:left="7766" w:hanging="361"/>
      </w:pPr>
      <w:rPr>
        <w:rFonts w:hint="default"/>
      </w:rPr>
    </w:lvl>
  </w:abstractNum>
  <w:abstractNum w:abstractNumId="6" w15:restartNumberingAfterBreak="0">
    <w:nsid w:val="44651A5E"/>
    <w:multiLevelType w:val="hybridMultilevel"/>
    <w:tmpl w:val="78F241EC"/>
    <w:lvl w:ilvl="0" w:tplc="54EC778E">
      <w:start w:val="1"/>
      <w:numFmt w:val="decimal"/>
      <w:lvlText w:val="%1."/>
      <w:lvlJc w:val="left"/>
      <w:pPr>
        <w:ind w:left="660" w:hanging="360"/>
        <w:jc w:val="left"/>
      </w:pPr>
      <w:rPr>
        <w:rFonts w:ascii="Segoe UI" w:eastAsia="Segoe UI" w:hAnsi="Segoe UI" w:cs="Segoe UI" w:hint="default"/>
        <w:color w:val="231F20"/>
        <w:spacing w:val="-1"/>
        <w:w w:val="98"/>
        <w:sz w:val="20"/>
        <w:szCs w:val="20"/>
      </w:rPr>
    </w:lvl>
    <w:lvl w:ilvl="1" w:tplc="02826FBE">
      <w:start w:val="1"/>
      <w:numFmt w:val="decimal"/>
      <w:lvlText w:val="%2."/>
      <w:lvlJc w:val="left"/>
      <w:pPr>
        <w:ind w:left="820" w:hanging="360"/>
        <w:jc w:val="left"/>
      </w:pPr>
      <w:rPr>
        <w:rFonts w:hint="default"/>
        <w:spacing w:val="-19"/>
        <w:w w:val="100"/>
      </w:rPr>
    </w:lvl>
    <w:lvl w:ilvl="2" w:tplc="5EDA5AE0">
      <w:numFmt w:val="bullet"/>
      <w:lvlText w:val="-"/>
      <w:lvlJc w:val="left"/>
      <w:pPr>
        <w:ind w:left="1180" w:hanging="360"/>
      </w:pPr>
      <w:rPr>
        <w:rFonts w:ascii="Calibri" w:eastAsia="Calibri" w:hAnsi="Calibri" w:cs="Calibri" w:hint="default"/>
        <w:color w:val="231F20"/>
        <w:w w:val="99"/>
        <w:sz w:val="24"/>
        <w:szCs w:val="24"/>
      </w:rPr>
    </w:lvl>
    <w:lvl w:ilvl="3" w:tplc="DE48F4AC">
      <w:numFmt w:val="bullet"/>
      <w:lvlText w:val="•"/>
      <w:lvlJc w:val="left"/>
      <w:pPr>
        <w:ind w:left="2222" w:hanging="360"/>
      </w:pPr>
      <w:rPr>
        <w:rFonts w:hint="default"/>
      </w:rPr>
    </w:lvl>
    <w:lvl w:ilvl="4" w:tplc="2D127C2E">
      <w:numFmt w:val="bullet"/>
      <w:lvlText w:val="•"/>
      <w:lvlJc w:val="left"/>
      <w:pPr>
        <w:ind w:left="3265" w:hanging="360"/>
      </w:pPr>
      <w:rPr>
        <w:rFonts w:hint="default"/>
      </w:rPr>
    </w:lvl>
    <w:lvl w:ilvl="5" w:tplc="95EE3996">
      <w:numFmt w:val="bullet"/>
      <w:lvlText w:val="•"/>
      <w:lvlJc w:val="left"/>
      <w:pPr>
        <w:ind w:left="4307" w:hanging="360"/>
      </w:pPr>
      <w:rPr>
        <w:rFonts w:hint="default"/>
      </w:rPr>
    </w:lvl>
    <w:lvl w:ilvl="6" w:tplc="972A8D18">
      <w:numFmt w:val="bullet"/>
      <w:lvlText w:val="•"/>
      <w:lvlJc w:val="left"/>
      <w:pPr>
        <w:ind w:left="5350" w:hanging="360"/>
      </w:pPr>
      <w:rPr>
        <w:rFonts w:hint="default"/>
      </w:rPr>
    </w:lvl>
    <w:lvl w:ilvl="7" w:tplc="50CAE880">
      <w:numFmt w:val="bullet"/>
      <w:lvlText w:val="•"/>
      <w:lvlJc w:val="left"/>
      <w:pPr>
        <w:ind w:left="6392" w:hanging="360"/>
      </w:pPr>
      <w:rPr>
        <w:rFonts w:hint="default"/>
      </w:rPr>
    </w:lvl>
    <w:lvl w:ilvl="8" w:tplc="141A7930">
      <w:numFmt w:val="bullet"/>
      <w:lvlText w:val="•"/>
      <w:lvlJc w:val="left"/>
      <w:pPr>
        <w:ind w:left="7435" w:hanging="360"/>
      </w:pPr>
      <w:rPr>
        <w:rFonts w:hint="default"/>
      </w:rPr>
    </w:lvl>
  </w:abstractNum>
  <w:abstractNum w:abstractNumId="7" w15:restartNumberingAfterBreak="0">
    <w:nsid w:val="46655EEF"/>
    <w:multiLevelType w:val="hybridMultilevel"/>
    <w:tmpl w:val="60BEB16C"/>
    <w:lvl w:ilvl="0" w:tplc="251642A6">
      <w:start w:val="1"/>
      <w:numFmt w:val="lowerLetter"/>
      <w:lvlText w:val="(%1)"/>
      <w:lvlJc w:val="left"/>
      <w:pPr>
        <w:ind w:left="1112" w:hanging="326"/>
        <w:jc w:val="left"/>
      </w:pPr>
      <w:rPr>
        <w:rFonts w:ascii="Arial" w:eastAsia="Arial" w:hAnsi="Arial" w:cs="Arial" w:hint="default"/>
        <w:spacing w:val="0"/>
        <w:w w:val="99"/>
        <w:sz w:val="20"/>
        <w:szCs w:val="20"/>
      </w:rPr>
    </w:lvl>
    <w:lvl w:ilvl="1" w:tplc="429487F8">
      <w:start w:val="1"/>
      <w:numFmt w:val="decimal"/>
      <w:lvlText w:val="(%2)"/>
      <w:lvlJc w:val="left"/>
      <w:pPr>
        <w:ind w:left="1832" w:hanging="362"/>
        <w:jc w:val="left"/>
      </w:pPr>
      <w:rPr>
        <w:rFonts w:ascii="Arial" w:eastAsia="Arial" w:hAnsi="Arial" w:cs="Arial" w:hint="default"/>
        <w:spacing w:val="0"/>
        <w:w w:val="99"/>
        <w:sz w:val="20"/>
        <w:szCs w:val="20"/>
      </w:rPr>
    </w:lvl>
    <w:lvl w:ilvl="2" w:tplc="D0BEB728">
      <w:numFmt w:val="bullet"/>
      <w:lvlText w:val="•"/>
      <w:lvlJc w:val="left"/>
      <w:pPr>
        <w:ind w:left="2833" w:hanging="362"/>
      </w:pPr>
      <w:rPr>
        <w:rFonts w:hint="default"/>
      </w:rPr>
    </w:lvl>
    <w:lvl w:ilvl="3" w:tplc="09D0E182">
      <w:numFmt w:val="bullet"/>
      <w:lvlText w:val="•"/>
      <w:lvlJc w:val="left"/>
      <w:pPr>
        <w:ind w:left="3826" w:hanging="362"/>
      </w:pPr>
      <w:rPr>
        <w:rFonts w:hint="default"/>
      </w:rPr>
    </w:lvl>
    <w:lvl w:ilvl="4" w:tplc="EAFECD9A">
      <w:numFmt w:val="bullet"/>
      <w:lvlText w:val="•"/>
      <w:lvlJc w:val="left"/>
      <w:pPr>
        <w:ind w:left="4820" w:hanging="362"/>
      </w:pPr>
      <w:rPr>
        <w:rFonts w:hint="default"/>
      </w:rPr>
    </w:lvl>
    <w:lvl w:ilvl="5" w:tplc="1BF2930E">
      <w:numFmt w:val="bullet"/>
      <w:lvlText w:val="•"/>
      <w:lvlJc w:val="left"/>
      <w:pPr>
        <w:ind w:left="5813" w:hanging="362"/>
      </w:pPr>
      <w:rPr>
        <w:rFonts w:hint="default"/>
      </w:rPr>
    </w:lvl>
    <w:lvl w:ilvl="6" w:tplc="0A50EF12">
      <w:numFmt w:val="bullet"/>
      <w:lvlText w:val="•"/>
      <w:lvlJc w:val="left"/>
      <w:pPr>
        <w:ind w:left="6806" w:hanging="362"/>
      </w:pPr>
      <w:rPr>
        <w:rFonts w:hint="default"/>
      </w:rPr>
    </w:lvl>
    <w:lvl w:ilvl="7" w:tplc="2FAC2104">
      <w:numFmt w:val="bullet"/>
      <w:lvlText w:val="•"/>
      <w:lvlJc w:val="left"/>
      <w:pPr>
        <w:ind w:left="7800" w:hanging="362"/>
      </w:pPr>
      <w:rPr>
        <w:rFonts w:hint="default"/>
      </w:rPr>
    </w:lvl>
    <w:lvl w:ilvl="8" w:tplc="F208B896">
      <w:numFmt w:val="bullet"/>
      <w:lvlText w:val="•"/>
      <w:lvlJc w:val="left"/>
      <w:pPr>
        <w:ind w:left="8793" w:hanging="362"/>
      </w:pPr>
      <w:rPr>
        <w:rFonts w:hint="default"/>
      </w:rPr>
    </w:lvl>
  </w:abstractNum>
  <w:abstractNum w:abstractNumId="8" w15:restartNumberingAfterBreak="0">
    <w:nsid w:val="48040927"/>
    <w:multiLevelType w:val="hybridMultilevel"/>
    <w:tmpl w:val="95963D0C"/>
    <w:lvl w:ilvl="0" w:tplc="4EF800F4">
      <w:start w:val="1"/>
      <w:numFmt w:val="decimal"/>
      <w:lvlText w:val="%1."/>
      <w:lvlJc w:val="left"/>
      <w:pPr>
        <w:ind w:left="839" w:hanging="360"/>
        <w:jc w:val="left"/>
      </w:pPr>
      <w:rPr>
        <w:rFonts w:ascii="Segoe UI" w:eastAsia="Segoe UI" w:hAnsi="Segoe UI" w:cs="Segoe UI" w:hint="default"/>
        <w:b/>
        <w:bCs/>
        <w:color w:val="231F20"/>
        <w:w w:val="100"/>
        <w:sz w:val="22"/>
        <w:szCs w:val="22"/>
      </w:rPr>
    </w:lvl>
    <w:lvl w:ilvl="1" w:tplc="E5FECC92">
      <w:numFmt w:val="bullet"/>
      <w:lvlText w:val="•"/>
      <w:lvlJc w:val="left"/>
      <w:pPr>
        <w:ind w:left="1718" w:hanging="360"/>
      </w:pPr>
      <w:rPr>
        <w:rFonts w:hint="default"/>
      </w:rPr>
    </w:lvl>
    <w:lvl w:ilvl="2" w:tplc="AD1ED5C0">
      <w:numFmt w:val="bullet"/>
      <w:lvlText w:val="•"/>
      <w:lvlJc w:val="left"/>
      <w:pPr>
        <w:ind w:left="2596" w:hanging="360"/>
      </w:pPr>
      <w:rPr>
        <w:rFonts w:hint="default"/>
      </w:rPr>
    </w:lvl>
    <w:lvl w:ilvl="3" w:tplc="BF56012A">
      <w:numFmt w:val="bullet"/>
      <w:lvlText w:val="•"/>
      <w:lvlJc w:val="left"/>
      <w:pPr>
        <w:ind w:left="3474" w:hanging="360"/>
      </w:pPr>
      <w:rPr>
        <w:rFonts w:hint="default"/>
      </w:rPr>
    </w:lvl>
    <w:lvl w:ilvl="4" w:tplc="163C41F8">
      <w:numFmt w:val="bullet"/>
      <w:lvlText w:val="•"/>
      <w:lvlJc w:val="left"/>
      <w:pPr>
        <w:ind w:left="4352" w:hanging="360"/>
      </w:pPr>
      <w:rPr>
        <w:rFonts w:hint="default"/>
      </w:rPr>
    </w:lvl>
    <w:lvl w:ilvl="5" w:tplc="4E58F286">
      <w:numFmt w:val="bullet"/>
      <w:lvlText w:val="•"/>
      <w:lvlJc w:val="left"/>
      <w:pPr>
        <w:ind w:left="5230" w:hanging="360"/>
      </w:pPr>
      <w:rPr>
        <w:rFonts w:hint="default"/>
      </w:rPr>
    </w:lvl>
    <w:lvl w:ilvl="6" w:tplc="B44693CE">
      <w:numFmt w:val="bullet"/>
      <w:lvlText w:val="•"/>
      <w:lvlJc w:val="left"/>
      <w:pPr>
        <w:ind w:left="6108" w:hanging="360"/>
      </w:pPr>
      <w:rPr>
        <w:rFonts w:hint="default"/>
      </w:rPr>
    </w:lvl>
    <w:lvl w:ilvl="7" w:tplc="B47EFCFC">
      <w:numFmt w:val="bullet"/>
      <w:lvlText w:val="•"/>
      <w:lvlJc w:val="left"/>
      <w:pPr>
        <w:ind w:left="6986" w:hanging="360"/>
      </w:pPr>
      <w:rPr>
        <w:rFonts w:hint="default"/>
      </w:rPr>
    </w:lvl>
    <w:lvl w:ilvl="8" w:tplc="00A64064">
      <w:numFmt w:val="bullet"/>
      <w:lvlText w:val="•"/>
      <w:lvlJc w:val="left"/>
      <w:pPr>
        <w:ind w:left="7864" w:hanging="360"/>
      </w:pPr>
      <w:rPr>
        <w:rFonts w:hint="default"/>
      </w:rPr>
    </w:lvl>
  </w:abstractNum>
  <w:abstractNum w:abstractNumId="9" w15:restartNumberingAfterBreak="0">
    <w:nsid w:val="52803BD1"/>
    <w:multiLevelType w:val="hybridMultilevel"/>
    <w:tmpl w:val="1A127EC4"/>
    <w:lvl w:ilvl="0" w:tplc="96C2F84A">
      <w:start w:val="1"/>
      <w:numFmt w:val="decimal"/>
      <w:lvlText w:val="(%1)"/>
      <w:lvlJc w:val="left"/>
      <w:pPr>
        <w:ind w:left="1520" w:hanging="360"/>
        <w:jc w:val="left"/>
      </w:pPr>
      <w:rPr>
        <w:rFonts w:ascii="Times New Roman" w:eastAsia="Times New Roman" w:hAnsi="Times New Roman" w:cs="Times New Roman" w:hint="default"/>
        <w:color w:val="231F20"/>
        <w:w w:val="100"/>
        <w:sz w:val="22"/>
        <w:szCs w:val="22"/>
      </w:rPr>
    </w:lvl>
    <w:lvl w:ilvl="1" w:tplc="BEC05EB2">
      <w:numFmt w:val="bullet"/>
      <w:lvlText w:val="•"/>
      <w:lvlJc w:val="left"/>
      <w:pPr>
        <w:ind w:left="2356" w:hanging="360"/>
      </w:pPr>
      <w:rPr>
        <w:rFonts w:hint="default"/>
      </w:rPr>
    </w:lvl>
    <w:lvl w:ilvl="2" w:tplc="5C42C018">
      <w:numFmt w:val="bullet"/>
      <w:lvlText w:val="•"/>
      <w:lvlJc w:val="left"/>
      <w:pPr>
        <w:ind w:left="3192" w:hanging="360"/>
      </w:pPr>
      <w:rPr>
        <w:rFonts w:hint="default"/>
      </w:rPr>
    </w:lvl>
    <w:lvl w:ilvl="3" w:tplc="D94A7DC2">
      <w:numFmt w:val="bullet"/>
      <w:lvlText w:val="•"/>
      <w:lvlJc w:val="left"/>
      <w:pPr>
        <w:ind w:left="4028" w:hanging="360"/>
      </w:pPr>
      <w:rPr>
        <w:rFonts w:hint="default"/>
      </w:rPr>
    </w:lvl>
    <w:lvl w:ilvl="4" w:tplc="23921D4C">
      <w:numFmt w:val="bullet"/>
      <w:lvlText w:val="•"/>
      <w:lvlJc w:val="left"/>
      <w:pPr>
        <w:ind w:left="4864" w:hanging="360"/>
      </w:pPr>
      <w:rPr>
        <w:rFonts w:hint="default"/>
      </w:rPr>
    </w:lvl>
    <w:lvl w:ilvl="5" w:tplc="4F8C3F9C">
      <w:numFmt w:val="bullet"/>
      <w:lvlText w:val="•"/>
      <w:lvlJc w:val="left"/>
      <w:pPr>
        <w:ind w:left="5700" w:hanging="360"/>
      </w:pPr>
      <w:rPr>
        <w:rFonts w:hint="default"/>
      </w:rPr>
    </w:lvl>
    <w:lvl w:ilvl="6" w:tplc="A50AFC26">
      <w:numFmt w:val="bullet"/>
      <w:lvlText w:val="•"/>
      <w:lvlJc w:val="left"/>
      <w:pPr>
        <w:ind w:left="6536" w:hanging="360"/>
      </w:pPr>
      <w:rPr>
        <w:rFonts w:hint="default"/>
      </w:rPr>
    </w:lvl>
    <w:lvl w:ilvl="7" w:tplc="DDB64F60">
      <w:numFmt w:val="bullet"/>
      <w:lvlText w:val="•"/>
      <w:lvlJc w:val="left"/>
      <w:pPr>
        <w:ind w:left="7372" w:hanging="360"/>
      </w:pPr>
      <w:rPr>
        <w:rFonts w:hint="default"/>
      </w:rPr>
    </w:lvl>
    <w:lvl w:ilvl="8" w:tplc="66E022B8">
      <w:numFmt w:val="bullet"/>
      <w:lvlText w:val="•"/>
      <w:lvlJc w:val="left"/>
      <w:pPr>
        <w:ind w:left="8208" w:hanging="360"/>
      </w:pPr>
      <w:rPr>
        <w:rFonts w:hint="default"/>
      </w:rPr>
    </w:lvl>
  </w:abstractNum>
  <w:abstractNum w:abstractNumId="10" w15:restartNumberingAfterBreak="0">
    <w:nsid w:val="54F910B1"/>
    <w:multiLevelType w:val="hybridMultilevel"/>
    <w:tmpl w:val="261677BC"/>
    <w:lvl w:ilvl="0" w:tplc="07C221D4">
      <w:start w:val="2"/>
      <w:numFmt w:val="decimal"/>
      <w:lvlText w:val="%1."/>
      <w:lvlJc w:val="left"/>
      <w:pPr>
        <w:ind w:left="434" w:hanging="315"/>
        <w:jc w:val="left"/>
      </w:pPr>
      <w:rPr>
        <w:rFonts w:ascii="Segoe UI" w:eastAsia="Segoe UI" w:hAnsi="Segoe UI" w:cs="Segoe UI" w:hint="default"/>
        <w:b/>
        <w:bCs/>
        <w:color w:val="231F20"/>
        <w:spacing w:val="-1"/>
        <w:w w:val="100"/>
        <w:sz w:val="28"/>
        <w:szCs w:val="28"/>
      </w:rPr>
    </w:lvl>
    <w:lvl w:ilvl="1" w:tplc="0D6429F8">
      <w:numFmt w:val="bullet"/>
      <w:lvlText w:val="-"/>
      <w:lvlJc w:val="left"/>
      <w:pPr>
        <w:ind w:left="1199" w:hanging="360"/>
      </w:pPr>
      <w:rPr>
        <w:rFonts w:ascii="Calibri" w:eastAsia="Calibri" w:hAnsi="Calibri" w:cs="Calibri" w:hint="default"/>
        <w:color w:val="231F20"/>
        <w:w w:val="100"/>
        <w:sz w:val="22"/>
        <w:szCs w:val="22"/>
      </w:rPr>
    </w:lvl>
    <w:lvl w:ilvl="2" w:tplc="54360614">
      <w:numFmt w:val="bullet"/>
      <w:lvlText w:val="•"/>
      <w:lvlJc w:val="left"/>
      <w:pPr>
        <w:ind w:left="2135" w:hanging="360"/>
      </w:pPr>
      <w:rPr>
        <w:rFonts w:hint="default"/>
      </w:rPr>
    </w:lvl>
    <w:lvl w:ilvl="3" w:tplc="98D4A938">
      <w:numFmt w:val="bullet"/>
      <w:lvlText w:val="•"/>
      <w:lvlJc w:val="left"/>
      <w:pPr>
        <w:ind w:left="3071" w:hanging="360"/>
      </w:pPr>
      <w:rPr>
        <w:rFonts w:hint="default"/>
      </w:rPr>
    </w:lvl>
    <w:lvl w:ilvl="4" w:tplc="66A2D872">
      <w:numFmt w:val="bullet"/>
      <w:lvlText w:val="•"/>
      <w:lvlJc w:val="left"/>
      <w:pPr>
        <w:ind w:left="4006" w:hanging="360"/>
      </w:pPr>
      <w:rPr>
        <w:rFonts w:hint="default"/>
      </w:rPr>
    </w:lvl>
    <w:lvl w:ilvl="5" w:tplc="43E400FE">
      <w:numFmt w:val="bullet"/>
      <w:lvlText w:val="•"/>
      <w:lvlJc w:val="left"/>
      <w:pPr>
        <w:ind w:left="4942" w:hanging="360"/>
      </w:pPr>
      <w:rPr>
        <w:rFonts w:hint="default"/>
      </w:rPr>
    </w:lvl>
    <w:lvl w:ilvl="6" w:tplc="8C869BE4">
      <w:numFmt w:val="bullet"/>
      <w:lvlText w:val="•"/>
      <w:lvlJc w:val="left"/>
      <w:pPr>
        <w:ind w:left="5877" w:hanging="360"/>
      </w:pPr>
      <w:rPr>
        <w:rFonts w:hint="default"/>
      </w:rPr>
    </w:lvl>
    <w:lvl w:ilvl="7" w:tplc="F450332E">
      <w:numFmt w:val="bullet"/>
      <w:lvlText w:val="•"/>
      <w:lvlJc w:val="left"/>
      <w:pPr>
        <w:ind w:left="6813" w:hanging="360"/>
      </w:pPr>
      <w:rPr>
        <w:rFonts w:hint="default"/>
      </w:rPr>
    </w:lvl>
    <w:lvl w:ilvl="8" w:tplc="FA7AD466">
      <w:numFmt w:val="bullet"/>
      <w:lvlText w:val="•"/>
      <w:lvlJc w:val="left"/>
      <w:pPr>
        <w:ind w:left="7748" w:hanging="360"/>
      </w:pPr>
      <w:rPr>
        <w:rFonts w:hint="default"/>
      </w:rPr>
    </w:lvl>
  </w:abstractNum>
  <w:abstractNum w:abstractNumId="11" w15:restartNumberingAfterBreak="0">
    <w:nsid w:val="55FF65E4"/>
    <w:multiLevelType w:val="hybridMultilevel"/>
    <w:tmpl w:val="4FDAC8CE"/>
    <w:lvl w:ilvl="0" w:tplc="367CA982">
      <w:start w:val="1"/>
      <w:numFmt w:val="decimal"/>
      <w:lvlText w:val="(%1)"/>
      <w:lvlJc w:val="left"/>
      <w:pPr>
        <w:ind w:left="1237" w:hanging="358"/>
        <w:jc w:val="left"/>
      </w:pPr>
      <w:rPr>
        <w:rFonts w:ascii="Segoe UI" w:eastAsia="Segoe UI" w:hAnsi="Segoe UI" w:cs="Segoe UI" w:hint="default"/>
        <w:color w:val="231F20"/>
        <w:spacing w:val="-2"/>
        <w:w w:val="98"/>
        <w:sz w:val="20"/>
        <w:szCs w:val="20"/>
      </w:rPr>
    </w:lvl>
    <w:lvl w:ilvl="1" w:tplc="935CC0B8">
      <w:start w:val="1"/>
      <w:numFmt w:val="lowerLetter"/>
      <w:lvlText w:val="(%2)"/>
      <w:lvlJc w:val="left"/>
      <w:pPr>
        <w:ind w:left="2317" w:hanging="720"/>
        <w:jc w:val="left"/>
      </w:pPr>
      <w:rPr>
        <w:rFonts w:ascii="Segoe UI" w:eastAsia="Segoe UI" w:hAnsi="Segoe UI" w:cs="Segoe UI" w:hint="default"/>
        <w:color w:val="231F20"/>
        <w:spacing w:val="-2"/>
        <w:w w:val="98"/>
        <w:sz w:val="20"/>
        <w:szCs w:val="20"/>
      </w:rPr>
    </w:lvl>
    <w:lvl w:ilvl="2" w:tplc="D6063194">
      <w:numFmt w:val="bullet"/>
      <w:lvlText w:val="•"/>
      <w:lvlJc w:val="left"/>
      <w:pPr>
        <w:ind w:left="3137" w:hanging="720"/>
      </w:pPr>
      <w:rPr>
        <w:rFonts w:hint="default"/>
      </w:rPr>
    </w:lvl>
    <w:lvl w:ilvl="3" w:tplc="7BFC0A9C">
      <w:numFmt w:val="bullet"/>
      <w:lvlText w:val="•"/>
      <w:lvlJc w:val="left"/>
      <w:pPr>
        <w:ind w:left="3955" w:hanging="720"/>
      </w:pPr>
      <w:rPr>
        <w:rFonts w:hint="default"/>
      </w:rPr>
    </w:lvl>
    <w:lvl w:ilvl="4" w:tplc="5C6285FC">
      <w:numFmt w:val="bullet"/>
      <w:lvlText w:val="•"/>
      <w:lvlJc w:val="left"/>
      <w:pPr>
        <w:ind w:left="4773" w:hanging="720"/>
      </w:pPr>
      <w:rPr>
        <w:rFonts w:hint="default"/>
      </w:rPr>
    </w:lvl>
    <w:lvl w:ilvl="5" w:tplc="78AE350E">
      <w:numFmt w:val="bullet"/>
      <w:lvlText w:val="•"/>
      <w:lvlJc w:val="left"/>
      <w:pPr>
        <w:ind w:left="5591" w:hanging="720"/>
      </w:pPr>
      <w:rPr>
        <w:rFonts w:hint="default"/>
      </w:rPr>
    </w:lvl>
    <w:lvl w:ilvl="6" w:tplc="E9865250">
      <w:numFmt w:val="bullet"/>
      <w:lvlText w:val="•"/>
      <w:lvlJc w:val="left"/>
      <w:pPr>
        <w:ind w:left="6408" w:hanging="720"/>
      </w:pPr>
      <w:rPr>
        <w:rFonts w:hint="default"/>
      </w:rPr>
    </w:lvl>
    <w:lvl w:ilvl="7" w:tplc="1B120920">
      <w:numFmt w:val="bullet"/>
      <w:lvlText w:val="•"/>
      <w:lvlJc w:val="left"/>
      <w:pPr>
        <w:ind w:left="7226" w:hanging="720"/>
      </w:pPr>
      <w:rPr>
        <w:rFonts w:hint="default"/>
      </w:rPr>
    </w:lvl>
    <w:lvl w:ilvl="8" w:tplc="53BE3AEA">
      <w:numFmt w:val="bullet"/>
      <w:lvlText w:val="•"/>
      <w:lvlJc w:val="left"/>
      <w:pPr>
        <w:ind w:left="8044" w:hanging="720"/>
      </w:pPr>
      <w:rPr>
        <w:rFonts w:hint="default"/>
      </w:rPr>
    </w:lvl>
  </w:abstractNum>
  <w:abstractNum w:abstractNumId="12" w15:restartNumberingAfterBreak="0">
    <w:nsid w:val="560F4324"/>
    <w:multiLevelType w:val="hybridMultilevel"/>
    <w:tmpl w:val="E3E2DD06"/>
    <w:lvl w:ilvl="0" w:tplc="C8447B22">
      <w:start w:val="3"/>
      <w:numFmt w:val="decimal"/>
      <w:lvlText w:val="%1."/>
      <w:lvlJc w:val="left"/>
      <w:pPr>
        <w:ind w:left="120" w:hanging="723"/>
        <w:jc w:val="left"/>
      </w:pPr>
      <w:rPr>
        <w:rFonts w:ascii="Segoe UI" w:eastAsia="Segoe UI" w:hAnsi="Segoe UI" w:cs="Segoe UI" w:hint="default"/>
        <w:color w:val="231F20"/>
        <w:w w:val="100"/>
        <w:sz w:val="22"/>
        <w:szCs w:val="22"/>
      </w:rPr>
    </w:lvl>
    <w:lvl w:ilvl="1" w:tplc="62606806">
      <w:numFmt w:val="bullet"/>
      <w:lvlText w:val="•"/>
      <w:lvlJc w:val="left"/>
      <w:pPr>
        <w:ind w:left="1068" w:hanging="723"/>
      </w:pPr>
      <w:rPr>
        <w:rFonts w:hint="default"/>
      </w:rPr>
    </w:lvl>
    <w:lvl w:ilvl="2" w:tplc="1526C2D8">
      <w:numFmt w:val="bullet"/>
      <w:lvlText w:val="•"/>
      <w:lvlJc w:val="left"/>
      <w:pPr>
        <w:ind w:left="2016" w:hanging="723"/>
      </w:pPr>
      <w:rPr>
        <w:rFonts w:hint="default"/>
      </w:rPr>
    </w:lvl>
    <w:lvl w:ilvl="3" w:tplc="88106F32">
      <w:numFmt w:val="bullet"/>
      <w:lvlText w:val="•"/>
      <w:lvlJc w:val="left"/>
      <w:pPr>
        <w:ind w:left="2964" w:hanging="723"/>
      </w:pPr>
      <w:rPr>
        <w:rFonts w:hint="default"/>
      </w:rPr>
    </w:lvl>
    <w:lvl w:ilvl="4" w:tplc="7076EB8E">
      <w:numFmt w:val="bullet"/>
      <w:lvlText w:val="•"/>
      <w:lvlJc w:val="left"/>
      <w:pPr>
        <w:ind w:left="3912" w:hanging="723"/>
      </w:pPr>
      <w:rPr>
        <w:rFonts w:hint="default"/>
      </w:rPr>
    </w:lvl>
    <w:lvl w:ilvl="5" w:tplc="2A684064">
      <w:numFmt w:val="bullet"/>
      <w:lvlText w:val="•"/>
      <w:lvlJc w:val="left"/>
      <w:pPr>
        <w:ind w:left="4860" w:hanging="723"/>
      </w:pPr>
      <w:rPr>
        <w:rFonts w:hint="default"/>
      </w:rPr>
    </w:lvl>
    <w:lvl w:ilvl="6" w:tplc="B7885F1E">
      <w:numFmt w:val="bullet"/>
      <w:lvlText w:val="•"/>
      <w:lvlJc w:val="left"/>
      <w:pPr>
        <w:ind w:left="5808" w:hanging="723"/>
      </w:pPr>
      <w:rPr>
        <w:rFonts w:hint="default"/>
      </w:rPr>
    </w:lvl>
    <w:lvl w:ilvl="7" w:tplc="64F206EA">
      <w:numFmt w:val="bullet"/>
      <w:lvlText w:val="•"/>
      <w:lvlJc w:val="left"/>
      <w:pPr>
        <w:ind w:left="6756" w:hanging="723"/>
      </w:pPr>
      <w:rPr>
        <w:rFonts w:hint="default"/>
      </w:rPr>
    </w:lvl>
    <w:lvl w:ilvl="8" w:tplc="9FD2CF9A">
      <w:numFmt w:val="bullet"/>
      <w:lvlText w:val="•"/>
      <w:lvlJc w:val="left"/>
      <w:pPr>
        <w:ind w:left="7704" w:hanging="723"/>
      </w:pPr>
      <w:rPr>
        <w:rFonts w:hint="default"/>
      </w:rPr>
    </w:lvl>
  </w:abstractNum>
  <w:abstractNum w:abstractNumId="13" w15:restartNumberingAfterBreak="0">
    <w:nsid w:val="56427853"/>
    <w:multiLevelType w:val="hybridMultilevel"/>
    <w:tmpl w:val="A3EAF320"/>
    <w:lvl w:ilvl="0" w:tplc="ABE84D14">
      <w:start w:val="1"/>
      <w:numFmt w:val="upperRoman"/>
      <w:lvlText w:val="%1."/>
      <w:lvlJc w:val="left"/>
      <w:pPr>
        <w:ind w:left="115" w:hanging="171"/>
        <w:jc w:val="left"/>
      </w:pPr>
      <w:rPr>
        <w:rFonts w:hint="default"/>
        <w:spacing w:val="-20"/>
        <w:w w:val="99"/>
      </w:rPr>
    </w:lvl>
    <w:lvl w:ilvl="1" w:tplc="6CD6E74E">
      <w:numFmt w:val="bullet"/>
      <w:lvlText w:val="•"/>
      <w:lvlJc w:val="left"/>
      <w:pPr>
        <w:ind w:left="819" w:hanging="360"/>
      </w:pPr>
      <w:rPr>
        <w:rFonts w:ascii="Arial" w:eastAsia="Arial" w:hAnsi="Arial" w:cs="Arial" w:hint="default"/>
        <w:color w:val="231F20"/>
        <w:w w:val="96"/>
        <w:sz w:val="18"/>
        <w:szCs w:val="18"/>
      </w:rPr>
    </w:lvl>
    <w:lvl w:ilvl="2" w:tplc="19B0FEBE">
      <w:numFmt w:val="bullet"/>
      <w:lvlText w:val="•"/>
      <w:lvlJc w:val="left"/>
      <w:pPr>
        <w:ind w:left="1793" w:hanging="360"/>
      </w:pPr>
      <w:rPr>
        <w:rFonts w:hint="default"/>
      </w:rPr>
    </w:lvl>
    <w:lvl w:ilvl="3" w:tplc="498614DC">
      <w:numFmt w:val="bullet"/>
      <w:lvlText w:val="•"/>
      <w:lvlJc w:val="left"/>
      <w:pPr>
        <w:ind w:left="2766" w:hanging="360"/>
      </w:pPr>
      <w:rPr>
        <w:rFonts w:hint="default"/>
      </w:rPr>
    </w:lvl>
    <w:lvl w:ilvl="4" w:tplc="85BE4698">
      <w:numFmt w:val="bullet"/>
      <w:lvlText w:val="•"/>
      <w:lvlJc w:val="left"/>
      <w:pPr>
        <w:ind w:left="3740" w:hanging="360"/>
      </w:pPr>
      <w:rPr>
        <w:rFonts w:hint="default"/>
      </w:rPr>
    </w:lvl>
    <w:lvl w:ilvl="5" w:tplc="CA781988">
      <w:numFmt w:val="bullet"/>
      <w:lvlText w:val="•"/>
      <w:lvlJc w:val="left"/>
      <w:pPr>
        <w:ind w:left="4713" w:hanging="360"/>
      </w:pPr>
      <w:rPr>
        <w:rFonts w:hint="default"/>
      </w:rPr>
    </w:lvl>
    <w:lvl w:ilvl="6" w:tplc="FF5E4D14">
      <w:numFmt w:val="bullet"/>
      <w:lvlText w:val="•"/>
      <w:lvlJc w:val="left"/>
      <w:pPr>
        <w:ind w:left="5686" w:hanging="360"/>
      </w:pPr>
      <w:rPr>
        <w:rFonts w:hint="default"/>
      </w:rPr>
    </w:lvl>
    <w:lvl w:ilvl="7" w:tplc="65AA80BA">
      <w:numFmt w:val="bullet"/>
      <w:lvlText w:val="•"/>
      <w:lvlJc w:val="left"/>
      <w:pPr>
        <w:ind w:left="6660" w:hanging="360"/>
      </w:pPr>
      <w:rPr>
        <w:rFonts w:hint="default"/>
      </w:rPr>
    </w:lvl>
    <w:lvl w:ilvl="8" w:tplc="E64CB4CC">
      <w:numFmt w:val="bullet"/>
      <w:lvlText w:val="•"/>
      <w:lvlJc w:val="left"/>
      <w:pPr>
        <w:ind w:left="7633" w:hanging="360"/>
      </w:pPr>
      <w:rPr>
        <w:rFonts w:hint="default"/>
      </w:rPr>
    </w:lvl>
  </w:abstractNum>
  <w:abstractNum w:abstractNumId="14" w15:restartNumberingAfterBreak="0">
    <w:nsid w:val="5AEC6A52"/>
    <w:multiLevelType w:val="hybridMultilevel"/>
    <w:tmpl w:val="5420B78E"/>
    <w:lvl w:ilvl="0" w:tplc="5F5E1E42">
      <w:numFmt w:val="bullet"/>
      <w:lvlText w:val=""/>
      <w:lvlJc w:val="left"/>
      <w:pPr>
        <w:ind w:left="697" w:hanging="358"/>
      </w:pPr>
      <w:rPr>
        <w:rFonts w:ascii="Symbol" w:eastAsia="Symbol" w:hAnsi="Symbol" w:cs="Symbol" w:hint="default"/>
        <w:color w:val="231F20"/>
        <w:w w:val="97"/>
        <w:sz w:val="20"/>
        <w:szCs w:val="20"/>
      </w:rPr>
    </w:lvl>
    <w:lvl w:ilvl="1" w:tplc="1952DC2E">
      <w:numFmt w:val="bullet"/>
      <w:lvlText w:val="•"/>
      <w:lvlJc w:val="left"/>
      <w:pPr>
        <w:ind w:left="1598" w:hanging="358"/>
      </w:pPr>
      <w:rPr>
        <w:rFonts w:hint="default"/>
      </w:rPr>
    </w:lvl>
    <w:lvl w:ilvl="2" w:tplc="6BF06C9E">
      <w:numFmt w:val="bullet"/>
      <w:lvlText w:val="•"/>
      <w:lvlJc w:val="left"/>
      <w:pPr>
        <w:ind w:left="2496" w:hanging="358"/>
      </w:pPr>
      <w:rPr>
        <w:rFonts w:hint="default"/>
      </w:rPr>
    </w:lvl>
    <w:lvl w:ilvl="3" w:tplc="6586367E">
      <w:numFmt w:val="bullet"/>
      <w:lvlText w:val="•"/>
      <w:lvlJc w:val="left"/>
      <w:pPr>
        <w:ind w:left="3394" w:hanging="358"/>
      </w:pPr>
      <w:rPr>
        <w:rFonts w:hint="default"/>
      </w:rPr>
    </w:lvl>
    <w:lvl w:ilvl="4" w:tplc="080AE384">
      <w:numFmt w:val="bullet"/>
      <w:lvlText w:val="•"/>
      <w:lvlJc w:val="left"/>
      <w:pPr>
        <w:ind w:left="4292" w:hanging="358"/>
      </w:pPr>
      <w:rPr>
        <w:rFonts w:hint="default"/>
      </w:rPr>
    </w:lvl>
    <w:lvl w:ilvl="5" w:tplc="DE8E8F0A">
      <w:numFmt w:val="bullet"/>
      <w:lvlText w:val="•"/>
      <w:lvlJc w:val="left"/>
      <w:pPr>
        <w:ind w:left="5190" w:hanging="358"/>
      </w:pPr>
      <w:rPr>
        <w:rFonts w:hint="default"/>
      </w:rPr>
    </w:lvl>
    <w:lvl w:ilvl="6" w:tplc="E0E65662">
      <w:numFmt w:val="bullet"/>
      <w:lvlText w:val="•"/>
      <w:lvlJc w:val="left"/>
      <w:pPr>
        <w:ind w:left="6088" w:hanging="358"/>
      </w:pPr>
      <w:rPr>
        <w:rFonts w:hint="default"/>
      </w:rPr>
    </w:lvl>
    <w:lvl w:ilvl="7" w:tplc="60CE20EE">
      <w:numFmt w:val="bullet"/>
      <w:lvlText w:val="•"/>
      <w:lvlJc w:val="left"/>
      <w:pPr>
        <w:ind w:left="6986" w:hanging="358"/>
      </w:pPr>
      <w:rPr>
        <w:rFonts w:hint="default"/>
      </w:rPr>
    </w:lvl>
    <w:lvl w:ilvl="8" w:tplc="D600794A">
      <w:numFmt w:val="bullet"/>
      <w:lvlText w:val="•"/>
      <w:lvlJc w:val="left"/>
      <w:pPr>
        <w:ind w:left="7884" w:hanging="358"/>
      </w:pPr>
      <w:rPr>
        <w:rFonts w:hint="default"/>
      </w:rPr>
    </w:lvl>
  </w:abstractNum>
  <w:abstractNum w:abstractNumId="15" w15:restartNumberingAfterBreak="0">
    <w:nsid w:val="64EE3D73"/>
    <w:multiLevelType w:val="hybridMultilevel"/>
    <w:tmpl w:val="60F867D8"/>
    <w:lvl w:ilvl="0" w:tplc="2D769684">
      <w:numFmt w:val="bullet"/>
      <w:lvlText w:val="-"/>
      <w:lvlJc w:val="left"/>
      <w:pPr>
        <w:ind w:left="100" w:hanging="721"/>
      </w:pPr>
      <w:rPr>
        <w:rFonts w:ascii="Segoe UI" w:eastAsia="Segoe UI" w:hAnsi="Segoe UI" w:cs="Segoe UI" w:hint="default"/>
        <w:color w:val="231F20"/>
        <w:w w:val="100"/>
        <w:sz w:val="22"/>
        <w:szCs w:val="22"/>
      </w:rPr>
    </w:lvl>
    <w:lvl w:ilvl="1" w:tplc="B58A22F4">
      <w:numFmt w:val="bullet"/>
      <w:lvlText w:val=""/>
      <w:lvlJc w:val="left"/>
      <w:pPr>
        <w:ind w:left="1540" w:hanging="721"/>
      </w:pPr>
      <w:rPr>
        <w:rFonts w:ascii="Symbol" w:eastAsia="Symbol" w:hAnsi="Symbol" w:cs="Symbol" w:hint="default"/>
        <w:color w:val="231F20"/>
        <w:w w:val="100"/>
        <w:sz w:val="22"/>
        <w:szCs w:val="22"/>
      </w:rPr>
    </w:lvl>
    <w:lvl w:ilvl="2" w:tplc="36B2C5FC">
      <w:numFmt w:val="bullet"/>
      <w:lvlText w:val="•"/>
      <w:lvlJc w:val="left"/>
      <w:pPr>
        <w:ind w:left="2404" w:hanging="721"/>
      </w:pPr>
      <w:rPr>
        <w:rFonts w:hint="default"/>
      </w:rPr>
    </w:lvl>
    <w:lvl w:ilvl="3" w:tplc="E1A06706">
      <w:numFmt w:val="bullet"/>
      <w:lvlText w:val="•"/>
      <w:lvlJc w:val="left"/>
      <w:pPr>
        <w:ind w:left="3268" w:hanging="721"/>
      </w:pPr>
      <w:rPr>
        <w:rFonts w:hint="default"/>
      </w:rPr>
    </w:lvl>
    <w:lvl w:ilvl="4" w:tplc="E690B4AE">
      <w:numFmt w:val="bullet"/>
      <w:lvlText w:val="•"/>
      <w:lvlJc w:val="left"/>
      <w:pPr>
        <w:ind w:left="4133" w:hanging="721"/>
      </w:pPr>
      <w:rPr>
        <w:rFonts w:hint="default"/>
      </w:rPr>
    </w:lvl>
    <w:lvl w:ilvl="5" w:tplc="EA8EE7B6">
      <w:numFmt w:val="bullet"/>
      <w:lvlText w:val="•"/>
      <w:lvlJc w:val="left"/>
      <w:pPr>
        <w:ind w:left="4997" w:hanging="721"/>
      </w:pPr>
      <w:rPr>
        <w:rFonts w:hint="default"/>
      </w:rPr>
    </w:lvl>
    <w:lvl w:ilvl="6" w:tplc="C2EC8494">
      <w:numFmt w:val="bullet"/>
      <w:lvlText w:val="•"/>
      <w:lvlJc w:val="left"/>
      <w:pPr>
        <w:ind w:left="5862" w:hanging="721"/>
      </w:pPr>
      <w:rPr>
        <w:rFonts w:hint="default"/>
      </w:rPr>
    </w:lvl>
    <w:lvl w:ilvl="7" w:tplc="8E40AF0A">
      <w:numFmt w:val="bullet"/>
      <w:lvlText w:val="•"/>
      <w:lvlJc w:val="left"/>
      <w:pPr>
        <w:ind w:left="6726" w:hanging="721"/>
      </w:pPr>
      <w:rPr>
        <w:rFonts w:hint="default"/>
      </w:rPr>
    </w:lvl>
    <w:lvl w:ilvl="8" w:tplc="8C60E044">
      <w:numFmt w:val="bullet"/>
      <w:lvlText w:val="•"/>
      <w:lvlJc w:val="left"/>
      <w:pPr>
        <w:ind w:left="7591" w:hanging="721"/>
      </w:pPr>
      <w:rPr>
        <w:rFonts w:hint="default"/>
      </w:rPr>
    </w:lvl>
  </w:abstractNum>
  <w:abstractNum w:abstractNumId="16" w15:restartNumberingAfterBreak="0">
    <w:nsid w:val="68CB0F5F"/>
    <w:multiLevelType w:val="hybridMultilevel"/>
    <w:tmpl w:val="E8861D7E"/>
    <w:lvl w:ilvl="0" w:tplc="D03C4A38">
      <w:start w:val="1"/>
      <w:numFmt w:val="decimal"/>
      <w:lvlText w:val="(%1)"/>
      <w:lvlJc w:val="left"/>
      <w:pPr>
        <w:ind w:left="2073" w:hanging="358"/>
        <w:jc w:val="left"/>
      </w:pPr>
      <w:rPr>
        <w:rFonts w:ascii="Arial" w:eastAsia="Arial" w:hAnsi="Arial" w:cs="Arial" w:hint="default"/>
        <w:spacing w:val="0"/>
        <w:w w:val="99"/>
        <w:sz w:val="20"/>
        <w:szCs w:val="20"/>
      </w:rPr>
    </w:lvl>
    <w:lvl w:ilvl="1" w:tplc="97E008C2">
      <w:start w:val="1"/>
      <w:numFmt w:val="upperLetter"/>
      <w:lvlText w:val="(%2)"/>
      <w:lvlJc w:val="left"/>
      <w:pPr>
        <w:ind w:left="2552" w:hanging="376"/>
        <w:jc w:val="left"/>
      </w:pPr>
      <w:rPr>
        <w:rFonts w:ascii="Arial" w:eastAsia="Arial" w:hAnsi="Arial" w:cs="Arial" w:hint="default"/>
        <w:spacing w:val="-5"/>
        <w:w w:val="99"/>
        <w:sz w:val="20"/>
        <w:szCs w:val="20"/>
      </w:rPr>
    </w:lvl>
    <w:lvl w:ilvl="2" w:tplc="71343872">
      <w:numFmt w:val="bullet"/>
      <w:lvlText w:val="•"/>
      <w:lvlJc w:val="left"/>
      <w:pPr>
        <w:ind w:left="3473" w:hanging="376"/>
      </w:pPr>
      <w:rPr>
        <w:rFonts w:hint="default"/>
      </w:rPr>
    </w:lvl>
    <w:lvl w:ilvl="3" w:tplc="C7EA0DA8">
      <w:numFmt w:val="bullet"/>
      <w:lvlText w:val="•"/>
      <w:lvlJc w:val="left"/>
      <w:pPr>
        <w:ind w:left="4386" w:hanging="376"/>
      </w:pPr>
      <w:rPr>
        <w:rFonts w:hint="default"/>
      </w:rPr>
    </w:lvl>
    <w:lvl w:ilvl="4" w:tplc="3C76E094">
      <w:numFmt w:val="bullet"/>
      <w:lvlText w:val="•"/>
      <w:lvlJc w:val="left"/>
      <w:pPr>
        <w:ind w:left="5300" w:hanging="376"/>
      </w:pPr>
      <w:rPr>
        <w:rFonts w:hint="default"/>
      </w:rPr>
    </w:lvl>
    <w:lvl w:ilvl="5" w:tplc="1A081AFE">
      <w:numFmt w:val="bullet"/>
      <w:lvlText w:val="•"/>
      <w:lvlJc w:val="left"/>
      <w:pPr>
        <w:ind w:left="6213" w:hanging="376"/>
      </w:pPr>
      <w:rPr>
        <w:rFonts w:hint="default"/>
      </w:rPr>
    </w:lvl>
    <w:lvl w:ilvl="6" w:tplc="EBE09D96">
      <w:numFmt w:val="bullet"/>
      <w:lvlText w:val="•"/>
      <w:lvlJc w:val="left"/>
      <w:pPr>
        <w:ind w:left="7126" w:hanging="376"/>
      </w:pPr>
      <w:rPr>
        <w:rFonts w:hint="default"/>
      </w:rPr>
    </w:lvl>
    <w:lvl w:ilvl="7" w:tplc="F6C0CA10">
      <w:numFmt w:val="bullet"/>
      <w:lvlText w:val="•"/>
      <w:lvlJc w:val="left"/>
      <w:pPr>
        <w:ind w:left="8040" w:hanging="376"/>
      </w:pPr>
      <w:rPr>
        <w:rFonts w:hint="default"/>
      </w:rPr>
    </w:lvl>
    <w:lvl w:ilvl="8" w:tplc="5D9808A8">
      <w:numFmt w:val="bullet"/>
      <w:lvlText w:val="•"/>
      <w:lvlJc w:val="left"/>
      <w:pPr>
        <w:ind w:left="8953" w:hanging="376"/>
      </w:pPr>
      <w:rPr>
        <w:rFonts w:hint="default"/>
      </w:rPr>
    </w:lvl>
  </w:abstractNum>
  <w:abstractNum w:abstractNumId="17" w15:restartNumberingAfterBreak="0">
    <w:nsid w:val="6A883126"/>
    <w:multiLevelType w:val="hybridMultilevel"/>
    <w:tmpl w:val="8E2E0DC0"/>
    <w:lvl w:ilvl="0" w:tplc="DAEE5ABE">
      <w:start w:val="1"/>
      <w:numFmt w:val="decimal"/>
      <w:lvlText w:val="(%1)"/>
      <w:lvlJc w:val="left"/>
      <w:pPr>
        <w:ind w:left="1020" w:hanging="360"/>
        <w:jc w:val="left"/>
      </w:pPr>
      <w:rPr>
        <w:rFonts w:hint="default"/>
        <w:spacing w:val="-2"/>
        <w:w w:val="98"/>
      </w:rPr>
    </w:lvl>
    <w:lvl w:ilvl="1" w:tplc="C016AC06">
      <w:numFmt w:val="bullet"/>
      <w:lvlText w:val="•"/>
      <w:lvlJc w:val="left"/>
      <w:pPr>
        <w:ind w:left="1878" w:hanging="360"/>
      </w:pPr>
      <w:rPr>
        <w:rFonts w:hint="default"/>
      </w:rPr>
    </w:lvl>
    <w:lvl w:ilvl="2" w:tplc="F8B03804">
      <w:numFmt w:val="bullet"/>
      <w:lvlText w:val="•"/>
      <w:lvlJc w:val="left"/>
      <w:pPr>
        <w:ind w:left="2736" w:hanging="360"/>
      </w:pPr>
      <w:rPr>
        <w:rFonts w:hint="default"/>
      </w:rPr>
    </w:lvl>
    <w:lvl w:ilvl="3" w:tplc="727C81C8">
      <w:numFmt w:val="bullet"/>
      <w:lvlText w:val="•"/>
      <w:lvlJc w:val="left"/>
      <w:pPr>
        <w:ind w:left="3594" w:hanging="360"/>
      </w:pPr>
      <w:rPr>
        <w:rFonts w:hint="default"/>
      </w:rPr>
    </w:lvl>
    <w:lvl w:ilvl="4" w:tplc="4E569206">
      <w:numFmt w:val="bullet"/>
      <w:lvlText w:val="•"/>
      <w:lvlJc w:val="left"/>
      <w:pPr>
        <w:ind w:left="4452" w:hanging="360"/>
      </w:pPr>
      <w:rPr>
        <w:rFonts w:hint="default"/>
      </w:rPr>
    </w:lvl>
    <w:lvl w:ilvl="5" w:tplc="5830B970">
      <w:numFmt w:val="bullet"/>
      <w:lvlText w:val="•"/>
      <w:lvlJc w:val="left"/>
      <w:pPr>
        <w:ind w:left="5310" w:hanging="360"/>
      </w:pPr>
      <w:rPr>
        <w:rFonts w:hint="default"/>
      </w:rPr>
    </w:lvl>
    <w:lvl w:ilvl="6" w:tplc="A1ACD88A">
      <w:numFmt w:val="bullet"/>
      <w:lvlText w:val="•"/>
      <w:lvlJc w:val="left"/>
      <w:pPr>
        <w:ind w:left="6168" w:hanging="360"/>
      </w:pPr>
      <w:rPr>
        <w:rFonts w:hint="default"/>
      </w:rPr>
    </w:lvl>
    <w:lvl w:ilvl="7" w:tplc="D72E809C">
      <w:numFmt w:val="bullet"/>
      <w:lvlText w:val="•"/>
      <w:lvlJc w:val="left"/>
      <w:pPr>
        <w:ind w:left="7026" w:hanging="360"/>
      </w:pPr>
      <w:rPr>
        <w:rFonts w:hint="default"/>
      </w:rPr>
    </w:lvl>
    <w:lvl w:ilvl="8" w:tplc="5F0E102C">
      <w:numFmt w:val="bullet"/>
      <w:lvlText w:val="•"/>
      <w:lvlJc w:val="left"/>
      <w:pPr>
        <w:ind w:left="7884" w:hanging="360"/>
      </w:pPr>
      <w:rPr>
        <w:rFonts w:hint="default"/>
      </w:rPr>
    </w:lvl>
  </w:abstractNum>
  <w:abstractNum w:abstractNumId="18" w15:restartNumberingAfterBreak="0">
    <w:nsid w:val="6DD41C71"/>
    <w:multiLevelType w:val="hybridMultilevel"/>
    <w:tmpl w:val="C17081FA"/>
    <w:lvl w:ilvl="0" w:tplc="F98C15D0">
      <w:start w:val="1"/>
      <w:numFmt w:val="decimal"/>
      <w:lvlText w:val="%1-"/>
      <w:lvlJc w:val="left"/>
      <w:pPr>
        <w:ind w:left="820" w:hanging="360"/>
        <w:jc w:val="left"/>
      </w:pPr>
      <w:rPr>
        <w:rFonts w:ascii="Segoe UI" w:eastAsia="Segoe UI" w:hAnsi="Segoe UI" w:cs="Segoe UI" w:hint="default"/>
        <w:color w:val="231F20"/>
        <w:spacing w:val="-3"/>
        <w:w w:val="99"/>
        <w:sz w:val="24"/>
        <w:szCs w:val="24"/>
      </w:rPr>
    </w:lvl>
    <w:lvl w:ilvl="1" w:tplc="2ED297CC">
      <w:numFmt w:val="bullet"/>
      <w:lvlText w:val="-"/>
      <w:lvlJc w:val="left"/>
      <w:pPr>
        <w:ind w:left="1180" w:hanging="360"/>
      </w:pPr>
      <w:rPr>
        <w:rFonts w:ascii="Calibri" w:eastAsia="Calibri" w:hAnsi="Calibri" w:cs="Calibri" w:hint="default"/>
        <w:color w:val="231F20"/>
        <w:w w:val="99"/>
        <w:sz w:val="24"/>
        <w:szCs w:val="24"/>
      </w:rPr>
    </w:lvl>
    <w:lvl w:ilvl="2" w:tplc="F9F6E75E">
      <w:numFmt w:val="bullet"/>
      <w:lvlText w:val="•"/>
      <w:lvlJc w:val="left"/>
      <w:pPr>
        <w:ind w:left="2106" w:hanging="360"/>
      </w:pPr>
      <w:rPr>
        <w:rFonts w:hint="default"/>
      </w:rPr>
    </w:lvl>
    <w:lvl w:ilvl="3" w:tplc="BF7EDB5E">
      <w:numFmt w:val="bullet"/>
      <w:lvlText w:val="•"/>
      <w:lvlJc w:val="left"/>
      <w:pPr>
        <w:ind w:left="3033" w:hanging="360"/>
      </w:pPr>
      <w:rPr>
        <w:rFonts w:hint="default"/>
      </w:rPr>
    </w:lvl>
    <w:lvl w:ilvl="4" w:tplc="3FC2585A">
      <w:numFmt w:val="bullet"/>
      <w:lvlText w:val="•"/>
      <w:lvlJc w:val="left"/>
      <w:pPr>
        <w:ind w:left="3960" w:hanging="360"/>
      </w:pPr>
      <w:rPr>
        <w:rFonts w:hint="default"/>
      </w:rPr>
    </w:lvl>
    <w:lvl w:ilvl="5" w:tplc="0EA4EE12">
      <w:numFmt w:val="bullet"/>
      <w:lvlText w:val="•"/>
      <w:lvlJc w:val="left"/>
      <w:pPr>
        <w:ind w:left="4886" w:hanging="360"/>
      </w:pPr>
      <w:rPr>
        <w:rFonts w:hint="default"/>
      </w:rPr>
    </w:lvl>
    <w:lvl w:ilvl="6" w:tplc="BA3AEDB6">
      <w:numFmt w:val="bullet"/>
      <w:lvlText w:val="•"/>
      <w:lvlJc w:val="left"/>
      <w:pPr>
        <w:ind w:left="5813" w:hanging="360"/>
      </w:pPr>
      <w:rPr>
        <w:rFonts w:hint="default"/>
      </w:rPr>
    </w:lvl>
    <w:lvl w:ilvl="7" w:tplc="E3B400A4">
      <w:numFmt w:val="bullet"/>
      <w:lvlText w:val="•"/>
      <w:lvlJc w:val="left"/>
      <w:pPr>
        <w:ind w:left="6740" w:hanging="360"/>
      </w:pPr>
      <w:rPr>
        <w:rFonts w:hint="default"/>
      </w:rPr>
    </w:lvl>
    <w:lvl w:ilvl="8" w:tplc="0BC6FD22">
      <w:numFmt w:val="bullet"/>
      <w:lvlText w:val="•"/>
      <w:lvlJc w:val="left"/>
      <w:pPr>
        <w:ind w:left="7666" w:hanging="360"/>
      </w:pPr>
      <w:rPr>
        <w:rFonts w:hint="default"/>
      </w:rPr>
    </w:lvl>
  </w:abstractNum>
  <w:abstractNum w:abstractNumId="19" w15:restartNumberingAfterBreak="0">
    <w:nsid w:val="7A9622C7"/>
    <w:multiLevelType w:val="hybridMultilevel"/>
    <w:tmpl w:val="AAA4C48C"/>
    <w:lvl w:ilvl="0" w:tplc="AF8C26EE">
      <w:start w:val="1"/>
      <w:numFmt w:val="decimal"/>
      <w:lvlText w:val="%1."/>
      <w:lvlJc w:val="left"/>
      <w:pPr>
        <w:ind w:left="371" w:hanging="272"/>
        <w:jc w:val="left"/>
      </w:pPr>
      <w:rPr>
        <w:rFonts w:ascii="Segoe UI" w:eastAsia="Segoe UI" w:hAnsi="Segoe UI" w:cs="Segoe UI" w:hint="default"/>
        <w:b/>
        <w:bCs/>
        <w:color w:val="231F20"/>
        <w:spacing w:val="-1"/>
        <w:w w:val="99"/>
        <w:sz w:val="24"/>
        <w:szCs w:val="24"/>
      </w:rPr>
    </w:lvl>
    <w:lvl w:ilvl="1" w:tplc="C6482B4A">
      <w:start w:val="1"/>
      <w:numFmt w:val="lowerLetter"/>
      <w:lvlText w:val="%2."/>
      <w:lvlJc w:val="left"/>
      <w:pPr>
        <w:ind w:left="1540" w:hanging="721"/>
        <w:jc w:val="left"/>
      </w:pPr>
      <w:rPr>
        <w:rFonts w:hint="default"/>
        <w:spacing w:val="-3"/>
        <w:w w:val="100"/>
      </w:rPr>
    </w:lvl>
    <w:lvl w:ilvl="2" w:tplc="2E9467AE">
      <w:numFmt w:val="bullet"/>
      <w:lvlText w:val="•"/>
      <w:lvlJc w:val="left"/>
      <w:pPr>
        <w:ind w:left="2433" w:hanging="721"/>
      </w:pPr>
      <w:rPr>
        <w:rFonts w:hint="default"/>
      </w:rPr>
    </w:lvl>
    <w:lvl w:ilvl="3" w:tplc="FF5CF9B0">
      <w:numFmt w:val="bullet"/>
      <w:lvlText w:val="•"/>
      <w:lvlJc w:val="left"/>
      <w:pPr>
        <w:ind w:left="3326" w:hanging="721"/>
      </w:pPr>
      <w:rPr>
        <w:rFonts w:hint="default"/>
      </w:rPr>
    </w:lvl>
    <w:lvl w:ilvl="4" w:tplc="571077F6">
      <w:numFmt w:val="bullet"/>
      <w:lvlText w:val="•"/>
      <w:lvlJc w:val="left"/>
      <w:pPr>
        <w:ind w:left="4220" w:hanging="721"/>
      </w:pPr>
      <w:rPr>
        <w:rFonts w:hint="default"/>
      </w:rPr>
    </w:lvl>
    <w:lvl w:ilvl="5" w:tplc="740423FA">
      <w:numFmt w:val="bullet"/>
      <w:lvlText w:val="•"/>
      <w:lvlJc w:val="left"/>
      <w:pPr>
        <w:ind w:left="5113" w:hanging="721"/>
      </w:pPr>
      <w:rPr>
        <w:rFonts w:hint="default"/>
      </w:rPr>
    </w:lvl>
    <w:lvl w:ilvl="6" w:tplc="8B6E9158">
      <w:numFmt w:val="bullet"/>
      <w:lvlText w:val="•"/>
      <w:lvlJc w:val="left"/>
      <w:pPr>
        <w:ind w:left="6006" w:hanging="721"/>
      </w:pPr>
      <w:rPr>
        <w:rFonts w:hint="default"/>
      </w:rPr>
    </w:lvl>
    <w:lvl w:ilvl="7" w:tplc="5CFEEE7C">
      <w:numFmt w:val="bullet"/>
      <w:lvlText w:val="•"/>
      <w:lvlJc w:val="left"/>
      <w:pPr>
        <w:ind w:left="6900" w:hanging="721"/>
      </w:pPr>
      <w:rPr>
        <w:rFonts w:hint="default"/>
      </w:rPr>
    </w:lvl>
    <w:lvl w:ilvl="8" w:tplc="B5980614">
      <w:numFmt w:val="bullet"/>
      <w:lvlText w:val="•"/>
      <w:lvlJc w:val="left"/>
      <w:pPr>
        <w:ind w:left="7793" w:hanging="721"/>
      </w:pPr>
      <w:rPr>
        <w:rFonts w:hint="default"/>
      </w:rPr>
    </w:lvl>
  </w:abstractNum>
  <w:num w:numId="1">
    <w:abstractNumId w:val="9"/>
  </w:num>
  <w:num w:numId="2">
    <w:abstractNumId w:val="3"/>
  </w:num>
  <w:num w:numId="3">
    <w:abstractNumId w:val="17"/>
  </w:num>
  <w:num w:numId="4">
    <w:abstractNumId w:val="14"/>
  </w:num>
  <w:num w:numId="5">
    <w:abstractNumId w:val="11"/>
  </w:num>
  <w:num w:numId="6">
    <w:abstractNumId w:val="13"/>
  </w:num>
  <w:num w:numId="7">
    <w:abstractNumId w:val="12"/>
  </w:num>
  <w:num w:numId="8">
    <w:abstractNumId w:val="16"/>
  </w:num>
  <w:num w:numId="9">
    <w:abstractNumId w:val="7"/>
  </w:num>
  <w:num w:numId="10">
    <w:abstractNumId w:val="0"/>
  </w:num>
  <w:num w:numId="11">
    <w:abstractNumId w:val="2"/>
  </w:num>
  <w:num w:numId="12">
    <w:abstractNumId w:val="4"/>
  </w:num>
  <w:num w:numId="13">
    <w:abstractNumId w:val="19"/>
  </w:num>
  <w:num w:numId="14">
    <w:abstractNumId w:val="5"/>
  </w:num>
  <w:num w:numId="15">
    <w:abstractNumId w:val="18"/>
  </w:num>
  <w:num w:numId="16">
    <w:abstractNumId w:val="6"/>
  </w:num>
  <w:num w:numId="17">
    <w:abstractNumId w:val="15"/>
  </w:num>
  <w:num w:numId="18">
    <w:abstractNumId w:val="1"/>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109"/>
    <w:rsid w:val="000664B9"/>
    <w:rsid w:val="00252251"/>
    <w:rsid w:val="00537109"/>
    <w:rsid w:val="009C7635"/>
    <w:rsid w:val="00F56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50851"/>
  <w15:docId w15:val="{C4872440-2FF1-4B74-8266-20EF712EB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spacing w:before="101"/>
      <w:ind w:left="100"/>
      <w:outlineLvl w:val="0"/>
    </w:pPr>
    <w:rPr>
      <w:b/>
      <w:bCs/>
      <w:sz w:val="28"/>
      <w:szCs w:val="28"/>
    </w:rPr>
  </w:style>
  <w:style w:type="paragraph" w:styleId="Heading2">
    <w:name w:val="heading 2"/>
    <w:basedOn w:val="Normal"/>
    <w:uiPriority w:val="9"/>
    <w:unhideWhenUsed/>
    <w:qFormat/>
    <w:pPr>
      <w:spacing w:line="319" w:lineRule="exact"/>
      <w:ind w:left="1180" w:hanging="360"/>
      <w:outlineLvl w:val="1"/>
    </w:pPr>
    <w:rPr>
      <w:b/>
      <w:bCs/>
      <w:sz w:val="24"/>
      <w:szCs w:val="24"/>
    </w:rPr>
  </w:style>
  <w:style w:type="paragraph" w:styleId="Heading3">
    <w:name w:val="heading 3"/>
    <w:basedOn w:val="Normal"/>
    <w:uiPriority w:val="9"/>
    <w:unhideWhenUsed/>
    <w:qFormat/>
    <w:pPr>
      <w:ind w:left="1540" w:hanging="720"/>
      <w:outlineLvl w:val="2"/>
    </w:pPr>
    <w:rPr>
      <w:i/>
      <w:sz w:val="24"/>
      <w:szCs w:val="24"/>
    </w:rPr>
  </w:style>
  <w:style w:type="paragraph" w:styleId="Heading4">
    <w:name w:val="heading 4"/>
    <w:basedOn w:val="Normal"/>
    <w:uiPriority w:val="9"/>
    <w:unhideWhenUsed/>
    <w:qFormat/>
    <w:pPr>
      <w:ind w:left="120"/>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curement@yesprep.org" TargetMode="Externa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yperlink" Target="http://www.statutes.legis.state.tx.us/" TargetMode="External"/><Relationship Id="rId7" Type="http://schemas.openxmlformats.org/officeDocument/2006/relationships/hyperlink" Target="mailto:procurement@yesprep.org" TargetMode="External"/><Relationship Id="rId12" Type="http://schemas.openxmlformats.org/officeDocument/2006/relationships/hyperlink" Target="http://www.yesprep.org/rfps" TargetMode="Externa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esprep.org/rfps" TargetMode="Externa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image" Target="media/image1.png"/><Relationship Id="rId10" Type="http://schemas.openxmlformats.org/officeDocument/2006/relationships/hyperlink" Target="mailto:procurement@yesprep.org" TargetMode="Externa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PROCUREMENT@YESPREP.ORG" TargetMode="External"/><Relationship Id="rId22" Type="http://schemas.openxmlformats.org/officeDocument/2006/relationships/header" Target="header3.xml"/><Relationship Id="rId27" Type="http://schemas.openxmlformats.org/officeDocument/2006/relationships/footer" Target="footer10.xml"/><Relationship Id="rId30"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12080</Words>
  <Characters>68857</Characters>
  <Application>Microsoft Office Word</Application>
  <DocSecurity>0</DocSecurity>
  <Lines>573</Lines>
  <Paragraphs>161</Paragraphs>
  <ScaleCrop>false</ScaleCrop>
  <Company/>
  <LinksUpToDate>false</LinksUpToDate>
  <CharactersWithSpaces>80776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2021-04.pdf</dc:title>
  <dc:creator>Kutuk, Kerem</dc:creator>
  <cp:lastModifiedBy>Kutuk, Kerem</cp:lastModifiedBy>
  <cp:revision>1</cp:revision>
  <cp:lastPrinted>2021-08-12T21:41:00Z</cp:lastPrinted>
  <dcterms:created xsi:type="dcterms:W3CDTF">2021-08-12T21:41:00Z</dcterms:created>
  <dcterms:modified xsi:type="dcterms:W3CDTF">2021-08-14T22:39:00Z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Acrobat PDFMaker 15 for Word</vt:lpwstr>
  </property>
  <property fmtid="{D5CDD505-2E9C-101B-9397-08002B2CF9AE}" pid="4" name="LastSaved">
    <vt:filetime>2021-08-12T00:00:00Z</vt:filetime>
  </property>
</Properties>
</file>