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4E6" w:rsidRPr="00B54581" w:rsidRDefault="00B54581" w:rsidP="00FE3F90">
      <w:pPr>
        <w:jc w:val="center"/>
        <w:rPr>
          <w:b/>
          <w:sz w:val="32"/>
          <w:szCs w:val="32"/>
        </w:rPr>
      </w:pPr>
      <w:r w:rsidRPr="00B5458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E6E23" wp14:editId="5813FE98">
                <wp:simplePos x="0" y="0"/>
                <wp:positionH relativeFrom="column">
                  <wp:posOffset>4450080</wp:posOffset>
                </wp:positionH>
                <wp:positionV relativeFrom="paragraph">
                  <wp:posOffset>350520</wp:posOffset>
                </wp:positionV>
                <wp:extent cx="2545080" cy="1173480"/>
                <wp:effectExtent l="0" t="0" r="26670" b="26670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1173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3F90" w:rsidRPr="006C5A1C" w:rsidRDefault="00FE3F90" w:rsidP="006C5A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Determine Anaphylaxis </w:t>
                            </w:r>
                            <w:r w:rsidR="0056069D">
                              <w:rPr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ay be </w:t>
                            </w:r>
                            <w:r w:rsidR="0056069D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>ccurring</w:t>
                            </w:r>
                            <w:r w:rsidRPr="006C5A1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C4E1B" w:rsidRDefault="00AC4E1B" w:rsidP="006C5A1C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Act quickly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!!</w:t>
                            </w: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An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aphylaxis is life-</w:t>
                            </w:r>
                            <w:r w:rsidR="00CE790C">
                              <w:rPr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hreatening!!!!!</w:t>
                            </w:r>
                          </w:p>
                          <w:p w:rsidR="00B54581" w:rsidRDefault="00B54581" w:rsidP="006C5A1C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CE790C" w:rsidRPr="00720B30" w:rsidRDefault="00720B30" w:rsidP="006C5A1C">
                            <w:pPr>
                              <w:spacing w:after="0" w:line="240" w:lineRule="auto"/>
                            </w:pPr>
                            <w:r w:rsidRPr="00720B30">
                              <w:rPr>
                                <w:b/>
                                <w:sz w:val="24"/>
                                <w:szCs w:val="24"/>
                              </w:rPr>
                              <w:t>Locate EPI-PEN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>prescribed for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E6E23" id="_x0000_t109" coordsize="21600,21600" o:spt="109" path="m,l,21600r21600,l21600,xe">
                <v:stroke joinstyle="miter"/>
                <v:path gradientshapeok="t" o:connecttype="rect"/>
              </v:shapetype>
              <v:shape id="Flowchart: Process 8" o:spid="_x0000_s1026" type="#_x0000_t109" style="position:absolute;left:0;text-align:left;margin-left:350.4pt;margin-top:27.6pt;width:200.4pt;height:9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" fillcolor="white [3201]" strokecolor="black [3200]" strokeweight="2pt">
                <v:textbox>
                  <w:txbxContent>
                    <w:p w:rsidR="00FE3F90" w:rsidRPr="006C5A1C" w:rsidRDefault="00FE3F90" w:rsidP="006C5A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Determine Anaphylaxis </w:t>
                      </w:r>
                      <w:r w:rsidR="0056069D">
                        <w:rPr>
                          <w:b/>
                          <w:sz w:val="20"/>
                          <w:szCs w:val="20"/>
                        </w:rPr>
                        <w:t>M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ay be </w:t>
                      </w:r>
                      <w:r w:rsidR="0056069D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>ccurring</w:t>
                      </w:r>
                      <w:r w:rsidRPr="006C5A1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AC4E1B" w:rsidRDefault="00AC4E1B" w:rsidP="006C5A1C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Act quickly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!!</w:t>
                      </w:r>
                      <w:r w:rsidRPr="00FE3F9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An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aphylaxis is life-</w:t>
                      </w:r>
                      <w:r w:rsidR="00CE790C">
                        <w:rPr>
                          <w:b/>
                          <w:sz w:val="18"/>
                          <w:szCs w:val="18"/>
                        </w:rPr>
                        <w:t>t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hreatening!!!!!</w:t>
                      </w:r>
                    </w:p>
                    <w:p w:rsidR="00B54581" w:rsidRDefault="00B54581" w:rsidP="006C5A1C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CE790C" w:rsidRPr="00720B30" w:rsidRDefault="00720B30" w:rsidP="006C5A1C">
                      <w:pPr>
                        <w:spacing w:after="0" w:line="240" w:lineRule="auto"/>
                      </w:pPr>
                      <w:r w:rsidRPr="00720B30">
                        <w:rPr>
                          <w:b/>
                          <w:sz w:val="24"/>
                          <w:szCs w:val="24"/>
                        </w:rPr>
                        <w:t>Locate EPI-PEN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t>prescribed for student</w:t>
                      </w:r>
                    </w:p>
                  </w:txbxContent>
                </v:textbox>
              </v:shape>
            </w:pict>
          </mc:Fallback>
        </mc:AlternateContent>
      </w:r>
      <w:r w:rsidRPr="00B5458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52FE2" wp14:editId="293AA7A7">
                <wp:simplePos x="0" y="0"/>
                <wp:positionH relativeFrom="column">
                  <wp:posOffset>-259080</wp:posOffset>
                </wp:positionH>
                <wp:positionV relativeFrom="paragraph">
                  <wp:posOffset>335280</wp:posOffset>
                </wp:positionV>
                <wp:extent cx="4229100" cy="1249680"/>
                <wp:effectExtent l="0" t="0" r="19050" b="2667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1249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7405" w:rsidRPr="00FE3F90" w:rsidRDefault="00E17405" w:rsidP="008A1FA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>Recognizing</w:t>
                            </w:r>
                            <w:r w:rsidR="00FE3F90"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Signs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a Possible Allergic Reaction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Lungs – Difficulty breathing, wheezing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>, repetitive cough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Skin  - 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 xml:space="preserve"> Many h</w:t>
                            </w:r>
                            <w:r w:rsidRPr="00FE3F90">
                              <w:rPr>
                                <w:sz w:val="18"/>
                                <w:szCs w:val="18"/>
                              </w:rPr>
                              <w:t>ives, r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 xml:space="preserve">edness, flushing 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Mouth – tingling or swelling of throat, lips, tongue, tightness or change of voice, trouble swallowing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Other:  feelings of apprehension, agitation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>, repetitive vomiting</w:t>
                            </w:r>
                          </w:p>
                          <w:p w:rsidR="00E17405" w:rsidRPr="006C5A1C" w:rsidRDefault="00E17405" w:rsidP="00E17405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C5A1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*** Symptoms may involve more than one body system and may be </w:t>
                            </w:r>
                            <w:r w:rsidR="006C5A1C" w:rsidRPr="006C5A1C">
                              <w:rPr>
                                <w:b/>
                                <w:sz w:val="18"/>
                                <w:szCs w:val="18"/>
                              </w:rPr>
                              <w:t>progressive ***</w:t>
                            </w:r>
                          </w:p>
                          <w:p w:rsidR="00E17405" w:rsidRPr="00FE3F90" w:rsidRDefault="00E17405" w:rsidP="00E1740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24BB9" w:rsidRDefault="00F24BB9" w:rsidP="00E17405">
                            <w:pPr>
                              <w:spacing w:after="0" w:line="240" w:lineRule="auto"/>
                            </w:pPr>
                          </w:p>
                          <w:p w:rsidR="00F24BB9" w:rsidRPr="00F24BB9" w:rsidRDefault="00F24BB9" w:rsidP="00E17405">
                            <w:pPr>
                              <w:spacing w:after="0" w:line="240" w:lineRule="auto"/>
                            </w:pPr>
                          </w:p>
                          <w:p w:rsidR="00E17405" w:rsidRDefault="00E17405" w:rsidP="00E17405">
                            <w:pPr>
                              <w:spacing w:after="100" w:afterAutospacing="1"/>
                            </w:pPr>
                          </w:p>
                          <w:p w:rsidR="00E17405" w:rsidRDefault="00E17405" w:rsidP="00E17405">
                            <w:pPr>
                              <w:spacing w:after="0"/>
                              <w:jc w:val="center"/>
                            </w:pPr>
                          </w:p>
                          <w:p w:rsidR="00E17405" w:rsidRDefault="00E17405" w:rsidP="00E17405">
                            <w:pPr>
                              <w:jc w:val="center"/>
                            </w:pPr>
                          </w:p>
                          <w:p w:rsidR="00E17405" w:rsidRDefault="00E17405" w:rsidP="00E174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2FE2" id="Flowchart: Process 2" o:spid="_x0000_s1027" type="#_x0000_t109" style="position:absolute;left:0;text-align:left;margin-left:-20.4pt;margin-top:26.4pt;width:333pt;height: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" fillcolor="white [3201]" strokecolor="black [3200]" strokeweight="2pt">
                <v:textbox>
                  <w:txbxContent>
                    <w:p w:rsidR="00E17405" w:rsidRPr="00FE3F90" w:rsidRDefault="00E17405" w:rsidP="008A1FAE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C5A1C">
                        <w:rPr>
                          <w:b/>
                          <w:sz w:val="20"/>
                          <w:szCs w:val="20"/>
                        </w:rPr>
                        <w:t>Recognizing</w:t>
                      </w:r>
                      <w:r w:rsidR="00FE3F90" w:rsidRPr="006C5A1C">
                        <w:rPr>
                          <w:b/>
                          <w:sz w:val="20"/>
                          <w:szCs w:val="20"/>
                        </w:rPr>
                        <w:t xml:space="preserve"> Signs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 a Possible Allergic Reaction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Lungs – Difficulty breathing, wheezing</w:t>
                      </w:r>
                      <w:r w:rsidR="00B8331E">
                        <w:rPr>
                          <w:sz w:val="18"/>
                          <w:szCs w:val="18"/>
                        </w:rPr>
                        <w:t>, repetitive cough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 xml:space="preserve">Skin  - </w:t>
                      </w:r>
                      <w:r w:rsidR="00B8331E">
                        <w:rPr>
                          <w:sz w:val="18"/>
                          <w:szCs w:val="18"/>
                        </w:rPr>
                        <w:t xml:space="preserve"> Many h</w:t>
                      </w:r>
                      <w:r w:rsidRPr="00FE3F90">
                        <w:rPr>
                          <w:sz w:val="18"/>
                          <w:szCs w:val="18"/>
                        </w:rPr>
                        <w:t>ives, r</w:t>
                      </w:r>
                      <w:r w:rsidR="00B8331E">
                        <w:rPr>
                          <w:sz w:val="18"/>
                          <w:szCs w:val="18"/>
                        </w:rPr>
                        <w:t xml:space="preserve">edness, flushing 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Mouth – tingling or swelling of throat, lips, tongue, tightness or change of voice, trouble swallowing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Other:  feelings of apprehension, agitation</w:t>
                      </w:r>
                      <w:r w:rsidR="00B8331E">
                        <w:rPr>
                          <w:sz w:val="18"/>
                          <w:szCs w:val="18"/>
                        </w:rPr>
                        <w:t>, repetitive vomiting</w:t>
                      </w:r>
                    </w:p>
                    <w:p w:rsidR="00E17405" w:rsidRPr="006C5A1C" w:rsidRDefault="00E17405" w:rsidP="00E17405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  <w:r w:rsidRPr="006C5A1C">
                        <w:rPr>
                          <w:b/>
                          <w:sz w:val="18"/>
                          <w:szCs w:val="18"/>
                        </w:rPr>
                        <w:t xml:space="preserve">*** Symptoms may involve more than one body system and may be </w:t>
                      </w:r>
                      <w:r w:rsidR="006C5A1C" w:rsidRPr="006C5A1C">
                        <w:rPr>
                          <w:b/>
                          <w:sz w:val="18"/>
                          <w:szCs w:val="18"/>
                        </w:rPr>
                        <w:t>progressive ***</w:t>
                      </w:r>
                    </w:p>
                    <w:p w:rsidR="00E17405" w:rsidRPr="00FE3F90" w:rsidRDefault="00E17405" w:rsidP="00E1740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:rsidR="00F24BB9" w:rsidRDefault="00F24BB9" w:rsidP="00E17405">
                      <w:pPr>
                        <w:spacing w:after="0" w:line="240" w:lineRule="auto"/>
                      </w:pPr>
                    </w:p>
                    <w:p w:rsidR="00F24BB9" w:rsidRPr="00F24BB9" w:rsidRDefault="00F24BB9" w:rsidP="00E17405">
                      <w:pPr>
                        <w:spacing w:after="0" w:line="240" w:lineRule="auto"/>
                      </w:pPr>
                    </w:p>
                    <w:p w:rsidR="00E17405" w:rsidRDefault="00E17405" w:rsidP="00E17405">
                      <w:pPr>
                        <w:spacing w:after="100" w:afterAutospacing="1"/>
                      </w:pPr>
                    </w:p>
                    <w:p w:rsidR="00E17405" w:rsidRDefault="00E17405" w:rsidP="00E17405">
                      <w:pPr>
                        <w:spacing w:after="0"/>
                        <w:jc w:val="center"/>
                      </w:pPr>
                    </w:p>
                    <w:p w:rsidR="00E17405" w:rsidRDefault="00E17405" w:rsidP="00E17405">
                      <w:pPr>
                        <w:jc w:val="center"/>
                      </w:pPr>
                    </w:p>
                    <w:p w:rsidR="00E17405" w:rsidRDefault="00E17405" w:rsidP="00E1740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54581">
        <w:rPr>
          <w:b/>
          <w:sz w:val="32"/>
          <w:szCs w:val="32"/>
        </w:rPr>
        <w:t xml:space="preserve">  </w:t>
      </w:r>
      <w:r w:rsidR="008A1FAE" w:rsidRPr="00B54581">
        <w:rPr>
          <w:b/>
          <w:sz w:val="32"/>
          <w:szCs w:val="32"/>
        </w:rPr>
        <w:t xml:space="preserve">Anaphylaxis </w:t>
      </w:r>
      <w:r w:rsidR="00F24BB9" w:rsidRPr="00B54581">
        <w:rPr>
          <w:b/>
          <w:sz w:val="32"/>
          <w:szCs w:val="32"/>
        </w:rPr>
        <w:t>Standing Order Quick Reference</w:t>
      </w:r>
    </w:p>
    <w:p w:rsidR="00F24BB9" w:rsidRDefault="00F24BB9"/>
    <w:p w:rsidR="00F24BB9" w:rsidRDefault="00AC4E1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DFFB8" wp14:editId="3637F7EE">
                <wp:simplePos x="0" y="0"/>
                <wp:positionH relativeFrom="column">
                  <wp:posOffset>4038600</wp:posOffset>
                </wp:positionH>
                <wp:positionV relativeFrom="paragraph">
                  <wp:posOffset>8890</wp:posOffset>
                </wp:positionV>
                <wp:extent cx="350520" cy="281940"/>
                <wp:effectExtent l="0" t="19050" r="30480" b="4191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819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BCC8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318pt;margin-top:.7pt;width:27.6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" adj="12913" fillcolor="#4f81bd [3204]" strokecolor="#243f60 [1604]" strokeweight="2pt"/>
            </w:pict>
          </mc:Fallback>
        </mc:AlternateContent>
      </w:r>
    </w:p>
    <w:p w:rsidR="00F24BB9" w:rsidRDefault="00F24BB9"/>
    <w:p w:rsidR="00F24BB9" w:rsidRDefault="00AC4E1B">
      <w:r>
        <w:t xml:space="preserve">                                                                                                                               </w:t>
      </w:r>
    </w:p>
    <w:p w:rsidR="00CE790C" w:rsidRPr="009F1F29" w:rsidRDefault="009F1F29" w:rsidP="00CE790C">
      <w:pPr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b/>
          <w:sz w:val="28"/>
          <w:szCs w:val="28"/>
        </w:rPr>
        <w:t>ADMINISTER Generic Epinephrine Auto-injector</w:t>
      </w:r>
    </w:p>
    <w:p w:rsidR="00D04C0E" w:rsidRPr="009F1F29" w:rsidRDefault="00D04C0E" w:rsidP="00D04C0E">
      <w:pPr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9F1F29">
        <w:rPr>
          <w:rFonts w:ascii="Times New Roman" w:eastAsia="Times New Roman" w:hAnsi="Times New Roman" w:cs="Times New Roman"/>
          <w:b/>
          <w:noProof/>
          <w:sz w:val="28"/>
          <w:szCs w:val="28"/>
        </w:rPr>
        <w:t>Step 1: Prepare auto-injector for injecton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ab/>
      </w:r>
      <w:r w:rsidR="00F8727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</w:t>
      </w:r>
      <w:r w:rsidRPr="009F1F29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Step 2: Administer injection </w:t>
      </w:r>
    </w:p>
    <w:p w:rsidR="00CE790C" w:rsidRDefault="00D04C0E" w:rsidP="00D04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14600" cy="145732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owtoepi-05-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802" cy="145744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  <w:r w:rsidR="00F872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="009F1F2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55BC2F7" wp14:editId="2C5343CA">
            <wp:extent cx="2626360" cy="1476375"/>
            <wp:effectExtent l="19050" t="19050" r="21590" b="285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owtoepi-0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554" cy="147648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04C0E" w:rsidRDefault="000911D2" w:rsidP="00D04C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D04C0E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201930</wp:posOffset>
                </wp:positionV>
                <wp:extent cx="2360930" cy="1404620"/>
                <wp:effectExtent l="0" t="0" r="1905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C0E" w:rsidRPr="000911D2" w:rsidRDefault="009F1F2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911D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Step 3: </w:t>
                            </w:r>
                            <w:r w:rsidR="00D04C0E" w:rsidRPr="000911D2">
                              <w:rPr>
                                <w:b/>
                                <w:sz w:val="28"/>
                                <w:szCs w:val="28"/>
                              </w:rPr>
                              <w:t>GET EMERGENCY HELP!</w:t>
                            </w:r>
                          </w:p>
                          <w:p w:rsidR="00D04C0E" w:rsidRDefault="00D04C0E">
                            <w:r>
                              <w:t>Call 9-1-1 and state that it is an anaphylaxis emergency!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0;margin-top:15.9pt;width:185.9pt;height:110.6pt;z-index:251665408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F8a7qnbAAAABwEAAA8AAABkcnMvZG93bnJldi54&#10;bWxMj8FOwzAQRO9I/IO1SNyo0wRKFbKpqgiuldoicd3GbhKw1yF20vD3uCe47WhGM2+LzWyNmPTg&#10;O8cIy0UCQnPtVMcNwvvx7WENwgdiRcaxRvjRHjbl7U1BuXIX3uvpEBoRS9jnhNCG0OdS+rrVlvzC&#10;9Zqjd3aDpRDl0Eg10CWWWyPTJFlJSx3HhZZ6XbW6/jqMFmE8VttpX6WfH9NOPe5Wr2TJfCPe383b&#10;FxBBz+EvDFf8iA5lZDq5kZUXBiE+EhCyZeSPbvZ8PU4I6VOWgCwL+Z+//AU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fGu6p2wAAAAcBAAAPAAAAAAAAAAAAAAAAAIIEAABkcnMvZG93&#10;bnJldi54bWxQSwUGAAAAAAQABADzAAAAigUAAAAA&#10;">
                <v:textbox style="mso-fit-shape-to-text:t">
                  <w:txbxContent>
                    <w:p w:rsidR="00D04C0E" w:rsidRPr="000911D2" w:rsidRDefault="009F1F2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911D2">
                        <w:rPr>
                          <w:b/>
                          <w:sz w:val="28"/>
                          <w:szCs w:val="28"/>
                        </w:rPr>
                        <w:t xml:space="preserve">Step 3: </w:t>
                      </w:r>
                      <w:r w:rsidR="00D04C0E" w:rsidRPr="000911D2">
                        <w:rPr>
                          <w:b/>
                          <w:sz w:val="28"/>
                          <w:szCs w:val="28"/>
                        </w:rPr>
                        <w:t>GET EMERGENCY HELP!</w:t>
                      </w:r>
                    </w:p>
                    <w:p w:rsidR="00D04C0E" w:rsidRDefault="00D04C0E">
                      <w:r>
                        <w:t>Call 9-1-1 and state that it is an anaphylaxis emergency!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911D2" w:rsidRDefault="000911D2" w:rsidP="009F1F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0911D2" w:rsidRDefault="000911D2" w:rsidP="009F1F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911D2" w:rsidRDefault="000911D2" w:rsidP="009F1F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0911D2" w:rsidRPr="000911D2" w:rsidRDefault="000911D2" w:rsidP="009F1F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0911D2">
        <w:rPr>
          <w:rFonts w:ascii="Times New Roman" w:eastAsia="Times New Roman" w:hAnsi="Times New Roman" w:cs="Times New Roman"/>
          <w:b/>
          <w:noProof/>
          <w:sz w:val="28"/>
          <w:szCs w:val="28"/>
        </w:rPr>
        <w:t>Step 4: Cover exposed needle</w:t>
      </w:r>
      <w:r w:rsidR="00F8727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F87276" w:rsidRPr="00F87276">
        <w:rPr>
          <w:rFonts w:ascii="Times New Roman" w:eastAsia="Times New Roman" w:hAnsi="Times New Roman" w:cs="Times New Roman"/>
          <w:b/>
          <w:noProof/>
          <w:sz w:val="24"/>
          <w:szCs w:val="24"/>
        </w:rPr>
        <w:t>(see instructions below)</w:t>
      </w:r>
    </w:p>
    <w:p w:rsidR="00D04C0E" w:rsidRPr="004B0AC1" w:rsidRDefault="00D04C0E" w:rsidP="009F1F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43150" cy="981075"/>
            <wp:effectExtent l="19050" t="19050" r="19050" b="285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owtoepi-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81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</w:t>
      </w:r>
      <w:r w:rsidR="00F8727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7450" cy="1019175"/>
            <wp:effectExtent l="19050" t="19050" r="19050" b="285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owtoepi 4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096" cy="10513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E790C" w:rsidRPr="009F1F29" w:rsidRDefault="009F1F29" w:rsidP="009F1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F1F29">
        <w:rPr>
          <w:rFonts w:ascii="Times New Roman" w:hAnsi="Times New Roman" w:cs="Times New Roman"/>
          <w:color w:val="4A4A4A"/>
          <w:sz w:val="24"/>
          <w:szCs w:val="24"/>
        </w:rPr>
        <w:t>Lay the labeled half of the carrying case cover down on a flat surface. Use one hand to carefully slide the end of the auto-injector, needle first, into the labeled carrying case</w:t>
      </w:r>
      <w:r w:rsidRPr="009F1F29">
        <w:rPr>
          <w:rFonts w:ascii="Times New Roman" w:hAnsi="Times New Roman" w:cs="Times New Roman"/>
          <w:color w:val="4A4A4A"/>
          <w:sz w:val="24"/>
          <w:szCs w:val="24"/>
        </w:rPr>
        <w:t xml:space="preserve">. </w:t>
      </w:r>
      <w:r w:rsidRPr="009F1F29">
        <w:rPr>
          <w:rFonts w:ascii="Times New Roman" w:hAnsi="Times New Roman" w:cs="Times New Roman"/>
          <w:color w:val="4A4A4A"/>
          <w:sz w:val="24"/>
          <w:szCs w:val="24"/>
        </w:rPr>
        <w:t>After the needle is inside the labeled cover, push the unlabeled half of the carrying case cover firmly over the non-needle end of the auto-injector.</w:t>
      </w:r>
    </w:p>
    <w:p w:rsidR="003F39B3" w:rsidRPr="000911D2" w:rsidRDefault="003F39B3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28"/>
          <w:szCs w:val="28"/>
        </w:rPr>
      </w:pPr>
      <w:r w:rsidRPr="000911D2">
        <w:rPr>
          <w:b/>
          <w:sz w:val="28"/>
          <w:szCs w:val="28"/>
        </w:rPr>
        <w:t xml:space="preserve">Provide care: have student lie down </w:t>
      </w:r>
      <w:r w:rsidR="00B54581" w:rsidRPr="000911D2">
        <w:rPr>
          <w:b/>
          <w:sz w:val="28"/>
          <w:szCs w:val="28"/>
        </w:rPr>
        <w:t>and</w:t>
      </w:r>
      <w:r w:rsidRPr="000911D2">
        <w:rPr>
          <w:b/>
          <w:sz w:val="28"/>
          <w:szCs w:val="28"/>
        </w:rPr>
        <w:t xml:space="preserve"> elevate legs</w:t>
      </w:r>
    </w:p>
    <w:p w:rsidR="00B8331E" w:rsidRPr="000911D2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28"/>
          <w:szCs w:val="28"/>
        </w:rPr>
      </w:pPr>
      <w:r w:rsidRPr="000911D2">
        <w:rPr>
          <w:b/>
          <w:sz w:val="28"/>
          <w:szCs w:val="28"/>
        </w:rPr>
        <w:t>Monitor closely</w:t>
      </w:r>
    </w:p>
    <w:p w:rsidR="003F39B3" w:rsidRPr="000911D2" w:rsidRDefault="003F39B3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28"/>
          <w:szCs w:val="28"/>
        </w:rPr>
      </w:pPr>
      <w:r w:rsidRPr="000911D2">
        <w:rPr>
          <w:b/>
          <w:sz w:val="28"/>
          <w:szCs w:val="28"/>
        </w:rPr>
        <w:t>May give second dose in 5 to 15 minutes if no i</w:t>
      </w:r>
      <w:r w:rsidR="00B8331E" w:rsidRPr="000911D2">
        <w:rPr>
          <w:b/>
          <w:sz w:val="28"/>
          <w:szCs w:val="28"/>
        </w:rPr>
        <w:t>mprovement or if symptoms return</w:t>
      </w:r>
    </w:p>
    <w:p w:rsidR="00B8331E" w:rsidRPr="000911D2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28"/>
          <w:szCs w:val="28"/>
        </w:rPr>
      </w:pPr>
      <w:r w:rsidRPr="000911D2">
        <w:rPr>
          <w:b/>
          <w:sz w:val="28"/>
          <w:szCs w:val="28"/>
        </w:rPr>
        <w:t>Give used</w:t>
      </w:r>
      <w:r w:rsidR="00F87276">
        <w:rPr>
          <w:b/>
          <w:sz w:val="28"/>
          <w:szCs w:val="28"/>
        </w:rPr>
        <w:t xml:space="preserve"> covered</w:t>
      </w:r>
      <w:r w:rsidRPr="000911D2">
        <w:rPr>
          <w:b/>
          <w:sz w:val="28"/>
          <w:szCs w:val="28"/>
        </w:rPr>
        <w:t xml:space="preserve"> injector</w:t>
      </w:r>
      <w:r w:rsidR="00B54581" w:rsidRPr="000911D2">
        <w:rPr>
          <w:b/>
          <w:sz w:val="28"/>
          <w:szCs w:val="28"/>
        </w:rPr>
        <w:t>(</w:t>
      </w:r>
      <w:r w:rsidRPr="000911D2">
        <w:rPr>
          <w:b/>
          <w:sz w:val="28"/>
          <w:szCs w:val="28"/>
        </w:rPr>
        <w:t>s</w:t>
      </w:r>
      <w:r w:rsidR="00B54581" w:rsidRPr="000911D2">
        <w:rPr>
          <w:b/>
          <w:sz w:val="28"/>
          <w:szCs w:val="28"/>
        </w:rPr>
        <w:t>)</w:t>
      </w:r>
      <w:r w:rsidRPr="000911D2">
        <w:rPr>
          <w:b/>
          <w:sz w:val="28"/>
          <w:szCs w:val="28"/>
        </w:rPr>
        <w:t xml:space="preserve"> to EMS personnel</w:t>
      </w:r>
    </w:p>
    <w:p w:rsidR="00CE790C" w:rsidRPr="000911D2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0911D2">
        <w:rPr>
          <w:b/>
          <w:sz w:val="28"/>
          <w:szCs w:val="28"/>
        </w:rPr>
        <w:t>Ensure parents have been notified</w:t>
      </w:r>
    </w:p>
    <w:sectPr w:rsidR="00CE790C" w:rsidRPr="000911D2" w:rsidSect="00F872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5498"/>
    <w:multiLevelType w:val="hybridMultilevel"/>
    <w:tmpl w:val="0BD8A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CA322A"/>
    <w:multiLevelType w:val="hybridMultilevel"/>
    <w:tmpl w:val="D416DFA4"/>
    <w:lvl w:ilvl="0" w:tplc="27B82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26F6F"/>
    <w:multiLevelType w:val="hybridMultilevel"/>
    <w:tmpl w:val="CAD4DB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A30B9D"/>
    <w:multiLevelType w:val="hybridMultilevel"/>
    <w:tmpl w:val="6D8E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02E8"/>
    <w:multiLevelType w:val="hybridMultilevel"/>
    <w:tmpl w:val="7E68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12B9"/>
    <w:multiLevelType w:val="hybridMultilevel"/>
    <w:tmpl w:val="6CCAE76C"/>
    <w:lvl w:ilvl="0" w:tplc="4FDAF0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3AAB"/>
    <w:multiLevelType w:val="hybridMultilevel"/>
    <w:tmpl w:val="462EAD6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A13D3A"/>
    <w:multiLevelType w:val="hybridMultilevel"/>
    <w:tmpl w:val="11C89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56F02"/>
    <w:multiLevelType w:val="hybridMultilevel"/>
    <w:tmpl w:val="BADAE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773CAF"/>
    <w:multiLevelType w:val="hybridMultilevel"/>
    <w:tmpl w:val="449A148C"/>
    <w:lvl w:ilvl="0" w:tplc="64DEF7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8230B"/>
    <w:multiLevelType w:val="hybridMultilevel"/>
    <w:tmpl w:val="21AC1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D4AA6"/>
    <w:multiLevelType w:val="hybridMultilevel"/>
    <w:tmpl w:val="42E24C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05"/>
    <w:rsid w:val="000911D2"/>
    <w:rsid w:val="00301BE3"/>
    <w:rsid w:val="003C0340"/>
    <w:rsid w:val="003F39B3"/>
    <w:rsid w:val="00451A0E"/>
    <w:rsid w:val="004D1B04"/>
    <w:rsid w:val="0056069D"/>
    <w:rsid w:val="006C5A1C"/>
    <w:rsid w:val="006E7324"/>
    <w:rsid w:val="00720B30"/>
    <w:rsid w:val="007F5389"/>
    <w:rsid w:val="008A1FAE"/>
    <w:rsid w:val="008F118C"/>
    <w:rsid w:val="009F1F29"/>
    <w:rsid w:val="00AB4297"/>
    <w:rsid w:val="00AC4E1B"/>
    <w:rsid w:val="00AE36A6"/>
    <w:rsid w:val="00B54581"/>
    <w:rsid w:val="00B65E34"/>
    <w:rsid w:val="00B8331E"/>
    <w:rsid w:val="00BD53FA"/>
    <w:rsid w:val="00C070A1"/>
    <w:rsid w:val="00CE790C"/>
    <w:rsid w:val="00D04C0E"/>
    <w:rsid w:val="00DB6073"/>
    <w:rsid w:val="00E17405"/>
    <w:rsid w:val="00E26714"/>
    <w:rsid w:val="00EB3022"/>
    <w:rsid w:val="00EC54E6"/>
    <w:rsid w:val="00F24BB9"/>
    <w:rsid w:val="00F842A8"/>
    <w:rsid w:val="00F87276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9C92"/>
  <w15:docId w15:val="{529E6F2C-53C4-407D-8BDD-3E09B059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4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0C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11D2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acps</dc:creator>
  <cp:lastModifiedBy>Eileen Gomez</cp:lastModifiedBy>
  <cp:revision>3</cp:revision>
  <cp:lastPrinted>2014-03-11T19:53:00Z</cp:lastPrinted>
  <dcterms:created xsi:type="dcterms:W3CDTF">2019-02-08T20:15:00Z</dcterms:created>
  <dcterms:modified xsi:type="dcterms:W3CDTF">2019-02-08T20:53:00Z</dcterms:modified>
</cp:coreProperties>
</file>