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5198C" w14:textId="77777777" w:rsidR="00303B08" w:rsidRDefault="00303B08">
      <w:r>
        <w:t>Briarcrest Christian School</w:t>
      </w:r>
    </w:p>
    <w:p w14:paraId="5361C4D5" w14:textId="77777777" w:rsidR="00303B08" w:rsidRDefault="00303B08">
      <w:r>
        <w:t>Life-Threatening Allergy Policy</w:t>
      </w:r>
    </w:p>
    <w:p w14:paraId="68C90953" w14:textId="699609F8" w:rsidR="00406576" w:rsidRDefault="00406576">
      <w:r>
        <w:t>(</w:t>
      </w:r>
      <w:r w:rsidR="00516969">
        <w:t xml:space="preserve">Updated </w:t>
      </w:r>
      <w:r>
        <w:t>Feb 201</w:t>
      </w:r>
      <w:r w:rsidR="00FB6918">
        <w:t>8</w:t>
      </w:r>
      <w:r>
        <w:t>)</w:t>
      </w:r>
    </w:p>
    <w:p w14:paraId="0377AF37" w14:textId="77777777" w:rsidR="00303B08" w:rsidRDefault="00303B08"/>
    <w:p w14:paraId="21898056" w14:textId="77777777" w:rsidR="00303B08" w:rsidRDefault="00303B08"/>
    <w:p w14:paraId="330D354A" w14:textId="79510ACA" w:rsidR="00303B08" w:rsidRDefault="00303B08">
      <w:pPr>
        <w:autoSpaceDE w:val="0"/>
        <w:autoSpaceDN w:val="0"/>
        <w:adjustRightInd w:val="0"/>
        <w:rPr>
          <w:rFonts w:cs="Courier New"/>
          <w:szCs w:val="20"/>
        </w:rPr>
      </w:pPr>
      <w:r>
        <w:tab/>
        <w:t>It is the desire of Briarcrest Christian School, Inc., (“Briarcrest”)</w:t>
      </w:r>
      <w:r>
        <w:rPr>
          <w:rFonts w:cs="Courier New"/>
          <w:szCs w:val="20"/>
        </w:rPr>
        <w:t xml:space="preserve"> to help protect the well</w:t>
      </w:r>
      <w:r w:rsidR="00F67F03">
        <w:rPr>
          <w:rFonts w:cs="Courier New"/>
          <w:szCs w:val="20"/>
        </w:rPr>
        <w:t>-</w:t>
      </w:r>
      <w:r>
        <w:rPr>
          <w:rFonts w:cs="Courier New"/>
          <w:szCs w:val="20"/>
        </w:rPr>
        <w:t xml:space="preserve"> being of our students regarding life-threatening allergies</w:t>
      </w:r>
      <w:r w:rsidR="00BB1B75">
        <w:rPr>
          <w:rFonts w:cs="Courier New"/>
          <w:szCs w:val="20"/>
        </w:rPr>
        <w:t xml:space="preserve"> and anaphyla</w:t>
      </w:r>
      <w:r w:rsidR="004D3D0E">
        <w:rPr>
          <w:rFonts w:cs="Courier New"/>
          <w:szCs w:val="20"/>
        </w:rPr>
        <w:t>ctic</w:t>
      </w:r>
      <w:r w:rsidR="00BB1B75">
        <w:rPr>
          <w:rFonts w:cs="Courier New"/>
          <w:szCs w:val="20"/>
        </w:rPr>
        <w:t xml:space="preserve"> emergencies</w:t>
      </w:r>
      <w:r>
        <w:rPr>
          <w:rFonts w:cs="Courier New"/>
          <w:szCs w:val="20"/>
        </w:rPr>
        <w:t>.  Briarcrest has established this policy to help reduce students’ risk of life-threatening allergic reactions</w:t>
      </w:r>
      <w:r w:rsidR="004D3D0E">
        <w:rPr>
          <w:rFonts w:cs="Courier New"/>
          <w:szCs w:val="20"/>
        </w:rPr>
        <w:t>, which may include anaphylaxis</w:t>
      </w:r>
      <w:r>
        <w:rPr>
          <w:rFonts w:cs="Courier New"/>
          <w:szCs w:val="20"/>
        </w:rPr>
        <w:t>.  The procedures detailed throughout the rest of this policy are intend</w:t>
      </w:r>
      <w:r w:rsidR="00190051">
        <w:rPr>
          <w:rFonts w:cs="Courier New"/>
          <w:szCs w:val="20"/>
        </w:rPr>
        <w:t>ed to help accomplish this goal and are based on the accepted standards of practice from the Tennessee Department of Education</w:t>
      </w:r>
      <w:r w:rsidR="002A685F">
        <w:rPr>
          <w:rFonts w:cs="Courier New"/>
          <w:szCs w:val="20"/>
        </w:rPr>
        <w:t xml:space="preserve"> </w:t>
      </w:r>
      <w:r w:rsidR="00190051">
        <w:rPr>
          <w:rFonts w:cs="Courier New"/>
          <w:szCs w:val="20"/>
        </w:rPr>
        <w:t>and NASN’s (National Association of School Nurse) Allergy/ Anaphylaxis Management in the School Setting position statement.</w:t>
      </w:r>
    </w:p>
    <w:p w14:paraId="1CC22DC1" w14:textId="77777777" w:rsidR="00303B08" w:rsidRDefault="00303B08">
      <w:pPr>
        <w:autoSpaceDE w:val="0"/>
        <w:autoSpaceDN w:val="0"/>
        <w:adjustRightInd w:val="0"/>
        <w:rPr>
          <w:rFonts w:cs="Courier New"/>
          <w:szCs w:val="20"/>
        </w:rPr>
      </w:pPr>
    </w:p>
    <w:p w14:paraId="6061FEBB" w14:textId="77777777" w:rsidR="00303B08" w:rsidRDefault="00303B08">
      <w:pPr>
        <w:autoSpaceDE w:val="0"/>
        <w:autoSpaceDN w:val="0"/>
        <w:adjustRightInd w:val="0"/>
        <w:ind w:firstLine="720"/>
      </w:pPr>
      <w:r>
        <w:rPr>
          <w:rFonts w:cs="Courier New"/>
          <w:szCs w:val="20"/>
        </w:rPr>
        <w:t xml:space="preserve">It is vital that the student’s specific condition be properly communicated to Briarcrest by parents / guardians.  </w:t>
      </w:r>
      <w:r w:rsidR="00EF71CB">
        <w:rPr>
          <w:rFonts w:cs="Courier New"/>
          <w:szCs w:val="20"/>
        </w:rPr>
        <w:t xml:space="preserve">If not, </w:t>
      </w:r>
      <w:r>
        <w:t>Briarcrest will be presumed to have no knowledge of any student’s life-threatening allergy</w:t>
      </w:r>
      <w:r w:rsidR="00BB1B75">
        <w:t xml:space="preserve"> </w:t>
      </w:r>
      <w:r w:rsidR="00BB1B75">
        <w:rPr>
          <w:rFonts w:cs="Courier New"/>
          <w:szCs w:val="20"/>
        </w:rPr>
        <w:t xml:space="preserve">and/or susceptibility </w:t>
      </w:r>
      <w:r w:rsidR="007F7434">
        <w:rPr>
          <w:rFonts w:cs="Courier New"/>
          <w:szCs w:val="20"/>
        </w:rPr>
        <w:t>to</w:t>
      </w:r>
      <w:r w:rsidR="00BB1B75">
        <w:rPr>
          <w:rFonts w:cs="Courier New"/>
          <w:szCs w:val="20"/>
        </w:rPr>
        <w:t xml:space="preserve"> an anaphylactic emergency</w:t>
      </w:r>
      <w:r>
        <w:t>.</w:t>
      </w:r>
    </w:p>
    <w:p w14:paraId="2A763FED" w14:textId="77777777" w:rsidR="00303B08" w:rsidRDefault="00303B08">
      <w:pPr>
        <w:jc w:val="both"/>
      </w:pPr>
    </w:p>
    <w:p w14:paraId="157F2178" w14:textId="77777777" w:rsidR="00303B08" w:rsidRDefault="00303B08">
      <w:pPr>
        <w:jc w:val="both"/>
      </w:pPr>
      <w:r>
        <w:tab/>
        <w:t xml:space="preserve">For those students about whom Briarcrest has been given </w:t>
      </w:r>
      <w:r w:rsidR="00EF71CB">
        <w:t>information</w:t>
      </w:r>
      <w:r>
        <w:t>, as stated above, Briarcrest will implement the following policy and procedures.  No precautions, other than those stated below, will be required to be taken to help protect against any student’s adverse reaction because of a life-threatening allergy</w:t>
      </w:r>
      <w:r w:rsidR="007F7434">
        <w:t xml:space="preserve"> or</w:t>
      </w:r>
      <w:r w:rsidR="007F7434" w:rsidRPr="007F7434">
        <w:rPr>
          <w:rFonts w:cs="Courier New"/>
          <w:szCs w:val="20"/>
        </w:rPr>
        <w:t xml:space="preserve"> </w:t>
      </w:r>
      <w:r w:rsidR="007F7434">
        <w:rPr>
          <w:rFonts w:cs="Courier New"/>
          <w:szCs w:val="20"/>
        </w:rPr>
        <w:t>anaphylactic emergency</w:t>
      </w:r>
      <w:r>
        <w:t>.  Briarcrest assumes no responsibility to take extraordinary precautions of any kind relative to any student’s allergy.</w:t>
      </w:r>
    </w:p>
    <w:p w14:paraId="4933BF2D" w14:textId="77777777" w:rsidR="00303B08" w:rsidRDefault="00303B08">
      <w:pPr>
        <w:jc w:val="both"/>
      </w:pPr>
    </w:p>
    <w:p w14:paraId="6139FF3B" w14:textId="77777777" w:rsidR="00303B08" w:rsidRDefault="00303B08">
      <w:pPr>
        <w:jc w:val="both"/>
      </w:pPr>
      <w:r>
        <w:tab/>
        <w:t>This policy establishes the following measures to reduce, but not eliminate, the risk of life-threatening allergic reaction</w:t>
      </w:r>
      <w:r w:rsidR="007F7434">
        <w:t>s and</w:t>
      </w:r>
      <w:r w:rsidR="004D3D0E">
        <w:t xml:space="preserve">/or </w:t>
      </w:r>
      <w:r w:rsidR="007F7434">
        <w:t>anaphylaxis emergencies</w:t>
      </w:r>
      <w:r>
        <w:t>.</w:t>
      </w:r>
    </w:p>
    <w:p w14:paraId="09016B21" w14:textId="77777777" w:rsidR="00303B08" w:rsidRDefault="00303B08">
      <w:pPr>
        <w:jc w:val="both"/>
      </w:pPr>
    </w:p>
    <w:p w14:paraId="16778BA9" w14:textId="77777777" w:rsidR="00303B08" w:rsidRDefault="00303B08">
      <w:pPr>
        <w:numPr>
          <w:ilvl w:val="0"/>
          <w:numId w:val="1"/>
        </w:numPr>
        <w:tabs>
          <w:tab w:val="clear" w:pos="4320"/>
        </w:tabs>
        <w:ind w:left="540" w:hanging="540"/>
        <w:jc w:val="both"/>
      </w:pPr>
      <w:r>
        <w:t>When a student ha</w:t>
      </w:r>
      <w:r w:rsidR="00BD39B1">
        <w:t>s a life-th</w:t>
      </w:r>
      <w:r w:rsidR="009730D4">
        <w:t xml:space="preserve">reatening allergy, the student’s </w:t>
      </w:r>
      <w:r w:rsidR="00DE6C08">
        <w:t>Allergy/A</w:t>
      </w:r>
      <w:r w:rsidR="00BD39B1">
        <w:t>n</w:t>
      </w:r>
      <w:r w:rsidR="00E35D3F">
        <w:t>a</w:t>
      </w:r>
      <w:r w:rsidR="009730D4">
        <w:t>phylaxis Emergency</w:t>
      </w:r>
      <w:r w:rsidR="00BD39B1">
        <w:t xml:space="preserve"> Care Plan</w:t>
      </w:r>
      <w:r w:rsidR="009730D4">
        <w:t xml:space="preserve"> should be given to the Briarcrest nurse, which should include</w:t>
      </w:r>
      <w:r w:rsidR="00BD39B1">
        <w:t xml:space="preserve"> but is not limited to</w:t>
      </w:r>
      <w:r w:rsidR="009730D4">
        <w:t xml:space="preserve"> the following information</w:t>
      </w:r>
      <w:r w:rsidR="00BD39B1">
        <w:t>:</w:t>
      </w:r>
    </w:p>
    <w:p w14:paraId="03358E7E" w14:textId="77777777" w:rsidR="00303B08" w:rsidRDefault="00303B08">
      <w:pPr>
        <w:numPr>
          <w:ilvl w:val="1"/>
          <w:numId w:val="1"/>
        </w:numPr>
        <w:jc w:val="both"/>
      </w:pPr>
      <w:r>
        <w:t>Specific information about the student’s condition,</w:t>
      </w:r>
    </w:p>
    <w:p w14:paraId="38A81ED0" w14:textId="77777777" w:rsidR="00303B08" w:rsidRDefault="00303B08">
      <w:pPr>
        <w:numPr>
          <w:ilvl w:val="1"/>
          <w:numId w:val="1"/>
        </w:numPr>
        <w:jc w:val="both"/>
      </w:pPr>
      <w:r>
        <w:t>Specific treatment directions in the event of an allergic reaction</w:t>
      </w:r>
      <w:r w:rsidR="007F7434">
        <w:t xml:space="preserve"> or anaphylactic emergency</w:t>
      </w:r>
      <w:r>
        <w:t>.</w:t>
      </w:r>
    </w:p>
    <w:p w14:paraId="24B2DD65" w14:textId="620EB317" w:rsidR="00BD39B1" w:rsidRDefault="00BD39B1" w:rsidP="00BD39B1">
      <w:pPr>
        <w:numPr>
          <w:ilvl w:val="1"/>
          <w:numId w:val="1"/>
        </w:numPr>
        <w:jc w:val="both"/>
      </w:pPr>
      <w:r>
        <w:t>All medication, prescription and non-prescription, in accordance with the Briarcrest Medication Administration Policy, will be provided to the Briarcrest nurse at the beginning of each school year or when the life</w:t>
      </w:r>
      <w:r w:rsidR="00F67F03">
        <w:t>-</w:t>
      </w:r>
      <w:r>
        <w:t>threatening allergy is newly diagnosed, if this diagnosis occurs after the start of the school year.</w:t>
      </w:r>
    </w:p>
    <w:p w14:paraId="7CE42F46" w14:textId="77777777" w:rsidR="00E35D3F" w:rsidRPr="00E35D3F" w:rsidRDefault="00E35D3F" w:rsidP="00E35D3F">
      <w:pPr>
        <w:numPr>
          <w:ilvl w:val="1"/>
          <w:numId w:val="1"/>
        </w:numPr>
        <w:jc w:val="both"/>
      </w:pPr>
      <w:r>
        <w:t>Prescription</w:t>
      </w:r>
      <w:r w:rsidR="00406576">
        <w:t xml:space="preserve"> (</w:t>
      </w:r>
      <w:r w:rsidR="00175B73">
        <w:t>i.e. Epinephrine</w:t>
      </w:r>
      <w:r w:rsidR="00406576">
        <w:t>)</w:t>
      </w:r>
      <w:r>
        <w:t xml:space="preserve"> and non-prescription</w:t>
      </w:r>
      <w:r w:rsidR="00406576">
        <w:t xml:space="preserve"> (</w:t>
      </w:r>
      <w:r w:rsidR="00175B73">
        <w:t>i.e. Benadryl</w:t>
      </w:r>
      <w:r w:rsidR="00406576">
        <w:t>/antihistamine)</w:t>
      </w:r>
      <w:r>
        <w:t xml:space="preserve"> medication must be provided for the student with life threatening allergies to the Briarcrest</w:t>
      </w:r>
      <w:r w:rsidR="00DE6C08">
        <w:t xml:space="preserve"> nurse for emergency</w:t>
      </w:r>
      <w:r>
        <w:t xml:space="preserve"> use during the school day</w:t>
      </w:r>
      <w:r w:rsidR="00DE6C08">
        <w:t>. Equivalent dosages of both</w:t>
      </w:r>
      <w:r>
        <w:t xml:space="preserve"> prescription and non-prescription</w:t>
      </w:r>
      <w:r w:rsidR="00DE6C08">
        <w:t xml:space="preserve"> medication</w:t>
      </w:r>
      <w:r>
        <w:t xml:space="preserve">, must </w:t>
      </w:r>
      <w:r w:rsidR="007F7434">
        <w:t xml:space="preserve">also </w:t>
      </w:r>
      <w:r>
        <w:t xml:space="preserve">be provided to the </w:t>
      </w:r>
      <w:proofErr w:type="spellStart"/>
      <w:r>
        <w:t>Briarcare</w:t>
      </w:r>
      <w:proofErr w:type="spellEnd"/>
      <w:r>
        <w:t xml:space="preserve"> director or his/her designee, for after school use, if needed. </w:t>
      </w:r>
    </w:p>
    <w:p w14:paraId="58F68A7D" w14:textId="77777777" w:rsidR="00E35D3F" w:rsidRDefault="00E35D3F" w:rsidP="00BD39B1">
      <w:pPr>
        <w:numPr>
          <w:ilvl w:val="1"/>
          <w:numId w:val="1"/>
        </w:numPr>
        <w:jc w:val="both"/>
      </w:pPr>
      <w:r>
        <w:t>Failure to follow these guidelines mean</w:t>
      </w:r>
      <w:r w:rsidR="009730D4">
        <w:t>s medication cannot be given at</w:t>
      </w:r>
      <w:r>
        <w:t xml:space="preserve"> school.</w:t>
      </w:r>
    </w:p>
    <w:p w14:paraId="052BB335" w14:textId="77777777" w:rsidR="00303B08" w:rsidRDefault="00303B08">
      <w:pPr>
        <w:jc w:val="both"/>
      </w:pPr>
    </w:p>
    <w:p w14:paraId="7886AAE7" w14:textId="71CE40AE" w:rsidR="00303B08" w:rsidRDefault="000C63D7">
      <w:pPr>
        <w:numPr>
          <w:ilvl w:val="0"/>
          <w:numId w:val="1"/>
        </w:numPr>
        <w:tabs>
          <w:tab w:val="clear" w:pos="4320"/>
        </w:tabs>
        <w:ind w:left="540" w:hanging="540"/>
        <w:jc w:val="both"/>
      </w:pPr>
      <w:r>
        <w:t xml:space="preserve">A separate lunch table or area </w:t>
      </w:r>
      <w:r w:rsidR="00303B08">
        <w:t xml:space="preserve">will be available for students with </w:t>
      </w:r>
      <w:r w:rsidR="007F7434">
        <w:t>life threatening food</w:t>
      </w:r>
      <w:r w:rsidR="00303B08">
        <w:t xml:space="preserve"> allergies.  This table </w:t>
      </w:r>
      <w:r>
        <w:t xml:space="preserve">or area </w:t>
      </w:r>
      <w:r w:rsidR="00303B08">
        <w:t>will be designated as a table</w:t>
      </w:r>
      <w:r>
        <w:t>/area</w:t>
      </w:r>
      <w:r w:rsidR="00303B08">
        <w:t xml:space="preserve"> to which </w:t>
      </w:r>
      <w:r w:rsidR="007F7434">
        <w:t>the specific known life</w:t>
      </w:r>
      <w:r w:rsidR="00F67F03">
        <w:t>-</w:t>
      </w:r>
      <w:r w:rsidR="007F7434">
        <w:t xml:space="preserve">threatening allergen (i.e. </w:t>
      </w:r>
      <w:r w:rsidR="00303B08">
        <w:t>peanuts or peanut products</w:t>
      </w:r>
      <w:r w:rsidR="007F7434">
        <w:t>)</w:t>
      </w:r>
      <w:r w:rsidR="00303B08">
        <w:t xml:space="preserve"> should not be brought.  Even with this designation, however, there is no assurance that such a separate table </w:t>
      </w:r>
      <w:r>
        <w:t xml:space="preserve">or area </w:t>
      </w:r>
      <w:r w:rsidR="00303B08">
        <w:t xml:space="preserve">will be free from </w:t>
      </w:r>
      <w:r w:rsidR="007F7434">
        <w:t>life threatening allergen</w:t>
      </w:r>
      <w:r>
        <w:t>(s)</w:t>
      </w:r>
      <w:r w:rsidR="00303B08">
        <w:t xml:space="preserve">.  While the table </w:t>
      </w:r>
      <w:r>
        <w:t xml:space="preserve">or area </w:t>
      </w:r>
      <w:r w:rsidR="00303B08">
        <w:t xml:space="preserve">will be cleaned in the customary </w:t>
      </w:r>
      <w:r w:rsidR="00303B08">
        <w:lastRenderedPageBreak/>
        <w:t>manner along with the other lunch tables</w:t>
      </w:r>
      <w:r>
        <w:t>/areas</w:t>
      </w:r>
      <w:r w:rsidR="00303B08">
        <w:t xml:space="preserve">, there is no assurance that it will be free from all residues of </w:t>
      </w:r>
      <w:r w:rsidR="007F7434">
        <w:t>the life</w:t>
      </w:r>
      <w:r w:rsidR="00F67F03">
        <w:t>-</w:t>
      </w:r>
      <w:r w:rsidR="007F7434">
        <w:t>threatening allergen</w:t>
      </w:r>
      <w:r w:rsidR="00303B08">
        <w:t>.</w:t>
      </w:r>
    </w:p>
    <w:p w14:paraId="61575807" w14:textId="77777777" w:rsidR="00303B08" w:rsidRDefault="00303B08">
      <w:pPr>
        <w:ind w:left="540" w:hanging="540"/>
        <w:jc w:val="both"/>
      </w:pPr>
    </w:p>
    <w:p w14:paraId="6ED8E4F9" w14:textId="77777777" w:rsidR="00303B08" w:rsidRDefault="00303B08">
      <w:pPr>
        <w:numPr>
          <w:ilvl w:val="0"/>
          <w:numId w:val="1"/>
        </w:numPr>
        <w:tabs>
          <w:tab w:val="clear" w:pos="4320"/>
        </w:tabs>
        <w:ind w:left="540" w:hanging="540"/>
        <w:jc w:val="both"/>
      </w:pPr>
      <w:r>
        <w:t>Briarcrest makes no commitment that food in the cafeteria, the student’s classroom or anywhere else on Briarcrest’s property, including vehicles, will be free of food or food residue that could trigger a student’s life-threatening allergic reaction</w:t>
      </w:r>
      <w:r w:rsidR="007F7434">
        <w:t xml:space="preserve"> or anaphylactic emergency</w:t>
      </w:r>
      <w:r>
        <w:t>.</w:t>
      </w:r>
    </w:p>
    <w:p w14:paraId="11D51BE5" w14:textId="77777777" w:rsidR="00303B08" w:rsidRDefault="00303B08">
      <w:pPr>
        <w:ind w:left="540" w:hanging="540"/>
        <w:jc w:val="both"/>
      </w:pPr>
    </w:p>
    <w:p w14:paraId="379BE859" w14:textId="245C8653" w:rsidR="00303B08" w:rsidRDefault="00303B08" w:rsidP="004702D0">
      <w:pPr>
        <w:numPr>
          <w:ilvl w:val="0"/>
          <w:numId w:val="1"/>
        </w:numPr>
        <w:tabs>
          <w:tab w:val="clear" w:pos="4320"/>
        </w:tabs>
        <w:ind w:left="540" w:hanging="540"/>
        <w:jc w:val="both"/>
      </w:pPr>
      <w:r>
        <w:t>Parents / guardians of students with life-threatening allergies are expected to be sure their student knows their life</w:t>
      </w:r>
      <w:r w:rsidR="00F67F03">
        <w:t>-</w:t>
      </w:r>
      <w:r>
        <w:t xml:space="preserve">threatening allergy triggers and can identify and avoid such triggers.  This knowledge should include food items sold / provided in the cafeteria and at snack time.  Parents / guardians of students with life-threatening allergies triggered by certain foods may want to prepare lunches and/or snacks free of such foods to be sent to school with the student for the student’s consumption each day.  </w:t>
      </w:r>
    </w:p>
    <w:p w14:paraId="732D7519" w14:textId="77777777" w:rsidR="00407015" w:rsidRDefault="00407015" w:rsidP="00407015">
      <w:pPr>
        <w:pStyle w:val="ListParagraph"/>
      </w:pPr>
    </w:p>
    <w:p w14:paraId="31F226F6" w14:textId="77777777" w:rsidR="00303B08" w:rsidRDefault="00303B08">
      <w:pPr>
        <w:numPr>
          <w:ilvl w:val="0"/>
          <w:numId w:val="1"/>
        </w:numPr>
        <w:tabs>
          <w:tab w:val="clear" w:pos="4320"/>
        </w:tabs>
        <w:ind w:left="540" w:hanging="540"/>
        <w:jc w:val="both"/>
      </w:pPr>
      <w:r>
        <w:t xml:space="preserve">Briarcrest will not knowingly give or knowingly allow to be given to any student, about whom it previously has been provided </w:t>
      </w:r>
      <w:r w:rsidR="00EF71CB">
        <w:t>information,</w:t>
      </w:r>
      <w:r>
        <w:t xml:space="preserve"> as stated </w:t>
      </w:r>
      <w:r w:rsidR="000C63D7">
        <w:t>on the first page of this policy</w:t>
      </w:r>
      <w:r>
        <w:t>, foods known by Briarcrest to trigger a life-threatening allergic reaction in that student.  However, Briarcrest assumes no responsibility for food that is received by such a student, without the direct knowledge of Briarcrest, such as from a fellow student or any person not acting as an agent of Briarcrest within the scope of the agent’s authority.</w:t>
      </w:r>
    </w:p>
    <w:p w14:paraId="31CD6DFB" w14:textId="77777777" w:rsidR="00303B08" w:rsidRDefault="00303B08">
      <w:pPr>
        <w:ind w:left="540" w:hanging="540"/>
      </w:pPr>
    </w:p>
    <w:p w14:paraId="3100FC05" w14:textId="77777777" w:rsidR="00303B08" w:rsidRDefault="00303B08">
      <w:pPr>
        <w:numPr>
          <w:ilvl w:val="0"/>
          <w:numId w:val="1"/>
        </w:numPr>
        <w:tabs>
          <w:tab w:val="clear" w:pos="4320"/>
        </w:tabs>
        <w:ind w:left="540" w:hanging="540"/>
        <w:jc w:val="both"/>
      </w:pPr>
      <w:r>
        <w:t>The parents / guardians are encouraged to have their student wear a medic alert bracelet listing the student’s life-threatening allergies</w:t>
      </w:r>
      <w:r w:rsidR="007F7434">
        <w:t xml:space="preserve"> and or risk of anaphylactic emergency</w:t>
      </w:r>
      <w:r>
        <w:t>.</w:t>
      </w:r>
    </w:p>
    <w:p w14:paraId="0DD10A63" w14:textId="77777777" w:rsidR="00303B08" w:rsidRDefault="00303B08">
      <w:pPr>
        <w:ind w:left="540" w:hanging="540"/>
        <w:jc w:val="both"/>
      </w:pPr>
    </w:p>
    <w:p w14:paraId="27881EC8" w14:textId="77777777" w:rsidR="00303B08" w:rsidRDefault="00303B08">
      <w:pPr>
        <w:numPr>
          <w:ilvl w:val="0"/>
          <w:numId w:val="1"/>
        </w:numPr>
        <w:tabs>
          <w:tab w:val="clear" w:pos="4320"/>
        </w:tabs>
        <w:ind w:left="540" w:hanging="540"/>
        <w:jc w:val="both"/>
      </w:pPr>
      <w:r>
        <w:t>In the event of an allergic reaction of a student identified as having a life-threatening allergy, the school nurse, the student’s teacher or another appropriately trained Briarcrest staff member will follow the studen</w:t>
      </w:r>
      <w:r w:rsidR="009730D4">
        <w:t xml:space="preserve">t’s </w:t>
      </w:r>
      <w:r w:rsidR="00DE6C08">
        <w:t xml:space="preserve">Allergy/Anaphylaxis </w:t>
      </w:r>
      <w:r w:rsidR="009730D4">
        <w:t>emergency action plan</w:t>
      </w:r>
      <w:r>
        <w:t xml:space="preserve"> provided to the Briarcrest nurse by the parents / guardians and agreed to in writing by the Briarcrest nurse.</w:t>
      </w:r>
      <w:r w:rsidR="009730D4">
        <w:t xml:space="preserve"> </w:t>
      </w:r>
    </w:p>
    <w:p w14:paraId="2C119595" w14:textId="77777777" w:rsidR="00303B08" w:rsidRDefault="00303B08">
      <w:pPr>
        <w:jc w:val="both"/>
      </w:pPr>
    </w:p>
    <w:p w14:paraId="39A42E13" w14:textId="77777777" w:rsidR="00303B08" w:rsidRDefault="00303B08">
      <w:pPr>
        <w:numPr>
          <w:ilvl w:val="0"/>
          <w:numId w:val="1"/>
        </w:numPr>
        <w:tabs>
          <w:tab w:val="clear" w:pos="4320"/>
        </w:tabs>
        <w:ind w:left="540" w:hanging="540"/>
        <w:jc w:val="both"/>
      </w:pPr>
      <w:r>
        <w:t>When an elementary student has a documented life-threatening allergy triggered by certain food</w:t>
      </w:r>
      <w:r w:rsidR="007F7434">
        <w:t xml:space="preserve"> or suspected allergen</w:t>
      </w:r>
      <w:r>
        <w:t>, the following items will apply:</w:t>
      </w:r>
    </w:p>
    <w:p w14:paraId="6A886A8A" w14:textId="77777777" w:rsidR="00303B08" w:rsidRDefault="00303B08">
      <w:pPr>
        <w:jc w:val="both"/>
      </w:pPr>
    </w:p>
    <w:p w14:paraId="0E6C0F98" w14:textId="77777777" w:rsidR="00303B08" w:rsidRDefault="00303B08">
      <w:pPr>
        <w:numPr>
          <w:ilvl w:val="1"/>
          <w:numId w:val="1"/>
        </w:numPr>
        <w:jc w:val="both"/>
      </w:pPr>
      <w:r>
        <w:t>If the parents / guardians make a request in writing recommending information to be communicated to parents of classmates, the Principal and / or teacher, to the extent deemed appropriate by Briarcrest, will send information about the student’s life-threatening allergies to the parents of classmates.  Along with this information, the School will send its encouragement to be sensitive to the student’s life-threatening allergies by voluntarily refraining from sending food to school that is listed as potential trigger of a life-threatening allergic reaction.  Briarcrest will not be obligated to confirm receipt of this information by classmates’ parents.  This should not be misunderstood as an absolute ban on such food</w:t>
      </w:r>
      <w:r w:rsidR="00406576">
        <w:t xml:space="preserve"> or suspected allergen</w:t>
      </w:r>
      <w:r>
        <w:t>.</w:t>
      </w:r>
    </w:p>
    <w:p w14:paraId="629EFD6D" w14:textId="77777777" w:rsidR="00303B08" w:rsidRDefault="00303B08" w:rsidP="0042548B">
      <w:pPr>
        <w:ind w:left="1440"/>
        <w:jc w:val="both"/>
      </w:pPr>
    </w:p>
    <w:p w14:paraId="086D3C2E" w14:textId="77777777" w:rsidR="00303B08" w:rsidRDefault="00303B08">
      <w:pPr>
        <w:jc w:val="both"/>
      </w:pPr>
    </w:p>
    <w:p w14:paraId="61AA74AB" w14:textId="77777777" w:rsidR="00303B08" w:rsidRDefault="00303B08">
      <w:pPr>
        <w:jc w:val="both"/>
      </w:pPr>
      <w:r>
        <w:tab/>
        <w:t>Foods that trigger life-threatening allergic reactions in certain students, including peanuts, will not be banned from Briarcrest campuses or off-campus facilities, including vehicles, used by Briarcrest.  So, it would be reasonable to expect that students, at one time or another and to one degree or another, will have some exposure to foods or food residue that could trigger life-</w:t>
      </w:r>
      <w:r>
        <w:lastRenderedPageBreak/>
        <w:t>threatening allergic reactions.  This policy should not be misinterpreted as providing any assurance that such life-threatening allergy trigger products will not be present on Briarcrest campuses.</w:t>
      </w:r>
    </w:p>
    <w:p w14:paraId="634ABAA8" w14:textId="77777777" w:rsidR="00303B08" w:rsidRDefault="00303B08">
      <w:pPr>
        <w:jc w:val="both"/>
      </w:pPr>
    </w:p>
    <w:p w14:paraId="44E7A682" w14:textId="77777777" w:rsidR="00303B08" w:rsidRDefault="00303B08">
      <w:pPr>
        <w:pStyle w:val="BodyText"/>
      </w:pPr>
      <w:r>
        <w:tab/>
        <w:t>This policy is not designed to prevent the risk of a life-threatening allergic reaction on Briarcrest campuses or off-campus facilities, including vehicles, used by Briarcrest.  Rather, the only purpose of this policy is to inform parents / guardians and students of the only precautions Briarcrest will undertake to reduce the risk to students with life-threatening allergies and, thereby, enable parents/guardians and students to take whatever precautions they elect, with full knowledge of what to expect and what not to expect from Briarcrest.</w:t>
      </w:r>
    </w:p>
    <w:p w14:paraId="05EB9D26" w14:textId="77777777" w:rsidR="00303B08" w:rsidRDefault="00303B08"/>
    <w:p w14:paraId="3A1DB676" w14:textId="03E15FCF" w:rsidR="00303B08" w:rsidRPr="00C240BD" w:rsidRDefault="00303B08" w:rsidP="00C240BD">
      <w:r>
        <w:t>This policy supersedes any previous policies, procedures or practices of Briarcrest regarding life-threatening allergies.</w:t>
      </w:r>
    </w:p>
    <w:sectPr w:rsidR="00303B08" w:rsidRPr="00C240BD">
      <w:headerReference w:type="even" r:id="rId7"/>
      <w:headerReference w:type="default" r:id="rId8"/>
      <w:footerReference w:type="even" r:id="rId9"/>
      <w:footerReference w:type="default" r:id="rId10"/>
      <w:headerReference w:type="first" r:id="rId11"/>
      <w:footerReference w:type="first" r:id="rId12"/>
      <w:pgSz w:w="12240" w:h="15840" w:code="1"/>
      <w:pgMar w:top="1008" w:right="1440" w:bottom="1008" w:left="1440" w:header="720" w:footer="720"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A3109" w14:textId="77777777" w:rsidR="00463EEA" w:rsidRDefault="00463EEA" w:rsidP="006C4347">
      <w:r>
        <w:separator/>
      </w:r>
    </w:p>
  </w:endnote>
  <w:endnote w:type="continuationSeparator" w:id="0">
    <w:p w14:paraId="4826BF8F" w14:textId="77777777" w:rsidR="00463EEA" w:rsidRDefault="00463EEA" w:rsidP="006C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0581D" w14:textId="77777777" w:rsidR="006C4347" w:rsidRDefault="006C4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74F2E" w14:textId="75F0858C" w:rsidR="006C4347" w:rsidRPr="006C4347" w:rsidRDefault="006C4347" w:rsidP="006C4347">
    <w:pPr>
      <w:rPr>
        <w:sz w:val="16"/>
        <w:szCs w:val="16"/>
      </w:rPr>
    </w:pPr>
    <w:r>
      <w:tab/>
    </w:r>
    <w:r>
      <w:tab/>
    </w:r>
    <w:r>
      <w:tab/>
    </w:r>
    <w:r>
      <w:tab/>
    </w:r>
    <w:r>
      <w:tab/>
    </w:r>
    <w:r>
      <w:tab/>
    </w:r>
    <w:r>
      <w:tab/>
    </w:r>
    <w:r>
      <w:tab/>
    </w:r>
    <w:r>
      <w:tab/>
    </w:r>
    <w:r w:rsidRPr="006C4347">
      <w:rPr>
        <w:sz w:val="16"/>
        <w:szCs w:val="16"/>
      </w:rPr>
      <w:tab/>
    </w:r>
    <w:r w:rsidRPr="006C4347">
      <w:rPr>
        <w:sz w:val="16"/>
        <w:szCs w:val="16"/>
      </w:rPr>
      <w:t>(Updated Feb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3958C" w14:textId="77777777" w:rsidR="006C4347" w:rsidRDefault="006C4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7A3B5" w14:textId="77777777" w:rsidR="00463EEA" w:rsidRDefault="00463EEA" w:rsidP="006C4347">
      <w:r>
        <w:separator/>
      </w:r>
    </w:p>
  </w:footnote>
  <w:footnote w:type="continuationSeparator" w:id="0">
    <w:p w14:paraId="18EDB2E8" w14:textId="77777777" w:rsidR="00463EEA" w:rsidRDefault="00463EEA" w:rsidP="006C4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0E8A9" w14:textId="77777777" w:rsidR="006C4347" w:rsidRDefault="006C4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271BF" w14:textId="77777777" w:rsidR="006C4347" w:rsidRDefault="006C43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BEB08" w14:textId="77777777" w:rsidR="006C4347" w:rsidRDefault="006C4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76650"/>
    <w:multiLevelType w:val="hybridMultilevel"/>
    <w:tmpl w:val="C33ED080"/>
    <w:lvl w:ilvl="0" w:tplc="26A2A19A">
      <w:start w:val="1"/>
      <w:numFmt w:val="bullet"/>
      <w:lvlText w:val=""/>
      <w:lvlJc w:val="left"/>
      <w:pPr>
        <w:tabs>
          <w:tab w:val="num" w:pos="4320"/>
        </w:tabs>
        <w:ind w:left="43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2B"/>
    <w:rsid w:val="000C63D7"/>
    <w:rsid w:val="00175B73"/>
    <w:rsid w:val="00190051"/>
    <w:rsid w:val="002A685F"/>
    <w:rsid w:val="0030014B"/>
    <w:rsid w:val="00303B08"/>
    <w:rsid w:val="003F01DE"/>
    <w:rsid w:val="00406576"/>
    <w:rsid w:val="00407015"/>
    <w:rsid w:val="0042548B"/>
    <w:rsid w:val="00463EEA"/>
    <w:rsid w:val="004B62BF"/>
    <w:rsid w:val="004D3D0E"/>
    <w:rsid w:val="00516969"/>
    <w:rsid w:val="0061462B"/>
    <w:rsid w:val="0064489A"/>
    <w:rsid w:val="006C4347"/>
    <w:rsid w:val="007F7434"/>
    <w:rsid w:val="009730D4"/>
    <w:rsid w:val="00B57C70"/>
    <w:rsid w:val="00BB1B75"/>
    <w:rsid w:val="00BB5296"/>
    <w:rsid w:val="00BD39B1"/>
    <w:rsid w:val="00C240BD"/>
    <w:rsid w:val="00D305A7"/>
    <w:rsid w:val="00D4373F"/>
    <w:rsid w:val="00D8170E"/>
    <w:rsid w:val="00DC3CB8"/>
    <w:rsid w:val="00DE6C08"/>
    <w:rsid w:val="00E35D3F"/>
    <w:rsid w:val="00EF71CB"/>
    <w:rsid w:val="00F67F03"/>
    <w:rsid w:val="00FB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E25B0"/>
  <w15:chartTrackingRefBased/>
  <w15:docId w15:val="{056919B2-7AA2-461D-8721-58E58596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ListParagraph">
    <w:name w:val="List Paragraph"/>
    <w:basedOn w:val="Normal"/>
    <w:uiPriority w:val="34"/>
    <w:qFormat/>
    <w:rsid w:val="00E35D3F"/>
    <w:pPr>
      <w:ind w:left="720"/>
      <w:contextualSpacing/>
    </w:pPr>
  </w:style>
  <w:style w:type="paragraph" w:styleId="BalloonText">
    <w:name w:val="Balloon Text"/>
    <w:basedOn w:val="Normal"/>
    <w:link w:val="BalloonTextChar"/>
    <w:uiPriority w:val="99"/>
    <w:semiHidden/>
    <w:unhideWhenUsed/>
    <w:rsid w:val="003F01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1DE"/>
    <w:rPr>
      <w:rFonts w:ascii="Segoe UI" w:hAnsi="Segoe UI" w:cs="Segoe UI"/>
      <w:sz w:val="18"/>
      <w:szCs w:val="18"/>
    </w:rPr>
  </w:style>
  <w:style w:type="paragraph" w:styleId="Header">
    <w:name w:val="header"/>
    <w:basedOn w:val="Normal"/>
    <w:link w:val="HeaderChar"/>
    <w:uiPriority w:val="99"/>
    <w:unhideWhenUsed/>
    <w:rsid w:val="006C4347"/>
    <w:pPr>
      <w:tabs>
        <w:tab w:val="center" w:pos="4680"/>
        <w:tab w:val="right" w:pos="9360"/>
      </w:tabs>
    </w:pPr>
  </w:style>
  <w:style w:type="character" w:customStyle="1" w:styleId="HeaderChar">
    <w:name w:val="Header Char"/>
    <w:basedOn w:val="DefaultParagraphFont"/>
    <w:link w:val="Header"/>
    <w:uiPriority w:val="99"/>
    <w:rsid w:val="006C4347"/>
    <w:rPr>
      <w:sz w:val="24"/>
      <w:szCs w:val="24"/>
    </w:rPr>
  </w:style>
  <w:style w:type="paragraph" w:styleId="Footer">
    <w:name w:val="footer"/>
    <w:basedOn w:val="Normal"/>
    <w:link w:val="FooterChar"/>
    <w:uiPriority w:val="99"/>
    <w:unhideWhenUsed/>
    <w:rsid w:val="006C4347"/>
    <w:pPr>
      <w:tabs>
        <w:tab w:val="center" w:pos="4680"/>
        <w:tab w:val="right" w:pos="9360"/>
      </w:tabs>
    </w:pPr>
  </w:style>
  <w:style w:type="character" w:customStyle="1" w:styleId="FooterChar">
    <w:name w:val="Footer Char"/>
    <w:basedOn w:val="DefaultParagraphFont"/>
    <w:link w:val="Footer"/>
    <w:uiPriority w:val="99"/>
    <w:rsid w:val="006C43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Briarcrest Christian School</vt:lpstr>
    </vt:vector>
  </TitlesOfParts>
  <Company>Briarcrest Christian School</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Briarcrest Christian School</dc:title>
  <dc:subject/>
  <dc:creator>Sonja McGittigan</dc:creator>
  <cp:keywords/>
  <dc:description/>
  <cp:lastModifiedBy>Ellis, Betsy</cp:lastModifiedBy>
  <cp:revision>5</cp:revision>
  <cp:lastPrinted>2020-08-10T18:03:00Z</cp:lastPrinted>
  <dcterms:created xsi:type="dcterms:W3CDTF">2020-08-10T18:03:00Z</dcterms:created>
  <dcterms:modified xsi:type="dcterms:W3CDTF">2020-09-28T18:42:00Z</dcterms:modified>
</cp:coreProperties>
</file>