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125" w:rsidRDefault="00123125">
      <w:bookmarkStart w:id="0" w:name="_GoBack"/>
      <w:bookmarkEnd w:id="0"/>
    </w:p>
    <w:p w:rsidR="00123125" w:rsidRDefault="002A280F">
      <w:pPr>
        <w:jc w:val="center"/>
        <w:rPr>
          <w:b/>
        </w:rPr>
      </w:pPr>
      <w:r>
        <w:rPr>
          <w:b/>
        </w:rPr>
        <w:t>Reunión del Comité Consultivo del Distrito Escolar (DAC, por sus siglas en inglés)</w:t>
      </w:r>
    </w:p>
    <w:p w:rsidR="00123125" w:rsidRDefault="002A280F">
      <w:pPr>
        <w:jc w:val="center"/>
        <w:rPr>
          <w:b/>
          <w:color w:val="E36C09"/>
          <w:sz w:val="24"/>
          <w:szCs w:val="24"/>
        </w:rPr>
      </w:pPr>
      <w:r>
        <w:rPr>
          <w:b/>
        </w:rPr>
        <w:t>Lunes, 7 de octubre de 2019 – 5:00 – 6:30 p.m. – Sala de Reuniones de la Mesa Directiva del Distrito Escolar</w:t>
      </w:r>
      <w:r>
        <w:rPr>
          <w:b/>
          <w:color w:val="E36C09"/>
          <w:sz w:val="24"/>
          <w:szCs w:val="24"/>
        </w:rPr>
        <w:t xml:space="preserve"> </w:t>
      </w:r>
    </w:p>
    <w:p w:rsidR="00123125" w:rsidRDefault="002A280F">
      <w:pPr>
        <w:jc w:val="center"/>
        <w:rPr>
          <w:b/>
          <w:color w:val="E36C09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7018019</wp:posOffset>
            </wp:positionH>
            <wp:positionV relativeFrom="paragraph">
              <wp:posOffset>-3809</wp:posOffset>
            </wp:positionV>
            <wp:extent cx="1539240" cy="633095"/>
            <wp:effectExtent l="0" t="0" r="0" b="0"/>
            <wp:wrapNone/>
            <wp:docPr id="8" name="image5.png" descr="Relate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Related imag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633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23125" w:rsidRDefault="002A280F">
      <w:pPr>
        <w:jc w:val="center"/>
        <w:rPr>
          <w:b/>
          <w:color w:val="E36C09"/>
          <w:sz w:val="24"/>
          <w:szCs w:val="24"/>
        </w:rPr>
      </w:pPr>
      <w:r>
        <w:rPr>
          <w:b/>
          <w:color w:val="E36C09"/>
          <w:sz w:val="24"/>
          <w:szCs w:val="24"/>
        </w:rPr>
        <w:t>AGENDA</w:t>
      </w:r>
      <w:r>
        <w:t xml:space="preserve"> </w:t>
      </w:r>
    </w:p>
    <w:tbl>
      <w:tblPr>
        <w:tblStyle w:val="a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8"/>
        <w:gridCol w:w="1417"/>
        <w:gridCol w:w="1800"/>
        <w:gridCol w:w="1260"/>
        <w:gridCol w:w="4770"/>
      </w:tblGrid>
      <w:tr w:rsidR="00123125">
        <w:trPr>
          <w:trHeight w:val="492"/>
        </w:trPr>
        <w:tc>
          <w:tcPr>
            <w:tcW w:w="5058" w:type="dxa"/>
            <w:shd w:val="clear" w:color="auto" w:fill="FDEADA"/>
          </w:tcPr>
          <w:p w:rsidR="00123125" w:rsidRDefault="002A280F">
            <w:pPr>
              <w:jc w:val="center"/>
              <w:rPr>
                <w:b/>
              </w:rPr>
            </w:pPr>
            <w:r>
              <w:rPr>
                <w:b/>
              </w:rPr>
              <w:t>Temas</w:t>
            </w:r>
          </w:p>
        </w:tc>
        <w:tc>
          <w:tcPr>
            <w:tcW w:w="1417" w:type="dxa"/>
            <w:shd w:val="clear" w:color="auto" w:fill="FDEADA"/>
          </w:tcPr>
          <w:p w:rsidR="00123125" w:rsidRDefault="002A280F">
            <w:pPr>
              <w:jc w:val="center"/>
              <w:rPr>
                <w:b/>
              </w:rPr>
            </w:pPr>
            <w:r>
              <w:rPr>
                <w:b/>
              </w:rPr>
              <w:t>Tipo</w:t>
            </w:r>
          </w:p>
        </w:tc>
        <w:tc>
          <w:tcPr>
            <w:tcW w:w="1800" w:type="dxa"/>
            <w:shd w:val="clear" w:color="auto" w:fill="FDEADA"/>
          </w:tcPr>
          <w:p w:rsidR="00123125" w:rsidRDefault="002A280F">
            <w:pPr>
              <w:jc w:val="center"/>
              <w:rPr>
                <w:b/>
              </w:rPr>
            </w:pPr>
            <w:r>
              <w:rPr>
                <w:b/>
              </w:rPr>
              <w:t>Moderadores</w:t>
            </w:r>
          </w:p>
        </w:tc>
        <w:tc>
          <w:tcPr>
            <w:tcW w:w="1260" w:type="dxa"/>
            <w:shd w:val="clear" w:color="auto" w:fill="FDEADA"/>
          </w:tcPr>
          <w:p w:rsidR="00123125" w:rsidRDefault="002A280F">
            <w:pPr>
              <w:jc w:val="center"/>
              <w:rPr>
                <w:b/>
              </w:rPr>
            </w:pPr>
            <w:r>
              <w:rPr>
                <w:b/>
              </w:rPr>
              <w:t>Tiempo</w:t>
            </w:r>
          </w:p>
        </w:tc>
        <w:tc>
          <w:tcPr>
            <w:tcW w:w="4770" w:type="dxa"/>
            <w:shd w:val="clear" w:color="auto" w:fill="FDEADA"/>
          </w:tcPr>
          <w:p w:rsidR="00123125" w:rsidRDefault="002A280F">
            <w:pPr>
              <w:jc w:val="center"/>
              <w:rPr>
                <w:b/>
              </w:rPr>
            </w:pPr>
            <w:r>
              <w:rPr>
                <w:b/>
              </w:rPr>
              <w:t>Apuntes</w:t>
            </w:r>
          </w:p>
        </w:tc>
      </w:tr>
      <w:tr w:rsidR="00123125">
        <w:trPr>
          <w:trHeight w:val="422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>Inicio de la Reunión- Lista de Asistencia</w:t>
            </w:r>
          </w:p>
        </w:tc>
        <w:tc>
          <w:tcPr>
            <w:tcW w:w="1417" w:type="dxa"/>
          </w:tcPr>
          <w:p w:rsidR="00123125" w:rsidRDefault="00123125"/>
        </w:tc>
        <w:tc>
          <w:tcPr>
            <w:tcW w:w="1800" w:type="dxa"/>
            <w:vAlign w:val="center"/>
          </w:tcPr>
          <w:p w:rsidR="00123125" w:rsidRDefault="002A280F">
            <w:r>
              <w:t>Sandra Garcia</w:t>
            </w:r>
          </w:p>
          <w:p w:rsidR="00123125" w:rsidRDefault="00123125">
            <w:pPr>
              <w:jc w:val="center"/>
            </w:pP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5:00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  <w:p w:rsidR="00123125" w:rsidRDefault="00123125"/>
        </w:tc>
      </w:tr>
      <w:tr w:rsidR="00123125">
        <w:trPr>
          <w:trHeight w:val="422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>Aprobación de la Agenda</w:t>
            </w:r>
          </w:p>
        </w:tc>
        <w:tc>
          <w:tcPr>
            <w:tcW w:w="1417" w:type="dxa"/>
            <w:vAlign w:val="center"/>
          </w:tcPr>
          <w:p w:rsidR="00123125" w:rsidRDefault="002A280F">
            <w:pPr>
              <w:jc w:val="center"/>
            </w:pPr>
            <w:r>
              <w:t>Acción</w:t>
            </w:r>
          </w:p>
        </w:tc>
        <w:tc>
          <w:tcPr>
            <w:tcW w:w="1800" w:type="dxa"/>
            <w:vAlign w:val="center"/>
          </w:tcPr>
          <w:p w:rsidR="00123125" w:rsidRDefault="002A280F">
            <w:pPr>
              <w:jc w:val="center"/>
            </w:pPr>
            <w:r>
              <w:t>Todos los miembros</w:t>
            </w: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5:05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  <w:p w:rsidR="00123125" w:rsidRDefault="00123125"/>
        </w:tc>
      </w:tr>
      <w:tr w:rsidR="00123125">
        <w:trPr>
          <w:trHeight w:val="538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>Lectura / Aprobación del Acta</w:t>
            </w:r>
          </w:p>
        </w:tc>
        <w:tc>
          <w:tcPr>
            <w:tcW w:w="1417" w:type="dxa"/>
            <w:vAlign w:val="center"/>
          </w:tcPr>
          <w:p w:rsidR="00123125" w:rsidRDefault="002A280F">
            <w:pPr>
              <w:jc w:val="center"/>
            </w:pPr>
            <w:r>
              <w:t>Acción</w:t>
            </w:r>
          </w:p>
        </w:tc>
        <w:tc>
          <w:tcPr>
            <w:tcW w:w="1800" w:type="dxa"/>
            <w:vAlign w:val="center"/>
          </w:tcPr>
          <w:p w:rsidR="00123125" w:rsidRDefault="002A280F">
            <w:pPr>
              <w:jc w:val="center"/>
            </w:pPr>
            <w:r>
              <w:t>Todos los miembros</w:t>
            </w: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5:09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  <w:p w:rsidR="00123125" w:rsidRDefault="00123125"/>
        </w:tc>
      </w:tr>
      <w:tr w:rsidR="00123125">
        <w:trPr>
          <w:trHeight w:val="538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 xml:space="preserve">Enfoque para el Año Escolar 2019-2020 </w:t>
            </w:r>
          </w:p>
        </w:tc>
        <w:tc>
          <w:tcPr>
            <w:tcW w:w="1417" w:type="dxa"/>
            <w:vAlign w:val="center"/>
          </w:tcPr>
          <w:p w:rsidR="00123125" w:rsidRDefault="002A280F">
            <w:pPr>
              <w:jc w:val="center"/>
            </w:pPr>
            <w:r>
              <w:t>Informativo</w:t>
            </w:r>
          </w:p>
        </w:tc>
        <w:tc>
          <w:tcPr>
            <w:tcW w:w="1800" w:type="dxa"/>
            <w:vAlign w:val="center"/>
          </w:tcPr>
          <w:p w:rsidR="00123125" w:rsidRDefault="002A280F">
            <w:pPr>
              <w:jc w:val="center"/>
            </w:pPr>
            <w:r>
              <w:t>Todos los miembros</w:t>
            </w: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5:10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  <w:p w:rsidR="00123125" w:rsidRDefault="00123125"/>
        </w:tc>
      </w:tr>
      <w:tr w:rsidR="00123125">
        <w:trPr>
          <w:trHeight w:val="538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>Lectura de los Estatutos del DAC</w:t>
            </w:r>
          </w:p>
        </w:tc>
        <w:tc>
          <w:tcPr>
            <w:tcW w:w="1417" w:type="dxa"/>
            <w:vAlign w:val="center"/>
          </w:tcPr>
          <w:p w:rsidR="00123125" w:rsidRDefault="002A280F">
            <w:pPr>
              <w:jc w:val="center"/>
            </w:pPr>
            <w:r>
              <w:t>Informativo /Acción</w:t>
            </w:r>
          </w:p>
        </w:tc>
        <w:tc>
          <w:tcPr>
            <w:tcW w:w="1800" w:type="dxa"/>
            <w:vAlign w:val="center"/>
          </w:tcPr>
          <w:p w:rsidR="00123125" w:rsidRDefault="002A280F">
            <w:pPr>
              <w:jc w:val="center"/>
            </w:pPr>
            <w:r>
              <w:t>Sandra Garcia</w:t>
            </w: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5:20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</w:tc>
      </w:tr>
      <w:tr w:rsidR="00123125">
        <w:trPr>
          <w:trHeight w:val="538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 xml:space="preserve">Revisión del Proceso de Elecciones de Oficiales del DAC </w:t>
            </w:r>
          </w:p>
        </w:tc>
        <w:tc>
          <w:tcPr>
            <w:tcW w:w="1417" w:type="dxa"/>
          </w:tcPr>
          <w:p w:rsidR="00123125" w:rsidRDefault="002A280F">
            <w:r>
              <w:t>Informativo</w:t>
            </w:r>
          </w:p>
        </w:tc>
        <w:tc>
          <w:tcPr>
            <w:tcW w:w="1800" w:type="dxa"/>
            <w:vAlign w:val="center"/>
          </w:tcPr>
          <w:p w:rsidR="00123125" w:rsidRDefault="002A280F">
            <w:pPr>
              <w:jc w:val="center"/>
            </w:pPr>
            <w:r>
              <w:t>Sandra Garcia</w:t>
            </w: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5:30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</w:tc>
      </w:tr>
      <w:tr w:rsidR="00123125">
        <w:trPr>
          <w:trHeight w:val="538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>Roles and Responsabilidades</w:t>
            </w:r>
          </w:p>
        </w:tc>
        <w:tc>
          <w:tcPr>
            <w:tcW w:w="1417" w:type="dxa"/>
          </w:tcPr>
          <w:p w:rsidR="00123125" w:rsidRDefault="002A280F">
            <w:r>
              <w:t>Informativo</w:t>
            </w:r>
          </w:p>
        </w:tc>
        <w:tc>
          <w:tcPr>
            <w:tcW w:w="1800" w:type="dxa"/>
            <w:vAlign w:val="center"/>
          </w:tcPr>
          <w:p w:rsidR="00123125" w:rsidRDefault="002A280F">
            <w:pPr>
              <w:jc w:val="center"/>
            </w:pPr>
            <w:r>
              <w:t>Sandra Garcia</w:t>
            </w: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5:35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</w:tc>
      </w:tr>
      <w:tr w:rsidR="00123125">
        <w:trPr>
          <w:trHeight w:val="538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>Capacitación sobre las Reglas Parlamentarias de Robert</w:t>
            </w:r>
          </w:p>
        </w:tc>
        <w:tc>
          <w:tcPr>
            <w:tcW w:w="1417" w:type="dxa"/>
          </w:tcPr>
          <w:p w:rsidR="00123125" w:rsidRDefault="002A280F">
            <w:r>
              <w:t>Informativo</w:t>
            </w:r>
          </w:p>
        </w:tc>
        <w:tc>
          <w:tcPr>
            <w:tcW w:w="1800" w:type="dxa"/>
            <w:vAlign w:val="center"/>
          </w:tcPr>
          <w:p w:rsidR="00123125" w:rsidRDefault="002A280F">
            <w:pPr>
              <w:jc w:val="center"/>
            </w:pPr>
            <w:r>
              <w:t>Sandra Garcia</w:t>
            </w: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5:45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</w:tc>
      </w:tr>
      <w:tr w:rsidR="00123125">
        <w:trPr>
          <w:trHeight w:val="538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>Anuncios</w:t>
            </w:r>
          </w:p>
        </w:tc>
        <w:tc>
          <w:tcPr>
            <w:tcW w:w="1417" w:type="dxa"/>
            <w:vAlign w:val="center"/>
          </w:tcPr>
          <w:p w:rsidR="00123125" w:rsidRDefault="00123125">
            <w:pPr>
              <w:jc w:val="center"/>
            </w:pPr>
          </w:p>
        </w:tc>
        <w:tc>
          <w:tcPr>
            <w:tcW w:w="1800" w:type="dxa"/>
            <w:vAlign w:val="center"/>
          </w:tcPr>
          <w:p w:rsidR="00123125" w:rsidRDefault="002A280F">
            <w:pPr>
              <w:jc w:val="center"/>
            </w:pPr>
            <w:r>
              <w:t>Todos los miembros</w:t>
            </w: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6:15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</w:tc>
      </w:tr>
      <w:tr w:rsidR="00123125">
        <w:trPr>
          <w:trHeight w:val="538"/>
        </w:trPr>
        <w:tc>
          <w:tcPr>
            <w:tcW w:w="5058" w:type="dxa"/>
            <w:shd w:val="clear" w:color="auto" w:fill="auto"/>
            <w:vAlign w:val="center"/>
          </w:tcPr>
          <w:p w:rsidR="00123125" w:rsidRDefault="002A280F">
            <w:pPr>
              <w:numPr>
                <w:ilvl w:val="0"/>
                <w:numId w:val="1"/>
              </w:numPr>
              <w:ind w:left="720" w:hanging="360"/>
            </w:pPr>
            <w:r>
              <w:t>Cierre de la Reunión</w:t>
            </w:r>
          </w:p>
        </w:tc>
        <w:tc>
          <w:tcPr>
            <w:tcW w:w="1417" w:type="dxa"/>
            <w:vAlign w:val="center"/>
          </w:tcPr>
          <w:p w:rsidR="00123125" w:rsidRDefault="00123125">
            <w:pPr>
              <w:jc w:val="center"/>
            </w:pPr>
          </w:p>
        </w:tc>
        <w:tc>
          <w:tcPr>
            <w:tcW w:w="1800" w:type="dxa"/>
            <w:vAlign w:val="center"/>
          </w:tcPr>
          <w:p w:rsidR="00123125" w:rsidRDefault="002A280F">
            <w:pPr>
              <w:jc w:val="center"/>
            </w:pPr>
            <w:r>
              <w:t>Sandra Garcia</w:t>
            </w:r>
          </w:p>
        </w:tc>
        <w:tc>
          <w:tcPr>
            <w:tcW w:w="1260" w:type="dxa"/>
            <w:vAlign w:val="center"/>
          </w:tcPr>
          <w:p w:rsidR="00123125" w:rsidRDefault="002A280F">
            <w:pPr>
              <w:jc w:val="center"/>
            </w:pPr>
            <w:r>
              <w:t>6:30 p.m.</w:t>
            </w:r>
          </w:p>
        </w:tc>
        <w:tc>
          <w:tcPr>
            <w:tcW w:w="4770" w:type="dxa"/>
            <w:shd w:val="clear" w:color="auto" w:fill="auto"/>
          </w:tcPr>
          <w:p w:rsidR="00123125" w:rsidRDefault="00123125"/>
        </w:tc>
      </w:tr>
    </w:tbl>
    <w:p w:rsidR="00123125" w:rsidRDefault="002A280F">
      <w:pPr>
        <w:tabs>
          <w:tab w:val="left" w:pos="3707"/>
        </w:tabs>
        <w:ind w:left="-180" w:firstLine="900"/>
      </w:pPr>
      <w:r>
        <w:t xml:space="preserve">       </w:t>
      </w:r>
      <w:r>
        <w:rPr>
          <w:b/>
          <w:i/>
          <w:sz w:val="18"/>
          <w:szCs w:val="18"/>
        </w:rPr>
        <w:t xml:space="preserve">                    </w:t>
      </w:r>
      <w:r>
        <w:rPr>
          <w:b/>
          <w:i/>
          <w:sz w:val="18"/>
          <w:szCs w:val="18"/>
        </w:rPr>
        <w:tab/>
        <w:t xml:space="preserve">       </w:t>
      </w:r>
      <w:r>
        <w:rPr>
          <w:b/>
          <w:i/>
          <w:sz w:val="18"/>
          <w:szCs w:val="18"/>
        </w:rPr>
        <w:tab/>
      </w:r>
      <w:r>
        <w:rPr>
          <w:b/>
          <w:i/>
          <w:sz w:val="18"/>
          <w:szCs w:val="18"/>
        </w:rPr>
        <w:tab/>
        <w:t xml:space="preserve"> </w:t>
      </w:r>
    </w:p>
    <w:p w:rsidR="00123125" w:rsidRDefault="002A280F">
      <w:pPr>
        <w:ind w:left="-270" w:right="-695"/>
      </w:pPr>
      <w:bookmarkStart w:id="1" w:name="_heading=h.gjdgxs" w:colFirst="0" w:colLast="0"/>
      <w:bookmarkEnd w:id="1"/>
      <w:r>
        <w:rPr>
          <w:noProof/>
          <w:lang w:val="en-US"/>
        </w:rPr>
        <w:lastRenderedPageBreak/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-533399</wp:posOffset>
            </wp:positionH>
            <wp:positionV relativeFrom="paragraph">
              <wp:posOffset>3998595</wp:posOffset>
            </wp:positionV>
            <wp:extent cx="1419225" cy="946150"/>
            <wp:effectExtent l="0" t="0" r="0" b="0"/>
            <wp:wrapSquare wrapText="bothSides" distT="0" distB="0" distL="0" distR="0"/>
            <wp:docPr id="10" name="image3.png" descr="C:\Users\teresa.lopez\AppData\Local\Microsoft\Windows\Temporary Internet Files\Content.IE5\05NDTD0F\halloween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:\Users\teresa.lopez\AppData\Local\Microsoft\Windows\Temporary Internet Files\Content.IE5\05NDTD0F\halloween[1]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46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123125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0F" w:rsidRDefault="002A280F">
      <w:r>
        <w:separator/>
      </w:r>
    </w:p>
  </w:endnote>
  <w:endnote w:type="continuationSeparator" w:id="0">
    <w:p w:rsidR="002A280F" w:rsidRDefault="002A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25" w:rsidRDefault="002A280F">
    <w:pPr>
      <w:tabs>
        <w:tab w:val="left" w:pos="2314"/>
        <w:tab w:val="left" w:pos="2790"/>
        <w:tab w:val="center" w:pos="5040"/>
      </w:tabs>
      <w:spacing w:line="360" w:lineRule="auto"/>
      <w:ind w:right="-360"/>
      <w:rPr>
        <w:color w:val="2B4379"/>
        <w:sz w:val="18"/>
        <w:szCs w:val="18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8380674" cy="12700"/>
              <wp:effectExtent l="0" t="0" r="0" b="0"/>
              <wp:wrapNone/>
              <wp:docPr id="7" name="Straight Arrow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55663" y="3780000"/>
                        <a:ext cx="8380674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8380674" cy="12700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80674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123125" w:rsidRDefault="002A280F">
    <w:pPr>
      <w:tabs>
        <w:tab w:val="left" w:pos="2314"/>
        <w:tab w:val="left" w:pos="2790"/>
        <w:tab w:val="center" w:pos="5040"/>
      </w:tabs>
      <w:spacing w:line="360" w:lineRule="auto"/>
      <w:ind w:left="-180" w:right="-360"/>
      <w:jc w:val="center"/>
      <w:rPr>
        <w:color w:val="045294"/>
        <w:sz w:val="18"/>
        <w:szCs w:val="18"/>
      </w:rPr>
    </w:pPr>
    <w:r>
      <w:rPr>
        <w:color w:val="045294"/>
        <w:sz w:val="18"/>
        <w:szCs w:val="18"/>
      </w:rPr>
      <w:t>Hilaria Bauer, Ph.D., Superintendent</w:t>
    </w:r>
  </w:p>
  <w:p w:rsidR="00123125" w:rsidRDefault="002A280F">
    <w:pPr>
      <w:tabs>
        <w:tab w:val="left" w:pos="4050"/>
      </w:tabs>
      <w:ind w:left="-180" w:right="-360"/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 xml:space="preserve">Board of Trustees:   Linda Chavez, President   </w:t>
    </w:r>
    <w:r>
      <w:rPr>
        <w:rFonts w:ascii="Times New Roman" w:eastAsia="Times New Roman" w:hAnsi="Times New Roman" w:cs="Times New Roman"/>
        <w:color w:val="045294"/>
        <w:sz w:val="18"/>
        <w:szCs w:val="18"/>
      </w:rPr>
      <w:t xml:space="preserve">·   </w:t>
    </w:r>
    <w:r>
      <w:rPr>
        <w:color w:val="045294"/>
        <w:sz w:val="16"/>
        <w:szCs w:val="16"/>
      </w:rPr>
      <w:t>Ernesto Bejarano, Vice-President</w:t>
    </w:r>
  </w:p>
  <w:p w:rsidR="00123125" w:rsidRDefault="002A28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B4379"/>
        <w:sz w:val="16"/>
        <w:szCs w:val="16"/>
      </w:rPr>
    </w:pPr>
    <w:r>
      <w:rPr>
        <w:color w:val="045294"/>
        <w:sz w:val="16"/>
        <w:szCs w:val="16"/>
      </w:rPr>
      <w:t xml:space="preserve">Dolores Márquez-Frausto, Clerk   </w:t>
    </w:r>
    <w:r>
      <w:rPr>
        <w:rFonts w:ascii="Times New Roman" w:eastAsia="Times New Roman" w:hAnsi="Times New Roman" w:cs="Times New Roman"/>
        <w:color w:val="045294"/>
        <w:sz w:val="18"/>
        <w:szCs w:val="18"/>
      </w:rPr>
      <w:t xml:space="preserve">·   </w:t>
    </w:r>
    <w:r>
      <w:rPr>
        <w:color w:val="045294"/>
        <w:sz w:val="16"/>
        <w:szCs w:val="16"/>
      </w:rPr>
      <w:t>Andrés Quintero, Member   ·   Corina Herrera-Loera, Member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25" w:rsidRDefault="002A280F">
    <w:pPr>
      <w:tabs>
        <w:tab w:val="left" w:pos="2314"/>
        <w:tab w:val="left" w:pos="2790"/>
        <w:tab w:val="left" w:pos="4050"/>
        <w:tab w:val="center" w:pos="5040"/>
      </w:tabs>
      <w:spacing w:line="360" w:lineRule="auto"/>
      <w:ind w:right="-360"/>
      <w:rPr>
        <w:color w:val="005797"/>
        <w:sz w:val="18"/>
        <w:szCs w:val="18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8380674" cy="12700"/>
              <wp:effectExtent l="0" t="0" r="0" b="0"/>
              <wp:wrapNone/>
              <wp:docPr id="6" name="Straight Arrow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55663" y="3780000"/>
                        <a:ext cx="8380674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45294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8380674" cy="12700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80674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123125" w:rsidRDefault="002A280F">
    <w:pPr>
      <w:tabs>
        <w:tab w:val="left" w:pos="2314"/>
        <w:tab w:val="left" w:pos="2790"/>
        <w:tab w:val="left" w:pos="4050"/>
        <w:tab w:val="center" w:pos="5040"/>
      </w:tabs>
      <w:spacing w:line="360" w:lineRule="auto"/>
      <w:ind w:left="-180" w:right="-360"/>
      <w:jc w:val="center"/>
      <w:rPr>
        <w:color w:val="045294"/>
        <w:sz w:val="18"/>
        <w:szCs w:val="18"/>
      </w:rPr>
    </w:pPr>
    <w:r>
      <w:rPr>
        <w:color w:val="045294"/>
        <w:sz w:val="18"/>
        <w:szCs w:val="18"/>
      </w:rPr>
      <w:t>Hilaria Bauer, Ph.D., Superintendent</w:t>
    </w:r>
  </w:p>
  <w:p w:rsidR="00123125" w:rsidRDefault="002A280F">
    <w:pPr>
      <w:tabs>
        <w:tab w:val="left" w:pos="4050"/>
      </w:tabs>
      <w:ind w:left="-180" w:right="-360"/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 xml:space="preserve">Board of Trustees:   Linda Chavez, President   </w:t>
    </w:r>
    <w:r>
      <w:rPr>
        <w:rFonts w:ascii="Times New Roman" w:eastAsia="Times New Roman" w:hAnsi="Times New Roman" w:cs="Times New Roman"/>
        <w:color w:val="045294"/>
        <w:sz w:val="18"/>
        <w:szCs w:val="18"/>
      </w:rPr>
      <w:t xml:space="preserve">·   </w:t>
    </w:r>
    <w:r>
      <w:rPr>
        <w:color w:val="045294"/>
        <w:sz w:val="16"/>
        <w:szCs w:val="16"/>
      </w:rPr>
      <w:t>Ernesto Bejarano, Vice-President</w:t>
    </w:r>
  </w:p>
  <w:p w:rsidR="00123125" w:rsidRDefault="002A28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4050"/>
      </w:tabs>
      <w:jc w:val="center"/>
      <w:rPr>
        <w:color w:val="2B4379"/>
        <w:sz w:val="16"/>
        <w:szCs w:val="16"/>
      </w:rPr>
    </w:pPr>
    <w:r>
      <w:rPr>
        <w:color w:val="045294"/>
        <w:sz w:val="16"/>
        <w:szCs w:val="16"/>
      </w:rPr>
      <w:t xml:space="preserve">Dolores Márquez-Frausto, Clerk   </w:t>
    </w:r>
    <w:r>
      <w:rPr>
        <w:rFonts w:ascii="Times New Roman" w:eastAsia="Times New Roman" w:hAnsi="Times New Roman" w:cs="Times New Roman"/>
        <w:color w:val="045294"/>
        <w:sz w:val="18"/>
        <w:szCs w:val="18"/>
      </w:rPr>
      <w:t xml:space="preserve">·   </w:t>
    </w:r>
    <w:r>
      <w:rPr>
        <w:color w:val="045294"/>
        <w:sz w:val="16"/>
        <w:szCs w:val="16"/>
      </w:rPr>
      <w:t xml:space="preserve">Andrés Quintero, Member   ·   Corina </w:t>
    </w:r>
    <w:r>
      <w:rPr>
        <w:color w:val="045294"/>
        <w:sz w:val="16"/>
        <w:szCs w:val="16"/>
      </w:rPr>
      <w:t>Herrera-Loera, Member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0F" w:rsidRDefault="002A280F">
      <w:r>
        <w:separator/>
      </w:r>
    </w:p>
  </w:footnote>
  <w:footnote w:type="continuationSeparator" w:id="0">
    <w:p w:rsidR="002A280F" w:rsidRDefault="002A2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25" w:rsidRDefault="002A28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  <w:r>
      <w:rPr>
        <w:color w:val="000000"/>
      </w:rPr>
      <w:t>Re:</w:t>
    </w:r>
  </w:p>
  <w:p w:rsidR="00123125" w:rsidRDefault="002A28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 w:rsidR="00FF586B">
      <w:rPr>
        <w:color w:val="000000"/>
      </w:rPr>
      <w:fldChar w:fldCharType="separate"/>
    </w:r>
    <w:r w:rsidR="00FF586B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 w:rsidR="00FF586B">
      <w:rPr>
        <w:color w:val="000000"/>
      </w:rPr>
      <w:fldChar w:fldCharType="separate"/>
    </w:r>
    <w:r w:rsidR="00FF586B">
      <w:rPr>
        <w:noProof/>
        <w:color w:val="000000"/>
      </w:rPr>
      <w:t>2</w:t>
    </w:r>
    <w:r>
      <w:rPr>
        <w:color w:val="000000"/>
      </w:rPr>
      <w:fldChar w:fldCharType="end"/>
    </w:r>
  </w:p>
  <w:p w:rsidR="00123125" w:rsidRDefault="002A28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  <w:r>
      <w:rPr>
        <w:color w:val="000000"/>
      </w:rPr>
      <w:t>October 7, 2019</w:t>
    </w:r>
  </w:p>
  <w:p w:rsidR="00123125" w:rsidRDefault="001231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25" w:rsidRDefault="0012312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10350" w:type="dxa"/>
      <w:tblInd w:w="-550" w:type="dxa"/>
      <w:tblLayout w:type="fixed"/>
      <w:tblLook w:val="0000" w:firstRow="0" w:lastRow="0" w:firstColumn="0" w:lastColumn="0" w:noHBand="0" w:noVBand="0"/>
    </w:tblPr>
    <w:tblGrid>
      <w:gridCol w:w="1620"/>
      <w:gridCol w:w="8730"/>
    </w:tblGrid>
    <w:tr w:rsidR="00123125">
      <w:tc>
        <w:tcPr>
          <w:tcW w:w="1620" w:type="dxa"/>
        </w:tcPr>
        <w:p w:rsidR="00123125" w:rsidRDefault="002A280F">
          <w:pPr>
            <w:jc w:val="center"/>
            <w:rPr>
              <w:rFonts w:ascii="Times New Roman" w:eastAsia="Times New Roman" w:hAnsi="Times New Roman" w:cs="Times New Roman"/>
              <w:b/>
              <w:color w:val="005797"/>
              <w:sz w:val="14"/>
              <w:szCs w:val="14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118192</wp:posOffset>
                </wp:positionH>
                <wp:positionV relativeFrom="paragraph">
                  <wp:posOffset>-58419</wp:posOffset>
                </wp:positionV>
                <wp:extent cx="1045675" cy="1045675"/>
                <wp:effectExtent l="0" t="0" r="0" b="0"/>
                <wp:wrapNone/>
                <wp:docPr id="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5675" cy="1045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30" w:type="dxa"/>
        </w:tcPr>
        <w:p w:rsidR="00123125" w:rsidRDefault="00123125">
          <w:pPr>
            <w:ind w:right="-800" w:firstLine="260"/>
            <w:rPr>
              <w:rFonts w:ascii="Times New Roman" w:eastAsia="Times New Roman" w:hAnsi="Times New Roman" w:cs="Times New Roman"/>
              <w:b/>
              <w:color w:val="005797"/>
              <w:sz w:val="33"/>
              <w:szCs w:val="33"/>
            </w:rPr>
          </w:pPr>
        </w:p>
        <w:p w:rsidR="00123125" w:rsidRDefault="002A280F">
          <w:pPr>
            <w:ind w:right="-800" w:firstLine="260"/>
            <w:rPr>
              <w:b/>
              <w:color w:val="005797"/>
              <w:sz w:val="36"/>
              <w:szCs w:val="36"/>
            </w:rPr>
          </w:pPr>
          <w:r>
            <w:rPr>
              <w:b/>
              <w:color w:val="005797"/>
              <w:sz w:val="48"/>
              <w:szCs w:val="48"/>
            </w:rPr>
            <w:t xml:space="preserve">  A</w:t>
          </w:r>
          <w:r>
            <w:rPr>
              <w:b/>
              <w:color w:val="005797"/>
              <w:sz w:val="36"/>
              <w:szCs w:val="36"/>
            </w:rPr>
            <w:t xml:space="preserve">LUM </w:t>
          </w:r>
          <w:r>
            <w:rPr>
              <w:b/>
              <w:color w:val="005797"/>
              <w:sz w:val="48"/>
              <w:szCs w:val="48"/>
            </w:rPr>
            <w:t>R</w:t>
          </w:r>
          <w:r>
            <w:rPr>
              <w:b/>
              <w:color w:val="005797"/>
              <w:sz w:val="36"/>
              <w:szCs w:val="36"/>
            </w:rPr>
            <w:t xml:space="preserve">OCK </w:t>
          </w:r>
        </w:p>
        <w:p w:rsidR="00123125" w:rsidRDefault="002A280F">
          <w:pPr>
            <w:ind w:right="-800" w:firstLine="260"/>
            <w:rPr>
              <w:b/>
              <w:color w:val="005797"/>
              <w:sz w:val="16"/>
              <w:szCs w:val="16"/>
            </w:rPr>
          </w:pPr>
          <w:r>
            <w:rPr>
              <w:b/>
              <w:color w:val="005797"/>
              <w:sz w:val="48"/>
              <w:szCs w:val="48"/>
            </w:rPr>
            <w:t xml:space="preserve">  U</w:t>
          </w:r>
          <w:r>
            <w:rPr>
              <w:b/>
              <w:color w:val="005797"/>
              <w:sz w:val="36"/>
              <w:szCs w:val="36"/>
            </w:rPr>
            <w:t xml:space="preserve">NION </w:t>
          </w:r>
          <w:r>
            <w:rPr>
              <w:b/>
              <w:color w:val="005797"/>
              <w:sz w:val="48"/>
              <w:szCs w:val="48"/>
            </w:rPr>
            <w:t>E</w:t>
          </w:r>
          <w:r>
            <w:rPr>
              <w:b/>
              <w:color w:val="005797"/>
              <w:sz w:val="36"/>
              <w:szCs w:val="36"/>
            </w:rPr>
            <w:t xml:space="preserve">LEMENTARY </w:t>
          </w:r>
          <w:r>
            <w:rPr>
              <w:b/>
              <w:color w:val="005797"/>
              <w:sz w:val="48"/>
              <w:szCs w:val="48"/>
            </w:rPr>
            <w:t>S</w:t>
          </w:r>
          <w:r>
            <w:rPr>
              <w:b/>
              <w:color w:val="005797"/>
              <w:sz w:val="36"/>
              <w:szCs w:val="36"/>
            </w:rPr>
            <w:t xml:space="preserve">CHOOL </w:t>
          </w:r>
          <w:r>
            <w:rPr>
              <w:b/>
              <w:color w:val="005797"/>
              <w:sz w:val="48"/>
              <w:szCs w:val="48"/>
            </w:rPr>
            <w:t>D</w:t>
          </w:r>
          <w:r>
            <w:rPr>
              <w:b/>
              <w:color w:val="005797"/>
              <w:sz w:val="36"/>
              <w:szCs w:val="36"/>
            </w:rPr>
            <w:t>ISTRICT</w:t>
          </w:r>
        </w:p>
        <w:p w:rsidR="00123125" w:rsidRDefault="00123125">
          <w:pPr>
            <w:ind w:right="-800"/>
            <w:rPr>
              <w:b/>
              <w:color w:val="005797"/>
              <w:sz w:val="4"/>
              <w:szCs w:val="4"/>
            </w:rPr>
          </w:pPr>
        </w:p>
        <w:p w:rsidR="00123125" w:rsidRDefault="00123125">
          <w:pPr>
            <w:ind w:right="-800"/>
            <w:rPr>
              <w:b/>
              <w:color w:val="005797"/>
              <w:sz w:val="4"/>
              <w:szCs w:val="4"/>
            </w:rPr>
          </w:pPr>
        </w:p>
      </w:tc>
    </w:tr>
  </w:tbl>
  <w:p w:rsidR="00123125" w:rsidRDefault="002A280F">
    <w:pPr>
      <w:pBdr>
        <w:top w:val="single" w:sz="12" w:space="1" w:color="2B4F85"/>
        <w:bottom w:val="single" w:sz="8" w:space="1" w:color="2B4F85"/>
      </w:pBdr>
      <w:tabs>
        <w:tab w:val="center" w:pos="7020"/>
      </w:tabs>
      <w:ind w:left="-180" w:right="-360"/>
      <w:jc w:val="center"/>
      <w:rPr>
        <w:b/>
        <w:color w:val="005797"/>
        <w:sz w:val="24"/>
        <w:szCs w:val="24"/>
      </w:rPr>
    </w:pPr>
    <w:r>
      <w:rPr>
        <w:b/>
        <w:color w:val="005797"/>
        <w:sz w:val="18"/>
        <w:szCs w:val="18"/>
      </w:rPr>
      <w:t xml:space="preserve">2930 Gay Avenue, San José, CA  95127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Phone:  408-928-6800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Fax:  408-928-6416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>www.arusd.org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11A54"/>
    <w:multiLevelType w:val="multilevel"/>
    <w:tmpl w:val="86362E86"/>
    <w:lvl w:ilvl="0">
      <w:start w:val="1"/>
      <w:numFmt w:val="upperRoman"/>
      <w:lvlText w:val="%1."/>
      <w:lvlJc w:val="righ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125"/>
    <w:rsid w:val="00123125"/>
    <w:rsid w:val="002A280F"/>
    <w:rsid w:val="00FF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721142-0B61-45C5-839E-4EEDBC85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457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750MMa6so1Dj+tIvn3a3UVZobw==">AMUW2mWd7nDKXDIG+c5gvIza5CISfa/KT/aQyIqL6HJbAv5VXrqo8j+QcPgJDqlAiFiNqQFZ7Kh/Hj0SSHvujLx1UgOYW7UDNvNnUOdIwNQFD+hrIa5VavqsZtCsw/NW9MNJp4Jemssd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Imee C. Almazan</cp:lastModifiedBy>
  <cp:revision>2</cp:revision>
  <dcterms:created xsi:type="dcterms:W3CDTF">2021-02-03T00:32:00Z</dcterms:created>
  <dcterms:modified xsi:type="dcterms:W3CDTF">2021-02-03T00:32:00Z</dcterms:modified>
</cp:coreProperties>
</file>