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D7632A" w14:textId="77777777" w:rsidR="00391F43" w:rsidRPr="00391F43" w:rsidRDefault="00A576E4" w:rsidP="00391F43">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 </w:t>
      </w:r>
      <w:r w:rsidR="00391F43" w:rsidRPr="00391F43">
        <w:rPr>
          <w:rFonts w:ascii="Times New Roman" w:hAnsi="Times New Roman" w:cs="Times New Roman"/>
          <w:b/>
          <w:sz w:val="24"/>
          <w:szCs w:val="24"/>
        </w:rPr>
        <w:t xml:space="preserve">Operating Policy No. 6213 </w:t>
      </w:r>
    </w:p>
    <w:p w14:paraId="17041DF9" w14:textId="77777777" w:rsidR="00391F43" w:rsidRPr="00391F43" w:rsidRDefault="00391F43" w:rsidP="00391F43">
      <w:pPr>
        <w:spacing w:after="0" w:line="240" w:lineRule="auto"/>
        <w:jc w:val="right"/>
        <w:rPr>
          <w:rFonts w:ascii="Times New Roman" w:hAnsi="Times New Roman" w:cs="Times New Roman"/>
          <w:b/>
          <w:sz w:val="24"/>
          <w:szCs w:val="24"/>
        </w:rPr>
      </w:pPr>
      <w:r w:rsidRPr="00391F43">
        <w:rPr>
          <w:rFonts w:ascii="Times New Roman" w:hAnsi="Times New Roman" w:cs="Times New Roman"/>
          <w:b/>
          <w:sz w:val="24"/>
          <w:szCs w:val="24"/>
        </w:rPr>
        <w:t xml:space="preserve">Management Support </w:t>
      </w:r>
    </w:p>
    <w:p w14:paraId="13FE9986" w14:textId="77777777" w:rsidR="00391F43" w:rsidRPr="00391F43" w:rsidRDefault="00391F43" w:rsidP="00391F43">
      <w:pPr>
        <w:spacing w:after="0" w:line="240" w:lineRule="auto"/>
        <w:jc w:val="center"/>
        <w:rPr>
          <w:rFonts w:ascii="Times New Roman" w:hAnsi="Times New Roman" w:cs="Times New Roman"/>
          <w:b/>
          <w:sz w:val="24"/>
          <w:szCs w:val="24"/>
        </w:rPr>
      </w:pPr>
    </w:p>
    <w:p w14:paraId="295468C5" w14:textId="77777777" w:rsidR="00391F43" w:rsidRPr="00391F43" w:rsidRDefault="00391F43" w:rsidP="00391F43">
      <w:pPr>
        <w:spacing w:after="0" w:line="240" w:lineRule="auto"/>
        <w:jc w:val="center"/>
        <w:rPr>
          <w:rFonts w:ascii="Times New Roman" w:hAnsi="Times New Roman" w:cs="Times New Roman"/>
          <w:b/>
          <w:sz w:val="24"/>
          <w:szCs w:val="24"/>
        </w:rPr>
      </w:pPr>
      <w:r w:rsidRPr="00391F43">
        <w:rPr>
          <w:rFonts w:ascii="Times New Roman" w:hAnsi="Times New Roman" w:cs="Times New Roman"/>
          <w:b/>
          <w:sz w:val="24"/>
          <w:szCs w:val="24"/>
        </w:rPr>
        <w:t>REIMBURSMENT FOR TRAVEL EXPENSES</w:t>
      </w:r>
    </w:p>
    <w:p w14:paraId="26442529" w14:textId="77777777" w:rsidR="00391F43" w:rsidRPr="00391F43" w:rsidRDefault="00391F43" w:rsidP="00391F43">
      <w:pPr>
        <w:spacing w:after="0" w:line="240" w:lineRule="auto"/>
        <w:rPr>
          <w:rFonts w:ascii="Times New Roman" w:hAnsi="Times New Roman" w:cs="Times New Roman"/>
          <w:sz w:val="24"/>
          <w:szCs w:val="24"/>
        </w:rPr>
      </w:pPr>
      <w:r w:rsidRPr="00391F43">
        <w:rPr>
          <w:rFonts w:ascii="Times New Roman" w:hAnsi="Times New Roman" w:cs="Times New Roman"/>
          <w:sz w:val="24"/>
          <w:szCs w:val="24"/>
        </w:rPr>
        <w:t xml:space="preserve"> </w:t>
      </w:r>
    </w:p>
    <w:p w14:paraId="1F525656" w14:textId="687044C5" w:rsidR="00391F43" w:rsidRPr="00391F43" w:rsidRDefault="00391F43" w:rsidP="00391F43">
      <w:pPr>
        <w:spacing w:after="0" w:line="240" w:lineRule="auto"/>
        <w:rPr>
          <w:rFonts w:ascii="Times New Roman" w:hAnsi="Times New Roman" w:cs="Times New Roman"/>
          <w:sz w:val="24"/>
          <w:szCs w:val="24"/>
        </w:rPr>
      </w:pPr>
      <w:r w:rsidRPr="00391F43">
        <w:rPr>
          <w:rFonts w:ascii="Times New Roman" w:hAnsi="Times New Roman" w:cs="Times New Roman"/>
          <w:sz w:val="24"/>
          <w:szCs w:val="24"/>
        </w:rPr>
        <w:t>All Board and staff members of Puget Sound Educational Service District (PSESD) will be reimbursed commensurate with this policy with respect to travel</w:t>
      </w:r>
      <w:r w:rsidR="001A69D7">
        <w:rPr>
          <w:rFonts w:ascii="Times New Roman" w:hAnsi="Times New Roman" w:cs="Times New Roman"/>
          <w:sz w:val="24"/>
          <w:szCs w:val="24"/>
        </w:rPr>
        <w:t xml:space="preserve"> and</w:t>
      </w:r>
      <w:r w:rsidR="00A04987">
        <w:rPr>
          <w:rFonts w:ascii="Times New Roman" w:hAnsi="Times New Roman" w:cs="Times New Roman"/>
          <w:sz w:val="24"/>
          <w:szCs w:val="24"/>
        </w:rPr>
        <w:t xml:space="preserve"> </w:t>
      </w:r>
      <w:r w:rsidRPr="00391F43">
        <w:rPr>
          <w:rFonts w:ascii="Times New Roman" w:hAnsi="Times New Roman" w:cs="Times New Roman"/>
          <w:sz w:val="24"/>
          <w:szCs w:val="24"/>
        </w:rPr>
        <w:t xml:space="preserve">meals when on official business of the district. </w:t>
      </w:r>
    </w:p>
    <w:p w14:paraId="34C6DCD0" w14:textId="77777777" w:rsidR="00391F43" w:rsidRPr="00391F43" w:rsidRDefault="00391F43" w:rsidP="00391F43">
      <w:pPr>
        <w:spacing w:after="0" w:line="240" w:lineRule="auto"/>
        <w:rPr>
          <w:rFonts w:ascii="Times New Roman" w:hAnsi="Times New Roman" w:cs="Times New Roman"/>
          <w:sz w:val="24"/>
          <w:szCs w:val="24"/>
        </w:rPr>
      </w:pPr>
      <w:r w:rsidRPr="00391F43">
        <w:rPr>
          <w:rFonts w:ascii="Times New Roman" w:hAnsi="Times New Roman" w:cs="Times New Roman"/>
          <w:sz w:val="24"/>
          <w:szCs w:val="24"/>
        </w:rPr>
        <w:t xml:space="preserve"> </w:t>
      </w:r>
    </w:p>
    <w:p w14:paraId="4C11DA8C" w14:textId="77777777" w:rsidR="00391F43" w:rsidRPr="00391F43" w:rsidRDefault="00391F43" w:rsidP="00391F43">
      <w:pPr>
        <w:spacing w:after="0" w:line="240" w:lineRule="auto"/>
        <w:rPr>
          <w:rFonts w:ascii="Times New Roman" w:hAnsi="Times New Roman" w:cs="Times New Roman"/>
          <w:sz w:val="24"/>
          <w:szCs w:val="24"/>
        </w:rPr>
      </w:pPr>
      <w:r w:rsidRPr="00391F43">
        <w:rPr>
          <w:rFonts w:ascii="Times New Roman" w:hAnsi="Times New Roman" w:cs="Times New Roman"/>
          <w:sz w:val="24"/>
          <w:szCs w:val="24"/>
        </w:rPr>
        <w:t xml:space="preserve">Travel outside the PSESD service area excluding to Olympia but within Washington State must be approved in advance by the supervisor or his/her designee. </w:t>
      </w:r>
    </w:p>
    <w:p w14:paraId="63FA1588" w14:textId="77777777" w:rsidR="00391F43" w:rsidRPr="00391F43" w:rsidRDefault="00391F43" w:rsidP="00391F43">
      <w:pPr>
        <w:spacing w:after="0" w:line="240" w:lineRule="auto"/>
        <w:rPr>
          <w:rFonts w:ascii="Times New Roman" w:hAnsi="Times New Roman" w:cs="Times New Roman"/>
          <w:sz w:val="24"/>
          <w:szCs w:val="24"/>
        </w:rPr>
      </w:pPr>
      <w:r w:rsidRPr="00391F43">
        <w:rPr>
          <w:rFonts w:ascii="Times New Roman" w:hAnsi="Times New Roman" w:cs="Times New Roman"/>
          <w:sz w:val="24"/>
          <w:szCs w:val="24"/>
        </w:rPr>
        <w:t xml:space="preserve"> </w:t>
      </w:r>
    </w:p>
    <w:p w14:paraId="15DA3D3F" w14:textId="37448B0F" w:rsidR="00391F43" w:rsidRPr="00665348" w:rsidRDefault="00391F43" w:rsidP="00A04987">
      <w:pPr>
        <w:spacing w:after="0" w:line="240" w:lineRule="auto"/>
        <w:rPr>
          <w:rFonts w:ascii="Times New Roman" w:hAnsi="Times New Roman" w:cs="Times New Roman"/>
          <w:sz w:val="24"/>
          <w:szCs w:val="24"/>
        </w:rPr>
      </w:pPr>
      <w:r w:rsidRPr="00391F43">
        <w:rPr>
          <w:rFonts w:ascii="Times New Roman" w:hAnsi="Times New Roman" w:cs="Times New Roman"/>
          <w:sz w:val="24"/>
          <w:szCs w:val="24"/>
        </w:rPr>
        <w:t xml:space="preserve">Requests for out-of-state travel, excluding Metro Portland, Oregon, will be evaluated for approval </w:t>
      </w:r>
      <w:r w:rsidR="002D4307">
        <w:rPr>
          <w:rFonts w:ascii="Times New Roman" w:hAnsi="Times New Roman" w:cs="Times New Roman"/>
          <w:sz w:val="24"/>
          <w:szCs w:val="24"/>
        </w:rPr>
        <w:t>by the department Executive Director</w:t>
      </w:r>
      <w:r w:rsidRPr="00665348">
        <w:rPr>
          <w:rFonts w:ascii="Times New Roman" w:hAnsi="Times New Roman" w:cs="Times New Roman"/>
          <w:sz w:val="24"/>
          <w:szCs w:val="24"/>
        </w:rPr>
        <w:t xml:space="preserve">. </w:t>
      </w:r>
    </w:p>
    <w:p w14:paraId="706C5EE5" w14:textId="77777777" w:rsidR="00391F43" w:rsidRPr="00391F43" w:rsidRDefault="00391F43" w:rsidP="00391F43">
      <w:pPr>
        <w:spacing w:after="0" w:line="240" w:lineRule="auto"/>
        <w:rPr>
          <w:rFonts w:ascii="Times New Roman" w:hAnsi="Times New Roman" w:cs="Times New Roman"/>
          <w:sz w:val="24"/>
          <w:szCs w:val="24"/>
        </w:rPr>
      </w:pPr>
      <w:r w:rsidRPr="00391F43">
        <w:rPr>
          <w:rFonts w:ascii="Times New Roman" w:hAnsi="Times New Roman" w:cs="Times New Roman"/>
          <w:sz w:val="24"/>
          <w:szCs w:val="24"/>
        </w:rPr>
        <w:t xml:space="preserve"> </w:t>
      </w:r>
    </w:p>
    <w:p w14:paraId="08815C33" w14:textId="77777777" w:rsidR="00391F43" w:rsidRPr="00391F43" w:rsidRDefault="00391F43" w:rsidP="00391F43">
      <w:pPr>
        <w:spacing w:after="0" w:line="240" w:lineRule="auto"/>
        <w:rPr>
          <w:rFonts w:ascii="Times New Roman" w:hAnsi="Times New Roman" w:cs="Times New Roman"/>
          <w:sz w:val="24"/>
          <w:szCs w:val="24"/>
        </w:rPr>
      </w:pPr>
      <w:r w:rsidRPr="00391F43">
        <w:rPr>
          <w:rFonts w:ascii="Times New Roman" w:hAnsi="Times New Roman" w:cs="Times New Roman"/>
          <w:sz w:val="24"/>
          <w:szCs w:val="24"/>
        </w:rPr>
        <w:t xml:space="preserve">The actual expenses of PSESD Board members and Advisory Board members incurred in conjunction with the performance of their duties will be paid in accordance with Chapter 28A.310.160, RCW, as is herein after amended. The agency will incur no additional expenses when family members travel with Board members. </w:t>
      </w:r>
    </w:p>
    <w:p w14:paraId="65BABE4E" w14:textId="77777777" w:rsidR="00391F43" w:rsidRPr="00391F43" w:rsidRDefault="00391F43" w:rsidP="00391F43">
      <w:pPr>
        <w:spacing w:after="0" w:line="240" w:lineRule="auto"/>
        <w:rPr>
          <w:rFonts w:ascii="Times New Roman" w:hAnsi="Times New Roman" w:cs="Times New Roman"/>
          <w:sz w:val="24"/>
          <w:szCs w:val="24"/>
        </w:rPr>
      </w:pPr>
      <w:r w:rsidRPr="00391F43">
        <w:rPr>
          <w:rFonts w:ascii="Times New Roman" w:hAnsi="Times New Roman" w:cs="Times New Roman"/>
          <w:sz w:val="24"/>
          <w:szCs w:val="24"/>
        </w:rPr>
        <w:t xml:space="preserve"> </w:t>
      </w:r>
    </w:p>
    <w:p w14:paraId="4823B5DD" w14:textId="208E3D0F" w:rsidR="00391F43" w:rsidRPr="00391F43" w:rsidRDefault="00391F43" w:rsidP="00391F43">
      <w:pPr>
        <w:spacing w:after="0" w:line="240" w:lineRule="auto"/>
        <w:rPr>
          <w:rFonts w:ascii="Times New Roman" w:hAnsi="Times New Roman" w:cs="Times New Roman"/>
          <w:sz w:val="24"/>
          <w:szCs w:val="24"/>
        </w:rPr>
      </w:pPr>
      <w:r w:rsidRPr="00391F43">
        <w:rPr>
          <w:rFonts w:ascii="Times New Roman" w:hAnsi="Times New Roman" w:cs="Times New Roman"/>
          <w:sz w:val="24"/>
          <w:szCs w:val="24"/>
        </w:rPr>
        <w:t>Reimbursement for travel expenses will be made pursuant to IRS regulations and the PSESD Operating Procedure</w:t>
      </w:r>
      <w:r w:rsidR="00665348">
        <w:rPr>
          <w:rFonts w:ascii="Times New Roman" w:hAnsi="Times New Roman" w:cs="Times New Roman"/>
          <w:sz w:val="24"/>
          <w:szCs w:val="24"/>
        </w:rPr>
        <w:t xml:space="preserve"> No.</w:t>
      </w:r>
      <w:r w:rsidRPr="00391F43">
        <w:rPr>
          <w:rFonts w:ascii="Times New Roman" w:hAnsi="Times New Roman" w:cs="Times New Roman"/>
          <w:sz w:val="24"/>
          <w:szCs w:val="24"/>
        </w:rPr>
        <w:t xml:space="preserve"> 6213P</w:t>
      </w:r>
      <w:r w:rsidR="00923AA9">
        <w:rPr>
          <w:rFonts w:ascii="Times New Roman" w:hAnsi="Times New Roman" w:cs="Times New Roman"/>
          <w:sz w:val="24"/>
          <w:szCs w:val="24"/>
        </w:rPr>
        <w:t>.</w:t>
      </w:r>
      <w:r w:rsidRPr="00391F43">
        <w:rPr>
          <w:rFonts w:ascii="Times New Roman" w:hAnsi="Times New Roman" w:cs="Times New Roman"/>
          <w:sz w:val="24"/>
          <w:szCs w:val="24"/>
        </w:rPr>
        <w:t xml:space="preserve"> </w:t>
      </w:r>
    </w:p>
    <w:p w14:paraId="1D04BEF9" w14:textId="77777777" w:rsidR="00391F43" w:rsidRPr="00391F43" w:rsidRDefault="00391F43" w:rsidP="00391F43">
      <w:pPr>
        <w:spacing w:after="0" w:line="240" w:lineRule="auto"/>
        <w:rPr>
          <w:rFonts w:ascii="Times New Roman" w:hAnsi="Times New Roman" w:cs="Times New Roman"/>
          <w:sz w:val="24"/>
          <w:szCs w:val="24"/>
        </w:rPr>
      </w:pPr>
      <w:r w:rsidRPr="00391F43">
        <w:rPr>
          <w:rFonts w:ascii="Times New Roman" w:hAnsi="Times New Roman" w:cs="Times New Roman"/>
          <w:sz w:val="24"/>
          <w:szCs w:val="24"/>
        </w:rPr>
        <w:t xml:space="preserve"> </w:t>
      </w:r>
    </w:p>
    <w:p w14:paraId="5A1F0835" w14:textId="77777777" w:rsidR="00391F43" w:rsidRDefault="00391F43" w:rsidP="00391F43">
      <w:pPr>
        <w:spacing w:after="0" w:line="240" w:lineRule="auto"/>
        <w:rPr>
          <w:rFonts w:ascii="Times New Roman" w:hAnsi="Times New Roman" w:cs="Times New Roman"/>
          <w:sz w:val="24"/>
          <w:szCs w:val="24"/>
        </w:rPr>
      </w:pPr>
      <w:r w:rsidRPr="00391F43">
        <w:rPr>
          <w:rFonts w:ascii="Times New Roman" w:hAnsi="Times New Roman" w:cs="Times New Roman"/>
          <w:sz w:val="24"/>
          <w:szCs w:val="24"/>
        </w:rPr>
        <w:t xml:space="preserve">Adopted: May 1983 </w:t>
      </w:r>
    </w:p>
    <w:p w14:paraId="738ACA78" w14:textId="77777777" w:rsidR="00391F43" w:rsidRDefault="00391F43" w:rsidP="00391F43">
      <w:pPr>
        <w:spacing w:after="0" w:line="240" w:lineRule="auto"/>
        <w:rPr>
          <w:rFonts w:ascii="Times New Roman" w:hAnsi="Times New Roman" w:cs="Times New Roman"/>
          <w:sz w:val="24"/>
          <w:szCs w:val="24"/>
        </w:rPr>
      </w:pPr>
      <w:r w:rsidRPr="00391F43">
        <w:rPr>
          <w:rFonts w:ascii="Times New Roman" w:hAnsi="Times New Roman" w:cs="Times New Roman"/>
          <w:sz w:val="24"/>
          <w:szCs w:val="24"/>
        </w:rPr>
        <w:t xml:space="preserve">Revised: August 1987 </w:t>
      </w:r>
    </w:p>
    <w:p w14:paraId="2E86490B" w14:textId="77777777" w:rsidR="00391F43" w:rsidRDefault="00391F43" w:rsidP="00391F43">
      <w:pPr>
        <w:spacing w:after="0" w:line="240" w:lineRule="auto"/>
        <w:rPr>
          <w:rFonts w:ascii="Times New Roman" w:hAnsi="Times New Roman" w:cs="Times New Roman"/>
          <w:sz w:val="24"/>
          <w:szCs w:val="24"/>
        </w:rPr>
      </w:pPr>
      <w:r w:rsidRPr="00391F43">
        <w:rPr>
          <w:rFonts w:ascii="Times New Roman" w:hAnsi="Times New Roman" w:cs="Times New Roman"/>
          <w:sz w:val="24"/>
          <w:szCs w:val="24"/>
        </w:rPr>
        <w:t xml:space="preserve">Revised August 1993 </w:t>
      </w:r>
    </w:p>
    <w:p w14:paraId="70ACF0C0" w14:textId="77777777" w:rsidR="00391F43" w:rsidRDefault="00391F43" w:rsidP="00391F43">
      <w:pPr>
        <w:spacing w:after="0" w:line="240" w:lineRule="auto"/>
        <w:rPr>
          <w:rFonts w:ascii="Times New Roman" w:hAnsi="Times New Roman" w:cs="Times New Roman"/>
          <w:sz w:val="24"/>
          <w:szCs w:val="24"/>
        </w:rPr>
      </w:pPr>
      <w:r w:rsidRPr="00391F43">
        <w:rPr>
          <w:rFonts w:ascii="Times New Roman" w:hAnsi="Times New Roman" w:cs="Times New Roman"/>
          <w:sz w:val="24"/>
          <w:szCs w:val="24"/>
        </w:rPr>
        <w:t xml:space="preserve">Revised: June 1996 </w:t>
      </w:r>
    </w:p>
    <w:p w14:paraId="359CFA13" w14:textId="77777777" w:rsidR="00391F43" w:rsidRDefault="00391F43" w:rsidP="00391F43">
      <w:pPr>
        <w:spacing w:after="0" w:line="240" w:lineRule="auto"/>
        <w:rPr>
          <w:rFonts w:ascii="Times New Roman" w:hAnsi="Times New Roman" w:cs="Times New Roman"/>
          <w:sz w:val="24"/>
          <w:szCs w:val="24"/>
        </w:rPr>
      </w:pPr>
      <w:r w:rsidRPr="00391F43">
        <w:rPr>
          <w:rFonts w:ascii="Times New Roman" w:hAnsi="Times New Roman" w:cs="Times New Roman"/>
          <w:sz w:val="24"/>
          <w:szCs w:val="24"/>
        </w:rPr>
        <w:t>Revised: July 2002</w:t>
      </w:r>
    </w:p>
    <w:p w14:paraId="62327C59" w14:textId="77777777" w:rsidR="00391F43" w:rsidRDefault="00391F43" w:rsidP="00391F43">
      <w:pPr>
        <w:spacing w:after="0" w:line="240" w:lineRule="auto"/>
        <w:rPr>
          <w:rFonts w:ascii="Times New Roman" w:hAnsi="Times New Roman" w:cs="Times New Roman"/>
          <w:sz w:val="24"/>
          <w:szCs w:val="24"/>
        </w:rPr>
      </w:pPr>
      <w:r w:rsidRPr="00391F43">
        <w:rPr>
          <w:rFonts w:ascii="Times New Roman" w:hAnsi="Times New Roman" w:cs="Times New Roman"/>
          <w:sz w:val="24"/>
          <w:szCs w:val="24"/>
        </w:rPr>
        <w:t xml:space="preserve">Revised: September 2010 </w:t>
      </w:r>
    </w:p>
    <w:p w14:paraId="45D94D2E" w14:textId="2F7B8A6C" w:rsidR="00391F43" w:rsidRDefault="00391F43" w:rsidP="00391F43">
      <w:pPr>
        <w:spacing w:after="0" w:line="240" w:lineRule="auto"/>
        <w:rPr>
          <w:rFonts w:ascii="Times New Roman" w:hAnsi="Times New Roman" w:cs="Times New Roman"/>
          <w:sz w:val="24"/>
          <w:szCs w:val="24"/>
        </w:rPr>
      </w:pPr>
      <w:r w:rsidRPr="00391F43">
        <w:rPr>
          <w:rFonts w:ascii="Times New Roman" w:hAnsi="Times New Roman" w:cs="Times New Roman"/>
          <w:sz w:val="24"/>
          <w:szCs w:val="24"/>
        </w:rPr>
        <w:t xml:space="preserve">Revised: November 2013 </w:t>
      </w:r>
    </w:p>
    <w:p w14:paraId="317A1977" w14:textId="6C147CD6" w:rsidR="00A04987" w:rsidRPr="00391F43" w:rsidRDefault="00A04987" w:rsidP="00391F43">
      <w:pPr>
        <w:spacing w:after="0" w:line="240" w:lineRule="auto"/>
        <w:rPr>
          <w:rFonts w:ascii="Times New Roman" w:hAnsi="Times New Roman" w:cs="Times New Roman"/>
          <w:sz w:val="24"/>
          <w:szCs w:val="24"/>
        </w:rPr>
      </w:pPr>
      <w:r>
        <w:rPr>
          <w:rFonts w:ascii="Times New Roman" w:hAnsi="Times New Roman" w:cs="Times New Roman"/>
          <w:sz w:val="24"/>
          <w:szCs w:val="24"/>
        </w:rPr>
        <w:t>Revised: November 2020</w:t>
      </w:r>
    </w:p>
    <w:p w14:paraId="18152C9B" w14:textId="289656DE" w:rsidR="00CF2B24" w:rsidRDefault="00CF2B24" w:rsidP="00391F43">
      <w:pPr>
        <w:spacing w:after="0" w:line="240" w:lineRule="auto"/>
        <w:rPr>
          <w:rFonts w:ascii="Times New Roman" w:hAnsi="Times New Roman" w:cs="Times New Roman"/>
          <w:sz w:val="24"/>
          <w:szCs w:val="24"/>
        </w:rPr>
      </w:pPr>
    </w:p>
    <w:p w14:paraId="7F5CE67C" w14:textId="77777777" w:rsidR="00CF2B24" w:rsidRPr="00391F43" w:rsidRDefault="00CF2B24" w:rsidP="00391F43">
      <w:pPr>
        <w:spacing w:after="0" w:line="240" w:lineRule="auto"/>
        <w:rPr>
          <w:rFonts w:ascii="Times New Roman" w:hAnsi="Times New Roman" w:cs="Times New Roman"/>
          <w:sz w:val="24"/>
          <w:szCs w:val="24"/>
        </w:rPr>
      </w:pPr>
    </w:p>
    <w:p w14:paraId="2A031B62" w14:textId="7B8F5261" w:rsidR="00391F43" w:rsidRDefault="00391F43" w:rsidP="00391F43">
      <w:pPr>
        <w:spacing w:after="0" w:line="240" w:lineRule="auto"/>
        <w:ind w:left="5040" w:hanging="5040"/>
        <w:rPr>
          <w:rFonts w:ascii="Times New Roman" w:hAnsi="Times New Roman" w:cs="Times New Roman"/>
          <w:sz w:val="24"/>
          <w:szCs w:val="24"/>
        </w:rPr>
      </w:pPr>
      <w:r w:rsidRPr="00391F43">
        <w:rPr>
          <w:rFonts w:ascii="Times New Roman" w:hAnsi="Times New Roman" w:cs="Times New Roman"/>
          <w:sz w:val="24"/>
          <w:szCs w:val="24"/>
        </w:rPr>
        <w:t>Relevant PSESD Board Governance Polic</w:t>
      </w:r>
      <w:r w:rsidR="00595A92">
        <w:rPr>
          <w:rFonts w:ascii="Times New Roman" w:hAnsi="Times New Roman" w:cs="Times New Roman"/>
          <w:sz w:val="24"/>
          <w:szCs w:val="24"/>
        </w:rPr>
        <w:t>ies</w:t>
      </w:r>
      <w:r w:rsidRPr="00391F43">
        <w:rPr>
          <w:rFonts w:ascii="Times New Roman" w:hAnsi="Times New Roman" w:cs="Times New Roman"/>
          <w:sz w:val="24"/>
          <w:szCs w:val="24"/>
        </w:rPr>
        <w:t xml:space="preserve">:  </w:t>
      </w:r>
      <w:r>
        <w:rPr>
          <w:rFonts w:ascii="Times New Roman" w:hAnsi="Times New Roman" w:cs="Times New Roman"/>
          <w:sz w:val="24"/>
          <w:szCs w:val="24"/>
        </w:rPr>
        <w:tab/>
      </w:r>
      <w:r w:rsidRPr="00391F43">
        <w:rPr>
          <w:rFonts w:ascii="Times New Roman" w:hAnsi="Times New Roman" w:cs="Times New Roman"/>
          <w:sz w:val="24"/>
          <w:szCs w:val="24"/>
        </w:rPr>
        <w:t xml:space="preserve">EL 7 Financial Planning and Budgeting        EL 8 Financial Management </w:t>
      </w:r>
    </w:p>
    <w:p w14:paraId="0115C302" w14:textId="77777777" w:rsidR="00595A92" w:rsidRDefault="00595A92" w:rsidP="00391F43">
      <w:pPr>
        <w:spacing w:after="0" w:line="240" w:lineRule="auto"/>
        <w:ind w:left="5040" w:hanging="5040"/>
        <w:rPr>
          <w:rFonts w:ascii="Times New Roman" w:hAnsi="Times New Roman" w:cs="Times New Roman"/>
          <w:sz w:val="24"/>
          <w:szCs w:val="24"/>
        </w:rPr>
      </w:pPr>
    </w:p>
    <w:p w14:paraId="543E4DA6" w14:textId="0A6E0FFD" w:rsidR="00391F43" w:rsidRDefault="005A6FA4" w:rsidP="00595A92">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Cross References:</w:t>
      </w:r>
      <w:r w:rsidR="00595A92">
        <w:rPr>
          <w:rFonts w:ascii="Times New Roman" w:hAnsi="Times New Roman" w:cs="Times New Roman"/>
          <w:sz w:val="24"/>
          <w:szCs w:val="24"/>
        </w:rPr>
        <w:t xml:space="preserve">       </w:t>
      </w:r>
      <w:r>
        <w:rPr>
          <w:rFonts w:ascii="Times New Roman" w:hAnsi="Times New Roman" w:cs="Times New Roman"/>
          <w:sz w:val="24"/>
          <w:szCs w:val="24"/>
        </w:rPr>
        <w:t>Operating Policy No. 6212 Procurement Cards</w:t>
      </w:r>
    </w:p>
    <w:p w14:paraId="3B6819AD" w14:textId="77777777" w:rsidR="00595A92" w:rsidRDefault="00595A92" w:rsidP="00595A92">
      <w:pPr>
        <w:spacing w:after="0" w:line="240" w:lineRule="auto"/>
        <w:ind w:left="3600" w:hanging="3600"/>
        <w:rPr>
          <w:rFonts w:ascii="Times New Roman" w:hAnsi="Times New Roman" w:cs="Times New Roman"/>
          <w:sz w:val="24"/>
          <w:szCs w:val="24"/>
        </w:rPr>
      </w:pPr>
    </w:p>
    <w:p w14:paraId="7535CB58" w14:textId="77777777" w:rsidR="008A7820" w:rsidRPr="00CF2B24" w:rsidRDefault="00391F43" w:rsidP="008A7820">
      <w:pPr>
        <w:spacing w:after="0" w:line="240" w:lineRule="auto"/>
        <w:ind w:left="2160" w:hanging="2160"/>
        <w:rPr>
          <w:rFonts w:ascii="Times New Roman" w:eastAsia="Times New Roman" w:hAnsi="Times New Roman" w:cs="Times New Roman"/>
          <w:color w:val="222222"/>
          <w:sz w:val="24"/>
          <w:szCs w:val="24"/>
        </w:rPr>
      </w:pPr>
      <w:r w:rsidRPr="008A7820">
        <w:rPr>
          <w:rFonts w:ascii="Times New Roman" w:hAnsi="Times New Roman" w:cs="Times New Roman"/>
          <w:sz w:val="24"/>
          <w:szCs w:val="24"/>
        </w:rPr>
        <w:t xml:space="preserve">Legal References:   </w:t>
      </w:r>
      <w:r w:rsidRPr="008A7820">
        <w:rPr>
          <w:rFonts w:ascii="Times New Roman" w:hAnsi="Times New Roman" w:cs="Times New Roman"/>
          <w:sz w:val="24"/>
          <w:szCs w:val="24"/>
        </w:rPr>
        <w:tab/>
      </w:r>
      <w:hyperlink r:id="rId5" w:tgtFrame="_blank" w:history="1">
        <w:r w:rsidR="008A7820" w:rsidRPr="00CF2B24">
          <w:rPr>
            <w:rFonts w:ascii="Times New Roman" w:eastAsia="Times New Roman" w:hAnsi="Times New Roman" w:cs="Times New Roman"/>
            <w:color w:val="222222"/>
            <w:sz w:val="24"/>
            <w:szCs w:val="24"/>
          </w:rPr>
          <w:t>RCW 28A.320.050 Reimbursement of expenses of directors, other school representatives, and superintendent candidates — Advancing anticipated expenses</w:t>
        </w:r>
      </w:hyperlink>
    </w:p>
    <w:p w14:paraId="2BC6DA58" w14:textId="77777777" w:rsidR="008A7820" w:rsidRPr="00CF2B24" w:rsidRDefault="00A04987" w:rsidP="008A7820">
      <w:pPr>
        <w:spacing w:after="75" w:line="240" w:lineRule="auto"/>
        <w:ind w:left="2160"/>
        <w:rPr>
          <w:rFonts w:ascii="Times New Roman" w:eastAsia="Times New Roman" w:hAnsi="Times New Roman" w:cs="Times New Roman"/>
          <w:color w:val="222222"/>
          <w:sz w:val="24"/>
          <w:szCs w:val="24"/>
        </w:rPr>
      </w:pPr>
      <w:hyperlink r:id="rId6" w:tgtFrame="_blank" w:history="1">
        <w:r w:rsidR="008A7820" w:rsidRPr="00CF2B24">
          <w:rPr>
            <w:rFonts w:ascii="Times New Roman" w:eastAsia="Times New Roman" w:hAnsi="Times New Roman" w:cs="Times New Roman"/>
            <w:color w:val="222222"/>
            <w:sz w:val="24"/>
            <w:szCs w:val="24"/>
          </w:rPr>
          <w:t>RCW 42.24.090 Municipal corporations and political subdivisions — Reimbursement claims by officers and employees</w:t>
        </w:r>
      </w:hyperlink>
    </w:p>
    <w:p w14:paraId="06B320B0" w14:textId="6D3F7A52" w:rsidR="008A7820" w:rsidRPr="00CF2B24" w:rsidRDefault="00A04987" w:rsidP="008A7820">
      <w:pPr>
        <w:spacing w:after="75" w:line="240" w:lineRule="auto"/>
        <w:ind w:left="1440" w:firstLine="720"/>
        <w:rPr>
          <w:rFonts w:ascii="Times New Roman" w:eastAsia="Times New Roman" w:hAnsi="Times New Roman" w:cs="Times New Roman"/>
          <w:color w:val="222222"/>
          <w:sz w:val="24"/>
          <w:szCs w:val="24"/>
        </w:rPr>
      </w:pPr>
      <w:hyperlink r:id="rId7" w:tgtFrame="_blank" w:history="1">
        <w:r w:rsidR="008A7820" w:rsidRPr="00CF2B24">
          <w:rPr>
            <w:rFonts w:ascii="Times New Roman" w:eastAsia="Times New Roman" w:hAnsi="Times New Roman" w:cs="Times New Roman"/>
            <w:color w:val="222222"/>
            <w:sz w:val="24"/>
            <w:szCs w:val="24"/>
          </w:rPr>
          <w:t>Ch</w:t>
        </w:r>
        <w:r>
          <w:rPr>
            <w:rFonts w:ascii="Times New Roman" w:eastAsia="Times New Roman" w:hAnsi="Times New Roman" w:cs="Times New Roman"/>
            <w:color w:val="222222"/>
            <w:sz w:val="24"/>
            <w:szCs w:val="24"/>
          </w:rPr>
          <w:t>apter</w:t>
        </w:r>
        <w:r w:rsidR="008A7820" w:rsidRPr="00CF2B24">
          <w:rPr>
            <w:rFonts w:ascii="Times New Roman" w:eastAsia="Times New Roman" w:hAnsi="Times New Roman" w:cs="Times New Roman"/>
            <w:color w:val="222222"/>
            <w:sz w:val="24"/>
            <w:szCs w:val="24"/>
          </w:rPr>
          <w:t xml:space="preserve"> 3, Sec. 4, Page 1 School Accounting Manual</w:t>
        </w:r>
      </w:hyperlink>
    </w:p>
    <w:sectPr w:rsidR="008A7820" w:rsidRPr="00CF2B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AA292F"/>
    <w:multiLevelType w:val="hybridMultilevel"/>
    <w:tmpl w:val="B2D63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F43"/>
    <w:rsid w:val="0000451B"/>
    <w:rsid w:val="001A69D7"/>
    <w:rsid w:val="002D4307"/>
    <w:rsid w:val="00391F43"/>
    <w:rsid w:val="00595A92"/>
    <w:rsid w:val="005A6FA4"/>
    <w:rsid w:val="00665348"/>
    <w:rsid w:val="008A7820"/>
    <w:rsid w:val="00923AA9"/>
    <w:rsid w:val="00A04987"/>
    <w:rsid w:val="00A576E4"/>
    <w:rsid w:val="00B3777A"/>
    <w:rsid w:val="00C809CC"/>
    <w:rsid w:val="00CF2B24"/>
    <w:rsid w:val="00E63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598FC"/>
  <w15:chartTrackingRefBased/>
  <w15:docId w15:val="{3639D1FA-7D5A-4FEC-9605-E6698E31C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A7820"/>
    <w:rPr>
      <w:color w:val="0000FF"/>
      <w:u w:val="single"/>
    </w:rPr>
  </w:style>
  <w:style w:type="paragraph" w:styleId="ListParagraph">
    <w:name w:val="List Paragraph"/>
    <w:basedOn w:val="Normal"/>
    <w:uiPriority w:val="34"/>
    <w:qFormat/>
    <w:rsid w:val="00665348"/>
    <w:pPr>
      <w:ind w:left="720"/>
      <w:contextualSpacing/>
    </w:pPr>
  </w:style>
  <w:style w:type="paragraph" w:styleId="BalloonText">
    <w:name w:val="Balloon Text"/>
    <w:basedOn w:val="Normal"/>
    <w:link w:val="BalloonTextChar"/>
    <w:uiPriority w:val="99"/>
    <w:semiHidden/>
    <w:unhideWhenUsed/>
    <w:rsid w:val="002D4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307"/>
    <w:rPr>
      <w:rFonts w:ascii="Segoe UI" w:hAnsi="Segoe UI" w:cs="Segoe UI"/>
      <w:sz w:val="18"/>
      <w:szCs w:val="18"/>
    </w:rPr>
  </w:style>
  <w:style w:type="character" w:styleId="CommentReference">
    <w:name w:val="annotation reference"/>
    <w:basedOn w:val="DefaultParagraphFont"/>
    <w:uiPriority w:val="99"/>
    <w:semiHidden/>
    <w:unhideWhenUsed/>
    <w:rsid w:val="0000451B"/>
    <w:rPr>
      <w:sz w:val="16"/>
      <w:szCs w:val="16"/>
    </w:rPr>
  </w:style>
  <w:style w:type="paragraph" w:styleId="CommentText">
    <w:name w:val="annotation text"/>
    <w:basedOn w:val="Normal"/>
    <w:link w:val="CommentTextChar"/>
    <w:uiPriority w:val="99"/>
    <w:semiHidden/>
    <w:unhideWhenUsed/>
    <w:rsid w:val="0000451B"/>
    <w:pPr>
      <w:spacing w:line="240" w:lineRule="auto"/>
    </w:pPr>
    <w:rPr>
      <w:sz w:val="20"/>
      <w:szCs w:val="20"/>
    </w:rPr>
  </w:style>
  <w:style w:type="character" w:customStyle="1" w:styleId="CommentTextChar">
    <w:name w:val="Comment Text Char"/>
    <w:basedOn w:val="DefaultParagraphFont"/>
    <w:link w:val="CommentText"/>
    <w:uiPriority w:val="99"/>
    <w:semiHidden/>
    <w:rsid w:val="0000451B"/>
    <w:rPr>
      <w:sz w:val="20"/>
      <w:szCs w:val="20"/>
    </w:rPr>
  </w:style>
  <w:style w:type="paragraph" w:styleId="CommentSubject">
    <w:name w:val="annotation subject"/>
    <w:basedOn w:val="CommentText"/>
    <w:next w:val="CommentText"/>
    <w:link w:val="CommentSubjectChar"/>
    <w:uiPriority w:val="99"/>
    <w:semiHidden/>
    <w:unhideWhenUsed/>
    <w:rsid w:val="0000451B"/>
    <w:rPr>
      <w:b/>
      <w:bCs/>
    </w:rPr>
  </w:style>
  <w:style w:type="character" w:customStyle="1" w:styleId="CommentSubjectChar">
    <w:name w:val="Comment Subject Char"/>
    <w:basedOn w:val="CommentTextChar"/>
    <w:link w:val="CommentSubject"/>
    <w:uiPriority w:val="99"/>
    <w:semiHidden/>
    <w:rsid w:val="0000451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3729545">
      <w:bodyDiv w:val="1"/>
      <w:marLeft w:val="0"/>
      <w:marRight w:val="0"/>
      <w:marTop w:val="0"/>
      <w:marBottom w:val="0"/>
      <w:divBdr>
        <w:top w:val="none" w:sz="0" w:space="0" w:color="auto"/>
        <w:left w:val="none" w:sz="0" w:space="0" w:color="auto"/>
        <w:bottom w:val="none" w:sz="0" w:space="0" w:color="auto"/>
        <w:right w:val="none" w:sz="0" w:space="0" w:color="auto"/>
      </w:divBdr>
      <w:divsChild>
        <w:div w:id="1577518420">
          <w:marLeft w:val="0"/>
          <w:marRight w:val="0"/>
          <w:marTop w:val="0"/>
          <w:marBottom w:val="75"/>
          <w:divBdr>
            <w:top w:val="none" w:sz="0" w:space="0" w:color="auto"/>
            <w:left w:val="none" w:sz="0" w:space="0" w:color="auto"/>
            <w:bottom w:val="none" w:sz="0" w:space="0" w:color="auto"/>
            <w:right w:val="none" w:sz="0" w:space="0" w:color="auto"/>
          </w:divBdr>
        </w:div>
        <w:div w:id="1665816987">
          <w:marLeft w:val="0"/>
          <w:marRight w:val="0"/>
          <w:marTop w:val="0"/>
          <w:marBottom w:val="75"/>
          <w:divBdr>
            <w:top w:val="none" w:sz="0" w:space="0" w:color="auto"/>
            <w:left w:val="none" w:sz="0" w:space="0" w:color="auto"/>
            <w:bottom w:val="none" w:sz="0" w:space="0" w:color="auto"/>
            <w:right w:val="none" w:sz="0" w:space="0" w:color="auto"/>
          </w:divBdr>
        </w:div>
        <w:div w:id="609356638">
          <w:marLeft w:val="0"/>
          <w:marRight w:val="0"/>
          <w:marTop w:val="0"/>
          <w:marBottom w:val="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12.wa.us/safs/INS/ACC/1011/am.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pps.leg.wa.gov/RCW/default.aspx?cite=42.24.090" TargetMode="External"/><Relationship Id="rId5" Type="http://schemas.openxmlformats.org/officeDocument/2006/relationships/hyperlink" Target="http://apps.leg.wa.gov/rcw/default.aspx?cite=28A.320.05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292</Words>
  <Characters>1669</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Debora Boeck</cp:lastModifiedBy>
  <cp:revision>2</cp:revision>
  <dcterms:created xsi:type="dcterms:W3CDTF">2020-11-07T16:25:00Z</dcterms:created>
  <dcterms:modified xsi:type="dcterms:W3CDTF">2020-11-07T16:25:00Z</dcterms:modified>
</cp:coreProperties>
</file>