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0" w:type="auto"/>
        <w:tblLook w:val="04A0" w:firstRow="1" w:lastRow="0" w:firstColumn="1" w:lastColumn="0" w:noHBand="0" w:noVBand="1"/>
      </w:tblPr>
      <w:tblGrid>
        <w:gridCol w:w="9350"/>
      </w:tblGrid>
      <w:tr w:rsidR="000A02AA" w14:paraId="200B8F41" w14:textId="77777777" w:rsidTr="000A02AA">
        <w:tc>
          <w:tcPr>
            <w:tcW w:w="9350" w:type="dxa"/>
          </w:tcPr>
          <w:p w14:paraId="5099C1B2" w14:textId="77777777" w:rsidR="000A02AA" w:rsidRPr="00CF21D1" w:rsidRDefault="000A02AA" w:rsidP="00E61D71">
            <w:pPr>
              <w:spacing w:line="256" w:lineRule="auto"/>
              <w:ind w:right="40"/>
              <w:rPr>
                <w:rFonts w:eastAsia="Arial" w:cstheme="minorHAnsi"/>
              </w:rPr>
            </w:pPr>
            <w:bookmarkStart w:id="0" w:name="_GoBack"/>
            <w:bookmarkEnd w:id="0"/>
            <w:r w:rsidRPr="00CF21D1">
              <w:rPr>
                <w:rFonts w:cstheme="minorHAnsi"/>
                <w:b/>
              </w:rPr>
              <w:t xml:space="preserve">Cleaning and </w:t>
            </w:r>
            <w:r w:rsidRPr="00CF21D1">
              <w:rPr>
                <w:rFonts w:cstheme="minorHAnsi"/>
                <w:b/>
                <w:spacing w:val="-1"/>
              </w:rPr>
              <w:t>Disinfection:</w:t>
            </w:r>
            <w:r w:rsidRPr="00CF21D1">
              <w:rPr>
                <w:rFonts w:cstheme="minorHAnsi"/>
                <w:b/>
                <w:spacing w:val="3"/>
              </w:rPr>
              <w:t xml:space="preserve"> </w:t>
            </w:r>
            <w:r w:rsidRPr="00CF21D1">
              <w:rPr>
                <w:rFonts w:cstheme="minorHAnsi"/>
              </w:rPr>
              <w:t>How</w:t>
            </w:r>
            <w:r w:rsidRPr="00CF21D1">
              <w:rPr>
                <w:rFonts w:cstheme="minorHAnsi"/>
                <w:spacing w:val="-3"/>
              </w:rPr>
              <w:t xml:space="preserve"> </w:t>
            </w:r>
            <w:r w:rsidRPr="00CF21D1">
              <w:rPr>
                <w:rFonts w:cstheme="minorHAnsi"/>
              </w:rPr>
              <w:t>shared</w:t>
            </w:r>
            <w:r w:rsidRPr="00CF21D1">
              <w:rPr>
                <w:rFonts w:cstheme="minorHAnsi"/>
                <w:spacing w:val="-2"/>
              </w:rPr>
              <w:t xml:space="preserve"> </w:t>
            </w:r>
            <w:r w:rsidRPr="00CF21D1">
              <w:rPr>
                <w:rFonts w:cstheme="minorHAnsi"/>
                <w:spacing w:val="-1"/>
              </w:rPr>
              <w:t>surfaces</w:t>
            </w:r>
            <w:r w:rsidRPr="00CF21D1">
              <w:rPr>
                <w:rFonts w:cstheme="minorHAnsi"/>
              </w:rPr>
              <w:t xml:space="preserve"> </w:t>
            </w:r>
            <w:r w:rsidRPr="00CF21D1">
              <w:rPr>
                <w:rFonts w:cstheme="minorHAnsi"/>
                <w:spacing w:val="-1"/>
              </w:rPr>
              <w:t>will</w:t>
            </w:r>
            <w:r w:rsidRPr="00CF21D1">
              <w:rPr>
                <w:rFonts w:cstheme="minorHAnsi"/>
              </w:rPr>
              <w:t xml:space="preserve"> be </w:t>
            </w:r>
            <w:r w:rsidRPr="00CF21D1">
              <w:rPr>
                <w:rFonts w:cstheme="minorHAnsi"/>
                <w:spacing w:val="-1"/>
              </w:rPr>
              <w:t>regularly</w:t>
            </w:r>
            <w:r w:rsidRPr="00CF21D1">
              <w:rPr>
                <w:rFonts w:cstheme="minorHAnsi"/>
                <w:spacing w:val="43"/>
              </w:rPr>
              <w:t xml:space="preserve"> </w:t>
            </w:r>
            <w:r w:rsidRPr="00CF21D1">
              <w:rPr>
                <w:rFonts w:cstheme="minorHAnsi"/>
              </w:rPr>
              <w:t>cle</w:t>
            </w:r>
            <w:r w:rsidRPr="00CF21D1">
              <w:rPr>
                <w:rFonts w:cstheme="minorHAnsi"/>
                <w:spacing w:val="1"/>
              </w:rPr>
              <w:t>a</w:t>
            </w:r>
            <w:r w:rsidRPr="00CF21D1">
              <w:rPr>
                <w:rFonts w:cstheme="minorHAnsi"/>
              </w:rPr>
              <w:t>n</w:t>
            </w:r>
            <w:r w:rsidRPr="00CF21D1">
              <w:rPr>
                <w:rFonts w:cstheme="minorHAnsi"/>
                <w:spacing w:val="-2"/>
              </w:rPr>
              <w:t>e</w:t>
            </w:r>
            <w:r w:rsidRPr="00CF21D1">
              <w:rPr>
                <w:rFonts w:cstheme="minorHAnsi"/>
              </w:rPr>
              <w:t>d</w:t>
            </w:r>
            <w:r w:rsidRPr="00CF21D1">
              <w:rPr>
                <w:rFonts w:cstheme="minorHAnsi"/>
                <w:spacing w:val="1"/>
              </w:rPr>
              <w:t xml:space="preserve"> </w:t>
            </w:r>
            <w:r w:rsidRPr="00CF21D1">
              <w:rPr>
                <w:rFonts w:cstheme="minorHAnsi"/>
                <w:spacing w:val="-26"/>
              </w:rPr>
              <w:t>a</w:t>
            </w:r>
            <w:r w:rsidRPr="00CF21D1">
              <w:rPr>
                <w:rFonts w:cstheme="minorHAnsi"/>
                <w:spacing w:val="-24"/>
              </w:rPr>
              <w:t>n</w:t>
            </w:r>
            <w:r w:rsidRPr="00CF21D1">
              <w:rPr>
                <w:rFonts w:cstheme="minorHAnsi"/>
                <w:spacing w:val="17"/>
              </w:rPr>
              <w:t>d</w:t>
            </w:r>
            <w:r w:rsidRPr="00CF21D1">
              <w:rPr>
                <w:rFonts w:cstheme="minorHAnsi"/>
              </w:rPr>
              <w:t xml:space="preserve"> di</w:t>
            </w:r>
            <w:r w:rsidRPr="00CF21D1">
              <w:rPr>
                <w:rFonts w:cstheme="minorHAnsi"/>
                <w:spacing w:val="-1"/>
              </w:rPr>
              <w:t>s</w:t>
            </w:r>
            <w:r w:rsidRPr="00CF21D1">
              <w:rPr>
                <w:rFonts w:cstheme="minorHAnsi"/>
                <w:spacing w:val="-2"/>
              </w:rPr>
              <w:t>i</w:t>
            </w:r>
            <w:r w:rsidRPr="00CF21D1">
              <w:rPr>
                <w:rFonts w:cstheme="minorHAnsi"/>
                <w:spacing w:val="2"/>
              </w:rPr>
              <w:t>n</w:t>
            </w:r>
            <w:r w:rsidRPr="00CF21D1">
              <w:rPr>
                <w:rFonts w:cstheme="minorHAnsi"/>
              </w:rPr>
              <w:t>fe</w:t>
            </w:r>
            <w:r w:rsidRPr="00CF21D1">
              <w:rPr>
                <w:rFonts w:cstheme="minorHAnsi"/>
                <w:spacing w:val="-2"/>
              </w:rPr>
              <w:t>c</w:t>
            </w:r>
            <w:r w:rsidRPr="00CF21D1">
              <w:rPr>
                <w:rFonts w:cstheme="minorHAnsi"/>
              </w:rPr>
              <w:t>ted</w:t>
            </w:r>
            <w:r w:rsidRPr="00CF21D1">
              <w:rPr>
                <w:rFonts w:cstheme="minorHAnsi"/>
                <w:spacing w:val="-2"/>
              </w:rPr>
              <w:t xml:space="preserve"> </w:t>
            </w:r>
            <w:r w:rsidRPr="00CF21D1">
              <w:rPr>
                <w:rFonts w:cstheme="minorHAnsi"/>
                <w:spacing w:val="1"/>
              </w:rPr>
              <w:t>a</w:t>
            </w:r>
            <w:r w:rsidRPr="00CF21D1">
              <w:rPr>
                <w:rFonts w:cstheme="minorHAnsi"/>
              </w:rPr>
              <w:t>nd</w:t>
            </w:r>
            <w:r w:rsidRPr="00CF21D1">
              <w:rPr>
                <w:rFonts w:cstheme="minorHAnsi"/>
                <w:spacing w:val="-2"/>
              </w:rPr>
              <w:t xml:space="preserve"> </w:t>
            </w:r>
            <w:r w:rsidRPr="00CF21D1">
              <w:rPr>
                <w:rFonts w:cstheme="minorHAnsi"/>
                <w:spacing w:val="1"/>
              </w:rPr>
              <w:t>h</w:t>
            </w:r>
            <w:r w:rsidRPr="00CF21D1">
              <w:rPr>
                <w:rFonts w:cstheme="minorHAnsi"/>
              </w:rPr>
              <w:t>ow</w:t>
            </w:r>
            <w:r w:rsidRPr="00CF21D1">
              <w:rPr>
                <w:rFonts w:cstheme="minorHAnsi"/>
                <w:spacing w:val="-3"/>
              </w:rPr>
              <w:t xml:space="preserve"> </w:t>
            </w:r>
            <w:r w:rsidRPr="00CF21D1">
              <w:rPr>
                <w:rFonts w:cstheme="minorHAnsi"/>
                <w:spacing w:val="1"/>
              </w:rPr>
              <w:t>u</w:t>
            </w:r>
            <w:r w:rsidRPr="00CF21D1">
              <w:rPr>
                <w:rFonts w:cstheme="minorHAnsi"/>
              </w:rPr>
              <w:t>se</w:t>
            </w:r>
            <w:r w:rsidRPr="00CF21D1">
              <w:rPr>
                <w:rFonts w:cstheme="minorHAnsi"/>
                <w:spacing w:val="-2"/>
              </w:rPr>
              <w:t xml:space="preserve"> o</w:t>
            </w:r>
            <w:r w:rsidRPr="00CF21D1">
              <w:rPr>
                <w:rFonts w:cstheme="minorHAnsi"/>
              </w:rPr>
              <w:t>f</w:t>
            </w:r>
            <w:r w:rsidRPr="00CF21D1">
              <w:rPr>
                <w:rFonts w:cstheme="minorHAnsi"/>
                <w:spacing w:val="2"/>
              </w:rPr>
              <w:t xml:space="preserve"> </w:t>
            </w:r>
            <w:r w:rsidRPr="00CF21D1">
              <w:rPr>
                <w:rFonts w:cstheme="minorHAnsi"/>
              </w:rPr>
              <w:t>s</w:t>
            </w:r>
            <w:r w:rsidRPr="00CF21D1">
              <w:rPr>
                <w:rFonts w:cstheme="minorHAnsi"/>
                <w:spacing w:val="-1"/>
              </w:rPr>
              <w:t>h</w:t>
            </w:r>
            <w:r w:rsidRPr="00CF21D1">
              <w:rPr>
                <w:rFonts w:cstheme="minorHAnsi"/>
              </w:rPr>
              <w:t>ar</w:t>
            </w:r>
            <w:r w:rsidRPr="00CF21D1">
              <w:rPr>
                <w:rFonts w:cstheme="minorHAnsi"/>
                <w:spacing w:val="-3"/>
              </w:rPr>
              <w:t>e</w:t>
            </w:r>
            <w:r w:rsidRPr="00CF21D1">
              <w:rPr>
                <w:rFonts w:cstheme="minorHAnsi"/>
              </w:rPr>
              <w:t>d it</w:t>
            </w:r>
            <w:r w:rsidRPr="00CF21D1">
              <w:rPr>
                <w:rFonts w:cstheme="minorHAnsi"/>
                <w:spacing w:val="-1"/>
              </w:rPr>
              <w:t>e</w:t>
            </w:r>
            <w:r w:rsidRPr="00CF21D1">
              <w:rPr>
                <w:rFonts w:cstheme="minorHAnsi"/>
                <w:spacing w:val="1"/>
              </w:rPr>
              <w:t>m</w:t>
            </w:r>
            <w:r w:rsidRPr="00CF21D1">
              <w:rPr>
                <w:rFonts w:cstheme="minorHAnsi"/>
              </w:rPr>
              <w:t xml:space="preserve">s </w:t>
            </w:r>
            <w:r w:rsidRPr="00CF21D1">
              <w:rPr>
                <w:rFonts w:cstheme="minorHAnsi"/>
                <w:spacing w:val="-3"/>
              </w:rPr>
              <w:t>w</w:t>
            </w:r>
            <w:r w:rsidRPr="00CF21D1">
              <w:rPr>
                <w:rFonts w:cstheme="minorHAnsi"/>
              </w:rPr>
              <w:t>i</w:t>
            </w:r>
            <w:r w:rsidRPr="00CF21D1">
              <w:rPr>
                <w:rFonts w:cstheme="minorHAnsi"/>
                <w:spacing w:val="-1"/>
              </w:rPr>
              <w:t>l</w:t>
            </w:r>
            <w:r w:rsidRPr="00CF21D1">
              <w:rPr>
                <w:rFonts w:cstheme="minorHAnsi"/>
              </w:rPr>
              <w:t>l be</w:t>
            </w:r>
            <w:r w:rsidRPr="00CF21D1">
              <w:rPr>
                <w:rFonts w:cstheme="minorHAnsi"/>
                <w:spacing w:val="-21"/>
              </w:rPr>
              <w:t xml:space="preserve"> </w:t>
            </w:r>
            <w:r w:rsidRPr="00CF21D1">
              <w:rPr>
                <w:rFonts w:cstheme="minorHAnsi"/>
                <w:spacing w:val="1"/>
              </w:rPr>
              <w:t>m</w:t>
            </w:r>
            <w:r w:rsidRPr="00CF21D1">
              <w:rPr>
                <w:rFonts w:cstheme="minorHAnsi"/>
              </w:rPr>
              <w:t>ini</w:t>
            </w:r>
            <w:r w:rsidRPr="00CF21D1">
              <w:rPr>
                <w:rFonts w:cstheme="minorHAnsi"/>
                <w:spacing w:val="1"/>
              </w:rPr>
              <w:t>m</w:t>
            </w:r>
            <w:r w:rsidRPr="00CF21D1">
              <w:rPr>
                <w:rFonts w:cstheme="minorHAnsi"/>
              </w:rPr>
              <w:t>i</w:t>
            </w:r>
            <w:r w:rsidRPr="00CF21D1">
              <w:rPr>
                <w:rFonts w:cstheme="minorHAnsi"/>
                <w:spacing w:val="-3"/>
              </w:rPr>
              <w:t>z</w:t>
            </w:r>
            <w:r w:rsidRPr="00CF21D1">
              <w:rPr>
                <w:rFonts w:cstheme="minorHAnsi"/>
              </w:rPr>
              <w:t>ed.</w:t>
            </w:r>
          </w:p>
          <w:p w14:paraId="35A8993D" w14:textId="77777777" w:rsidR="000A02AA" w:rsidRDefault="000A02AA"/>
        </w:tc>
      </w:tr>
      <w:tr w:rsidR="000A02AA" w14:paraId="4B8649F0" w14:textId="77777777" w:rsidTr="000A02AA">
        <w:tc>
          <w:tcPr>
            <w:tcW w:w="9350" w:type="dxa"/>
          </w:tcPr>
          <w:p w14:paraId="76837F23" w14:textId="3DBB09E9" w:rsidR="00421703" w:rsidRPr="00FA01F8" w:rsidRDefault="00421703" w:rsidP="00421703">
            <w:pPr>
              <w:rPr>
                <w:color w:val="FF0000"/>
              </w:rPr>
            </w:pPr>
            <w:r w:rsidRPr="00147B72">
              <w:t xml:space="preserve">All </w:t>
            </w:r>
            <w:r w:rsidR="001F026F" w:rsidRPr="00147B72">
              <w:t>t</w:t>
            </w:r>
            <w:r w:rsidRPr="00147B72">
              <w:t>rained</w:t>
            </w:r>
            <w:r w:rsidRPr="00421703">
              <w:t xml:space="preserve"> TUSD employees will clean and disinfect commonly touched surfaces within school and on school busses, as frequently and practicable throughout the day. The use of shared playground equipment will be suspended until further notice. When using air-conditioning, use the setting that brings in fresh air and check air filters to ensure optimal air quality. </w:t>
            </w:r>
          </w:p>
          <w:p w14:paraId="2DB14958" w14:textId="75A773D9" w:rsidR="00421703" w:rsidRPr="00421703" w:rsidRDefault="00421703" w:rsidP="00421703">
            <w:pPr>
              <w:numPr>
                <w:ilvl w:val="1"/>
                <w:numId w:val="2"/>
              </w:numPr>
            </w:pPr>
            <w:r w:rsidRPr="00421703">
              <w:t>Ensure staff clean and disinfect frequently touched surfaces within school daily and as practicable throughout the day by trained staff</w:t>
            </w:r>
          </w:p>
          <w:p w14:paraId="0557708A" w14:textId="77777777" w:rsidR="00421703" w:rsidRPr="00421703" w:rsidRDefault="00421703" w:rsidP="00421703">
            <w:pPr>
              <w:numPr>
                <w:ilvl w:val="1"/>
                <w:numId w:val="2"/>
              </w:numPr>
            </w:pPr>
            <w:r w:rsidRPr="00421703">
              <w:t>Shared playground equipment will be suspended until further notice</w:t>
            </w:r>
          </w:p>
          <w:p w14:paraId="0685211F" w14:textId="77777777" w:rsidR="00421703" w:rsidRPr="00421703" w:rsidRDefault="00421703" w:rsidP="00421703">
            <w:pPr>
              <w:numPr>
                <w:ilvl w:val="1"/>
                <w:numId w:val="2"/>
              </w:numPr>
            </w:pPr>
            <w:r w:rsidRPr="00421703">
              <w:t>Choose cleaning products that are approved for use against COVID-19 by CDC (Centers for Disease Control) and follow product instructions</w:t>
            </w:r>
          </w:p>
          <w:p w14:paraId="3C546493" w14:textId="77777777" w:rsidR="00421703" w:rsidRPr="00421703" w:rsidRDefault="00421703" w:rsidP="00421703">
            <w:pPr>
              <w:numPr>
                <w:ilvl w:val="1"/>
                <w:numId w:val="2"/>
              </w:numPr>
            </w:pPr>
            <w:r w:rsidRPr="00421703">
              <w:t xml:space="preserve">Establish a cleaning and disinfectant schedule in order to avoid both under and overuse of cleaning products </w:t>
            </w:r>
          </w:p>
          <w:p w14:paraId="0CA32BBB" w14:textId="77777777" w:rsidR="00421703" w:rsidRPr="00421703" w:rsidRDefault="00421703" w:rsidP="00421703">
            <w:pPr>
              <w:numPr>
                <w:ilvl w:val="1"/>
                <w:numId w:val="2"/>
              </w:numPr>
            </w:pPr>
            <w:r w:rsidRPr="00421703">
              <w:t>Ensure safe and correct application of disinfectant and keep products away from students</w:t>
            </w:r>
          </w:p>
          <w:p w14:paraId="6AD14D9E" w14:textId="77777777" w:rsidR="00421703" w:rsidRPr="00421703" w:rsidRDefault="00421703" w:rsidP="00421703">
            <w:pPr>
              <w:numPr>
                <w:ilvl w:val="1"/>
                <w:numId w:val="2"/>
              </w:numPr>
            </w:pPr>
            <w:r w:rsidRPr="00421703">
              <w:t>Ensure proper ventilation during cleaning and disinfecting</w:t>
            </w:r>
          </w:p>
          <w:p w14:paraId="7A9B9870" w14:textId="2626E8A4" w:rsidR="00421703" w:rsidRPr="00421703" w:rsidRDefault="00421703" w:rsidP="00421703">
            <w:pPr>
              <w:numPr>
                <w:ilvl w:val="1"/>
                <w:numId w:val="2"/>
              </w:numPr>
            </w:pPr>
            <w:r w:rsidRPr="00421703">
              <w:t xml:space="preserve">All TUSD </w:t>
            </w:r>
            <w:r w:rsidR="001F026F" w:rsidRPr="00147B72">
              <w:t>a</w:t>
            </w:r>
            <w:r w:rsidRPr="00147B72">
              <w:t>ir</w:t>
            </w:r>
            <w:r w:rsidRPr="00421703">
              <w:t xml:space="preserve"> conditioning units are equipped with economizers allowing 10%-20% outside fresh air depending on outside temperatures. Fresh air from outside of the buildings replenishes the oxygen level and reduces the carbon dioxide level in the room, helping to maintain good quality air.</w:t>
            </w:r>
          </w:p>
          <w:p w14:paraId="3E33EC36" w14:textId="77777777" w:rsidR="00421703" w:rsidRPr="00421703" w:rsidRDefault="00421703" w:rsidP="00421703">
            <w:pPr>
              <w:numPr>
                <w:ilvl w:val="1"/>
                <w:numId w:val="2"/>
              </w:numPr>
            </w:pPr>
            <w:r w:rsidRPr="00421703">
              <w:t xml:space="preserve">TUSD uses high quality anti-microbial air filters with a MERV 9 rating to filter any particulates exiting the room to avoid returning to the room. Air filters will be regularly checked for replacement as needed. </w:t>
            </w:r>
          </w:p>
          <w:p w14:paraId="68F9A044" w14:textId="77777777" w:rsidR="000A02AA" w:rsidRDefault="000A02AA"/>
        </w:tc>
      </w:tr>
    </w:tbl>
    <w:p w14:paraId="79CF51FA" w14:textId="77777777" w:rsidR="00C40C25" w:rsidRDefault="00E80135"/>
    <w:p w14:paraId="2188E333" w14:textId="77777777" w:rsidR="000A02AA" w:rsidRDefault="000A02AA"/>
    <w:p w14:paraId="1B80ED47" w14:textId="77777777" w:rsidR="000A02AA" w:rsidRDefault="000A02AA"/>
    <w:p w14:paraId="3C1B76CA" w14:textId="77777777" w:rsidR="000A02AA" w:rsidRDefault="000A02AA"/>
    <w:p w14:paraId="04A8ED7E" w14:textId="77777777" w:rsidR="000A02AA" w:rsidRDefault="000A02AA"/>
    <w:p w14:paraId="5FABA089" w14:textId="77777777" w:rsidR="000A02AA" w:rsidRDefault="000A02AA"/>
    <w:p w14:paraId="563A9696" w14:textId="77777777" w:rsidR="000A02AA" w:rsidRDefault="000A02AA"/>
    <w:p w14:paraId="20AFEB22" w14:textId="77777777" w:rsidR="000A02AA" w:rsidRDefault="000A02AA"/>
    <w:p w14:paraId="17DC4DBF" w14:textId="77777777" w:rsidR="000A02AA" w:rsidRDefault="000A02AA"/>
    <w:p w14:paraId="799F5C6B" w14:textId="77777777" w:rsidR="000A02AA" w:rsidRDefault="000A02AA"/>
    <w:p w14:paraId="71A97260" w14:textId="77777777" w:rsidR="000A02AA" w:rsidRDefault="000A02AA"/>
    <w:p w14:paraId="0C95B04F" w14:textId="77777777" w:rsidR="000A02AA" w:rsidRDefault="000A02AA"/>
    <w:p w14:paraId="65997BAC" w14:textId="77777777" w:rsidR="000A02AA" w:rsidRDefault="000A02AA"/>
    <w:tbl>
      <w:tblPr>
        <w:tblStyle w:val="TableGrid"/>
        <w:tblW w:w="0" w:type="auto"/>
        <w:tblLook w:val="04A0" w:firstRow="1" w:lastRow="0" w:firstColumn="1" w:lastColumn="0" w:noHBand="0" w:noVBand="1"/>
      </w:tblPr>
      <w:tblGrid>
        <w:gridCol w:w="9350"/>
      </w:tblGrid>
      <w:tr w:rsidR="000A02AA" w14:paraId="4AAD0A89" w14:textId="77777777" w:rsidTr="000A02AA">
        <w:tc>
          <w:tcPr>
            <w:tcW w:w="9350" w:type="dxa"/>
          </w:tcPr>
          <w:p w14:paraId="4C2A5F6F" w14:textId="61DEB744" w:rsidR="000A02AA" w:rsidRPr="000A02AA" w:rsidRDefault="000A02AA" w:rsidP="000A02AA">
            <w:r w:rsidRPr="000A02AA">
              <w:rPr>
                <w:noProof/>
              </w:rPr>
              <w:lastRenderedPageBreak/>
              <mc:AlternateContent>
                <mc:Choice Requires="wpg">
                  <w:drawing>
                    <wp:anchor distT="0" distB="0" distL="114300" distR="114300" simplePos="0" relativeHeight="251658240" behindDoc="0" locked="0" layoutInCell="1" allowOverlap="1" wp14:anchorId="305567ED" wp14:editId="5780CD6E">
                      <wp:simplePos x="0" y="0"/>
                      <wp:positionH relativeFrom="page">
                        <wp:posOffset>6205220</wp:posOffset>
                      </wp:positionH>
                      <wp:positionV relativeFrom="paragraph">
                        <wp:posOffset>-1905</wp:posOffset>
                      </wp:positionV>
                      <wp:extent cx="654050" cy="1270"/>
                      <wp:effectExtent l="13970" t="7620" r="8255" b="10160"/>
                      <wp:wrapNone/>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4050" cy="1270"/>
                                <a:chOff x="9772" y="-3"/>
                                <a:chExt cx="1030" cy="2"/>
                              </a:xfrm>
                            </wpg:grpSpPr>
                            <wps:wsp>
                              <wps:cNvPr id="4" name="Freeform 5"/>
                              <wps:cNvSpPr>
                                <a:spLocks/>
                              </wps:cNvSpPr>
                              <wps:spPr bwMode="auto">
                                <a:xfrm>
                                  <a:off x="9772" y="-3"/>
                                  <a:ext cx="1030" cy="2"/>
                                </a:xfrm>
                                <a:custGeom>
                                  <a:avLst/>
                                  <a:gdLst>
                                    <a:gd name="T0" fmla="+- 0 9772 9772"/>
                                    <a:gd name="T1" fmla="*/ T0 w 1030"/>
                                    <a:gd name="T2" fmla="+- 0 10802 9772"/>
                                    <a:gd name="T3" fmla="*/ T2 w 1030"/>
                                  </a:gdLst>
                                  <a:ahLst/>
                                  <a:cxnLst>
                                    <a:cxn ang="0">
                                      <a:pos x="T1" y="0"/>
                                    </a:cxn>
                                    <a:cxn ang="0">
                                      <a:pos x="T3" y="0"/>
                                    </a:cxn>
                                  </a:cxnLst>
                                  <a:rect l="0" t="0" r="r" b="b"/>
                                  <a:pathLst>
                                    <a:path w="1030">
                                      <a:moveTo>
                                        <a:pt x="0" y="0"/>
                                      </a:moveTo>
                                      <a:lnTo>
                                        <a:pt x="1030"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2F2A259" id="Group 3" o:spid="_x0000_s1026" style="position:absolute;margin-left:488.6pt;margin-top:-.15pt;width:51.5pt;height:.1pt;z-index:251658240;mso-position-horizontal-relative:page" coordorigin="9772,-3" coordsize="103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">
                      <v:shape id="Freeform 5" o:spid="_x0000_s1027" style="position:absolute;left:9772;top:-3;width:1030;height:2;visibility:visible;mso-wrap-style:square;v-text-anchor:top" coordsize="103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" path="m,l1030,e" filled="f" strokeweight=".58pt">
                        <v:path arrowok="t" o:connecttype="custom" o:connectlocs="0,0;1030,0" o:connectangles="0,0"/>
                      </v:shape>
                      <w10:wrap anchorx="page"/>
                    </v:group>
                  </w:pict>
                </mc:Fallback>
              </mc:AlternateContent>
            </w:r>
            <w:proofErr w:type="spellStart"/>
            <w:r w:rsidRPr="000A02AA">
              <w:rPr>
                <w:b/>
              </w:rPr>
              <w:t>Cohorting</w:t>
            </w:r>
            <w:proofErr w:type="spellEnd"/>
            <w:r w:rsidRPr="000A02AA">
              <w:rPr>
                <w:b/>
              </w:rPr>
              <w:t xml:space="preserve">: </w:t>
            </w:r>
            <w:r w:rsidRPr="000A02AA">
              <w:t>How students will be kept in small, stable, groups with fixed membership that stay together for all activities (</w:t>
            </w:r>
            <w:r w:rsidRPr="000A02AA">
              <w:rPr>
                <w:i/>
              </w:rPr>
              <w:t>e.g.</w:t>
            </w:r>
            <w:r w:rsidRPr="000A02AA">
              <w:t xml:space="preserve">, instruction, </w:t>
            </w:r>
            <w:r w:rsidR="00515F22" w:rsidRPr="00515F22">
              <w:t>snack,</w:t>
            </w:r>
            <w:r w:rsidRPr="00515F22">
              <w:t xml:space="preserve"> </w:t>
            </w:r>
            <w:r w:rsidRPr="000A02AA">
              <w:t>recess) and minimize/avoid contact with other groups or individuals who are not part of the cohort.</w:t>
            </w:r>
          </w:p>
          <w:p w14:paraId="109BF906" w14:textId="77777777" w:rsidR="000A02AA" w:rsidRDefault="000A02AA"/>
        </w:tc>
      </w:tr>
      <w:tr w:rsidR="000A02AA" w14:paraId="31ED472B" w14:textId="77777777" w:rsidTr="000A02AA">
        <w:tc>
          <w:tcPr>
            <w:tcW w:w="9350" w:type="dxa"/>
          </w:tcPr>
          <w:p w14:paraId="6B79FBD0" w14:textId="6EFD09A0" w:rsidR="006A5D73" w:rsidRDefault="006A5D73">
            <w:r>
              <w:t xml:space="preserve">TUSD </w:t>
            </w:r>
            <w:r w:rsidR="00C27912">
              <w:t xml:space="preserve">School Readiness Programs </w:t>
            </w:r>
            <w:r>
              <w:t>will implement a Hybrid Model to ensure small cohorts of students:</w:t>
            </w:r>
          </w:p>
          <w:p w14:paraId="41BE56CB" w14:textId="77777777" w:rsidR="006A5D73" w:rsidRPr="006A5D73" w:rsidRDefault="006A5D73" w:rsidP="006A5D73">
            <w:pPr>
              <w:numPr>
                <w:ilvl w:val="0"/>
                <w:numId w:val="5"/>
              </w:numPr>
              <w:rPr>
                <w:bCs/>
              </w:rPr>
            </w:pPr>
            <w:r w:rsidRPr="006A5D73">
              <w:rPr>
                <w:bCs/>
              </w:rPr>
              <w:t xml:space="preserve">Group A (student last name beginning with A-L) cohort shall attend in person learning on Mondays and Thursday of each week. A calendar will be created for weeks that do not have five student days so that half of the week’s days will be assigned for cohort A to attend in person learning. </w:t>
            </w:r>
          </w:p>
          <w:p w14:paraId="5308CB1C" w14:textId="150A367A" w:rsidR="0047217C" w:rsidRDefault="006A5D73" w:rsidP="0047217C">
            <w:pPr>
              <w:numPr>
                <w:ilvl w:val="0"/>
                <w:numId w:val="5"/>
              </w:numPr>
              <w:rPr>
                <w:bCs/>
              </w:rPr>
            </w:pPr>
            <w:r w:rsidRPr="006A5D73">
              <w:rPr>
                <w:bCs/>
              </w:rPr>
              <w:t xml:space="preserve">Group B (student last name beginning with M-Z) cohort shall attend in person learning on Tuesday and Friday of each week. A calendar will be created for weeks that do not have five student days so that half of the week’s days will be assigned for Group B to attend in person learning. </w:t>
            </w:r>
          </w:p>
          <w:p w14:paraId="5D5D1F7D" w14:textId="06E601D8" w:rsidR="0047217C" w:rsidRPr="0047217C" w:rsidRDefault="006A5D73" w:rsidP="0047217C">
            <w:pPr>
              <w:numPr>
                <w:ilvl w:val="0"/>
                <w:numId w:val="5"/>
              </w:numPr>
              <w:rPr>
                <w:bCs/>
              </w:rPr>
            </w:pPr>
            <w:r w:rsidRPr="0047217C">
              <w:rPr>
                <w:bCs/>
              </w:rPr>
              <w:t xml:space="preserve">One day per </w:t>
            </w:r>
            <w:r w:rsidR="00E61D71" w:rsidRPr="0047217C">
              <w:rPr>
                <w:bCs/>
              </w:rPr>
              <w:t>week (Wednesdays)</w:t>
            </w:r>
            <w:r w:rsidRPr="0047217C">
              <w:rPr>
                <w:bCs/>
              </w:rPr>
              <w:t xml:space="preserve"> will be assigned for both Group A and Group B cohorts to receive distance learning so that Unit members may perform all professional duties for both the in-person and distance learning. Teachers will have the option to work from home on this day, including attendance at professional development and staff meeting activities.</w:t>
            </w:r>
            <w:r w:rsidR="0047217C" w:rsidRPr="006A5D73">
              <w:t xml:space="preserve"> </w:t>
            </w:r>
          </w:p>
          <w:p w14:paraId="2EC4973D" w14:textId="053F02DA" w:rsidR="0047217C" w:rsidRPr="006A5D73" w:rsidRDefault="0047217C" w:rsidP="0047217C">
            <w:pPr>
              <w:numPr>
                <w:ilvl w:val="0"/>
                <w:numId w:val="4"/>
              </w:numPr>
            </w:pPr>
            <w:r w:rsidRPr="006A5D73">
              <w:t>All shared playground structures and equipment will be suspended until further notice</w:t>
            </w:r>
          </w:p>
          <w:p w14:paraId="46EAD015" w14:textId="77777777" w:rsidR="0047217C" w:rsidRDefault="0047217C" w:rsidP="0047217C">
            <w:pPr>
              <w:numPr>
                <w:ilvl w:val="0"/>
                <w:numId w:val="4"/>
              </w:numPr>
            </w:pPr>
            <w:r w:rsidRPr="006A5D73">
              <w:t>All shared classroom supplies will be limited</w:t>
            </w:r>
            <w:r>
              <w:t xml:space="preserve"> and disinfected between cohorts</w:t>
            </w:r>
            <w:r w:rsidRPr="006A5D73">
              <w:t xml:space="preserve">. </w:t>
            </w:r>
          </w:p>
          <w:p w14:paraId="5F254A24" w14:textId="2B7807D3" w:rsidR="006E6264" w:rsidRPr="00696FCE" w:rsidRDefault="00696FCE" w:rsidP="0047217C">
            <w:pPr>
              <w:numPr>
                <w:ilvl w:val="0"/>
                <w:numId w:val="5"/>
              </w:numPr>
              <w:rPr>
                <w:bCs/>
              </w:rPr>
            </w:pPr>
            <w:r w:rsidRPr="00696FCE">
              <w:rPr>
                <w:bCs/>
              </w:rPr>
              <w:t>School Readiness Program f</w:t>
            </w:r>
            <w:r w:rsidR="00C27912" w:rsidRPr="00696FCE">
              <w:rPr>
                <w:bCs/>
              </w:rPr>
              <w:t>amilies will have</w:t>
            </w:r>
            <w:r w:rsidR="006E6264" w:rsidRPr="00696FCE">
              <w:rPr>
                <w:bCs/>
              </w:rPr>
              <w:t xml:space="preserve"> the</w:t>
            </w:r>
            <w:r w:rsidR="006E6264" w:rsidRPr="00696FCE">
              <w:t xml:space="preserve"> opportunity to continue in shelter in place </w:t>
            </w:r>
            <w:r w:rsidR="0047217C" w:rsidRPr="00696FCE">
              <w:t xml:space="preserve">(distance learning model) </w:t>
            </w:r>
            <w:r w:rsidR="003B1E07" w:rsidRPr="00696FCE">
              <w:t>if they choose to do so, even when</w:t>
            </w:r>
            <w:r w:rsidR="0047217C" w:rsidRPr="00696FCE">
              <w:t xml:space="preserve"> it is deemed safe for </w:t>
            </w:r>
            <w:r w:rsidR="003B1E07" w:rsidRPr="00696FCE">
              <w:t>preschools</w:t>
            </w:r>
            <w:r w:rsidR="0047217C" w:rsidRPr="00696FCE">
              <w:t xml:space="preserve"> to reopen. </w:t>
            </w:r>
            <w:r w:rsidR="006E6264" w:rsidRPr="00696FCE">
              <w:t xml:space="preserve"> </w:t>
            </w:r>
          </w:p>
          <w:p w14:paraId="3F172C8F" w14:textId="7BB2251E" w:rsidR="003B1E07" w:rsidRPr="00696FCE" w:rsidRDefault="003B1E07" w:rsidP="003B1E07">
            <w:pPr>
              <w:numPr>
                <w:ilvl w:val="1"/>
                <w:numId w:val="5"/>
              </w:numPr>
              <w:rPr>
                <w:rFonts w:asciiTheme="majorHAnsi" w:hAnsiTheme="majorHAnsi" w:cstheme="majorHAnsi"/>
                <w:bCs/>
              </w:rPr>
            </w:pPr>
            <w:r w:rsidRPr="00696FCE">
              <w:rPr>
                <w:rFonts w:asciiTheme="majorHAnsi" w:hAnsiTheme="majorHAnsi" w:cstheme="majorHAnsi"/>
                <w:color w:val="000000"/>
                <w:shd w:val="clear" w:color="auto" w:fill="FFFFFF"/>
              </w:rPr>
              <w:t>Distance learning services will be offered through various methods to maintain the developmental progress of currently enrolled children that are not receiving in-person services. Distance learning services and outreach efforts will include, but are not limited to, home activity packages, lending libraries, phone calls, text messages, emails, online learning platforms and/or video. Activity packets distribution will comply with all social distancing requirements.</w:t>
            </w:r>
          </w:p>
          <w:p w14:paraId="2D0DF383" w14:textId="048B7D17" w:rsidR="00C27912" w:rsidRPr="006A5D73" w:rsidRDefault="00C27912" w:rsidP="00C27912">
            <w:pPr>
              <w:ind w:left="360"/>
            </w:pPr>
          </w:p>
          <w:p w14:paraId="2E7DFA04" w14:textId="77777777" w:rsidR="006A5D73" w:rsidRDefault="006A5D73"/>
        </w:tc>
      </w:tr>
      <w:tr w:rsidR="003B1E07" w14:paraId="47B7FFC6" w14:textId="77777777" w:rsidTr="000A02AA">
        <w:tc>
          <w:tcPr>
            <w:tcW w:w="9350" w:type="dxa"/>
          </w:tcPr>
          <w:p w14:paraId="15ADCDAC" w14:textId="77777777" w:rsidR="003B1E07" w:rsidRDefault="003B1E07"/>
        </w:tc>
      </w:tr>
    </w:tbl>
    <w:p w14:paraId="76CFFCAF" w14:textId="77777777" w:rsidR="000A02AA" w:rsidRDefault="000A02AA"/>
    <w:p w14:paraId="241DAB07" w14:textId="77777777" w:rsidR="000A02AA" w:rsidRDefault="000A02AA" w:rsidP="000A02AA"/>
    <w:p w14:paraId="21370349" w14:textId="77777777" w:rsidR="000A02AA" w:rsidRDefault="000A02AA" w:rsidP="000A02AA">
      <w:pPr>
        <w:tabs>
          <w:tab w:val="left" w:pos="7600"/>
        </w:tabs>
      </w:pPr>
      <w:r>
        <w:tab/>
      </w:r>
    </w:p>
    <w:p w14:paraId="5685D5E5" w14:textId="77777777" w:rsidR="000A02AA" w:rsidRDefault="000A02AA" w:rsidP="000A02AA">
      <w:pPr>
        <w:tabs>
          <w:tab w:val="left" w:pos="7600"/>
        </w:tabs>
      </w:pPr>
    </w:p>
    <w:p w14:paraId="676B8BE1" w14:textId="77777777" w:rsidR="000A02AA" w:rsidRDefault="000A02AA" w:rsidP="000A02AA">
      <w:pPr>
        <w:tabs>
          <w:tab w:val="left" w:pos="7600"/>
        </w:tabs>
      </w:pPr>
    </w:p>
    <w:p w14:paraId="23E220D7" w14:textId="77777777" w:rsidR="000A02AA" w:rsidRDefault="000A02AA" w:rsidP="000A02AA">
      <w:pPr>
        <w:tabs>
          <w:tab w:val="left" w:pos="7600"/>
        </w:tabs>
      </w:pPr>
    </w:p>
    <w:p w14:paraId="35129360" w14:textId="77777777" w:rsidR="000A02AA" w:rsidRDefault="000A02AA" w:rsidP="000A02AA">
      <w:pPr>
        <w:tabs>
          <w:tab w:val="left" w:pos="7600"/>
        </w:tabs>
      </w:pPr>
    </w:p>
    <w:p w14:paraId="24AC975A" w14:textId="77777777" w:rsidR="000A02AA" w:rsidRDefault="000A02AA" w:rsidP="000A02AA">
      <w:pPr>
        <w:tabs>
          <w:tab w:val="left" w:pos="7600"/>
        </w:tabs>
      </w:pPr>
    </w:p>
    <w:p w14:paraId="0C372A7F" w14:textId="77777777" w:rsidR="000A02AA" w:rsidRDefault="000A02AA" w:rsidP="000A02AA">
      <w:pPr>
        <w:tabs>
          <w:tab w:val="left" w:pos="7600"/>
        </w:tabs>
      </w:pPr>
    </w:p>
    <w:p w14:paraId="087F05E0" w14:textId="021F3A15" w:rsidR="000A02AA" w:rsidRDefault="000A02AA" w:rsidP="000A02AA">
      <w:pPr>
        <w:tabs>
          <w:tab w:val="left" w:pos="7600"/>
        </w:tabs>
      </w:pPr>
    </w:p>
    <w:tbl>
      <w:tblPr>
        <w:tblStyle w:val="TableGrid"/>
        <w:tblW w:w="0" w:type="auto"/>
        <w:tblLook w:val="04A0" w:firstRow="1" w:lastRow="0" w:firstColumn="1" w:lastColumn="0" w:noHBand="0" w:noVBand="1"/>
      </w:tblPr>
      <w:tblGrid>
        <w:gridCol w:w="9350"/>
      </w:tblGrid>
      <w:tr w:rsidR="000A02AA" w14:paraId="5D88DBBB" w14:textId="77777777" w:rsidTr="000A02AA">
        <w:tc>
          <w:tcPr>
            <w:tcW w:w="9350" w:type="dxa"/>
          </w:tcPr>
          <w:p w14:paraId="086E87A0" w14:textId="1B92B19F" w:rsidR="000A02AA" w:rsidRDefault="000A02AA" w:rsidP="000A02AA">
            <w:pPr>
              <w:tabs>
                <w:tab w:val="left" w:pos="7600"/>
              </w:tabs>
            </w:pPr>
            <w:r w:rsidRPr="000A02AA">
              <w:rPr>
                <w:b/>
              </w:rPr>
              <w:lastRenderedPageBreak/>
              <w:t xml:space="preserve">Entrance, Egress, and Movement Within the School: </w:t>
            </w:r>
            <w:r w:rsidRPr="000A02AA">
              <w:t>How movement of</w:t>
            </w:r>
            <w:r w:rsidR="00555300">
              <w:t xml:space="preserve"> </w:t>
            </w:r>
            <w:r w:rsidRPr="000A02AA">
              <w:t>students, staff, and parents will be managed to avoid close contact and/or mixing of cohorts.</w:t>
            </w:r>
          </w:p>
          <w:p w14:paraId="1355CC3C" w14:textId="77777777" w:rsidR="00E61D71" w:rsidRDefault="00E61D71" w:rsidP="000A02AA">
            <w:pPr>
              <w:tabs>
                <w:tab w:val="left" w:pos="7600"/>
              </w:tabs>
            </w:pPr>
          </w:p>
        </w:tc>
      </w:tr>
      <w:tr w:rsidR="000A02AA" w14:paraId="629D6D23" w14:textId="77777777" w:rsidTr="000A02AA">
        <w:tc>
          <w:tcPr>
            <w:tcW w:w="9350" w:type="dxa"/>
          </w:tcPr>
          <w:p w14:paraId="66628F24" w14:textId="59401B58" w:rsidR="000A02AA" w:rsidRDefault="00555300" w:rsidP="000A02AA">
            <w:pPr>
              <w:tabs>
                <w:tab w:val="left" w:pos="7600"/>
              </w:tabs>
            </w:pPr>
            <w:r>
              <w:t xml:space="preserve">All schools will follow their </w:t>
            </w:r>
            <w:r w:rsidR="00521A56">
              <w:t xml:space="preserve">TUSD </w:t>
            </w:r>
            <w:r>
              <w:t>site operational plans to keep cohorts together</w:t>
            </w:r>
            <w:r w:rsidR="00521A56">
              <w:t xml:space="preserve">. The site operational plans </w:t>
            </w:r>
            <w:proofErr w:type="gramStart"/>
            <w:r w:rsidR="00521A56">
              <w:t>include:</w:t>
            </w:r>
            <w:proofErr w:type="gramEnd"/>
            <w:r w:rsidR="00521A56">
              <w:t xml:space="preserve"> keeping cohorts together and not mixing cohorts as much as possible, one directional foot traffic patterning in buildings and hallways, identified designated areas for each cohort outside of the classroom to enter the campus, line up, and exit the campus.  </w:t>
            </w:r>
          </w:p>
          <w:p w14:paraId="7F726519" w14:textId="47562E2F" w:rsidR="00837513" w:rsidRDefault="00837513" w:rsidP="000A02AA">
            <w:pPr>
              <w:tabs>
                <w:tab w:val="left" w:pos="7600"/>
              </w:tabs>
            </w:pPr>
          </w:p>
        </w:tc>
      </w:tr>
    </w:tbl>
    <w:p w14:paraId="4C70B7B3" w14:textId="77777777" w:rsidR="000A02AA" w:rsidRDefault="000A02AA" w:rsidP="000A02AA">
      <w:pPr>
        <w:tabs>
          <w:tab w:val="left" w:pos="7600"/>
        </w:tabs>
      </w:pPr>
    </w:p>
    <w:p w14:paraId="1B441BA8" w14:textId="77777777" w:rsidR="000A02AA" w:rsidRDefault="000A02AA" w:rsidP="000A02AA">
      <w:pPr>
        <w:tabs>
          <w:tab w:val="left" w:pos="7600"/>
        </w:tabs>
      </w:pPr>
    </w:p>
    <w:p w14:paraId="1EE5B667" w14:textId="77777777" w:rsidR="000A02AA" w:rsidRDefault="000A02AA" w:rsidP="000A02AA">
      <w:pPr>
        <w:tabs>
          <w:tab w:val="left" w:pos="7600"/>
        </w:tabs>
      </w:pPr>
    </w:p>
    <w:p w14:paraId="6D9353FF" w14:textId="77777777" w:rsidR="000A02AA" w:rsidRDefault="000A02AA" w:rsidP="000A02AA">
      <w:pPr>
        <w:tabs>
          <w:tab w:val="left" w:pos="7600"/>
        </w:tabs>
      </w:pPr>
    </w:p>
    <w:p w14:paraId="480A61E3" w14:textId="77777777" w:rsidR="000A02AA" w:rsidRDefault="000A02AA" w:rsidP="000A02AA">
      <w:pPr>
        <w:tabs>
          <w:tab w:val="left" w:pos="7600"/>
        </w:tabs>
      </w:pPr>
    </w:p>
    <w:p w14:paraId="515A0BDE" w14:textId="77777777" w:rsidR="000A02AA" w:rsidRDefault="000A02AA" w:rsidP="000A02AA">
      <w:pPr>
        <w:tabs>
          <w:tab w:val="left" w:pos="7600"/>
        </w:tabs>
      </w:pPr>
    </w:p>
    <w:p w14:paraId="06862BA7" w14:textId="77777777" w:rsidR="000A02AA" w:rsidRDefault="000A02AA" w:rsidP="000A02AA">
      <w:pPr>
        <w:tabs>
          <w:tab w:val="left" w:pos="7600"/>
        </w:tabs>
      </w:pPr>
    </w:p>
    <w:p w14:paraId="64455DA3" w14:textId="77777777" w:rsidR="000A02AA" w:rsidRDefault="000A02AA" w:rsidP="000A02AA">
      <w:pPr>
        <w:tabs>
          <w:tab w:val="left" w:pos="7600"/>
        </w:tabs>
      </w:pPr>
    </w:p>
    <w:p w14:paraId="54262A5A" w14:textId="77777777" w:rsidR="000A02AA" w:rsidRDefault="000A02AA" w:rsidP="000A02AA">
      <w:pPr>
        <w:tabs>
          <w:tab w:val="left" w:pos="7600"/>
        </w:tabs>
      </w:pPr>
    </w:p>
    <w:p w14:paraId="5733AD5D" w14:textId="77777777" w:rsidR="000A02AA" w:rsidRDefault="000A02AA" w:rsidP="000A02AA">
      <w:pPr>
        <w:tabs>
          <w:tab w:val="left" w:pos="7600"/>
        </w:tabs>
      </w:pPr>
    </w:p>
    <w:p w14:paraId="748EAD7C" w14:textId="77777777" w:rsidR="000A02AA" w:rsidRDefault="000A02AA" w:rsidP="000A02AA">
      <w:pPr>
        <w:tabs>
          <w:tab w:val="left" w:pos="7600"/>
        </w:tabs>
      </w:pPr>
    </w:p>
    <w:p w14:paraId="20A2730C" w14:textId="77777777" w:rsidR="000A02AA" w:rsidRDefault="000A02AA" w:rsidP="000A02AA">
      <w:pPr>
        <w:tabs>
          <w:tab w:val="left" w:pos="7600"/>
        </w:tabs>
      </w:pPr>
    </w:p>
    <w:p w14:paraId="132456B9" w14:textId="77777777" w:rsidR="000A02AA" w:rsidRDefault="000A02AA" w:rsidP="000A02AA">
      <w:pPr>
        <w:tabs>
          <w:tab w:val="left" w:pos="7600"/>
        </w:tabs>
      </w:pPr>
    </w:p>
    <w:p w14:paraId="741FB5FE" w14:textId="77777777" w:rsidR="000A02AA" w:rsidRDefault="000A02AA" w:rsidP="000A02AA">
      <w:pPr>
        <w:tabs>
          <w:tab w:val="left" w:pos="7600"/>
        </w:tabs>
      </w:pPr>
    </w:p>
    <w:p w14:paraId="7F95D9B7" w14:textId="77777777" w:rsidR="000A02AA" w:rsidRDefault="000A02AA" w:rsidP="000A02AA">
      <w:pPr>
        <w:tabs>
          <w:tab w:val="left" w:pos="7600"/>
        </w:tabs>
      </w:pPr>
    </w:p>
    <w:p w14:paraId="32CE38D8" w14:textId="77777777" w:rsidR="000A02AA" w:rsidRDefault="000A02AA" w:rsidP="000A02AA">
      <w:pPr>
        <w:tabs>
          <w:tab w:val="left" w:pos="7600"/>
        </w:tabs>
      </w:pPr>
    </w:p>
    <w:p w14:paraId="2C677795" w14:textId="77777777" w:rsidR="000A02AA" w:rsidRDefault="000A02AA" w:rsidP="000A02AA">
      <w:pPr>
        <w:tabs>
          <w:tab w:val="left" w:pos="7600"/>
        </w:tabs>
      </w:pPr>
    </w:p>
    <w:p w14:paraId="1863630D" w14:textId="77777777" w:rsidR="000A02AA" w:rsidRDefault="000A02AA" w:rsidP="000A02AA">
      <w:pPr>
        <w:tabs>
          <w:tab w:val="left" w:pos="7600"/>
        </w:tabs>
      </w:pPr>
    </w:p>
    <w:p w14:paraId="37DBADFC" w14:textId="77777777" w:rsidR="000A02AA" w:rsidRDefault="000A02AA" w:rsidP="000A02AA">
      <w:pPr>
        <w:tabs>
          <w:tab w:val="left" w:pos="7600"/>
        </w:tabs>
      </w:pPr>
    </w:p>
    <w:p w14:paraId="01AE623C" w14:textId="77777777" w:rsidR="000A02AA" w:rsidRDefault="000A02AA" w:rsidP="000A02AA">
      <w:pPr>
        <w:tabs>
          <w:tab w:val="left" w:pos="7600"/>
        </w:tabs>
      </w:pPr>
    </w:p>
    <w:p w14:paraId="19FB486E" w14:textId="77777777" w:rsidR="000A02AA" w:rsidRDefault="000A02AA" w:rsidP="000A02AA">
      <w:pPr>
        <w:tabs>
          <w:tab w:val="left" w:pos="7600"/>
        </w:tabs>
      </w:pPr>
    </w:p>
    <w:p w14:paraId="58165304" w14:textId="77777777" w:rsidR="000A02AA" w:rsidRDefault="000A02AA" w:rsidP="000A02AA">
      <w:pPr>
        <w:tabs>
          <w:tab w:val="left" w:pos="7600"/>
        </w:tabs>
      </w:pPr>
    </w:p>
    <w:p w14:paraId="6B7BB3FD" w14:textId="77777777" w:rsidR="000A02AA" w:rsidRDefault="000A02AA" w:rsidP="000A02AA">
      <w:pPr>
        <w:tabs>
          <w:tab w:val="left" w:pos="7600"/>
        </w:tabs>
      </w:pPr>
    </w:p>
    <w:p w14:paraId="1B352C7D" w14:textId="5D666CEE" w:rsidR="000A02AA" w:rsidRDefault="000A02AA" w:rsidP="000A02AA">
      <w:pPr>
        <w:tabs>
          <w:tab w:val="left" w:pos="7600"/>
        </w:tabs>
      </w:pPr>
    </w:p>
    <w:tbl>
      <w:tblPr>
        <w:tblStyle w:val="TableGrid"/>
        <w:tblW w:w="0" w:type="auto"/>
        <w:tblLook w:val="04A0" w:firstRow="1" w:lastRow="0" w:firstColumn="1" w:lastColumn="0" w:noHBand="0" w:noVBand="1"/>
      </w:tblPr>
      <w:tblGrid>
        <w:gridCol w:w="9350"/>
      </w:tblGrid>
      <w:tr w:rsidR="000A02AA" w14:paraId="74A755EA" w14:textId="77777777" w:rsidTr="000A02AA">
        <w:tc>
          <w:tcPr>
            <w:tcW w:w="9350" w:type="dxa"/>
          </w:tcPr>
          <w:p w14:paraId="61F86C62" w14:textId="77777777" w:rsidR="000A02AA" w:rsidRPr="000A02AA" w:rsidRDefault="000A02AA" w:rsidP="000A02AA">
            <w:pPr>
              <w:tabs>
                <w:tab w:val="left" w:pos="7600"/>
              </w:tabs>
            </w:pPr>
            <w:r w:rsidRPr="000A02AA">
              <w:rPr>
                <w:b/>
                <w:bCs/>
              </w:rPr>
              <w:lastRenderedPageBreak/>
              <w:t xml:space="preserve">Face Coverings and Other Essential Protective Gear: </w:t>
            </w:r>
            <w:r w:rsidRPr="000A02AA">
              <w:t>How CDPH’s face covering requirements will be satisfied and enforced.</w:t>
            </w:r>
          </w:p>
          <w:p w14:paraId="1262D58E" w14:textId="77777777" w:rsidR="000A02AA" w:rsidRDefault="000A02AA" w:rsidP="000A02AA">
            <w:pPr>
              <w:tabs>
                <w:tab w:val="left" w:pos="7600"/>
              </w:tabs>
            </w:pPr>
          </w:p>
        </w:tc>
      </w:tr>
      <w:tr w:rsidR="000A02AA" w14:paraId="128BBFD9" w14:textId="77777777" w:rsidTr="000A02AA">
        <w:tc>
          <w:tcPr>
            <w:tcW w:w="9350" w:type="dxa"/>
          </w:tcPr>
          <w:p w14:paraId="5297EE17" w14:textId="77777777" w:rsidR="00202444" w:rsidRPr="00202444" w:rsidRDefault="00202444" w:rsidP="00202444">
            <w:pPr>
              <w:tabs>
                <w:tab w:val="left" w:pos="7600"/>
              </w:tabs>
              <w:rPr>
                <w:b/>
              </w:rPr>
            </w:pPr>
            <w:r w:rsidRPr="00202444">
              <w:rPr>
                <w:b/>
              </w:rPr>
              <w:t>COVID-19 Face Covering Quick Guide for TUSD Students</w:t>
            </w:r>
          </w:p>
          <w:p w14:paraId="2995BA67" w14:textId="77777777" w:rsidR="00202444" w:rsidRPr="00202444" w:rsidRDefault="00202444" w:rsidP="00202444">
            <w:pPr>
              <w:tabs>
                <w:tab w:val="left" w:pos="7600"/>
              </w:tabs>
            </w:pPr>
          </w:p>
          <w:p w14:paraId="701CD748" w14:textId="77777777" w:rsidR="00202444" w:rsidRPr="00202444" w:rsidRDefault="00202444" w:rsidP="00202444">
            <w:pPr>
              <w:tabs>
                <w:tab w:val="left" w:pos="7600"/>
              </w:tabs>
            </w:pPr>
            <w:r w:rsidRPr="00202444">
              <w:t>Face coverings may help reduce the spread of potentially infectious droplets within the community when combined with physical distancing and hand washing.</w:t>
            </w:r>
          </w:p>
          <w:p w14:paraId="1D7BEB81" w14:textId="77777777" w:rsidR="00202444" w:rsidRPr="00202444" w:rsidRDefault="00202444" w:rsidP="00202444">
            <w:pPr>
              <w:tabs>
                <w:tab w:val="left" w:pos="7600"/>
              </w:tabs>
            </w:pPr>
          </w:p>
          <w:p w14:paraId="36068191" w14:textId="77777777" w:rsidR="00202444" w:rsidRPr="00202444" w:rsidRDefault="00202444" w:rsidP="00202444">
            <w:pPr>
              <w:tabs>
                <w:tab w:val="left" w:pos="7600"/>
              </w:tabs>
            </w:pPr>
            <w:r w:rsidRPr="00202444">
              <w:t>Per California Department of Public Health (CDPH) guidance dated August 25</w:t>
            </w:r>
            <w:r w:rsidRPr="00202444">
              <w:rPr>
                <w:vertAlign w:val="superscript"/>
              </w:rPr>
              <w:t>th</w:t>
            </w:r>
            <w:r w:rsidRPr="00202444">
              <w:t xml:space="preserve">, 2020: Physical distancing, in combination with the use of face coverings, decrease the risk of COVID 19 from respiratory droplets.  Physical distancing between adults must be maintained as much as possible, and adults and students </w:t>
            </w:r>
            <w:proofErr w:type="gramStart"/>
            <w:r w:rsidRPr="00202444">
              <w:t>must use face coverings at all times</w:t>
            </w:r>
            <w:proofErr w:type="gramEnd"/>
            <w:r w:rsidRPr="00202444">
              <w:t xml:space="preserve">, pursuant to the CDPH Schools Guidance.  See the CDPH Guidance on Schools and School Based Programs (PDF) and Child Care (PDF) for additional considerations regarding, face mask, meals, cleaning, drop off/pick up, and health screenings.  </w:t>
            </w:r>
          </w:p>
          <w:p w14:paraId="32A55904" w14:textId="77777777" w:rsidR="00202444" w:rsidRPr="00202444" w:rsidRDefault="00202444" w:rsidP="00202444">
            <w:pPr>
              <w:tabs>
                <w:tab w:val="left" w:pos="7600"/>
              </w:tabs>
            </w:pPr>
            <w:r w:rsidRPr="00202444">
              <w:t xml:space="preserve">Face Coverings </w:t>
            </w:r>
            <w:r w:rsidRPr="00202444">
              <w:rPr>
                <w:i/>
              </w:rPr>
              <w:t xml:space="preserve">must </w:t>
            </w:r>
            <w:r w:rsidRPr="00202444">
              <w:t xml:space="preserve">be used in accordance with CDPH guidelines </w:t>
            </w:r>
            <w:r w:rsidRPr="00202444">
              <w:rPr>
                <w:i/>
              </w:rPr>
              <w:t>unless</w:t>
            </w:r>
            <w:r w:rsidRPr="00202444">
              <w:t xml:space="preserve"> a person is exempt as explained below. Face Coverings are particularly important in places such as indoor environments, on school buses, and areas where physical distancing alone is not </w:t>
            </w:r>
            <w:proofErr w:type="gramStart"/>
            <w:r w:rsidRPr="00202444">
              <w:t>sufficient</w:t>
            </w:r>
            <w:proofErr w:type="gramEnd"/>
            <w:r w:rsidRPr="00202444">
              <w:t xml:space="preserve"> to help prevent disease transmission.</w:t>
            </w:r>
          </w:p>
          <w:p w14:paraId="0C54B0EB" w14:textId="77777777" w:rsidR="00202444" w:rsidRPr="00202444" w:rsidRDefault="00202444" w:rsidP="00202444">
            <w:pPr>
              <w:tabs>
                <w:tab w:val="left" w:pos="7600"/>
              </w:tabs>
              <w:rPr>
                <w:b/>
              </w:rPr>
            </w:pPr>
            <w:r w:rsidRPr="00202444">
              <w:rPr>
                <w:b/>
              </w:rPr>
              <w:t>How to Use:</w:t>
            </w:r>
          </w:p>
          <w:p w14:paraId="2813DF45" w14:textId="77777777" w:rsidR="00202444" w:rsidRPr="00202444" w:rsidRDefault="00202444" w:rsidP="00202444">
            <w:pPr>
              <w:tabs>
                <w:tab w:val="left" w:pos="7600"/>
              </w:tabs>
            </w:pPr>
            <w:r w:rsidRPr="00202444">
              <w:t xml:space="preserve">The San Joaquin County Department of Public Health encourages the public to wear a face covering over your nose and mouth when you must be in public for essential activities (e.g., shopping at the grocery store). Face Coverings are for those who can maintain a minimum of 6 feet distance with other people in their work environment and require little to no interaction with the general public. Wearing a face covering does not eliminate the need to physically distance yourself from others and to wash your hands frequently. </w:t>
            </w:r>
          </w:p>
          <w:p w14:paraId="1D6920E0" w14:textId="77777777" w:rsidR="00202444" w:rsidRPr="00202444" w:rsidRDefault="00202444" w:rsidP="00202444">
            <w:pPr>
              <w:tabs>
                <w:tab w:val="left" w:pos="7600"/>
              </w:tabs>
              <w:rPr>
                <w:b/>
              </w:rPr>
            </w:pPr>
            <w:r w:rsidRPr="00202444">
              <w:rPr>
                <w:b/>
              </w:rPr>
              <w:t>Cloth Face Covering Care:</w:t>
            </w:r>
          </w:p>
          <w:p w14:paraId="651EFDCD" w14:textId="77777777" w:rsidR="00202444" w:rsidRPr="00202444" w:rsidRDefault="00202444" w:rsidP="00202444">
            <w:pPr>
              <w:tabs>
                <w:tab w:val="left" w:pos="7600"/>
              </w:tabs>
            </w:pPr>
            <w:r w:rsidRPr="00202444">
              <w:t xml:space="preserve">Wash cloth face covering frequently, ideally after each use, or at least daily - Launder with detergent and hot water - Dry on hot cycle - Wash your hands when putting on and removing your face covering and avoid touching your face. </w:t>
            </w:r>
          </w:p>
          <w:p w14:paraId="70FB85CD" w14:textId="77777777" w:rsidR="00202444" w:rsidRPr="00202444" w:rsidRDefault="00202444" w:rsidP="00202444">
            <w:pPr>
              <w:tabs>
                <w:tab w:val="left" w:pos="7600"/>
              </w:tabs>
              <w:rPr>
                <w:b/>
              </w:rPr>
            </w:pPr>
            <w:r w:rsidRPr="00202444">
              <w:rPr>
                <w:b/>
              </w:rPr>
              <w:t xml:space="preserve">Some examples of Face Coverings: </w:t>
            </w:r>
          </w:p>
          <w:p w14:paraId="7C48EBA0" w14:textId="77777777" w:rsidR="00202444" w:rsidRPr="00202444" w:rsidRDefault="00202444" w:rsidP="00202444">
            <w:pPr>
              <w:tabs>
                <w:tab w:val="left" w:pos="7600"/>
              </w:tabs>
            </w:pPr>
            <w:r w:rsidRPr="00202444">
              <w:t>Bandana, Homemade sewn cloth, Scarf, Tightly woven fabric,</w:t>
            </w:r>
            <w:r w:rsidR="00A82BC5">
              <w:t xml:space="preserve"> cloth mask,</w:t>
            </w:r>
            <w:r w:rsidRPr="00202444">
              <w:t xml:space="preserve"> </w:t>
            </w:r>
            <w:r w:rsidR="008E3FCD">
              <w:t xml:space="preserve">disposable mask, </w:t>
            </w:r>
            <w:r w:rsidRPr="00202444">
              <w:t>etc.</w:t>
            </w:r>
          </w:p>
          <w:p w14:paraId="14845788" w14:textId="77777777" w:rsidR="00202444" w:rsidRPr="00202444" w:rsidRDefault="00202444" w:rsidP="00202444">
            <w:pPr>
              <w:tabs>
                <w:tab w:val="left" w:pos="7600"/>
              </w:tabs>
              <w:rPr>
                <w:b/>
              </w:rPr>
            </w:pPr>
            <w:r w:rsidRPr="00202444">
              <w:rPr>
                <w:b/>
              </w:rPr>
              <w:t xml:space="preserve">Per California Department of Education, at a </w:t>
            </w:r>
            <w:proofErr w:type="gramStart"/>
            <w:r w:rsidRPr="00202444">
              <w:rPr>
                <w:b/>
              </w:rPr>
              <w:t>minimum face coverings</w:t>
            </w:r>
            <w:proofErr w:type="gramEnd"/>
            <w:r w:rsidRPr="00202444">
              <w:rPr>
                <w:b/>
              </w:rPr>
              <w:t xml:space="preserve"> should be worn: </w:t>
            </w:r>
          </w:p>
          <w:p w14:paraId="341EC05E" w14:textId="77777777" w:rsidR="00202444" w:rsidRPr="00202444" w:rsidRDefault="00202444" w:rsidP="00202444">
            <w:pPr>
              <w:numPr>
                <w:ilvl w:val="0"/>
                <w:numId w:val="8"/>
              </w:numPr>
              <w:tabs>
                <w:tab w:val="left" w:pos="7600"/>
              </w:tabs>
            </w:pPr>
            <w:r w:rsidRPr="00202444">
              <w:t>While waiting to enter the school campus.</w:t>
            </w:r>
          </w:p>
          <w:p w14:paraId="1AC6A653" w14:textId="77777777" w:rsidR="00202444" w:rsidRPr="00202444" w:rsidRDefault="00202444" w:rsidP="00202444">
            <w:pPr>
              <w:numPr>
                <w:ilvl w:val="0"/>
                <w:numId w:val="8"/>
              </w:numPr>
              <w:tabs>
                <w:tab w:val="left" w:pos="7600"/>
              </w:tabs>
            </w:pPr>
            <w:r w:rsidRPr="00202444">
              <w:t>While on school grounds (except when eating or drinking).</w:t>
            </w:r>
          </w:p>
          <w:p w14:paraId="51E77F44" w14:textId="77777777" w:rsidR="00202444" w:rsidRPr="00202444" w:rsidRDefault="00202444" w:rsidP="00202444">
            <w:pPr>
              <w:numPr>
                <w:ilvl w:val="0"/>
                <w:numId w:val="8"/>
              </w:numPr>
              <w:tabs>
                <w:tab w:val="left" w:pos="7600"/>
              </w:tabs>
            </w:pPr>
            <w:r w:rsidRPr="00202444">
              <w:t>While leaving school</w:t>
            </w:r>
          </w:p>
          <w:p w14:paraId="390A27A0" w14:textId="77777777" w:rsidR="00202444" w:rsidRPr="00202444" w:rsidRDefault="00202444" w:rsidP="00202444">
            <w:pPr>
              <w:numPr>
                <w:ilvl w:val="0"/>
                <w:numId w:val="8"/>
              </w:numPr>
              <w:tabs>
                <w:tab w:val="left" w:pos="7600"/>
              </w:tabs>
            </w:pPr>
            <w:r w:rsidRPr="00202444">
              <w:t>While on a school bus</w:t>
            </w:r>
          </w:p>
          <w:p w14:paraId="559EE962" w14:textId="77777777" w:rsidR="00202444" w:rsidRPr="00202444" w:rsidRDefault="00202444" w:rsidP="00202444">
            <w:pPr>
              <w:tabs>
                <w:tab w:val="left" w:pos="7600"/>
              </w:tabs>
            </w:pPr>
            <w:r w:rsidRPr="00202444">
              <w:rPr>
                <w:b/>
                <w:iCs/>
              </w:rPr>
              <w:t>The following individuals are exempt from wearing a face covering per CDPH Guidance dated June 18, 2020</w:t>
            </w:r>
            <w:r w:rsidRPr="00202444">
              <w:rPr>
                <w:i/>
                <w:iCs/>
              </w:rPr>
              <w:t xml:space="preserve">: </w:t>
            </w:r>
          </w:p>
          <w:p w14:paraId="4C6C40A6" w14:textId="77777777" w:rsidR="00202444" w:rsidRPr="00202444" w:rsidRDefault="00202444" w:rsidP="00202444">
            <w:pPr>
              <w:tabs>
                <w:tab w:val="left" w:pos="7600"/>
              </w:tabs>
            </w:pPr>
            <w:r w:rsidRPr="00202444">
              <w:t>•Persons younger than two years old. These very young children must not wear a face covering because of the risk of suffocation.</w:t>
            </w:r>
          </w:p>
          <w:p w14:paraId="6FF8F74B" w14:textId="77777777" w:rsidR="00202444" w:rsidRPr="00202444" w:rsidRDefault="00202444" w:rsidP="00202444">
            <w:pPr>
              <w:tabs>
                <w:tab w:val="left" w:pos="7600"/>
              </w:tabs>
            </w:pPr>
            <w:r w:rsidRPr="00202444">
              <w:t>•Persons with a medical condition, mental health condition, or disability that prevents wearing a face covering. This includes persons with a medical condition for whom wearing a face covering could obstruct breathing or who are unconscious, incapacitated, or otherwise unable to remove a face covering without assistance.</w:t>
            </w:r>
          </w:p>
          <w:p w14:paraId="3D33F407" w14:textId="77777777" w:rsidR="00202444" w:rsidRPr="00202444" w:rsidRDefault="00202444" w:rsidP="00202444">
            <w:pPr>
              <w:tabs>
                <w:tab w:val="left" w:pos="7600"/>
              </w:tabs>
            </w:pPr>
            <w:r w:rsidRPr="00202444">
              <w:t>•Persons who are hearing impaired, or communicating with a person who is hearing impaired, where the ability to see the mouth is essential for communication.</w:t>
            </w:r>
          </w:p>
          <w:p w14:paraId="0D258D15" w14:textId="77777777" w:rsidR="00202444" w:rsidRPr="00202444" w:rsidRDefault="00202444" w:rsidP="00202444">
            <w:pPr>
              <w:tabs>
                <w:tab w:val="left" w:pos="7600"/>
              </w:tabs>
            </w:pPr>
            <w:r w:rsidRPr="00202444">
              <w:lastRenderedPageBreak/>
              <w:t>•Persons for whom wearing a face covering would create a risk to the person related to their work, as determined by local, state, or federal regulators or workplace safety guidelines.</w:t>
            </w:r>
          </w:p>
          <w:p w14:paraId="74A21E9D" w14:textId="77777777" w:rsidR="00202444" w:rsidRPr="00202444" w:rsidRDefault="00202444" w:rsidP="00202444">
            <w:pPr>
              <w:tabs>
                <w:tab w:val="left" w:pos="7600"/>
              </w:tabs>
            </w:pPr>
            <w:r w:rsidRPr="00202444">
              <w:t>•Persons who are obtaining a service involving the nose or face for which temporary removal of the face covering is necessary to perform the service.</w:t>
            </w:r>
          </w:p>
          <w:p w14:paraId="0A7D71E3" w14:textId="77777777" w:rsidR="00202444" w:rsidRPr="00202444" w:rsidRDefault="00202444" w:rsidP="00202444">
            <w:pPr>
              <w:tabs>
                <w:tab w:val="left" w:pos="7600"/>
              </w:tabs>
            </w:pPr>
            <w:r w:rsidRPr="00202444">
              <w:t>•Persons who are seated at a restaurant or other establishment that offers food or beverage service, while they are eating or drinking, provided that they are able to maintain a distance of at least six feet away from persons who are not members of the same household or residence.</w:t>
            </w:r>
          </w:p>
          <w:p w14:paraId="0986C6E4" w14:textId="77777777" w:rsidR="00202444" w:rsidRPr="00202444" w:rsidRDefault="00202444" w:rsidP="00202444">
            <w:pPr>
              <w:tabs>
                <w:tab w:val="left" w:pos="7600"/>
              </w:tabs>
            </w:pPr>
            <w:r w:rsidRPr="00202444">
              <w:t xml:space="preserve">•Persons who are engaged in outdoor work or recreation such as swimming, walking, hiking, </w:t>
            </w:r>
          </w:p>
          <w:p w14:paraId="1288DFDD" w14:textId="77777777" w:rsidR="00202444" w:rsidRPr="00202444" w:rsidRDefault="00202444" w:rsidP="00202444">
            <w:pPr>
              <w:tabs>
                <w:tab w:val="left" w:pos="7600"/>
              </w:tabs>
            </w:pPr>
            <w:r w:rsidRPr="00202444">
              <w:t xml:space="preserve">bicycling, or running, when alone or with household members, and when they </w:t>
            </w:r>
            <w:proofErr w:type="gramStart"/>
            <w:r w:rsidRPr="00202444">
              <w:t>are able to</w:t>
            </w:r>
            <w:proofErr w:type="gramEnd"/>
            <w:r w:rsidRPr="00202444">
              <w:t xml:space="preserve"> maintain a distance of at least six feet from others.</w:t>
            </w:r>
          </w:p>
          <w:p w14:paraId="2800DC41" w14:textId="77777777" w:rsidR="00202444" w:rsidRPr="00202444" w:rsidRDefault="00202444" w:rsidP="00202444">
            <w:pPr>
              <w:tabs>
                <w:tab w:val="left" w:pos="7600"/>
              </w:tabs>
            </w:pPr>
          </w:p>
          <w:p w14:paraId="440E8194" w14:textId="77777777" w:rsidR="00202444" w:rsidRPr="00202444" w:rsidRDefault="00202444" w:rsidP="00202444">
            <w:pPr>
              <w:tabs>
                <w:tab w:val="left" w:pos="7600"/>
              </w:tabs>
            </w:pPr>
            <w:r w:rsidRPr="00202444">
              <w:rPr>
                <w:b/>
                <w:bCs/>
              </w:rPr>
              <w:t xml:space="preserve">Note: </w:t>
            </w:r>
            <w:r w:rsidRPr="00202444">
              <w:t xml:space="preserve">Persons exempted from wearing a face covering due to a medical condition who are employed in a job involving regular contact with others should wear a non-restrictive alternative, such as a face shield with a drape on the bottom edge, as long as their condition permits it. </w:t>
            </w:r>
          </w:p>
          <w:p w14:paraId="7B8DEE0B" w14:textId="77777777" w:rsidR="00202444" w:rsidRPr="00202444" w:rsidRDefault="00202444" w:rsidP="00202444">
            <w:pPr>
              <w:tabs>
                <w:tab w:val="left" w:pos="7600"/>
              </w:tabs>
              <w:rPr>
                <w:b/>
              </w:rPr>
            </w:pPr>
            <w:r w:rsidRPr="00202444">
              <w:rPr>
                <w:b/>
              </w:rPr>
              <w:t>STUDENTS</w:t>
            </w:r>
          </w:p>
          <w:tbl>
            <w:tblPr>
              <w:tblStyle w:val="TableGrid"/>
              <w:tblW w:w="0" w:type="auto"/>
              <w:tblLook w:val="04A0" w:firstRow="1" w:lastRow="0" w:firstColumn="1" w:lastColumn="0" w:noHBand="0" w:noVBand="1"/>
            </w:tblPr>
            <w:tblGrid>
              <w:gridCol w:w="4551"/>
              <w:gridCol w:w="4573"/>
            </w:tblGrid>
            <w:tr w:rsidR="00202444" w:rsidRPr="00202444" w14:paraId="69DC442D" w14:textId="77777777" w:rsidTr="005E2C32">
              <w:trPr>
                <w:trHeight w:val="197"/>
              </w:trPr>
              <w:tc>
                <w:tcPr>
                  <w:tcW w:w="4675" w:type="dxa"/>
                  <w:shd w:val="clear" w:color="auto" w:fill="D0CECE" w:themeFill="background2" w:themeFillShade="E6"/>
                </w:tcPr>
                <w:p w14:paraId="0EF20FB0" w14:textId="77777777" w:rsidR="00202444" w:rsidRPr="00202444" w:rsidRDefault="00202444" w:rsidP="00202444">
                  <w:pPr>
                    <w:tabs>
                      <w:tab w:val="left" w:pos="7600"/>
                    </w:tabs>
                  </w:pPr>
                  <w:r w:rsidRPr="00202444">
                    <w:t>Age</w:t>
                  </w:r>
                </w:p>
              </w:tc>
              <w:tc>
                <w:tcPr>
                  <w:tcW w:w="4675" w:type="dxa"/>
                  <w:shd w:val="clear" w:color="auto" w:fill="D0CECE" w:themeFill="background2" w:themeFillShade="E6"/>
                </w:tcPr>
                <w:p w14:paraId="775097CB" w14:textId="77777777" w:rsidR="00202444" w:rsidRPr="00202444" w:rsidRDefault="00202444" w:rsidP="00202444">
                  <w:pPr>
                    <w:tabs>
                      <w:tab w:val="left" w:pos="7600"/>
                    </w:tabs>
                  </w:pPr>
                  <w:r w:rsidRPr="00202444">
                    <w:t>Face Covering Requirement</w:t>
                  </w:r>
                </w:p>
              </w:tc>
            </w:tr>
            <w:tr w:rsidR="00202444" w:rsidRPr="00202444" w14:paraId="3FB6B2A0" w14:textId="77777777" w:rsidTr="005E2C32">
              <w:tc>
                <w:tcPr>
                  <w:tcW w:w="4675" w:type="dxa"/>
                </w:tcPr>
                <w:p w14:paraId="42304EE2" w14:textId="77777777" w:rsidR="00202444" w:rsidRPr="00202444" w:rsidRDefault="00202444" w:rsidP="00202444">
                  <w:pPr>
                    <w:tabs>
                      <w:tab w:val="left" w:pos="7600"/>
                    </w:tabs>
                  </w:pPr>
                  <w:r w:rsidRPr="00202444">
                    <w:t>Under 2 years old</w:t>
                  </w:r>
                </w:p>
              </w:tc>
              <w:tc>
                <w:tcPr>
                  <w:tcW w:w="4675" w:type="dxa"/>
                </w:tcPr>
                <w:p w14:paraId="524F1A74" w14:textId="77777777" w:rsidR="00202444" w:rsidRPr="00202444" w:rsidRDefault="00202444" w:rsidP="00202444">
                  <w:pPr>
                    <w:tabs>
                      <w:tab w:val="left" w:pos="7600"/>
                    </w:tabs>
                  </w:pPr>
                  <w:r w:rsidRPr="00202444">
                    <w:t>No</w:t>
                  </w:r>
                </w:p>
              </w:tc>
            </w:tr>
            <w:tr w:rsidR="00202444" w:rsidRPr="00202444" w14:paraId="43072613" w14:textId="77777777" w:rsidTr="005E2C32">
              <w:tc>
                <w:tcPr>
                  <w:tcW w:w="4675" w:type="dxa"/>
                </w:tcPr>
                <w:p w14:paraId="5EEF7FD6" w14:textId="77777777" w:rsidR="00202444" w:rsidRPr="00202444" w:rsidRDefault="00202444" w:rsidP="00202444">
                  <w:pPr>
                    <w:tabs>
                      <w:tab w:val="left" w:pos="7600"/>
                    </w:tabs>
                  </w:pPr>
                  <w:r w:rsidRPr="00202444">
                    <w:t>2 years old-2</w:t>
                  </w:r>
                  <w:r w:rsidRPr="00202444">
                    <w:rPr>
                      <w:vertAlign w:val="superscript"/>
                    </w:rPr>
                    <w:t>nd</w:t>
                  </w:r>
                  <w:r w:rsidRPr="00202444">
                    <w:t xml:space="preserve"> grade</w:t>
                  </w:r>
                </w:p>
              </w:tc>
              <w:tc>
                <w:tcPr>
                  <w:tcW w:w="4675" w:type="dxa"/>
                </w:tcPr>
                <w:p w14:paraId="25081B2C" w14:textId="77777777" w:rsidR="00202444" w:rsidRPr="00202444" w:rsidRDefault="00202444" w:rsidP="00202444">
                  <w:pPr>
                    <w:tabs>
                      <w:tab w:val="left" w:pos="7600"/>
                    </w:tabs>
                  </w:pPr>
                  <w:r w:rsidRPr="00202444">
                    <w:t>Strongly Encouraged**</w:t>
                  </w:r>
                </w:p>
              </w:tc>
            </w:tr>
            <w:tr w:rsidR="00202444" w:rsidRPr="00202444" w14:paraId="08737F56" w14:textId="77777777" w:rsidTr="005E2C32">
              <w:tc>
                <w:tcPr>
                  <w:tcW w:w="4675" w:type="dxa"/>
                </w:tcPr>
                <w:p w14:paraId="044C7E7F" w14:textId="77777777" w:rsidR="00202444" w:rsidRPr="00202444" w:rsidRDefault="00202444" w:rsidP="00202444">
                  <w:pPr>
                    <w:tabs>
                      <w:tab w:val="left" w:pos="7600"/>
                    </w:tabs>
                  </w:pPr>
                  <w:r w:rsidRPr="00202444">
                    <w:t>3</w:t>
                  </w:r>
                  <w:r w:rsidRPr="00202444">
                    <w:rPr>
                      <w:vertAlign w:val="superscript"/>
                    </w:rPr>
                    <w:t>rd</w:t>
                  </w:r>
                  <w:r w:rsidRPr="00202444">
                    <w:t xml:space="preserve"> grade - High School</w:t>
                  </w:r>
                </w:p>
              </w:tc>
              <w:tc>
                <w:tcPr>
                  <w:tcW w:w="4675" w:type="dxa"/>
                </w:tcPr>
                <w:p w14:paraId="059D8E94" w14:textId="77777777" w:rsidR="00202444" w:rsidRPr="00202444" w:rsidRDefault="00202444" w:rsidP="00202444">
                  <w:pPr>
                    <w:tabs>
                      <w:tab w:val="left" w:pos="7600"/>
                    </w:tabs>
                  </w:pPr>
                  <w:r w:rsidRPr="00202444">
                    <w:t>Yes, unless exempt by MD</w:t>
                  </w:r>
                </w:p>
              </w:tc>
            </w:tr>
            <w:tr w:rsidR="00202444" w:rsidRPr="00202444" w14:paraId="49E2D5B6" w14:textId="77777777" w:rsidTr="005E2C32">
              <w:tc>
                <w:tcPr>
                  <w:tcW w:w="4675" w:type="dxa"/>
                </w:tcPr>
                <w:p w14:paraId="51E8C93A" w14:textId="77777777" w:rsidR="00202444" w:rsidRPr="00202444" w:rsidRDefault="00202444" w:rsidP="00202444">
                  <w:pPr>
                    <w:tabs>
                      <w:tab w:val="left" w:pos="7600"/>
                    </w:tabs>
                  </w:pPr>
                </w:p>
              </w:tc>
              <w:tc>
                <w:tcPr>
                  <w:tcW w:w="4675" w:type="dxa"/>
                </w:tcPr>
                <w:p w14:paraId="6A7C9EBE" w14:textId="77777777" w:rsidR="00202444" w:rsidRPr="00202444" w:rsidRDefault="00202444" w:rsidP="00202444">
                  <w:pPr>
                    <w:tabs>
                      <w:tab w:val="left" w:pos="7600"/>
                    </w:tabs>
                  </w:pPr>
                </w:p>
              </w:tc>
            </w:tr>
          </w:tbl>
          <w:p w14:paraId="1E2D762B" w14:textId="44DA0492" w:rsidR="00202444" w:rsidRPr="001F026F" w:rsidRDefault="00202444" w:rsidP="00202444">
            <w:pPr>
              <w:tabs>
                <w:tab w:val="left" w:pos="7600"/>
              </w:tabs>
              <w:rPr>
                <w:b/>
                <w:bCs/>
                <w:color w:val="2F5496" w:themeColor="accent1" w:themeShade="BF"/>
              </w:rPr>
            </w:pPr>
            <w:r w:rsidRPr="00202444">
              <w:t>**Face coverings are strongly encourage</w:t>
            </w:r>
            <w:r w:rsidR="002A5279">
              <w:t>d</w:t>
            </w:r>
            <w:r w:rsidRPr="00202444">
              <w:t xml:space="preserve"> for young children between two years old and second grade, if they can be worn properly.  A face shield is an acceptable alternative for children in this cohort who cannot wear them properly.</w:t>
            </w:r>
            <w:r w:rsidR="001F026F">
              <w:t xml:space="preserve">  </w:t>
            </w:r>
          </w:p>
          <w:p w14:paraId="511B1B4C" w14:textId="77777777" w:rsidR="00202444" w:rsidRPr="00202444" w:rsidRDefault="00202444" w:rsidP="00202444">
            <w:pPr>
              <w:tabs>
                <w:tab w:val="left" w:pos="7600"/>
              </w:tabs>
            </w:pPr>
          </w:p>
          <w:p w14:paraId="17F31DFC" w14:textId="77777777" w:rsidR="00202444" w:rsidRPr="00202444" w:rsidRDefault="00202444" w:rsidP="00202444">
            <w:pPr>
              <w:tabs>
                <w:tab w:val="left" w:pos="7600"/>
              </w:tabs>
            </w:pPr>
            <w:r w:rsidRPr="00202444">
              <w:t xml:space="preserve">Resources: </w:t>
            </w:r>
          </w:p>
          <w:p w14:paraId="64D20B2F" w14:textId="77777777" w:rsidR="00202444" w:rsidRPr="00202444" w:rsidRDefault="00202444" w:rsidP="00202444">
            <w:pPr>
              <w:tabs>
                <w:tab w:val="left" w:pos="7600"/>
              </w:tabs>
            </w:pPr>
            <w:r w:rsidRPr="00202444">
              <w:t xml:space="preserve">California Department of Education (2020, June). </w:t>
            </w:r>
            <w:hyperlink r:id="rId10" w:history="1">
              <w:r w:rsidRPr="00202444">
                <w:rPr>
                  <w:rStyle w:val="Hyperlink"/>
                </w:rPr>
                <w:t>https://www.cde.ca.gov/ls/he/hn/documents/strongertogether.pdf</w:t>
              </w:r>
            </w:hyperlink>
          </w:p>
          <w:p w14:paraId="69040494" w14:textId="77777777" w:rsidR="00202444" w:rsidRPr="00202444" w:rsidRDefault="00202444" w:rsidP="00202444">
            <w:pPr>
              <w:tabs>
                <w:tab w:val="left" w:pos="7600"/>
              </w:tabs>
            </w:pPr>
            <w:r w:rsidRPr="00202444">
              <w:t xml:space="preserve">CDPH (2020, June).  </w:t>
            </w:r>
            <w:hyperlink r:id="rId11" w:history="1">
              <w:r w:rsidRPr="00202444">
                <w:rPr>
                  <w:rStyle w:val="Hyperlink"/>
                </w:rPr>
                <w:t>https://www.cdph.ca.gov/Programs/OPA/Pages/NR20-128.aspx</w:t>
              </w:r>
            </w:hyperlink>
          </w:p>
          <w:p w14:paraId="5A30A14B" w14:textId="77777777" w:rsidR="00202444" w:rsidRPr="00202444" w:rsidRDefault="00202444" w:rsidP="00202444">
            <w:pPr>
              <w:tabs>
                <w:tab w:val="left" w:pos="7600"/>
              </w:tabs>
            </w:pPr>
            <w:r w:rsidRPr="00202444">
              <w:t xml:space="preserve">CDPH (2020, August). </w:t>
            </w:r>
            <w:hyperlink r:id="rId12" w:history="1">
              <w:r w:rsidRPr="00202444">
                <w:rPr>
                  <w:rStyle w:val="Hyperlink"/>
                </w:rPr>
                <w:t>https://www.cdph.ca.gov/Programs/CID/DCDC/Pages/COVID-19/small-groups-child-youth.aspx</w:t>
              </w:r>
            </w:hyperlink>
            <w:r w:rsidRPr="00202444">
              <w:t xml:space="preserve"> </w:t>
            </w:r>
          </w:p>
          <w:p w14:paraId="16A899EF" w14:textId="77777777" w:rsidR="00202444" w:rsidRPr="00202444" w:rsidRDefault="00202444" w:rsidP="00202444">
            <w:pPr>
              <w:tabs>
                <w:tab w:val="left" w:pos="7600"/>
              </w:tabs>
            </w:pPr>
            <w:r w:rsidRPr="00202444">
              <w:t xml:space="preserve">Cloth Face Covers (CDC). </w:t>
            </w:r>
            <w:hyperlink r:id="rId13" w:history="1">
              <w:r w:rsidRPr="00202444">
                <w:rPr>
                  <w:rStyle w:val="Hyperlink"/>
                </w:rPr>
                <w:t>http://tiny.cc/cdc-diy-face-cover</w:t>
              </w:r>
            </w:hyperlink>
          </w:p>
          <w:p w14:paraId="5D261793" w14:textId="77777777" w:rsidR="00202444" w:rsidRPr="00202444" w:rsidRDefault="00202444" w:rsidP="00202444">
            <w:pPr>
              <w:tabs>
                <w:tab w:val="left" w:pos="7600"/>
              </w:tabs>
            </w:pPr>
            <w:r w:rsidRPr="00202444">
              <w:t xml:space="preserve">San Joaquin County Public Health.  </w:t>
            </w:r>
            <w:hyperlink r:id="rId14" w:history="1">
              <w:r w:rsidRPr="00202444">
                <w:rPr>
                  <w:rStyle w:val="Hyperlink"/>
                </w:rPr>
                <w:t>http://www.sjcphs.org/</w:t>
              </w:r>
            </w:hyperlink>
          </w:p>
          <w:p w14:paraId="1963539F" w14:textId="77777777" w:rsidR="000A02AA" w:rsidRDefault="000A02AA" w:rsidP="000A02AA">
            <w:pPr>
              <w:tabs>
                <w:tab w:val="left" w:pos="7600"/>
              </w:tabs>
            </w:pPr>
          </w:p>
        </w:tc>
      </w:tr>
    </w:tbl>
    <w:p w14:paraId="164BAD71" w14:textId="77777777" w:rsidR="000A02AA" w:rsidRDefault="000A02AA" w:rsidP="000A02AA">
      <w:pPr>
        <w:tabs>
          <w:tab w:val="left" w:pos="7600"/>
        </w:tabs>
      </w:pPr>
    </w:p>
    <w:p w14:paraId="70499812" w14:textId="77777777" w:rsidR="000A02AA" w:rsidRDefault="000A02AA" w:rsidP="000A02AA">
      <w:pPr>
        <w:tabs>
          <w:tab w:val="left" w:pos="7600"/>
        </w:tabs>
      </w:pPr>
    </w:p>
    <w:p w14:paraId="525BEA71" w14:textId="77777777" w:rsidR="000A02AA" w:rsidRDefault="000A02AA" w:rsidP="000A02AA">
      <w:pPr>
        <w:tabs>
          <w:tab w:val="left" w:pos="7600"/>
        </w:tabs>
      </w:pPr>
    </w:p>
    <w:p w14:paraId="2B3DCD4A" w14:textId="77777777" w:rsidR="000A02AA" w:rsidRDefault="000A02AA" w:rsidP="000A02AA">
      <w:pPr>
        <w:tabs>
          <w:tab w:val="left" w:pos="7600"/>
        </w:tabs>
      </w:pPr>
    </w:p>
    <w:p w14:paraId="7CF95A5C" w14:textId="77777777" w:rsidR="000A02AA" w:rsidRDefault="000A02AA" w:rsidP="000A02AA">
      <w:pPr>
        <w:tabs>
          <w:tab w:val="left" w:pos="7600"/>
        </w:tabs>
      </w:pPr>
    </w:p>
    <w:p w14:paraId="050C6A65" w14:textId="77777777" w:rsidR="000A02AA" w:rsidRDefault="000A02AA" w:rsidP="000A02AA">
      <w:pPr>
        <w:tabs>
          <w:tab w:val="left" w:pos="7600"/>
        </w:tabs>
      </w:pPr>
    </w:p>
    <w:p w14:paraId="485A589E" w14:textId="77777777" w:rsidR="000A02AA" w:rsidRDefault="000A02AA" w:rsidP="000A02AA">
      <w:pPr>
        <w:tabs>
          <w:tab w:val="left" w:pos="7600"/>
        </w:tabs>
      </w:pPr>
    </w:p>
    <w:p w14:paraId="4D067A84" w14:textId="77777777" w:rsidR="000A02AA" w:rsidRDefault="000A02AA" w:rsidP="000A02AA">
      <w:pPr>
        <w:tabs>
          <w:tab w:val="left" w:pos="7600"/>
        </w:tabs>
      </w:pPr>
    </w:p>
    <w:tbl>
      <w:tblPr>
        <w:tblStyle w:val="TableGrid"/>
        <w:tblW w:w="0" w:type="auto"/>
        <w:tblLook w:val="04A0" w:firstRow="1" w:lastRow="0" w:firstColumn="1" w:lastColumn="0" w:noHBand="0" w:noVBand="1"/>
      </w:tblPr>
      <w:tblGrid>
        <w:gridCol w:w="9350"/>
      </w:tblGrid>
      <w:tr w:rsidR="000A02AA" w14:paraId="5634A304" w14:textId="77777777" w:rsidTr="000A02AA">
        <w:tc>
          <w:tcPr>
            <w:tcW w:w="9350" w:type="dxa"/>
          </w:tcPr>
          <w:p w14:paraId="0C9700FC" w14:textId="77777777" w:rsidR="000A02AA" w:rsidRPr="000A02AA" w:rsidRDefault="000A02AA" w:rsidP="000A02AA">
            <w:pPr>
              <w:tabs>
                <w:tab w:val="left" w:pos="7600"/>
              </w:tabs>
            </w:pPr>
            <w:r w:rsidRPr="000A02AA">
              <w:rPr>
                <w:b/>
              </w:rPr>
              <w:lastRenderedPageBreak/>
              <w:t xml:space="preserve">Health Screenings for Students and Staff: </w:t>
            </w:r>
            <w:r w:rsidRPr="000A02AA">
              <w:t>How students and staff</w:t>
            </w:r>
            <w:r w:rsidR="00202444">
              <w:t xml:space="preserve"> </w:t>
            </w:r>
            <w:r w:rsidRPr="000A02AA">
              <w:t>will be screened for symptoms of COVID-19 and how ill students or staff will be separated from others and sent home immediately.</w:t>
            </w:r>
          </w:p>
          <w:p w14:paraId="180D6DA9" w14:textId="77777777" w:rsidR="000A02AA" w:rsidRDefault="000A02AA" w:rsidP="000A02AA">
            <w:pPr>
              <w:tabs>
                <w:tab w:val="left" w:pos="7600"/>
              </w:tabs>
            </w:pPr>
          </w:p>
        </w:tc>
      </w:tr>
      <w:tr w:rsidR="000A02AA" w14:paraId="41E7C26C" w14:textId="77777777" w:rsidTr="000A02AA">
        <w:tc>
          <w:tcPr>
            <w:tcW w:w="9350" w:type="dxa"/>
          </w:tcPr>
          <w:p w14:paraId="3C5EBA41" w14:textId="7C0B41D1" w:rsidR="006A5D73" w:rsidRDefault="006A5D73" w:rsidP="000A02AA">
            <w:pPr>
              <w:tabs>
                <w:tab w:val="left" w:pos="7600"/>
              </w:tabs>
            </w:pPr>
            <w:r>
              <w:t>All students will have their temperature checked</w:t>
            </w:r>
            <w:r w:rsidR="00456AE3">
              <w:t xml:space="preserve"> during their daily health check</w:t>
            </w:r>
            <w:r>
              <w:t xml:space="preserve"> </w:t>
            </w:r>
            <w:r w:rsidR="00456AE3">
              <w:t>before</w:t>
            </w:r>
            <w:r>
              <w:t xml:space="preserve"> entering their </w:t>
            </w:r>
            <w:r w:rsidR="00C27912">
              <w:t xml:space="preserve">preschool classroom. </w:t>
            </w:r>
          </w:p>
          <w:p w14:paraId="191C1560" w14:textId="0233EB33" w:rsidR="006A5D73" w:rsidRDefault="006A5D73" w:rsidP="000A02AA">
            <w:pPr>
              <w:tabs>
                <w:tab w:val="left" w:pos="7600"/>
              </w:tabs>
            </w:pPr>
            <w:r>
              <w:t>Students with</w:t>
            </w:r>
            <w:r w:rsidR="00147B72">
              <w:t xml:space="preserve"> a temperature of less than 100.4 degrees </w:t>
            </w:r>
            <w:r>
              <w:t xml:space="preserve">will be permitted to enter the class and participate in live instruction for the day.  </w:t>
            </w:r>
          </w:p>
          <w:p w14:paraId="656CBB78" w14:textId="4D075127" w:rsidR="000A02AA" w:rsidRDefault="006A5D73" w:rsidP="000A02AA">
            <w:pPr>
              <w:tabs>
                <w:tab w:val="left" w:pos="7600"/>
              </w:tabs>
            </w:pPr>
            <w:r w:rsidRPr="00515F22">
              <w:t>Stu</w:t>
            </w:r>
            <w:r w:rsidR="00147B72" w:rsidRPr="00515F22">
              <w:t xml:space="preserve">dents with a temperature of 100.4 degrees or higher </w:t>
            </w:r>
            <w:r w:rsidRPr="00515F22">
              <w:t>will be sent to the office</w:t>
            </w:r>
            <w:r w:rsidR="00456AE3">
              <w:t xml:space="preserve"> or placed</w:t>
            </w:r>
            <w:r w:rsidRPr="00515F22">
              <w:t xml:space="preserve"> in a quarantined area of the </w:t>
            </w:r>
            <w:r w:rsidR="00456AE3">
              <w:t>classroom</w:t>
            </w:r>
            <w:r w:rsidRPr="00515F22">
              <w:t xml:space="preserve"> to be sent home. </w:t>
            </w:r>
          </w:p>
          <w:p w14:paraId="1760E242" w14:textId="77777777" w:rsidR="00E7607D" w:rsidRDefault="00E7607D" w:rsidP="000A02AA">
            <w:pPr>
              <w:tabs>
                <w:tab w:val="left" w:pos="7600"/>
              </w:tabs>
            </w:pPr>
          </w:p>
          <w:p w14:paraId="7AD4B485" w14:textId="77777777" w:rsidR="00E7607D" w:rsidRPr="00E7607D" w:rsidRDefault="00E7607D" w:rsidP="00E7607D">
            <w:pPr>
              <w:numPr>
                <w:ilvl w:val="0"/>
                <w:numId w:val="7"/>
              </w:numPr>
              <w:tabs>
                <w:tab w:val="left" w:pos="7600"/>
              </w:tabs>
            </w:pPr>
            <w:r w:rsidRPr="00E7607D">
              <w:t>Before students and staff come to school, they will need to conduct a self- check for signs and symptoms of COVID-19</w:t>
            </w:r>
          </w:p>
          <w:p w14:paraId="4D1E5B82" w14:textId="77777777" w:rsidR="00E7607D" w:rsidRPr="00E7607D" w:rsidRDefault="00E7607D" w:rsidP="00E7607D">
            <w:pPr>
              <w:numPr>
                <w:ilvl w:val="0"/>
                <w:numId w:val="7"/>
              </w:numPr>
              <w:tabs>
                <w:tab w:val="left" w:pos="7600"/>
              </w:tabs>
            </w:pPr>
            <w:r w:rsidRPr="00E7607D">
              <w:t xml:space="preserve">Anyone who has been exposed to someone with COVID-19 in the past 14 days, has COVID-19 symptoms, or who is not feeling well should not go to the school site </w:t>
            </w:r>
          </w:p>
          <w:p w14:paraId="20A97A8C" w14:textId="77777777" w:rsidR="00E7607D" w:rsidRPr="00E7607D" w:rsidRDefault="00E7607D" w:rsidP="00E7607D">
            <w:pPr>
              <w:numPr>
                <w:ilvl w:val="0"/>
                <w:numId w:val="7"/>
              </w:numPr>
              <w:tabs>
                <w:tab w:val="left" w:pos="7600"/>
              </w:tabs>
            </w:pPr>
            <w:r w:rsidRPr="00E7607D">
              <w:t xml:space="preserve">Those who develop signs and symptoms throughout the day will be sent to an identified “sick room” when feasible. The identified “sick room” should be an area in which others do not regularly pass, where symptomatic individuals can remain until they can go home. </w:t>
            </w:r>
          </w:p>
          <w:p w14:paraId="20CF0B0D" w14:textId="77777777" w:rsidR="00E7607D" w:rsidRDefault="00E7607D" w:rsidP="000A02AA">
            <w:pPr>
              <w:tabs>
                <w:tab w:val="left" w:pos="7600"/>
              </w:tabs>
            </w:pPr>
          </w:p>
        </w:tc>
      </w:tr>
    </w:tbl>
    <w:p w14:paraId="731A74C2" w14:textId="77777777" w:rsidR="000A02AA" w:rsidRDefault="000A02AA" w:rsidP="000A02AA">
      <w:pPr>
        <w:tabs>
          <w:tab w:val="left" w:pos="7600"/>
        </w:tabs>
      </w:pPr>
    </w:p>
    <w:p w14:paraId="58FE3A46" w14:textId="77777777" w:rsidR="000A02AA" w:rsidRDefault="000A02AA" w:rsidP="000A02AA">
      <w:pPr>
        <w:tabs>
          <w:tab w:val="left" w:pos="7600"/>
        </w:tabs>
      </w:pPr>
    </w:p>
    <w:p w14:paraId="2C0E7CC0" w14:textId="77777777" w:rsidR="000A02AA" w:rsidRDefault="000A02AA" w:rsidP="000A02AA">
      <w:pPr>
        <w:tabs>
          <w:tab w:val="left" w:pos="7600"/>
        </w:tabs>
      </w:pPr>
    </w:p>
    <w:p w14:paraId="42D4AC1D" w14:textId="77777777" w:rsidR="000A02AA" w:rsidRDefault="000A02AA" w:rsidP="000A02AA">
      <w:pPr>
        <w:tabs>
          <w:tab w:val="left" w:pos="7600"/>
        </w:tabs>
      </w:pPr>
    </w:p>
    <w:p w14:paraId="73DBB09F" w14:textId="77777777" w:rsidR="000A02AA" w:rsidRDefault="000A02AA" w:rsidP="000A02AA">
      <w:pPr>
        <w:tabs>
          <w:tab w:val="left" w:pos="7600"/>
        </w:tabs>
      </w:pPr>
    </w:p>
    <w:p w14:paraId="4E13A6AB" w14:textId="77777777" w:rsidR="000A02AA" w:rsidRDefault="000A02AA" w:rsidP="000A02AA">
      <w:pPr>
        <w:tabs>
          <w:tab w:val="left" w:pos="7600"/>
        </w:tabs>
      </w:pPr>
    </w:p>
    <w:p w14:paraId="62EDBEF8" w14:textId="77777777" w:rsidR="000A02AA" w:rsidRDefault="000A02AA" w:rsidP="000A02AA">
      <w:pPr>
        <w:tabs>
          <w:tab w:val="left" w:pos="7600"/>
        </w:tabs>
      </w:pPr>
    </w:p>
    <w:p w14:paraId="55C4098F" w14:textId="77777777" w:rsidR="000A02AA" w:rsidRDefault="000A02AA" w:rsidP="000A02AA">
      <w:pPr>
        <w:tabs>
          <w:tab w:val="left" w:pos="7600"/>
        </w:tabs>
      </w:pPr>
    </w:p>
    <w:p w14:paraId="5CAF8824" w14:textId="77777777" w:rsidR="000A02AA" w:rsidRDefault="000A02AA" w:rsidP="000A02AA">
      <w:pPr>
        <w:tabs>
          <w:tab w:val="left" w:pos="7600"/>
        </w:tabs>
      </w:pPr>
    </w:p>
    <w:p w14:paraId="5506BB12" w14:textId="77777777" w:rsidR="000A02AA" w:rsidRDefault="000A02AA" w:rsidP="000A02AA">
      <w:pPr>
        <w:tabs>
          <w:tab w:val="left" w:pos="7600"/>
        </w:tabs>
      </w:pPr>
    </w:p>
    <w:p w14:paraId="7E439440" w14:textId="77777777" w:rsidR="000A02AA" w:rsidRDefault="000A02AA" w:rsidP="000A02AA">
      <w:pPr>
        <w:tabs>
          <w:tab w:val="left" w:pos="7600"/>
        </w:tabs>
      </w:pPr>
    </w:p>
    <w:p w14:paraId="019B5EFA" w14:textId="77777777" w:rsidR="000A02AA" w:rsidRDefault="000A02AA" w:rsidP="000A02AA">
      <w:pPr>
        <w:tabs>
          <w:tab w:val="left" w:pos="7600"/>
        </w:tabs>
      </w:pPr>
    </w:p>
    <w:p w14:paraId="40975CE2" w14:textId="77777777" w:rsidR="000A02AA" w:rsidRDefault="000A02AA" w:rsidP="000A02AA">
      <w:pPr>
        <w:tabs>
          <w:tab w:val="left" w:pos="7600"/>
        </w:tabs>
      </w:pPr>
    </w:p>
    <w:p w14:paraId="09D32F8F" w14:textId="77777777" w:rsidR="000A02AA" w:rsidRDefault="000A02AA" w:rsidP="000A02AA">
      <w:pPr>
        <w:tabs>
          <w:tab w:val="left" w:pos="7600"/>
        </w:tabs>
      </w:pPr>
    </w:p>
    <w:p w14:paraId="05D43DA5" w14:textId="77777777" w:rsidR="000A02AA" w:rsidRDefault="000A02AA" w:rsidP="000A02AA">
      <w:pPr>
        <w:tabs>
          <w:tab w:val="left" w:pos="7600"/>
        </w:tabs>
      </w:pPr>
    </w:p>
    <w:p w14:paraId="3A4D9B5D" w14:textId="77777777" w:rsidR="000A02AA" w:rsidRDefault="000A02AA" w:rsidP="000A02AA">
      <w:pPr>
        <w:tabs>
          <w:tab w:val="left" w:pos="7600"/>
        </w:tabs>
      </w:pPr>
    </w:p>
    <w:p w14:paraId="4E4E1002" w14:textId="77777777" w:rsidR="000A02AA" w:rsidRDefault="000A02AA" w:rsidP="000A02AA">
      <w:pPr>
        <w:tabs>
          <w:tab w:val="left" w:pos="7600"/>
        </w:tabs>
      </w:pPr>
    </w:p>
    <w:tbl>
      <w:tblPr>
        <w:tblStyle w:val="TableGrid"/>
        <w:tblW w:w="0" w:type="auto"/>
        <w:tblLook w:val="04A0" w:firstRow="1" w:lastRow="0" w:firstColumn="1" w:lastColumn="0" w:noHBand="0" w:noVBand="1"/>
      </w:tblPr>
      <w:tblGrid>
        <w:gridCol w:w="9350"/>
      </w:tblGrid>
      <w:tr w:rsidR="000A02AA" w14:paraId="63BE09F6" w14:textId="77777777" w:rsidTr="000A02AA">
        <w:tc>
          <w:tcPr>
            <w:tcW w:w="9350" w:type="dxa"/>
          </w:tcPr>
          <w:p w14:paraId="6F127112" w14:textId="3582373B" w:rsidR="000A02AA" w:rsidRPr="000A02AA" w:rsidRDefault="000A02AA" w:rsidP="000A02AA">
            <w:pPr>
              <w:tabs>
                <w:tab w:val="left" w:pos="7600"/>
              </w:tabs>
            </w:pPr>
            <w:r w:rsidRPr="000A02AA">
              <w:rPr>
                <w:b/>
              </w:rPr>
              <w:lastRenderedPageBreak/>
              <w:t xml:space="preserve">Healthy Hygiene Practices: </w:t>
            </w:r>
            <w:r w:rsidRPr="000A02AA">
              <w:t>The availability of handwashing stations</w:t>
            </w:r>
            <w:r w:rsidR="00521A56">
              <w:t xml:space="preserve"> </w:t>
            </w:r>
            <w:r w:rsidRPr="000A02AA">
              <w:t>and hand sanitizer, and how their use will be promoted and incorporated into routines.</w:t>
            </w:r>
          </w:p>
          <w:p w14:paraId="3188AF69" w14:textId="77777777" w:rsidR="000A02AA" w:rsidRDefault="000A02AA" w:rsidP="000A02AA">
            <w:pPr>
              <w:tabs>
                <w:tab w:val="left" w:pos="7600"/>
              </w:tabs>
            </w:pPr>
          </w:p>
        </w:tc>
      </w:tr>
      <w:tr w:rsidR="000A02AA" w14:paraId="18904508" w14:textId="77777777" w:rsidTr="000A02AA">
        <w:tc>
          <w:tcPr>
            <w:tcW w:w="9350" w:type="dxa"/>
          </w:tcPr>
          <w:p w14:paraId="0C9112C3" w14:textId="0C1E9C04" w:rsidR="00421703" w:rsidRPr="00421703" w:rsidRDefault="00421703" w:rsidP="00421703">
            <w:pPr>
              <w:tabs>
                <w:tab w:val="left" w:pos="7600"/>
              </w:tabs>
            </w:pPr>
            <w:r w:rsidRPr="00421703">
              <w:t xml:space="preserve">All schools will teach and reinforce washing hands, avoiding contact with one’s eyes, hands, and mouth, and covering one's coughs and sneezes. Students and staff will have access to hand sanitizer throughout the school. The district will require all staff and students to wear cloth face coverings/masks (unless </w:t>
            </w:r>
            <w:r w:rsidRPr="00F65BD2">
              <w:t>an individual has a health/medical condition that prohibits it</w:t>
            </w:r>
            <w:r w:rsidR="001F026F" w:rsidRPr="00F65BD2">
              <w:t xml:space="preserve">, </w:t>
            </w:r>
            <w:r w:rsidR="001F026F" w:rsidRPr="00F65BD2">
              <w:rPr>
                <w:bCs/>
              </w:rPr>
              <w:t>or other verifiable exemption reason</w:t>
            </w:r>
            <w:r w:rsidRPr="00421703">
              <w:t xml:space="preserve">), which are most essential when physical distancing is not possible. Food Service workers and staff in routine contact with the public should use gloves and facial coverings. </w:t>
            </w:r>
          </w:p>
          <w:p w14:paraId="34898800" w14:textId="77777777" w:rsidR="00421703" w:rsidRDefault="00421703" w:rsidP="00421703">
            <w:pPr>
              <w:tabs>
                <w:tab w:val="left" w:pos="7600"/>
              </w:tabs>
            </w:pPr>
          </w:p>
          <w:p w14:paraId="1B333494" w14:textId="77777777" w:rsidR="00421703" w:rsidRPr="00421703" w:rsidRDefault="00421703" w:rsidP="006A5D73">
            <w:pPr>
              <w:numPr>
                <w:ilvl w:val="0"/>
                <w:numId w:val="4"/>
              </w:numPr>
              <w:tabs>
                <w:tab w:val="left" w:pos="7600"/>
              </w:tabs>
            </w:pPr>
            <w:r w:rsidRPr="00421703">
              <w:t>All rooms with running water will have soap and paper towels available</w:t>
            </w:r>
          </w:p>
          <w:p w14:paraId="1674DDAC" w14:textId="77777777" w:rsidR="00421703" w:rsidRPr="00421703" w:rsidRDefault="00421703" w:rsidP="006A5D73">
            <w:pPr>
              <w:numPr>
                <w:ilvl w:val="0"/>
                <w:numId w:val="4"/>
              </w:numPr>
              <w:tabs>
                <w:tab w:val="left" w:pos="7600"/>
              </w:tabs>
            </w:pPr>
            <w:r w:rsidRPr="00421703">
              <w:t>Liquid hand sanitizer will be available in all rooms</w:t>
            </w:r>
          </w:p>
          <w:p w14:paraId="1C68C30A" w14:textId="77777777" w:rsidR="00421703" w:rsidRPr="00421703" w:rsidRDefault="00421703" w:rsidP="006A5D73">
            <w:pPr>
              <w:numPr>
                <w:ilvl w:val="0"/>
                <w:numId w:val="4"/>
              </w:numPr>
              <w:tabs>
                <w:tab w:val="left" w:pos="7600"/>
              </w:tabs>
            </w:pPr>
            <w:r w:rsidRPr="00421703">
              <w:t>Office space departments will have designated locations with hand sanitizer available</w:t>
            </w:r>
          </w:p>
          <w:p w14:paraId="7A0F08E8" w14:textId="77777777" w:rsidR="00421703" w:rsidRPr="00421703" w:rsidRDefault="00421703" w:rsidP="006A5D73">
            <w:pPr>
              <w:numPr>
                <w:ilvl w:val="0"/>
                <w:numId w:val="4"/>
              </w:numPr>
              <w:tabs>
                <w:tab w:val="left" w:pos="7600"/>
              </w:tabs>
            </w:pPr>
            <w:r w:rsidRPr="00421703">
              <w:t xml:space="preserve">All hand sanitizer bottles will be refilled as needed  </w:t>
            </w:r>
          </w:p>
          <w:p w14:paraId="2DD5A7EA" w14:textId="77777777" w:rsidR="00421703" w:rsidRPr="00421703" w:rsidRDefault="00421703" w:rsidP="006A5D73">
            <w:pPr>
              <w:numPr>
                <w:ilvl w:val="0"/>
                <w:numId w:val="4"/>
              </w:numPr>
              <w:tabs>
                <w:tab w:val="left" w:pos="7600"/>
              </w:tabs>
            </w:pPr>
            <w:r w:rsidRPr="00421703">
              <w:t xml:space="preserve">Cloth face coverings, masks, or face shields will be required (unless an individual had a health/medical condition that prohibits it), especially when social distancing cannot easily be maintained such as indoor facilities, school busses, or other settings where space may be insufficient   </w:t>
            </w:r>
          </w:p>
          <w:p w14:paraId="78978AC1" w14:textId="77777777" w:rsidR="00421703" w:rsidRPr="00421703" w:rsidRDefault="00421703" w:rsidP="006A5D73">
            <w:pPr>
              <w:numPr>
                <w:ilvl w:val="0"/>
                <w:numId w:val="4"/>
              </w:numPr>
              <w:tabs>
                <w:tab w:val="left" w:pos="7600"/>
              </w:tabs>
            </w:pPr>
            <w:r w:rsidRPr="00421703">
              <w:t>Information will be provided to all staff and families in the school community on proper use, removal, and washing of cloth face coverings</w:t>
            </w:r>
          </w:p>
          <w:p w14:paraId="68B30AA4" w14:textId="77777777" w:rsidR="00421703" w:rsidRPr="00421703" w:rsidRDefault="00421703" w:rsidP="006A5D73">
            <w:pPr>
              <w:numPr>
                <w:ilvl w:val="0"/>
                <w:numId w:val="4"/>
              </w:numPr>
              <w:tabs>
                <w:tab w:val="left" w:pos="7600"/>
              </w:tabs>
            </w:pPr>
            <w:r w:rsidRPr="00421703">
              <w:t xml:space="preserve">Ensure adequate supplies of the following to support healthy hygiene behaviors, including soap, tissue, no touch trash cans, face coverings, and hand sanitizers </w:t>
            </w:r>
          </w:p>
          <w:p w14:paraId="37AC3196" w14:textId="77777777" w:rsidR="00421703" w:rsidRPr="00421703" w:rsidRDefault="00421703" w:rsidP="006A5D73">
            <w:pPr>
              <w:numPr>
                <w:ilvl w:val="0"/>
                <w:numId w:val="4"/>
              </w:numPr>
              <w:tabs>
                <w:tab w:val="left" w:pos="7600"/>
              </w:tabs>
            </w:pPr>
            <w:r w:rsidRPr="00421703">
              <w:t xml:space="preserve">Provide staff with face coverings  </w:t>
            </w:r>
          </w:p>
          <w:p w14:paraId="63F71292" w14:textId="77777777" w:rsidR="000A02AA" w:rsidRDefault="000A02AA" w:rsidP="000A02AA">
            <w:pPr>
              <w:tabs>
                <w:tab w:val="left" w:pos="7600"/>
              </w:tabs>
            </w:pPr>
          </w:p>
        </w:tc>
      </w:tr>
    </w:tbl>
    <w:p w14:paraId="71B4FD26" w14:textId="77777777" w:rsidR="000A02AA" w:rsidRDefault="000A02AA" w:rsidP="000A02AA">
      <w:pPr>
        <w:tabs>
          <w:tab w:val="left" w:pos="7600"/>
        </w:tabs>
      </w:pPr>
    </w:p>
    <w:p w14:paraId="47609251" w14:textId="77777777" w:rsidR="000A02AA" w:rsidRDefault="000A02AA" w:rsidP="000A02AA">
      <w:pPr>
        <w:tabs>
          <w:tab w:val="left" w:pos="7600"/>
        </w:tabs>
      </w:pPr>
    </w:p>
    <w:p w14:paraId="5ED9FC79" w14:textId="77777777" w:rsidR="000A02AA" w:rsidRDefault="000A02AA" w:rsidP="000A02AA">
      <w:pPr>
        <w:tabs>
          <w:tab w:val="left" w:pos="7600"/>
        </w:tabs>
      </w:pPr>
    </w:p>
    <w:p w14:paraId="6BB79FFF" w14:textId="77777777" w:rsidR="000A02AA" w:rsidRDefault="000A02AA" w:rsidP="000A02AA">
      <w:pPr>
        <w:tabs>
          <w:tab w:val="left" w:pos="7600"/>
        </w:tabs>
      </w:pPr>
    </w:p>
    <w:p w14:paraId="7E81E501" w14:textId="77777777" w:rsidR="000A02AA" w:rsidRDefault="000A02AA" w:rsidP="000A02AA">
      <w:pPr>
        <w:tabs>
          <w:tab w:val="left" w:pos="7600"/>
        </w:tabs>
      </w:pPr>
    </w:p>
    <w:p w14:paraId="583B62CE" w14:textId="77777777" w:rsidR="000A02AA" w:rsidRDefault="000A02AA" w:rsidP="000A02AA">
      <w:pPr>
        <w:tabs>
          <w:tab w:val="left" w:pos="7600"/>
        </w:tabs>
      </w:pPr>
    </w:p>
    <w:p w14:paraId="794A5405" w14:textId="77777777" w:rsidR="000A02AA" w:rsidRDefault="000A02AA" w:rsidP="000A02AA">
      <w:pPr>
        <w:tabs>
          <w:tab w:val="left" w:pos="7600"/>
        </w:tabs>
      </w:pPr>
    </w:p>
    <w:p w14:paraId="33864631" w14:textId="77777777" w:rsidR="000A02AA" w:rsidRDefault="000A02AA" w:rsidP="000A02AA">
      <w:pPr>
        <w:tabs>
          <w:tab w:val="left" w:pos="7600"/>
        </w:tabs>
      </w:pPr>
    </w:p>
    <w:p w14:paraId="413FA1BD" w14:textId="77777777" w:rsidR="000A02AA" w:rsidRDefault="000A02AA" w:rsidP="000A02AA">
      <w:pPr>
        <w:tabs>
          <w:tab w:val="left" w:pos="7600"/>
        </w:tabs>
      </w:pPr>
    </w:p>
    <w:p w14:paraId="412CA4A1" w14:textId="77777777" w:rsidR="000A02AA" w:rsidRDefault="000A02AA" w:rsidP="000A02AA">
      <w:pPr>
        <w:tabs>
          <w:tab w:val="left" w:pos="7600"/>
        </w:tabs>
      </w:pPr>
    </w:p>
    <w:p w14:paraId="68B48D93" w14:textId="77777777" w:rsidR="000A02AA" w:rsidRDefault="000A02AA" w:rsidP="000A02AA">
      <w:pPr>
        <w:tabs>
          <w:tab w:val="left" w:pos="7600"/>
        </w:tabs>
      </w:pPr>
    </w:p>
    <w:p w14:paraId="71A83F7A" w14:textId="77777777" w:rsidR="000A02AA" w:rsidRDefault="000A02AA" w:rsidP="000A02AA">
      <w:pPr>
        <w:tabs>
          <w:tab w:val="left" w:pos="7600"/>
        </w:tabs>
      </w:pPr>
    </w:p>
    <w:p w14:paraId="5E982DEB" w14:textId="77777777" w:rsidR="000A02AA" w:rsidRDefault="000A02AA" w:rsidP="000A02AA">
      <w:pPr>
        <w:tabs>
          <w:tab w:val="left" w:pos="7600"/>
        </w:tabs>
      </w:pPr>
    </w:p>
    <w:p w14:paraId="0F26814B" w14:textId="77777777" w:rsidR="000A02AA" w:rsidRDefault="000A02AA" w:rsidP="000A02AA">
      <w:pPr>
        <w:tabs>
          <w:tab w:val="left" w:pos="7600"/>
        </w:tabs>
      </w:pPr>
    </w:p>
    <w:tbl>
      <w:tblPr>
        <w:tblStyle w:val="TableGrid"/>
        <w:tblW w:w="0" w:type="auto"/>
        <w:tblLook w:val="04A0" w:firstRow="1" w:lastRow="0" w:firstColumn="1" w:lastColumn="0" w:noHBand="0" w:noVBand="1"/>
      </w:tblPr>
      <w:tblGrid>
        <w:gridCol w:w="9350"/>
      </w:tblGrid>
      <w:tr w:rsidR="000A02AA" w14:paraId="5EAFDC6F" w14:textId="77777777" w:rsidTr="000A02AA">
        <w:tc>
          <w:tcPr>
            <w:tcW w:w="9350" w:type="dxa"/>
          </w:tcPr>
          <w:p w14:paraId="1069359A" w14:textId="694536D9" w:rsidR="000A02AA" w:rsidRPr="000A02AA" w:rsidRDefault="000A02AA" w:rsidP="000A02AA">
            <w:pPr>
              <w:tabs>
                <w:tab w:val="left" w:pos="7600"/>
              </w:tabs>
            </w:pPr>
            <w:r w:rsidRPr="000A02AA">
              <w:rPr>
                <w:b/>
              </w:rPr>
              <w:lastRenderedPageBreak/>
              <w:t xml:space="preserve">Identification and Tracing of Contacts: </w:t>
            </w:r>
            <w:r w:rsidRPr="000A02AA">
              <w:t xml:space="preserve">Actions that staff will take </w:t>
            </w:r>
            <w:r w:rsidRPr="00F65BD2">
              <w:t>when</w:t>
            </w:r>
            <w:r w:rsidR="001F026F" w:rsidRPr="00F65BD2">
              <w:t xml:space="preserve"> </w:t>
            </w:r>
            <w:r w:rsidRPr="00F65BD2">
              <w:t>there is a confirmed case. Confirm that the school(s) have designated staff persons to support contact tracing,</w:t>
            </w:r>
            <w:r w:rsidRPr="000A02AA">
              <w:t xml:space="preserve"> such as creation and submission of lists of exposed students and staff to the local health department and notification of exposed persons. Each school must designate a person for the local health department to contact about COVID-19.</w:t>
            </w:r>
          </w:p>
          <w:p w14:paraId="2F39FD1C" w14:textId="77777777" w:rsidR="000A02AA" w:rsidRDefault="000A02AA" w:rsidP="000A02AA">
            <w:pPr>
              <w:tabs>
                <w:tab w:val="left" w:pos="7600"/>
              </w:tabs>
            </w:pPr>
          </w:p>
        </w:tc>
      </w:tr>
      <w:tr w:rsidR="000A02AA" w14:paraId="6C60D5B5" w14:textId="77777777" w:rsidTr="000A02AA">
        <w:tc>
          <w:tcPr>
            <w:tcW w:w="9350" w:type="dxa"/>
          </w:tcPr>
          <w:p w14:paraId="1BA8702F" w14:textId="77777777" w:rsidR="00A82BC5" w:rsidRPr="00A82BC5" w:rsidRDefault="00A82BC5" w:rsidP="00A82BC5">
            <w:pPr>
              <w:tabs>
                <w:tab w:val="left" w:pos="7600"/>
              </w:tabs>
              <w:rPr>
                <w:b/>
                <w:bCs/>
              </w:rPr>
            </w:pPr>
            <w:r w:rsidRPr="00A82BC5">
              <w:t xml:space="preserve">Presenting Symptoms While on TUSD </w:t>
            </w:r>
            <w:r>
              <w:t>Campus:</w:t>
            </w:r>
          </w:p>
          <w:p w14:paraId="27E47718" w14:textId="77777777" w:rsidR="00A82BC5" w:rsidRPr="00A82BC5" w:rsidRDefault="00A82BC5" w:rsidP="00A82BC5">
            <w:pPr>
              <w:tabs>
                <w:tab w:val="left" w:pos="7600"/>
              </w:tabs>
            </w:pPr>
            <w:r w:rsidRPr="00A82BC5">
              <w:t>When an employee or student becomes ill and/or symptomatic while on campus/district, he/she will immediately report to the sites dedicated health/isolation room and an incident/case form will be completed by a school designee (see appendix A).</w:t>
            </w:r>
          </w:p>
          <w:p w14:paraId="02B99A28" w14:textId="77777777" w:rsidR="00A82BC5" w:rsidRPr="00A82BC5" w:rsidRDefault="00A82BC5" w:rsidP="00A82BC5">
            <w:pPr>
              <w:tabs>
                <w:tab w:val="left" w:pos="7600"/>
              </w:tabs>
            </w:pPr>
            <w:r w:rsidRPr="00A82BC5">
              <w:t>Once the employee or student arrives at the health/isolation room, immediately provide them with a mask and gloves.  Explain that this is to help protect other employees and students and prevent the spread of the potential virus.  </w:t>
            </w:r>
          </w:p>
          <w:p w14:paraId="255B9A1E" w14:textId="77777777" w:rsidR="00A82BC5" w:rsidRPr="00A82BC5" w:rsidRDefault="00A82BC5" w:rsidP="00A82BC5">
            <w:pPr>
              <w:numPr>
                <w:ilvl w:val="0"/>
                <w:numId w:val="9"/>
              </w:numPr>
              <w:tabs>
                <w:tab w:val="left" w:pos="7600"/>
              </w:tabs>
            </w:pPr>
            <w:r w:rsidRPr="00A82BC5">
              <w:t>The designated staff member must complete the attached HANDOUT: TUSD suspected COVID 19 case/incident form (</w:t>
            </w:r>
            <w:r w:rsidRPr="00A82BC5">
              <w:rPr>
                <w:b/>
                <w:bCs/>
                <w:i/>
                <w:iCs/>
              </w:rPr>
              <w:t>appendix A</w:t>
            </w:r>
            <w:r w:rsidRPr="00A82BC5">
              <w:t>) and if medically safe, direct the symptomatic individual to leave work or call a parent/family member to transport home or follow up with their health care provider. The designated staff member will determine if emergency services is to be called based on symptoms with the assistance of COVID-19 Screening Flow Chart (</w:t>
            </w:r>
            <w:r w:rsidRPr="00A82BC5">
              <w:rPr>
                <w:b/>
                <w:bCs/>
                <w:i/>
                <w:iCs/>
              </w:rPr>
              <w:t>appendix C</w:t>
            </w:r>
            <w:r w:rsidRPr="00A82BC5">
              <w:t>).</w:t>
            </w:r>
          </w:p>
          <w:p w14:paraId="46344379" w14:textId="77777777" w:rsidR="00A82BC5" w:rsidRPr="00A82BC5" w:rsidRDefault="00A82BC5" w:rsidP="00A82BC5">
            <w:pPr>
              <w:numPr>
                <w:ilvl w:val="0"/>
                <w:numId w:val="9"/>
              </w:numPr>
              <w:tabs>
                <w:tab w:val="left" w:pos="7600"/>
              </w:tabs>
            </w:pPr>
            <w:r w:rsidRPr="00A82BC5">
              <w:t>The designated staff member and others attending to the symptomatic person, should also wear personal protective equipment (PPE) while working with the person displaying symptoms.</w:t>
            </w:r>
          </w:p>
          <w:p w14:paraId="5E0D49E1" w14:textId="77777777" w:rsidR="00A82BC5" w:rsidRPr="00A82BC5" w:rsidRDefault="00A82BC5" w:rsidP="00A82BC5">
            <w:pPr>
              <w:numPr>
                <w:ilvl w:val="0"/>
                <w:numId w:val="9"/>
              </w:numPr>
              <w:tabs>
                <w:tab w:val="left" w:pos="7600"/>
              </w:tabs>
            </w:pPr>
            <w:r w:rsidRPr="00A82BC5">
              <w:t>The TUSD designated staff member will identify persons who may have come in close contact with the person displaying symptoms on a TUSD site/campus with the TUSD Cohort log (</w:t>
            </w:r>
            <w:r w:rsidRPr="00A82BC5">
              <w:rPr>
                <w:b/>
                <w:bCs/>
                <w:i/>
                <w:iCs/>
              </w:rPr>
              <w:t>appendix B</w:t>
            </w:r>
            <w:r w:rsidRPr="00A82BC5">
              <w:t>).  </w:t>
            </w:r>
            <w:r w:rsidRPr="00A82BC5">
              <w:rPr>
                <w:i/>
                <w:iCs/>
              </w:rPr>
              <w:t>Unless required by the local health authority, confidentiality will be maintained as directed by State/Federal HIPAA and FERPA compliance laws. </w:t>
            </w:r>
          </w:p>
          <w:p w14:paraId="3ED81D2C" w14:textId="47A4E168" w:rsidR="00A82BC5" w:rsidRPr="00F65BD2" w:rsidRDefault="00A82BC5" w:rsidP="00A82BC5">
            <w:pPr>
              <w:numPr>
                <w:ilvl w:val="0"/>
                <w:numId w:val="9"/>
              </w:numPr>
              <w:tabs>
                <w:tab w:val="left" w:pos="7600"/>
              </w:tabs>
            </w:pPr>
            <w:r w:rsidRPr="00A82BC5">
              <w:t>The designated staff member will assess the risk of exposure to COVID-19 and advise individuals identified as a </w:t>
            </w:r>
            <w:hyperlink r:id="rId15" w:anchor="contact" w:history="1">
              <w:r w:rsidRPr="00F65BD2">
                <w:rPr>
                  <w:rStyle w:val="Hyperlink"/>
                  <w:color w:val="auto"/>
                </w:rPr>
                <w:t>close contact</w:t>
              </w:r>
            </w:hyperlink>
            <w:r w:rsidRPr="00F65BD2">
              <w:t> </w:t>
            </w:r>
            <w:r w:rsidRPr="00A82BC5">
              <w:t>(any individual within 6 feet for at least 15 minutes) that they may have been in contact with an individual that has been diagnosed with or is suspected to have COVID-19 using the attached letter (</w:t>
            </w:r>
            <w:r w:rsidRPr="00A82BC5">
              <w:rPr>
                <w:b/>
                <w:bCs/>
                <w:i/>
                <w:iCs/>
              </w:rPr>
              <w:t>appendix D</w:t>
            </w:r>
            <w:r w:rsidRPr="00A82BC5">
              <w:t xml:space="preserve">) and should follow current </w:t>
            </w:r>
            <w:r w:rsidRPr="00F65BD2">
              <w:t>guidelines and advi</w:t>
            </w:r>
            <w:r w:rsidR="00024A2C" w:rsidRPr="00F65BD2">
              <w:t>c</w:t>
            </w:r>
            <w:r w:rsidRPr="00F65BD2">
              <w:t>e from the San Joaquin County Public Health Officer. </w:t>
            </w:r>
            <w:r w:rsidR="00024A2C" w:rsidRPr="00F65BD2">
              <w:t xml:space="preserve">  </w:t>
            </w:r>
          </w:p>
          <w:p w14:paraId="17A6F3EC" w14:textId="40EDE914" w:rsidR="00024A2C" w:rsidRPr="00F65BD2" w:rsidRDefault="00024A2C" w:rsidP="00024A2C">
            <w:pPr>
              <w:numPr>
                <w:ilvl w:val="1"/>
                <w:numId w:val="9"/>
              </w:numPr>
              <w:tabs>
                <w:tab w:val="left" w:pos="7600"/>
              </w:tabs>
            </w:pPr>
            <w:r w:rsidRPr="00F65BD2">
              <w:rPr>
                <w:bCs/>
              </w:rPr>
              <w:t>Contact tracing of diagnosed staff members will be completed by Human Resources staff.</w:t>
            </w:r>
          </w:p>
          <w:p w14:paraId="03E3F210" w14:textId="77777777" w:rsidR="00A82BC5" w:rsidRPr="00A82BC5" w:rsidRDefault="00A82BC5" w:rsidP="00A82BC5">
            <w:pPr>
              <w:numPr>
                <w:ilvl w:val="0"/>
                <w:numId w:val="9"/>
              </w:numPr>
              <w:tabs>
                <w:tab w:val="left" w:pos="7600"/>
              </w:tabs>
            </w:pPr>
            <w:r w:rsidRPr="00A82BC5">
              <w:t xml:space="preserve">Please see </w:t>
            </w:r>
            <w:r w:rsidRPr="00A82BC5">
              <w:rPr>
                <w:b/>
                <w:bCs/>
                <w:i/>
                <w:iCs/>
              </w:rPr>
              <w:t>appendix E</w:t>
            </w:r>
            <w:r w:rsidRPr="00A82BC5">
              <w:t xml:space="preserve"> for further assistance in determining what the next step should be.</w:t>
            </w:r>
          </w:p>
          <w:p w14:paraId="5AC9F174" w14:textId="77777777" w:rsidR="00A82BC5" w:rsidRPr="00A82BC5" w:rsidRDefault="00A82BC5" w:rsidP="00A82BC5">
            <w:pPr>
              <w:tabs>
                <w:tab w:val="left" w:pos="7600"/>
              </w:tabs>
            </w:pPr>
            <w:r w:rsidRPr="00A82BC5">
              <w:t>Following CA Public Health Department guidelines, the contaminated area(s)</w:t>
            </w:r>
          </w:p>
          <w:p w14:paraId="1040DE56" w14:textId="77777777" w:rsidR="00A82BC5" w:rsidRPr="00A82BC5" w:rsidRDefault="00A82BC5" w:rsidP="00A82BC5">
            <w:pPr>
              <w:numPr>
                <w:ilvl w:val="0"/>
                <w:numId w:val="10"/>
              </w:numPr>
              <w:tabs>
                <w:tab w:val="left" w:pos="7600"/>
              </w:tabs>
            </w:pPr>
            <w:r w:rsidRPr="00A82BC5">
              <w:t>Area will sit idle for 24 hours</w:t>
            </w:r>
          </w:p>
          <w:p w14:paraId="239E5200" w14:textId="00C44BBB" w:rsidR="00A82BC5" w:rsidRDefault="00A82BC5" w:rsidP="00A82BC5">
            <w:pPr>
              <w:numPr>
                <w:ilvl w:val="0"/>
                <w:numId w:val="10"/>
              </w:numPr>
              <w:tabs>
                <w:tab w:val="left" w:pos="7600"/>
              </w:tabs>
            </w:pPr>
            <w:r w:rsidRPr="00A82BC5">
              <w:t>Appropriate PPE equipment shall be utilized by cleaning staff</w:t>
            </w:r>
          </w:p>
          <w:p w14:paraId="059A059A" w14:textId="4DED8416" w:rsidR="006E6264" w:rsidRPr="00696FCE" w:rsidRDefault="006E6264" w:rsidP="00A82BC5">
            <w:pPr>
              <w:numPr>
                <w:ilvl w:val="0"/>
                <w:numId w:val="10"/>
              </w:numPr>
              <w:tabs>
                <w:tab w:val="left" w:pos="7600"/>
              </w:tabs>
            </w:pPr>
            <w:r w:rsidRPr="00696FCE">
              <w:t>School Readiness staff will communicate positive COVID-19 cases (staff, child and parent) to the following agencies to adhere to licensing requirements:</w:t>
            </w:r>
          </w:p>
          <w:p w14:paraId="51323715" w14:textId="1799B5EA" w:rsidR="006E6264" w:rsidRPr="00696FCE" w:rsidRDefault="006E6264" w:rsidP="006E6264">
            <w:pPr>
              <w:numPr>
                <w:ilvl w:val="1"/>
                <w:numId w:val="10"/>
              </w:numPr>
              <w:tabs>
                <w:tab w:val="left" w:pos="7600"/>
              </w:tabs>
            </w:pPr>
            <w:r w:rsidRPr="00696FCE">
              <w:t>San Joaquin Public Health Department</w:t>
            </w:r>
          </w:p>
          <w:p w14:paraId="7EE486E7" w14:textId="3C70D67B" w:rsidR="006E6264" w:rsidRPr="00696FCE" w:rsidRDefault="006E6264" w:rsidP="006E6264">
            <w:pPr>
              <w:numPr>
                <w:ilvl w:val="1"/>
                <w:numId w:val="10"/>
              </w:numPr>
              <w:tabs>
                <w:tab w:val="left" w:pos="7600"/>
              </w:tabs>
            </w:pPr>
            <w:r w:rsidRPr="00696FCE">
              <w:t xml:space="preserve">Child Care Community Licensing regional office. </w:t>
            </w:r>
          </w:p>
          <w:p w14:paraId="0BBC8BCA" w14:textId="77777777" w:rsidR="000A02AA" w:rsidRDefault="000A02AA" w:rsidP="000A02AA">
            <w:pPr>
              <w:tabs>
                <w:tab w:val="left" w:pos="7600"/>
              </w:tabs>
            </w:pPr>
          </w:p>
          <w:p w14:paraId="5B4B8A4A" w14:textId="77777777" w:rsidR="00202444" w:rsidRDefault="00202444" w:rsidP="000A02AA">
            <w:pPr>
              <w:tabs>
                <w:tab w:val="left" w:pos="7600"/>
              </w:tabs>
            </w:pPr>
          </w:p>
          <w:p w14:paraId="7C0524C7" w14:textId="77777777" w:rsidR="00202444" w:rsidRDefault="00202444" w:rsidP="000A02AA">
            <w:pPr>
              <w:tabs>
                <w:tab w:val="left" w:pos="7600"/>
              </w:tabs>
            </w:pPr>
          </w:p>
        </w:tc>
      </w:tr>
      <w:tr w:rsidR="00202444" w14:paraId="6E3C8206" w14:textId="77777777" w:rsidTr="000A02AA">
        <w:tc>
          <w:tcPr>
            <w:tcW w:w="9350" w:type="dxa"/>
          </w:tcPr>
          <w:p w14:paraId="59F384DA" w14:textId="77777777" w:rsidR="00202444" w:rsidRDefault="00202444" w:rsidP="000A02AA">
            <w:pPr>
              <w:tabs>
                <w:tab w:val="left" w:pos="7600"/>
              </w:tabs>
            </w:pPr>
            <w:commentRangeStart w:id="1"/>
            <w:r>
              <w:rPr>
                <w:noProof/>
              </w:rPr>
              <w:lastRenderedPageBreak/>
              <w:drawing>
                <wp:inline distT="0" distB="0" distL="0" distR="0" wp14:anchorId="03AA96E8" wp14:editId="426BF9BA">
                  <wp:extent cx="5943600" cy="6962775"/>
                  <wp:effectExtent l="0" t="0" r="0" b="9525"/>
                  <wp:docPr id="1" name="Picture 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6"/>
                          <a:stretch>
                            <a:fillRect/>
                          </a:stretch>
                        </pic:blipFill>
                        <pic:spPr>
                          <a:xfrm>
                            <a:off x="0" y="0"/>
                            <a:ext cx="5943600" cy="6962775"/>
                          </a:xfrm>
                          <a:prstGeom prst="rect">
                            <a:avLst/>
                          </a:prstGeom>
                        </pic:spPr>
                      </pic:pic>
                    </a:graphicData>
                  </a:graphic>
                </wp:inline>
              </w:drawing>
            </w:r>
            <w:commentRangeEnd w:id="1"/>
            <w:r w:rsidR="00A82BC5">
              <w:rPr>
                <w:rStyle w:val="CommentReference"/>
              </w:rPr>
              <w:commentReference w:id="1"/>
            </w:r>
          </w:p>
        </w:tc>
      </w:tr>
    </w:tbl>
    <w:p w14:paraId="2255106D" w14:textId="77777777" w:rsidR="000A02AA" w:rsidRDefault="000A02AA" w:rsidP="000A02AA">
      <w:pPr>
        <w:tabs>
          <w:tab w:val="left" w:pos="7600"/>
        </w:tabs>
      </w:pPr>
    </w:p>
    <w:p w14:paraId="3463DCF8" w14:textId="77777777" w:rsidR="000A02AA" w:rsidRDefault="000A02AA" w:rsidP="000A02AA">
      <w:pPr>
        <w:tabs>
          <w:tab w:val="left" w:pos="7600"/>
        </w:tabs>
      </w:pPr>
    </w:p>
    <w:p w14:paraId="7620F8D9" w14:textId="77777777" w:rsidR="000A02AA" w:rsidRDefault="000A02AA" w:rsidP="000A02AA">
      <w:pPr>
        <w:tabs>
          <w:tab w:val="left" w:pos="7600"/>
        </w:tabs>
      </w:pPr>
    </w:p>
    <w:p w14:paraId="69F7861B" w14:textId="77777777" w:rsidR="000A02AA" w:rsidRDefault="000A02AA" w:rsidP="000A02AA">
      <w:pPr>
        <w:tabs>
          <w:tab w:val="left" w:pos="7600"/>
        </w:tabs>
      </w:pPr>
    </w:p>
    <w:tbl>
      <w:tblPr>
        <w:tblStyle w:val="TableGrid"/>
        <w:tblW w:w="0" w:type="auto"/>
        <w:tblLook w:val="04A0" w:firstRow="1" w:lastRow="0" w:firstColumn="1" w:lastColumn="0" w:noHBand="0" w:noVBand="1"/>
      </w:tblPr>
      <w:tblGrid>
        <w:gridCol w:w="9350"/>
      </w:tblGrid>
      <w:tr w:rsidR="000A02AA" w14:paraId="322BE09F" w14:textId="77777777" w:rsidTr="000A02AA">
        <w:tc>
          <w:tcPr>
            <w:tcW w:w="9350" w:type="dxa"/>
          </w:tcPr>
          <w:p w14:paraId="57E09B97" w14:textId="77777777" w:rsidR="000A02AA" w:rsidRPr="000A02AA" w:rsidRDefault="000A02AA" w:rsidP="000A02AA">
            <w:pPr>
              <w:tabs>
                <w:tab w:val="left" w:pos="7600"/>
              </w:tabs>
            </w:pPr>
            <w:r w:rsidRPr="000A02AA">
              <w:rPr>
                <w:b/>
              </w:rPr>
              <w:lastRenderedPageBreak/>
              <w:t xml:space="preserve">Physical Distancing: </w:t>
            </w:r>
            <w:r w:rsidRPr="000A02AA">
              <w:t>How space and routines will be arranged to</w:t>
            </w:r>
            <w:r w:rsidR="00E61D71">
              <w:t xml:space="preserve"> </w:t>
            </w:r>
            <w:r w:rsidRPr="000A02AA">
              <w:t>allow for physical distancing of students and staff.</w:t>
            </w:r>
          </w:p>
          <w:p w14:paraId="5EBDCB44" w14:textId="77777777" w:rsidR="000A02AA" w:rsidRDefault="000A02AA" w:rsidP="000A02AA">
            <w:pPr>
              <w:tabs>
                <w:tab w:val="left" w:pos="7600"/>
              </w:tabs>
            </w:pPr>
          </w:p>
        </w:tc>
      </w:tr>
      <w:tr w:rsidR="000A02AA" w14:paraId="52644662" w14:textId="77777777" w:rsidTr="000A02AA">
        <w:tc>
          <w:tcPr>
            <w:tcW w:w="9350" w:type="dxa"/>
          </w:tcPr>
          <w:p w14:paraId="58550356" w14:textId="77777777" w:rsidR="00421703" w:rsidRPr="00E61D71" w:rsidRDefault="00E61D71" w:rsidP="00E61D71">
            <w:pPr>
              <w:tabs>
                <w:tab w:val="left" w:pos="7600"/>
              </w:tabs>
              <w:rPr>
                <w:b/>
                <w:bCs/>
              </w:rPr>
            </w:pPr>
            <w:r>
              <w:rPr>
                <w:b/>
                <w:bCs/>
              </w:rPr>
              <w:t xml:space="preserve">A </w:t>
            </w:r>
            <w:r w:rsidR="00421703" w:rsidRPr="00421703">
              <w:rPr>
                <w:b/>
                <w:bCs/>
              </w:rPr>
              <w:t>Hybrid Learning Model will be implemented in the event of San Joaquin County Health Department providing guidance of required social distancing</w:t>
            </w:r>
          </w:p>
          <w:p w14:paraId="506DD056" w14:textId="77777777" w:rsidR="00421703" w:rsidRDefault="00421703" w:rsidP="00421703">
            <w:pPr>
              <w:tabs>
                <w:tab w:val="left" w:pos="7600"/>
              </w:tabs>
              <w:ind w:left="360"/>
            </w:pPr>
          </w:p>
          <w:p w14:paraId="1FDE41C5" w14:textId="77777777" w:rsidR="00421703" w:rsidRPr="00421703" w:rsidRDefault="00421703" w:rsidP="00421703">
            <w:pPr>
              <w:numPr>
                <w:ilvl w:val="0"/>
                <w:numId w:val="1"/>
              </w:numPr>
              <w:tabs>
                <w:tab w:val="left" w:pos="7600"/>
              </w:tabs>
            </w:pPr>
            <w:r w:rsidRPr="00421703">
              <w:t>Social Distancing Model with 2 full-day classroom attendance &amp; three-day distance learning program</w:t>
            </w:r>
          </w:p>
          <w:p w14:paraId="2C8DE3D5" w14:textId="5D299117" w:rsidR="00421703" w:rsidRPr="00421703" w:rsidRDefault="00421703" w:rsidP="00421703">
            <w:pPr>
              <w:numPr>
                <w:ilvl w:val="0"/>
                <w:numId w:val="1"/>
              </w:numPr>
              <w:tabs>
                <w:tab w:val="left" w:pos="7600"/>
              </w:tabs>
            </w:pPr>
            <w:r w:rsidRPr="00421703">
              <w:t xml:space="preserve">All students and staff are required to wear masks, </w:t>
            </w:r>
            <w:proofErr w:type="gramStart"/>
            <w:r w:rsidRPr="00421703">
              <w:t>with the exception of</w:t>
            </w:r>
            <w:proofErr w:type="gramEnd"/>
            <w:r w:rsidRPr="00421703">
              <w:t xml:space="preserve"> those who have a medical/health condition that </w:t>
            </w:r>
            <w:r w:rsidRPr="00F65BD2">
              <w:t>prohibit it</w:t>
            </w:r>
            <w:r w:rsidR="00F65BD2" w:rsidRPr="00F65BD2">
              <w:t xml:space="preserve"> </w:t>
            </w:r>
            <w:r w:rsidR="00F65BD2" w:rsidRPr="00F65BD2">
              <w:rPr>
                <w:bCs/>
              </w:rPr>
              <w:t xml:space="preserve">again </w:t>
            </w:r>
            <w:r w:rsidRPr="00421703">
              <w:t xml:space="preserve">when attending the 2 full days of instruction at school. </w:t>
            </w:r>
          </w:p>
          <w:p w14:paraId="5A6A1DDF" w14:textId="77777777" w:rsidR="00421703" w:rsidRPr="00421703" w:rsidRDefault="00421703" w:rsidP="00421703">
            <w:pPr>
              <w:numPr>
                <w:ilvl w:val="0"/>
                <w:numId w:val="1"/>
              </w:numPr>
              <w:tabs>
                <w:tab w:val="left" w:pos="7600"/>
              </w:tabs>
            </w:pPr>
            <w:r w:rsidRPr="00421703">
              <w:t>Integrated social emotional learning</w:t>
            </w:r>
          </w:p>
          <w:p w14:paraId="3408D665" w14:textId="77777777" w:rsidR="00421703" w:rsidRPr="00421703" w:rsidRDefault="00421703" w:rsidP="00421703">
            <w:pPr>
              <w:numPr>
                <w:ilvl w:val="0"/>
                <w:numId w:val="1"/>
              </w:numPr>
              <w:tabs>
                <w:tab w:val="left" w:pos="7600"/>
              </w:tabs>
            </w:pPr>
            <w:r w:rsidRPr="00421703">
              <w:t>TUSD’s standards-based, adopted curriculum focused on all Critical &amp; Essential Priority Standards</w:t>
            </w:r>
          </w:p>
          <w:p w14:paraId="60EA4433" w14:textId="77777777" w:rsidR="00694EAE" w:rsidRDefault="00421703" w:rsidP="00421703">
            <w:pPr>
              <w:numPr>
                <w:ilvl w:val="0"/>
                <w:numId w:val="1"/>
              </w:numPr>
              <w:tabs>
                <w:tab w:val="left" w:pos="7600"/>
              </w:tabs>
            </w:pPr>
            <w:r w:rsidRPr="00421703">
              <w:t>Student learning aligned to rigor, relevance, and relationships</w:t>
            </w:r>
          </w:p>
          <w:p w14:paraId="23B94693" w14:textId="589ED8A6" w:rsidR="000A02AA" w:rsidRDefault="00421703" w:rsidP="00421703">
            <w:pPr>
              <w:numPr>
                <w:ilvl w:val="0"/>
                <w:numId w:val="1"/>
              </w:numPr>
              <w:tabs>
                <w:tab w:val="left" w:pos="7600"/>
              </w:tabs>
            </w:pPr>
            <w:r w:rsidRPr="00421703">
              <w:t>Student engagement through instructional best practices with blended learning embedded</w:t>
            </w:r>
          </w:p>
          <w:p w14:paraId="15D547FA" w14:textId="77777777" w:rsidR="006A5D73" w:rsidRDefault="006A5D73" w:rsidP="00421703">
            <w:pPr>
              <w:tabs>
                <w:tab w:val="left" w:pos="7600"/>
              </w:tabs>
            </w:pPr>
          </w:p>
          <w:p w14:paraId="3236FBBE" w14:textId="77777777" w:rsidR="006A5D73" w:rsidRPr="006A5D73" w:rsidRDefault="006A5D73" w:rsidP="006A5D73">
            <w:pPr>
              <w:tabs>
                <w:tab w:val="left" w:pos="7600"/>
              </w:tabs>
            </w:pPr>
            <w:r w:rsidRPr="006A5D73">
              <w:t xml:space="preserve">All TUSD school sites will implement Operational COVID-19 Safety Measure Plans </w:t>
            </w:r>
          </w:p>
          <w:p w14:paraId="02646B2A" w14:textId="77777777" w:rsidR="006A5D73" w:rsidRPr="006A5D73" w:rsidRDefault="006A5D73" w:rsidP="006A5D73">
            <w:pPr>
              <w:numPr>
                <w:ilvl w:val="1"/>
                <w:numId w:val="3"/>
              </w:numPr>
              <w:tabs>
                <w:tab w:val="left" w:pos="7600"/>
              </w:tabs>
            </w:pPr>
            <w:r w:rsidRPr="006A5D73">
              <w:t xml:space="preserve">Established arrival and departure processes &amp; protocols </w:t>
            </w:r>
          </w:p>
          <w:p w14:paraId="616FD424" w14:textId="77777777" w:rsidR="006A5D73" w:rsidRPr="006A5D73" w:rsidRDefault="006A5D73" w:rsidP="006A5D73">
            <w:pPr>
              <w:numPr>
                <w:ilvl w:val="1"/>
                <w:numId w:val="3"/>
              </w:numPr>
              <w:tabs>
                <w:tab w:val="left" w:pos="7600"/>
              </w:tabs>
            </w:pPr>
            <w:r w:rsidRPr="006A5D73">
              <w:t xml:space="preserve">Classroom Space will recommend to space desks further apart to promote physical distancing where practicable, with one directional seating </w:t>
            </w:r>
          </w:p>
          <w:p w14:paraId="1A2A5787" w14:textId="77777777" w:rsidR="006A5D73" w:rsidRPr="006A5D73" w:rsidRDefault="006A5D73" w:rsidP="006A5D73">
            <w:pPr>
              <w:numPr>
                <w:ilvl w:val="1"/>
                <w:numId w:val="3"/>
              </w:numPr>
              <w:tabs>
                <w:tab w:val="left" w:pos="7600"/>
              </w:tabs>
            </w:pPr>
            <w:r w:rsidRPr="006A5D73">
              <w:t xml:space="preserve">Remove all excess furniture to allow for maximum distancing within a classroom.  </w:t>
            </w:r>
          </w:p>
          <w:p w14:paraId="656C967B" w14:textId="77777777" w:rsidR="006A5D73" w:rsidRPr="006A5D73" w:rsidRDefault="006A5D73" w:rsidP="006A5D73">
            <w:pPr>
              <w:numPr>
                <w:ilvl w:val="1"/>
                <w:numId w:val="3"/>
              </w:numPr>
              <w:tabs>
                <w:tab w:val="left" w:pos="7600"/>
              </w:tabs>
            </w:pPr>
            <w:r w:rsidRPr="006A5D73">
              <w:t xml:space="preserve">Non-Classroom Space will have established processes &amp; protocols for one directional foot trafficking </w:t>
            </w:r>
          </w:p>
          <w:p w14:paraId="11D5CE9E" w14:textId="77777777" w:rsidR="006A5D73" w:rsidRDefault="006A5D73" w:rsidP="00421703">
            <w:pPr>
              <w:tabs>
                <w:tab w:val="left" w:pos="7600"/>
              </w:tabs>
            </w:pPr>
          </w:p>
        </w:tc>
      </w:tr>
    </w:tbl>
    <w:p w14:paraId="6BED0646" w14:textId="77777777" w:rsidR="000A02AA" w:rsidRDefault="000A02AA" w:rsidP="000A02AA">
      <w:pPr>
        <w:tabs>
          <w:tab w:val="left" w:pos="7600"/>
        </w:tabs>
      </w:pPr>
    </w:p>
    <w:p w14:paraId="7F16A21D" w14:textId="77777777" w:rsidR="000A02AA" w:rsidRDefault="000A02AA" w:rsidP="000A02AA">
      <w:pPr>
        <w:tabs>
          <w:tab w:val="left" w:pos="7600"/>
        </w:tabs>
      </w:pPr>
    </w:p>
    <w:p w14:paraId="225627F3" w14:textId="77777777" w:rsidR="000A02AA" w:rsidRDefault="000A02AA" w:rsidP="000A02AA">
      <w:pPr>
        <w:tabs>
          <w:tab w:val="left" w:pos="7600"/>
        </w:tabs>
      </w:pPr>
    </w:p>
    <w:p w14:paraId="5E476107" w14:textId="77777777" w:rsidR="000A02AA" w:rsidRDefault="000A02AA" w:rsidP="000A02AA">
      <w:pPr>
        <w:tabs>
          <w:tab w:val="left" w:pos="7600"/>
        </w:tabs>
      </w:pPr>
    </w:p>
    <w:p w14:paraId="73623BE1" w14:textId="77777777" w:rsidR="000A02AA" w:rsidRDefault="000A02AA" w:rsidP="000A02AA">
      <w:pPr>
        <w:tabs>
          <w:tab w:val="left" w:pos="7600"/>
        </w:tabs>
      </w:pPr>
    </w:p>
    <w:p w14:paraId="1AA02DFD" w14:textId="77777777" w:rsidR="000A02AA" w:rsidRDefault="000A02AA" w:rsidP="000A02AA">
      <w:pPr>
        <w:tabs>
          <w:tab w:val="left" w:pos="7600"/>
        </w:tabs>
      </w:pPr>
    </w:p>
    <w:p w14:paraId="0E10F125" w14:textId="77777777" w:rsidR="000A02AA" w:rsidRDefault="000A02AA" w:rsidP="000A02AA">
      <w:pPr>
        <w:tabs>
          <w:tab w:val="left" w:pos="7600"/>
        </w:tabs>
      </w:pPr>
    </w:p>
    <w:p w14:paraId="3AFFCEB1" w14:textId="77777777" w:rsidR="000A02AA" w:rsidRDefault="000A02AA" w:rsidP="000A02AA">
      <w:pPr>
        <w:tabs>
          <w:tab w:val="left" w:pos="7600"/>
        </w:tabs>
      </w:pPr>
    </w:p>
    <w:p w14:paraId="02A92343" w14:textId="77777777" w:rsidR="000A02AA" w:rsidRDefault="000A02AA" w:rsidP="000A02AA">
      <w:pPr>
        <w:tabs>
          <w:tab w:val="left" w:pos="7600"/>
        </w:tabs>
      </w:pPr>
    </w:p>
    <w:p w14:paraId="2DBA7557" w14:textId="77777777" w:rsidR="000A02AA" w:rsidRDefault="000A02AA" w:rsidP="000A02AA">
      <w:pPr>
        <w:tabs>
          <w:tab w:val="left" w:pos="7600"/>
        </w:tabs>
      </w:pPr>
    </w:p>
    <w:p w14:paraId="653466B1" w14:textId="77777777" w:rsidR="000A02AA" w:rsidRDefault="000A02AA" w:rsidP="000A02AA">
      <w:pPr>
        <w:tabs>
          <w:tab w:val="left" w:pos="7600"/>
        </w:tabs>
      </w:pPr>
    </w:p>
    <w:p w14:paraId="26548E36" w14:textId="77777777" w:rsidR="000A02AA" w:rsidRDefault="000A02AA" w:rsidP="000A02AA">
      <w:pPr>
        <w:tabs>
          <w:tab w:val="left" w:pos="7600"/>
        </w:tabs>
      </w:pPr>
    </w:p>
    <w:p w14:paraId="14E07567" w14:textId="77777777" w:rsidR="000A02AA" w:rsidRDefault="000A02AA" w:rsidP="000A02AA">
      <w:pPr>
        <w:tabs>
          <w:tab w:val="left" w:pos="7600"/>
        </w:tabs>
      </w:pPr>
    </w:p>
    <w:p w14:paraId="0204A459" w14:textId="77777777" w:rsidR="000A02AA" w:rsidRDefault="000A02AA" w:rsidP="000A02AA">
      <w:pPr>
        <w:tabs>
          <w:tab w:val="left" w:pos="7600"/>
        </w:tabs>
      </w:pPr>
    </w:p>
    <w:tbl>
      <w:tblPr>
        <w:tblStyle w:val="TableGrid"/>
        <w:tblW w:w="0" w:type="auto"/>
        <w:tblLook w:val="04A0" w:firstRow="1" w:lastRow="0" w:firstColumn="1" w:lastColumn="0" w:noHBand="0" w:noVBand="1"/>
      </w:tblPr>
      <w:tblGrid>
        <w:gridCol w:w="9350"/>
      </w:tblGrid>
      <w:tr w:rsidR="000A02AA" w14:paraId="65D84F48" w14:textId="77777777" w:rsidTr="000A02AA">
        <w:tc>
          <w:tcPr>
            <w:tcW w:w="9350" w:type="dxa"/>
          </w:tcPr>
          <w:p w14:paraId="07219917" w14:textId="77777777" w:rsidR="000A02AA" w:rsidRPr="000A02AA" w:rsidRDefault="000A02AA" w:rsidP="000A02AA">
            <w:pPr>
              <w:tabs>
                <w:tab w:val="left" w:pos="7600"/>
              </w:tabs>
            </w:pPr>
            <w:r w:rsidRPr="000A02AA">
              <w:rPr>
                <w:b/>
              </w:rPr>
              <w:lastRenderedPageBreak/>
              <w:t xml:space="preserve">Staff Training and Family Education: </w:t>
            </w:r>
            <w:r w:rsidRPr="000A02AA">
              <w:t xml:space="preserve">How staff will be </w:t>
            </w:r>
            <w:r w:rsidR="00463772" w:rsidRPr="000A02AA">
              <w:t>trained,</w:t>
            </w:r>
            <w:r w:rsidRPr="000A02AA">
              <w:t xml:space="preserve"> and families will be educated on the application and enforcement of the plan.</w:t>
            </w:r>
          </w:p>
          <w:p w14:paraId="2EFAC806" w14:textId="77777777" w:rsidR="000A02AA" w:rsidRDefault="000A02AA" w:rsidP="000A02AA">
            <w:pPr>
              <w:tabs>
                <w:tab w:val="left" w:pos="7600"/>
              </w:tabs>
            </w:pPr>
          </w:p>
        </w:tc>
      </w:tr>
      <w:tr w:rsidR="000A02AA" w14:paraId="59CB7BEE" w14:textId="77777777" w:rsidTr="000A02AA">
        <w:tc>
          <w:tcPr>
            <w:tcW w:w="9350" w:type="dxa"/>
          </w:tcPr>
          <w:p w14:paraId="36666831" w14:textId="5FAD1A40" w:rsidR="006A5D73" w:rsidRPr="006A5D73" w:rsidRDefault="006A5D73" w:rsidP="006A5D73">
            <w:pPr>
              <w:numPr>
                <w:ilvl w:val="0"/>
                <w:numId w:val="6"/>
              </w:numPr>
              <w:tabs>
                <w:tab w:val="left" w:pos="7600"/>
              </w:tabs>
            </w:pPr>
            <w:r w:rsidRPr="006A5D73">
              <w:t xml:space="preserve">All families and staff will be provided TUSD Reopening Guidelines prior to the </w:t>
            </w:r>
            <w:r w:rsidR="00521A56">
              <w:t>reopening</w:t>
            </w:r>
            <w:r w:rsidRPr="006A5D73">
              <w:t xml:space="preserve"> of school</w:t>
            </w:r>
            <w:r w:rsidR="00521A56">
              <w:t>s</w:t>
            </w:r>
            <w:r w:rsidRPr="006A5D73">
              <w:t xml:space="preserve"> and will be trained to implement the guidelines that are relevant to th</w:t>
            </w:r>
            <w:r w:rsidR="00521A56">
              <w:t>em, upon their return to school.</w:t>
            </w:r>
          </w:p>
          <w:p w14:paraId="11B7F8AB" w14:textId="77777777" w:rsidR="000A02AA" w:rsidRDefault="000A02AA" w:rsidP="000A02AA">
            <w:pPr>
              <w:tabs>
                <w:tab w:val="left" w:pos="7600"/>
              </w:tabs>
            </w:pPr>
          </w:p>
        </w:tc>
      </w:tr>
    </w:tbl>
    <w:p w14:paraId="6E5E420F" w14:textId="77777777" w:rsidR="000A02AA" w:rsidRDefault="000A02AA" w:rsidP="000A02AA">
      <w:pPr>
        <w:tabs>
          <w:tab w:val="left" w:pos="7600"/>
        </w:tabs>
      </w:pPr>
    </w:p>
    <w:p w14:paraId="3119292B" w14:textId="77777777" w:rsidR="000A02AA" w:rsidRDefault="000A02AA" w:rsidP="000A02AA">
      <w:pPr>
        <w:tabs>
          <w:tab w:val="left" w:pos="7600"/>
        </w:tabs>
      </w:pPr>
    </w:p>
    <w:p w14:paraId="2D4D29DE" w14:textId="77777777" w:rsidR="000A02AA" w:rsidRDefault="000A02AA" w:rsidP="000A02AA">
      <w:pPr>
        <w:tabs>
          <w:tab w:val="left" w:pos="7600"/>
        </w:tabs>
      </w:pPr>
    </w:p>
    <w:p w14:paraId="044BFBEC" w14:textId="77777777" w:rsidR="000A02AA" w:rsidRDefault="000A02AA" w:rsidP="000A02AA">
      <w:pPr>
        <w:tabs>
          <w:tab w:val="left" w:pos="7600"/>
        </w:tabs>
      </w:pPr>
    </w:p>
    <w:p w14:paraId="720C5124" w14:textId="77777777" w:rsidR="000A02AA" w:rsidRDefault="000A02AA" w:rsidP="000A02AA">
      <w:pPr>
        <w:tabs>
          <w:tab w:val="left" w:pos="7600"/>
        </w:tabs>
      </w:pPr>
    </w:p>
    <w:p w14:paraId="5D91CC0F" w14:textId="77777777" w:rsidR="000A02AA" w:rsidRDefault="000A02AA" w:rsidP="000A02AA">
      <w:pPr>
        <w:tabs>
          <w:tab w:val="left" w:pos="7600"/>
        </w:tabs>
      </w:pPr>
    </w:p>
    <w:p w14:paraId="3D4E5090" w14:textId="77777777" w:rsidR="000A02AA" w:rsidRDefault="000A02AA" w:rsidP="000A02AA">
      <w:pPr>
        <w:tabs>
          <w:tab w:val="left" w:pos="7600"/>
        </w:tabs>
      </w:pPr>
    </w:p>
    <w:p w14:paraId="00757A7C" w14:textId="77777777" w:rsidR="000A02AA" w:rsidRDefault="000A02AA" w:rsidP="000A02AA">
      <w:pPr>
        <w:tabs>
          <w:tab w:val="left" w:pos="7600"/>
        </w:tabs>
      </w:pPr>
    </w:p>
    <w:p w14:paraId="35E8962D" w14:textId="77777777" w:rsidR="000A02AA" w:rsidRDefault="000A02AA" w:rsidP="000A02AA">
      <w:pPr>
        <w:tabs>
          <w:tab w:val="left" w:pos="7600"/>
        </w:tabs>
      </w:pPr>
    </w:p>
    <w:p w14:paraId="36D61FDB" w14:textId="77777777" w:rsidR="000A02AA" w:rsidRDefault="000A02AA" w:rsidP="000A02AA">
      <w:pPr>
        <w:tabs>
          <w:tab w:val="left" w:pos="7600"/>
        </w:tabs>
      </w:pPr>
    </w:p>
    <w:p w14:paraId="4F90DBE4" w14:textId="77777777" w:rsidR="000A02AA" w:rsidRDefault="000A02AA" w:rsidP="000A02AA">
      <w:pPr>
        <w:tabs>
          <w:tab w:val="left" w:pos="7600"/>
        </w:tabs>
      </w:pPr>
    </w:p>
    <w:p w14:paraId="035090AD" w14:textId="77777777" w:rsidR="000A02AA" w:rsidRDefault="000A02AA" w:rsidP="000A02AA">
      <w:pPr>
        <w:tabs>
          <w:tab w:val="left" w:pos="7600"/>
        </w:tabs>
      </w:pPr>
    </w:p>
    <w:p w14:paraId="44CADDF7" w14:textId="77777777" w:rsidR="000A02AA" w:rsidRDefault="000A02AA" w:rsidP="000A02AA">
      <w:pPr>
        <w:tabs>
          <w:tab w:val="left" w:pos="7600"/>
        </w:tabs>
      </w:pPr>
    </w:p>
    <w:p w14:paraId="35B23183" w14:textId="77777777" w:rsidR="000A02AA" w:rsidRDefault="000A02AA" w:rsidP="000A02AA">
      <w:pPr>
        <w:tabs>
          <w:tab w:val="left" w:pos="7600"/>
        </w:tabs>
      </w:pPr>
    </w:p>
    <w:p w14:paraId="102244D6" w14:textId="77777777" w:rsidR="000A02AA" w:rsidRDefault="000A02AA" w:rsidP="000A02AA">
      <w:pPr>
        <w:tabs>
          <w:tab w:val="left" w:pos="7600"/>
        </w:tabs>
      </w:pPr>
    </w:p>
    <w:p w14:paraId="0DB77BD8" w14:textId="77777777" w:rsidR="000A02AA" w:rsidRDefault="000A02AA" w:rsidP="000A02AA">
      <w:pPr>
        <w:tabs>
          <w:tab w:val="left" w:pos="7600"/>
        </w:tabs>
      </w:pPr>
    </w:p>
    <w:p w14:paraId="5316C67D" w14:textId="77777777" w:rsidR="000A02AA" w:rsidRDefault="000A02AA" w:rsidP="000A02AA">
      <w:pPr>
        <w:tabs>
          <w:tab w:val="left" w:pos="7600"/>
        </w:tabs>
      </w:pPr>
    </w:p>
    <w:p w14:paraId="2BC98C04" w14:textId="77777777" w:rsidR="000A02AA" w:rsidRDefault="000A02AA" w:rsidP="000A02AA">
      <w:pPr>
        <w:tabs>
          <w:tab w:val="left" w:pos="7600"/>
        </w:tabs>
      </w:pPr>
    </w:p>
    <w:p w14:paraId="6E0D50CA" w14:textId="77777777" w:rsidR="000A02AA" w:rsidRDefault="000A02AA" w:rsidP="000A02AA">
      <w:pPr>
        <w:tabs>
          <w:tab w:val="left" w:pos="7600"/>
        </w:tabs>
      </w:pPr>
    </w:p>
    <w:p w14:paraId="0FE13F56" w14:textId="77777777" w:rsidR="000A02AA" w:rsidRDefault="000A02AA" w:rsidP="000A02AA">
      <w:pPr>
        <w:tabs>
          <w:tab w:val="left" w:pos="7600"/>
        </w:tabs>
      </w:pPr>
    </w:p>
    <w:p w14:paraId="4F4773B9" w14:textId="77777777" w:rsidR="000A02AA" w:rsidRDefault="000A02AA" w:rsidP="000A02AA">
      <w:pPr>
        <w:tabs>
          <w:tab w:val="left" w:pos="7600"/>
        </w:tabs>
      </w:pPr>
    </w:p>
    <w:p w14:paraId="032F63DE" w14:textId="77777777" w:rsidR="000A02AA" w:rsidRDefault="000A02AA" w:rsidP="000A02AA">
      <w:pPr>
        <w:tabs>
          <w:tab w:val="left" w:pos="7600"/>
        </w:tabs>
      </w:pPr>
    </w:p>
    <w:p w14:paraId="4C16DF17" w14:textId="77777777" w:rsidR="000A02AA" w:rsidRDefault="000A02AA" w:rsidP="000A02AA">
      <w:pPr>
        <w:tabs>
          <w:tab w:val="left" w:pos="7600"/>
        </w:tabs>
      </w:pPr>
    </w:p>
    <w:p w14:paraId="24794BFA" w14:textId="77777777" w:rsidR="000A02AA" w:rsidRDefault="000A02AA" w:rsidP="000A02AA">
      <w:pPr>
        <w:tabs>
          <w:tab w:val="left" w:pos="7600"/>
        </w:tabs>
      </w:pPr>
    </w:p>
    <w:tbl>
      <w:tblPr>
        <w:tblStyle w:val="TableGrid"/>
        <w:tblW w:w="0" w:type="auto"/>
        <w:tblLook w:val="04A0" w:firstRow="1" w:lastRow="0" w:firstColumn="1" w:lastColumn="0" w:noHBand="0" w:noVBand="1"/>
      </w:tblPr>
      <w:tblGrid>
        <w:gridCol w:w="9350"/>
      </w:tblGrid>
      <w:tr w:rsidR="000A02AA" w14:paraId="21405B4B" w14:textId="77777777" w:rsidTr="000A02AA">
        <w:tc>
          <w:tcPr>
            <w:tcW w:w="9350" w:type="dxa"/>
          </w:tcPr>
          <w:p w14:paraId="5C647F66" w14:textId="49DAD94E" w:rsidR="000A02AA" w:rsidRPr="000A02AA" w:rsidRDefault="000A02AA" w:rsidP="000A02AA">
            <w:pPr>
              <w:tabs>
                <w:tab w:val="left" w:pos="7600"/>
              </w:tabs>
            </w:pPr>
            <w:r w:rsidRPr="000A02AA">
              <w:rPr>
                <w:b/>
              </w:rPr>
              <w:lastRenderedPageBreak/>
              <w:t xml:space="preserve">Testing of Students and Staff: </w:t>
            </w:r>
            <w:r w:rsidRPr="000A02AA">
              <w:t>How school officials will ensure that students and staff who have symptoms of COVID-19 or have been exposed to someone with COVID-19 will be rapidly tested and what instructions they will be given while waiting for test results. Describe how staff will be tested periodically to detect asymptomatic infections.</w:t>
            </w:r>
          </w:p>
          <w:p w14:paraId="16785422" w14:textId="77777777" w:rsidR="000A02AA" w:rsidRDefault="000A02AA" w:rsidP="000A02AA">
            <w:pPr>
              <w:tabs>
                <w:tab w:val="left" w:pos="7600"/>
              </w:tabs>
            </w:pPr>
          </w:p>
        </w:tc>
      </w:tr>
      <w:tr w:rsidR="000A02AA" w14:paraId="0784079A" w14:textId="77777777" w:rsidTr="000A02AA">
        <w:tc>
          <w:tcPr>
            <w:tcW w:w="9350" w:type="dxa"/>
          </w:tcPr>
          <w:p w14:paraId="3CFB15E7" w14:textId="15FE27FC" w:rsidR="000A02AA" w:rsidRPr="00F65BD2" w:rsidRDefault="00F65BD2" w:rsidP="000A02AA">
            <w:pPr>
              <w:tabs>
                <w:tab w:val="left" w:pos="7600"/>
              </w:tabs>
              <w:rPr>
                <w:bCs/>
              </w:rPr>
            </w:pPr>
            <w:r w:rsidRPr="00F65BD2">
              <w:rPr>
                <w:bCs/>
              </w:rPr>
              <w:t xml:space="preserve">TUSD will follow San Joaquin County Health Guidelines regarding testing of students and staff.  </w:t>
            </w:r>
          </w:p>
        </w:tc>
      </w:tr>
    </w:tbl>
    <w:p w14:paraId="6F2459C3" w14:textId="77777777" w:rsidR="000A02AA" w:rsidRDefault="000A02AA" w:rsidP="000A02AA">
      <w:pPr>
        <w:tabs>
          <w:tab w:val="left" w:pos="7600"/>
        </w:tabs>
      </w:pPr>
    </w:p>
    <w:p w14:paraId="60947E3B" w14:textId="77777777" w:rsidR="000A02AA" w:rsidRDefault="000A02AA" w:rsidP="000A02AA">
      <w:pPr>
        <w:tabs>
          <w:tab w:val="left" w:pos="7600"/>
        </w:tabs>
      </w:pPr>
    </w:p>
    <w:p w14:paraId="3BBB88F5" w14:textId="77777777" w:rsidR="000A02AA" w:rsidRDefault="000A02AA" w:rsidP="000A02AA">
      <w:pPr>
        <w:tabs>
          <w:tab w:val="left" w:pos="7600"/>
        </w:tabs>
      </w:pPr>
    </w:p>
    <w:p w14:paraId="2481EB95" w14:textId="77777777" w:rsidR="000A02AA" w:rsidRDefault="000A02AA" w:rsidP="000A02AA">
      <w:pPr>
        <w:tabs>
          <w:tab w:val="left" w:pos="7600"/>
        </w:tabs>
      </w:pPr>
    </w:p>
    <w:p w14:paraId="27377F08" w14:textId="77777777" w:rsidR="00463772" w:rsidRDefault="00463772" w:rsidP="000A02AA">
      <w:pPr>
        <w:tabs>
          <w:tab w:val="left" w:pos="7600"/>
        </w:tabs>
      </w:pPr>
    </w:p>
    <w:p w14:paraId="17112FD3" w14:textId="77777777" w:rsidR="00463772" w:rsidRDefault="00463772" w:rsidP="000A02AA">
      <w:pPr>
        <w:tabs>
          <w:tab w:val="left" w:pos="7600"/>
        </w:tabs>
      </w:pPr>
    </w:p>
    <w:p w14:paraId="096463EF" w14:textId="77777777" w:rsidR="00463772" w:rsidRDefault="00463772" w:rsidP="000A02AA">
      <w:pPr>
        <w:tabs>
          <w:tab w:val="left" w:pos="7600"/>
        </w:tabs>
      </w:pPr>
    </w:p>
    <w:p w14:paraId="6B5A76BA" w14:textId="77777777" w:rsidR="00463772" w:rsidRDefault="00463772" w:rsidP="000A02AA">
      <w:pPr>
        <w:tabs>
          <w:tab w:val="left" w:pos="7600"/>
        </w:tabs>
      </w:pPr>
    </w:p>
    <w:p w14:paraId="0889B289" w14:textId="77777777" w:rsidR="00463772" w:rsidRDefault="00463772" w:rsidP="000A02AA">
      <w:pPr>
        <w:tabs>
          <w:tab w:val="left" w:pos="7600"/>
        </w:tabs>
      </w:pPr>
    </w:p>
    <w:p w14:paraId="2592FA14" w14:textId="77777777" w:rsidR="00463772" w:rsidRDefault="00463772" w:rsidP="000A02AA">
      <w:pPr>
        <w:tabs>
          <w:tab w:val="left" w:pos="7600"/>
        </w:tabs>
      </w:pPr>
    </w:p>
    <w:p w14:paraId="12908F9C" w14:textId="77777777" w:rsidR="00463772" w:rsidRDefault="00463772" w:rsidP="000A02AA">
      <w:pPr>
        <w:tabs>
          <w:tab w:val="left" w:pos="7600"/>
        </w:tabs>
      </w:pPr>
    </w:p>
    <w:p w14:paraId="4EE20BF1" w14:textId="77777777" w:rsidR="00463772" w:rsidRDefault="00463772" w:rsidP="000A02AA">
      <w:pPr>
        <w:tabs>
          <w:tab w:val="left" w:pos="7600"/>
        </w:tabs>
      </w:pPr>
    </w:p>
    <w:p w14:paraId="50F10633" w14:textId="77777777" w:rsidR="00463772" w:rsidRDefault="00463772" w:rsidP="000A02AA">
      <w:pPr>
        <w:tabs>
          <w:tab w:val="left" w:pos="7600"/>
        </w:tabs>
      </w:pPr>
    </w:p>
    <w:p w14:paraId="4987B0B6" w14:textId="77777777" w:rsidR="00463772" w:rsidRDefault="00463772" w:rsidP="000A02AA">
      <w:pPr>
        <w:tabs>
          <w:tab w:val="left" w:pos="7600"/>
        </w:tabs>
      </w:pPr>
    </w:p>
    <w:p w14:paraId="75931C51" w14:textId="77777777" w:rsidR="00463772" w:rsidRDefault="00463772" w:rsidP="000A02AA">
      <w:pPr>
        <w:tabs>
          <w:tab w:val="left" w:pos="7600"/>
        </w:tabs>
      </w:pPr>
    </w:p>
    <w:p w14:paraId="27B24657" w14:textId="77777777" w:rsidR="00463772" w:rsidRDefault="00463772" w:rsidP="000A02AA">
      <w:pPr>
        <w:tabs>
          <w:tab w:val="left" w:pos="7600"/>
        </w:tabs>
      </w:pPr>
    </w:p>
    <w:p w14:paraId="7D413545" w14:textId="77777777" w:rsidR="00463772" w:rsidRDefault="00463772" w:rsidP="000A02AA">
      <w:pPr>
        <w:tabs>
          <w:tab w:val="left" w:pos="7600"/>
        </w:tabs>
      </w:pPr>
    </w:p>
    <w:p w14:paraId="49A584B6" w14:textId="77777777" w:rsidR="00463772" w:rsidRDefault="00463772" w:rsidP="000A02AA">
      <w:pPr>
        <w:tabs>
          <w:tab w:val="left" w:pos="7600"/>
        </w:tabs>
      </w:pPr>
    </w:p>
    <w:p w14:paraId="6DE122A4" w14:textId="77777777" w:rsidR="00463772" w:rsidRDefault="00463772" w:rsidP="000A02AA">
      <w:pPr>
        <w:tabs>
          <w:tab w:val="left" w:pos="7600"/>
        </w:tabs>
      </w:pPr>
    </w:p>
    <w:p w14:paraId="70FAD653" w14:textId="77777777" w:rsidR="00463772" w:rsidRDefault="00463772" w:rsidP="000A02AA">
      <w:pPr>
        <w:tabs>
          <w:tab w:val="left" w:pos="7600"/>
        </w:tabs>
      </w:pPr>
    </w:p>
    <w:p w14:paraId="61FD2BF5" w14:textId="77777777" w:rsidR="00463772" w:rsidRDefault="00463772" w:rsidP="000A02AA">
      <w:pPr>
        <w:tabs>
          <w:tab w:val="left" w:pos="7600"/>
        </w:tabs>
      </w:pPr>
    </w:p>
    <w:p w14:paraId="488C2EF2" w14:textId="77777777" w:rsidR="00463772" w:rsidRDefault="00463772" w:rsidP="000A02AA">
      <w:pPr>
        <w:tabs>
          <w:tab w:val="left" w:pos="7600"/>
        </w:tabs>
      </w:pPr>
    </w:p>
    <w:p w14:paraId="44F1C4B1" w14:textId="77777777" w:rsidR="00463772" w:rsidRDefault="00463772" w:rsidP="000A02AA">
      <w:pPr>
        <w:tabs>
          <w:tab w:val="left" w:pos="7600"/>
        </w:tabs>
      </w:pPr>
    </w:p>
    <w:p w14:paraId="0A139EC9" w14:textId="77777777" w:rsidR="00463772" w:rsidRDefault="00463772" w:rsidP="000A02AA">
      <w:pPr>
        <w:tabs>
          <w:tab w:val="left" w:pos="7600"/>
        </w:tabs>
      </w:pPr>
    </w:p>
    <w:p w14:paraId="2DBF2863" w14:textId="77777777" w:rsidR="000A02AA" w:rsidRDefault="000A02AA" w:rsidP="000A02AA">
      <w:pPr>
        <w:tabs>
          <w:tab w:val="left" w:pos="7600"/>
        </w:tabs>
      </w:pPr>
    </w:p>
    <w:tbl>
      <w:tblPr>
        <w:tblStyle w:val="TableGrid"/>
        <w:tblW w:w="0" w:type="auto"/>
        <w:tblLook w:val="04A0" w:firstRow="1" w:lastRow="0" w:firstColumn="1" w:lastColumn="0" w:noHBand="0" w:noVBand="1"/>
      </w:tblPr>
      <w:tblGrid>
        <w:gridCol w:w="9350"/>
      </w:tblGrid>
      <w:tr w:rsidR="000A02AA" w14:paraId="5EA2327C" w14:textId="77777777" w:rsidTr="000A02AA">
        <w:tc>
          <w:tcPr>
            <w:tcW w:w="9350" w:type="dxa"/>
          </w:tcPr>
          <w:p w14:paraId="197D2D9E" w14:textId="77777777" w:rsidR="000A02AA" w:rsidRPr="000A02AA" w:rsidRDefault="00333C60" w:rsidP="000A02AA">
            <w:pPr>
              <w:tabs>
                <w:tab w:val="left" w:pos="7600"/>
              </w:tabs>
            </w:pPr>
            <w:r>
              <w:rPr>
                <w:b/>
              </w:rPr>
              <w:lastRenderedPageBreak/>
              <w:t>Triggers for Switching to Distance</w:t>
            </w:r>
            <w:r w:rsidR="000A02AA" w:rsidRPr="000A02AA">
              <w:rPr>
                <w:b/>
              </w:rPr>
              <w:t xml:space="preserve"> Learning:  </w:t>
            </w:r>
            <w:r>
              <w:t xml:space="preserve">The criteria </w:t>
            </w:r>
            <w:r w:rsidR="000A02AA" w:rsidRPr="000A02AA">
              <w:t>the</w:t>
            </w:r>
            <w:r>
              <w:t xml:space="preserve"> </w:t>
            </w:r>
            <w:r w:rsidR="000A02AA" w:rsidRPr="000A02AA">
              <w:t>superintendent will use to determine when to physically close the school and prohibit in-person instruction.</w:t>
            </w:r>
          </w:p>
          <w:p w14:paraId="724BBD18" w14:textId="77777777" w:rsidR="000A02AA" w:rsidRDefault="000A02AA" w:rsidP="000A02AA">
            <w:pPr>
              <w:tabs>
                <w:tab w:val="left" w:pos="7600"/>
              </w:tabs>
            </w:pPr>
          </w:p>
        </w:tc>
      </w:tr>
      <w:tr w:rsidR="000A02AA" w14:paraId="7C533590" w14:textId="77777777" w:rsidTr="000A02AA">
        <w:tc>
          <w:tcPr>
            <w:tcW w:w="9350" w:type="dxa"/>
          </w:tcPr>
          <w:p w14:paraId="52AEE854" w14:textId="77777777" w:rsidR="00F65BD2" w:rsidRDefault="00F65BD2" w:rsidP="000A02AA">
            <w:pPr>
              <w:tabs>
                <w:tab w:val="left" w:pos="7600"/>
              </w:tabs>
            </w:pPr>
            <w:r>
              <w:t>TUSD will follow all San Joaquin County Health Guidelines regarding triggers to switch to Distance Learning.</w:t>
            </w:r>
          </w:p>
          <w:p w14:paraId="6A8DD5CA" w14:textId="77777777" w:rsidR="00F65BD2" w:rsidRDefault="00F65BD2" w:rsidP="000A02AA">
            <w:pPr>
              <w:tabs>
                <w:tab w:val="left" w:pos="7600"/>
              </w:tabs>
            </w:pPr>
            <w:r w:rsidRPr="00F65BD2">
              <w:t xml:space="preserve">What are the criteria for closing a school? </w:t>
            </w:r>
          </w:p>
          <w:p w14:paraId="225CEB18" w14:textId="5A568ABE" w:rsidR="00F65BD2" w:rsidRDefault="00F65BD2" w:rsidP="000A02AA">
            <w:pPr>
              <w:tabs>
                <w:tab w:val="left" w:pos="7600"/>
              </w:tabs>
            </w:pPr>
            <w:r w:rsidRPr="00F65BD2">
              <w:t xml:space="preserve">Individual school closure is recommended based on the number of cases, the percentage of the teacher/students/staff that are positive for COVID-19 and following consultation with the Local Health Officer. Individual school closure may be appropriate when there are multiple cases in multiple cohorts at a school or when at least 5 percent of the total number of </w:t>
            </w:r>
            <w:proofErr w:type="gramStart"/>
            <w:r w:rsidRPr="00F65BD2">
              <w:t>teachers/student/staff</w:t>
            </w:r>
            <w:proofErr w:type="gramEnd"/>
            <w:r w:rsidRPr="00F65BD2">
              <w:t xml:space="preserve"> are cases within a 14-day period, depending on the size and physical layout of the school. The Local Health Officer may also determine school closure is warranted for other reasons, including results from public health investigation or other local epidemiological data. </w:t>
            </w:r>
          </w:p>
          <w:p w14:paraId="471CD36B" w14:textId="77777777" w:rsidR="00F65BD2" w:rsidRDefault="00F65BD2" w:rsidP="000A02AA">
            <w:pPr>
              <w:tabs>
                <w:tab w:val="left" w:pos="7600"/>
              </w:tabs>
            </w:pPr>
          </w:p>
          <w:p w14:paraId="395D9E35" w14:textId="77777777" w:rsidR="00B77810" w:rsidRDefault="00F65BD2" w:rsidP="000A02AA">
            <w:pPr>
              <w:tabs>
                <w:tab w:val="left" w:pos="7600"/>
              </w:tabs>
            </w:pPr>
            <w:r w:rsidRPr="00F65BD2">
              <w:t xml:space="preserve">If a school is closed for in-person learning, when may it reopen? Schools may typically reopen after 14 days and the following have occurred: </w:t>
            </w:r>
          </w:p>
          <w:p w14:paraId="1193DB25" w14:textId="77777777" w:rsidR="00B77810" w:rsidRDefault="00F65BD2" w:rsidP="000A02AA">
            <w:pPr>
              <w:tabs>
                <w:tab w:val="left" w:pos="7600"/>
              </w:tabs>
            </w:pPr>
            <w:r w:rsidRPr="00F65BD2">
              <w:sym w:font="Symbol" w:char="F0B7"/>
            </w:r>
            <w:r w:rsidRPr="00F65BD2">
              <w:t xml:space="preserve"> Cleaning and disinfection </w:t>
            </w:r>
          </w:p>
          <w:p w14:paraId="0162DB31" w14:textId="77777777" w:rsidR="00B77810" w:rsidRDefault="00F65BD2" w:rsidP="000A02AA">
            <w:pPr>
              <w:tabs>
                <w:tab w:val="left" w:pos="7600"/>
              </w:tabs>
            </w:pPr>
            <w:r w:rsidRPr="00F65BD2">
              <w:sym w:font="Symbol" w:char="F0B7"/>
            </w:r>
            <w:r w:rsidRPr="00F65BD2">
              <w:t xml:space="preserve"> Public health investigation </w:t>
            </w:r>
          </w:p>
          <w:p w14:paraId="640353CE" w14:textId="77777777" w:rsidR="00B77810" w:rsidRDefault="00F65BD2" w:rsidP="000A02AA">
            <w:pPr>
              <w:tabs>
                <w:tab w:val="left" w:pos="7600"/>
              </w:tabs>
            </w:pPr>
            <w:r w:rsidRPr="00F65BD2">
              <w:sym w:font="Symbol" w:char="F0B7"/>
            </w:r>
            <w:r w:rsidRPr="00F65BD2">
              <w:t xml:space="preserve"> Consultation with the local public health department </w:t>
            </w:r>
          </w:p>
          <w:p w14:paraId="64BF2205" w14:textId="77777777" w:rsidR="00B77810" w:rsidRDefault="00B77810" w:rsidP="000A02AA">
            <w:pPr>
              <w:tabs>
                <w:tab w:val="left" w:pos="7600"/>
              </w:tabs>
            </w:pPr>
          </w:p>
          <w:p w14:paraId="7103D51A" w14:textId="77777777" w:rsidR="00B77810" w:rsidRDefault="00F65BD2" w:rsidP="000A02AA">
            <w:pPr>
              <w:tabs>
                <w:tab w:val="left" w:pos="7600"/>
              </w:tabs>
            </w:pPr>
            <w:r w:rsidRPr="00F65BD2">
              <w:t xml:space="preserve">What are the criteria for closing a school district? </w:t>
            </w:r>
          </w:p>
          <w:p w14:paraId="2E7867BF" w14:textId="77777777" w:rsidR="00B77810" w:rsidRDefault="00F65BD2" w:rsidP="000A02AA">
            <w:pPr>
              <w:tabs>
                <w:tab w:val="left" w:pos="7600"/>
              </w:tabs>
            </w:pPr>
            <w:r w:rsidRPr="00F65BD2">
              <w:t xml:space="preserve">A superintendent should close a school district if 25% or more of schools in a district have closed due to COVID-19 within 14 days, and in consultation with the local public health department. </w:t>
            </w:r>
          </w:p>
          <w:p w14:paraId="5AC195F7" w14:textId="77777777" w:rsidR="00B77810" w:rsidRDefault="00B77810" w:rsidP="000A02AA">
            <w:pPr>
              <w:tabs>
                <w:tab w:val="left" w:pos="7600"/>
              </w:tabs>
            </w:pPr>
          </w:p>
          <w:p w14:paraId="27D00AD4" w14:textId="77777777" w:rsidR="00B77810" w:rsidRDefault="00F65BD2" w:rsidP="000A02AA">
            <w:pPr>
              <w:tabs>
                <w:tab w:val="left" w:pos="7600"/>
              </w:tabs>
            </w:pPr>
            <w:r w:rsidRPr="00F65BD2">
              <w:t xml:space="preserve">If a school district is closed, when may it reopen? </w:t>
            </w:r>
          </w:p>
          <w:p w14:paraId="65141E92" w14:textId="7257A7DF" w:rsidR="000A02AA" w:rsidRDefault="00F65BD2" w:rsidP="000A02AA">
            <w:pPr>
              <w:tabs>
                <w:tab w:val="left" w:pos="7600"/>
              </w:tabs>
            </w:pPr>
            <w:r w:rsidRPr="00F65BD2">
              <w:t>Districts may typically reopen after 14 days, in consultation with the local public health department.</w:t>
            </w:r>
          </w:p>
          <w:p w14:paraId="0F77A720" w14:textId="70FE999A" w:rsidR="00B77810" w:rsidRDefault="00E80135" w:rsidP="000A02AA">
            <w:pPr>
              <w:tabs>
                <w:tab w:val="left" w:pos="7600"/>
              </w:tabs>
            </w:pPr>
            <w:hyperlink r:id="rId20" w:history="1">
              <w:r w:rsidR="00B77810" w:rsidRPr="003050F1">
                <w:rPr>
                  <w:rStyle w:val="Hyperlink"/>
                </w:rPr>
                <w:t>www.cdph.ca.gov</w:t>
              </w:r>
            </w:hyperlink>
            <w:r w:rsidR="00B77810">
              <w:t xml:space="preserve">  </w:t>
            </w:r>
          </w:p>
        </w:tc>
      </w:tr>
    </w:tbl>
    <w:p w14:paraId="1F3AC555" w14:textId="77777777" w:rsidR="000A02AA" w:rsidRDefault="000A02AA" w:rsidP="000A02AA">
      <w:pPr>
        <w:tabs>
          <w:tab w:val="left" w:pos="7600"/>
        </w:tabs>
      </w:pPr>
    </w:p>
    <w:p w14:paraId="2CB116A3" w14:textId="77777777" w:rsidR="00202444" w:rsidRDefault="00202444" w:rsidP="000A02AA">
      <w:pPr>
        <w:tabs>
          <w:tab w:val="left" w:pos="7600"/>
        </w:tabs>
      </w:pPr>
    </w:p>
    <w:p w14:paraId="20BE2D01" w14:textId="77777777" w:rsidR="00202444" w:rsidRDefault="00202444" w:rsidP="000A02AA">
      <w:pPr>
        <w:tabs>
          <w:tab w:val="left" w:pos="7600"/>
        </w:tabs>
      </w:pPr>
    </w:p>
    <w:p w14:paraId="3AD14546" w14:textId="77777777" w:rsidR="00202444" w:rsidRDefault="00202444" w:rsidP="000A02AA">
      <w:pPr>
        <w:tabs>
          <w:tab w:val="left" w:pos="7600"/>
        </w:tabs>
      </w:pPr>
    </w:p>
    <w:p w14:paraId="095B53F8" w14:textId="77777777" w:rsidR="00463772" w:rsidRDefault="00463772" w:rsidP="000A02AA">
      <w:pPr>
        <w:tabs>
          <w:tab w:val="left" w:pos="7600"/>
        </w:tabs>
      </w:pPr>
    </w:p>
    <w:p w14:paraId="0FB0F3CA" w14:textId="77777777" w:rsidR="00463772" w:rsidRDefault="00463772" w:rsidP="000A02AA">
      <w:pPr>
        <w:tabs>
          <w:tab w:val="left" w:pos="7600"/>
        </w:tabs>
      </w:pPr>
    </w:p>
    <w:p w14:paraId="128543AF" w14:textId="77777777" w:rsidR="00463772" w:rsidRDefault="00463772" w:rsidP="000A02AA">
      <w:pPr>
        <w:tabs>
          <w:tab w:val="left" w:pos="7600"/>
        </w:tabs>
      </w:pPr>
    </w:p>
    <w:p w14:paraId="1D824600" w14:textId="77777777" w:rsidR="00463772" w:rsidRDefault="00463772" w:rsidP="000A02AA">
      <w:pPr>
        <w:tabs>
          <w:tab w:val="left" w:pos="7600"/>
        </w:tabs>
      </w:pPr>
    </w:p>
    <w:p w14:paraId="29C43509" w14:textId="77777777" w:rsidR="00463772" w:rsidRDefault="00463772" w:rsidP="000A02AA">
      <w:pPr>
        <w:tabs>
          <w:tab w:val="left" w:pos="7600"/>
        </w:tabs>
      </w:pPr>
    </w:p>
    <w:p w14:paraId="6733553C" w14:textId="77777777" w:rsidR="00463772" w:rsidRDefault="00463772" w:rsidP="000A02AA">
      <w:pPr>
        <w:tabs>
          <w:tab w:val="left" w:pos="7600"/>
        </w:tabs>
      </w:pPr>
    </w:p>
    <w:p w14:paraId="3759DD20" w14:textId="77777777" w:rsidR="00463772" w:rsidRDefault="00463772" w:rsidP="000A02AA">
      <w:pPr>
        <w:tabs>
          <w:tab w:val="left" w:pos="7600"/>
        </w:tabs>
      </w:pPr>
    </w:p>
    <w:p w14:paraId="73E0BD61" w14:textId="48961772" w:rsidR="00202444" w:rsidRDefault="00202444" w:rsidP="000A02AA">
      <w:pPr>
        <w:tabs>
          <w:tab w:val="left" w:pos="7600"/>
        </w:tabs>
      </w:pPr>
    </w:p>
    <w:tbl>
      <w:tblPr>
        <w:tblStyle w:val="TableGrid"/>
        <w:tblW w:w="0" w:type="auto"/>
        <w:tblLook w:val="04A0" w:firstRow="1" w:lastRow="0" w:firstColumn="1" w:lastColumn="0" w:noHBand="0" w:noVBand="1"/>
      </w:tblPr>
      <w:tblGrid>
        <w:gridCol w:w="9350"/>
      </w:tblGrid>
      <w:tr w:rsidR="000A02AA" w14:paraId="1B4EEB49" w14:textId="77777777" w:rsidTr="000A02AA">
        <w:tc>
          <w:tcPr>
            <w:tcW w:w="9350" w:type="dxa"/>
          </w:tcPr>
          <w:p w14:paraId="72C2BE32" w14:textId="04442FFD" w:rsidR="000A02AA" w:rsidRPr="000A02AA" w:rsidRDefault="000A02AA" w:rsidP="000A02AA">
            <w:pPr>
              <w:tabs>
                <w:tab w:val="left" w:pos="7600"/>
              </w:tabs>
            </w:pPr>
            <w:r w:rsidRPr="000A02AA">
              <w:rPr>
                <w:b/>
              </w:rPr>
              <w:lastRenderedPageBreak/>
              <w:t xml:space="preserve">Communication Plans: </w:t>
            </w:r>
            <w:r w:rsidRPr="000A02AA">
              <w:t>How the superintendent will communicate with</w:t>
            </w:r>
            <w:r w:rsidR="00521A56">
              <w:t xml:space="preserve"> </w:t>
            </w:r>
            <w:r w:rsidRPr="000A02AA">
              <w:t>students, staff, and parents about cases and exposures at the school, consistent with privacy requirements such as FERPA and HIPAA.</w:t>
            </w:r>
          </w:p>
          <w:p w14:paraId="340768DE" w14:textId="77777777" w:rsidR="000A02AA" w:rsidRDefault="000A02AA" w:rsidP="000A02AA">
            <w:pPr>
              <w:tabs>
                <w:tab w:val="left" w:pos="7600"/>
              </w:tabs>
            </w:pPr>
          </w:p>
        </w:tc>
      </w:tr>
      <w:tr w:rsidR="000A02AA" w14:paraId="2AE47105" w14:textId="77777777" w:rsidTr="000A02AA">
        <w:tc>
          <w:tcPr>
            <w:tcW w:w="9350" w:type="dxa"/>
          </w:tcPr>
          <w:p w14:paraId="47E7959E" w14:textId="1DC331D3" w:rsidR="00620A7E" w:rsidRDefault="00620A7E" w:rsidP="000A02AA">
            <w:pPr>
              <w:tabs>
                <w:tab w:val="left" w:pos="7600"/>
              </w:tabs>
            </w:pPr>
            <w:r>
              <w:t xml:space="preserve">TUSD will utilize multiple methods of communication with students, staff and families such as: biweekly informational sessions, automated phone calls, email, social media, and personal outreach. </w:t>
            </w:r>
          </w:p>
          <w:p w14:paraId="4217A70B" w14:textId="7CDE2E52" w:rsidR="00620A7E" w:rsidRDefault="00620A7E" w:rsidP="000A02AA">
            <w:pPr>
              <w:tabs>
                <w:tab w:val="left" w:pos="7600"/>
              </w:tabs>
            </w:pPr>
            <w:r>
              <w:t>TUSD also maintai</w:t>
            </w:r>
            <w:r w:rsidR="002F7F31">
              <w:t>ns a COVID-19 webpage that prov</w:t>
            </w:r>
            <w:r w:rsidR="0025698E">
              <w:t>ides</w:t>
            </w:r>
            <w:r>
              <w:t xml:space="preserve"> current information for the public.   </w:t>
            </w:r>
          </w:p>
          <w:p w14:paraId="1E5F3D38" w14:textId="39DF083E" w:rsidR="00620A7E" w:rsidRDefault="00463772" w:rsidP="000A02AA">
            <w:pPr>
              <w:tabs>
                <w:tab w:val="left" w:pos="7600"/>
              </w:tabs>
            </w:pPr>
            <w:r>
              <w:t>TUSD will send home a notification of COVID-19 Exposure Letter that can be found in the Appendix</w:t>
            </w:r>
            <w:r w:rsidR="00620A7E">
              <w:t>.</w:t>
            </w:r>
            <w:r w:rsidR="002C4BA8">
              <w:t xml:space="preserve"> </w:t>
            </w:r>
          </w:p>
          <w:p w14:paraId="3DA512CE" w14:textId="541AACAD" w:rsidR="000A02AA" w:rsidRDefault="00463772" w:rsidP="000A02AA">
            <w:pPr>
              <w:tabs>
                <w:tab w:val="left" w:pos="7600"/>
              </w:tabs>
            </w:pPr>
            <w:r>
              <w:t xml:space="preserve">  </w:t>
            </w:r>
          </w:p>
          <w:p w14:paraId="00CF4706" w14:textId="77777777" w:rsidR="00463772" w:rsidRDefault="00463772" w:rsidP="000A02AA">
            <w:pPr>
              <w:tabs>
                <w:tab w:val="left" w:pos="7600"/>
              </w:tabs>
            </w:pPr>
          </w:p>
        </w:tc>
      </w:tr>
    </w:tbl>
    <w:p w14:paraId="18D09D5E" w14:textId="77777777" w:rsidR="000A02AA" w:rsidRDefault="000A02AA" w:rsidP="000A02AA">
      <w:pPr>
        <w:tabs>
          <w:tab w:val="left" w:pos="7600"/>
        </w:tabs>
      </w:pPr>
    </w:p>
    <w:p w14:paraId="1631E83E" w14:textId="77777777" w:rsidR="00463772" w:rsidRDefault="00463772" w:rsidP="000A02AA">
      <w:pPr>
        <w:tabs>
          <w:tab w:val="left" w:pos="7600"/>
        </w:tabs>
      </w:pPr>
    </w:p>
    <w:p w14:paraId="13A7607D" w14:textId="77777777" w:rsidR="00463772" w:rsidRDefault="00463772" w:rsidP="000A02AA">
      <w:pPr>
        <w:tabs>
          <w:tab w:val="left" w:pos="7600"/>
        </w:tabs>
      </w:pPr>
    </w:p>
    <w:p w14:paraId="172D61F5" w14:textId="77777777" w:rsidR="00463772" w:rsidRDefault="00463772" w:rsidP="000A02AA">
      <w:pPr>
        <w:tabs>
          <w:tab w:val="left" w:pos="7600"/>
        </w:tabs>
      </w:pPr>
    </w:p>
    <w:p w14:paraId="4313BB39" w14:textId="77777777" w:rsidR="00463772" w:rsidRDefault="00463772" w:rsidP="000A02AA">
      <w:pPr>
        <w:tabs>
          <w:tab w:val="left" w:pos="7600"/>
        </w:tabs>
      </w:pPr>
    </w:p>
    <w:p w14:paraId="67025947" w14:textId="77777777" w:rsidR="00463772" w:rsidRDefault="00463772" w:rsidP="000A02AA">
      <w:pPr>
        <w:tabs>
          <w:tab w:val="left" w:pos="7600"/>
        </w:tabs>
      </w:pPr>
    </w:p>
    <w:p w14:paraId="6027D999" w14:textId="77777777" w:rsidR="00463772" w:rsidRDefault="00463772" w:rsidP="000A02AA">
      <w:pPr>
        <w:tabs>
          <w:tab w:val="left" w:pos="7600"/>
        </w:tabs>
      </w:pPr>
    </w:p>
    <w:p w14:paraId="73D3B67E" w14:textId="77777777" w:rsidR="00463772" w:rsidRDefault="00463772" w:rsidP="000A02AA">
      <w:pPr>
        <w:tabs>
          <w:tab w:val="left" w:pos="7600"/>
        </w:tabs>
      </w:pPr>
    </w:p>
    <w:p w14:paraId="1C0CFFE7" w14:textId="77777777" w:rsidR="00463772" w:rsidRDefault="00463772" w:rsidP="000A02AA">
      <w:pPr>
        <w:tabs>
          <w:tab w:val="left" w:pos="7600"/>
        </w:tabs>
      </w:pPr>
    </w:p>
    <w:p w14:paraId="39C20BC6" w14:textId="77777777" w:rsidR="00463772" w:rsidRDefault="00463772" w:rsidP="000A02AA">
      <w:pPr>
        <w:tabs>
          <w:tab w:val="left" w:pos="7600"/>
        </w:tabs>
      </w:pPr>
    </w:p>
    <w:p w14:paraId="644A7003" w14:textId="77777777" w:rsidR="00463772" w:rsidRDefault="00463772" w:rsidP="000A02AA">
      <w:pPr>
        <w:tabs>
          <w:tab w:val="left" w:pos="7600"/>
        </w:tabs>
      </w:pPr>
    </w:p>
    <w:p w14:paraId="16B80F10" w14:textId="77777777" w:rsidR="00463772" w:rsidRDefault="00463772" w:rsidP="000A02AA">
      <w:pPr>
        <w:tabs>
          <w:tab w:val="left" w:pos="7600"/>
        </w:tabs>
      </w:pPr>
    </w:p>
    <w:p w14:paraId="2E26A8D6" w14:textId="77777777" w:rsidR="00463772" w:rsidRDefault="00463772" w:rsidP="000A02AA">
      <w:pPr>
        <w:tabs>
          <w:tab w:val="left" w:pos="7600"/>
        </w:tabs>
      </w:pPr>
    </w:p>
    <w:p w14:paraId="1C27F349" w14:textId="77777777" w:rsidR="00463772" w:rsidRDefault="00463772" w:rsidP="000A02AA">
      <w:pPr>
        <w:tabs>
          <w:tab w:val="left" w:pos="7600"/>
        </w:tabs>
      </w:pPr>
    </w:p>
    <w:p w14:paraId="43ACED51" w14:textId="77777777" w:rsidR="00463772" w:rsidRDefault="00463772" w:rsidP="000A02AA">
      <w:pPr>
        <w:tabs>
          <w:tab w:val="left" w:pos="7600"/>
        </w:tabs>
      </w:pPr>
    </w:p>
    <w:p w14:paraId="5C19264C" w14:textId="77777777" w:rsidR="00463772" w:rsidRDefault="00463772" w:rsidP="000A02AA">
      <w:pPr>
        <w:tabs>
          <w:tab w:val="left" w:pos="7600"/>
        </w:tabs>
      </w:pPr>
    </w:p>
    <w:p w14:paraId="4BDF24B3" w14:textId="77777777" w:rsidR="00463772" w:rsidRDefault="00463772" w:rsidP="000A02AA">
      <w:pPr>
        <w:tabs>
          <w:tab w:val="left" w:pos="7600"/>
        </w:tabs>
      </w:pPr>
    </w:p>
    <w:p w14:paraId="4A8FC0DE" w14:textId="77777777" w:rsidR="00463772" w:rsidRDefault="00463772" w:rsidP="000A02AA">
      <w:pPr>
        <w:tabs>
          <w:tab w:val="left" w:pos="7600"/>
        </w:tabs>
      </w:pPr>
    </w:p>
    <w:p w14:paraId="07E6D653" w14:textId="77777777" w:rsidR="00463772" w:rsidRDefault="00463772" w:rsidP="000A02AA">
      <w:pPr>
        <w:tabs>
          <w:tab w:val="left" w:pos="7600"/>
        </w:tabs>
      </w:pPr>
    </w:p>
    <w:p w14:paraId="3DB8E12E" w14:textId="77777777" w:rsidR="00463772" w:rsidRDefault="00463772" w:rsidP="000A02AA">
      <w:pPr>
        <w:tabs>
          <w:tab w:val="left" w:pos="7600"/>
        </w:tabs>
      </w:pPr>
    </w:p>
    <w:p w14:paraId="78A36FEF" w14:textId="77777777" w:rsidR="00463772" w:rsidRDefault="00463772" w:rsidP="000A02AA">
      <w:pPr>
        <w:tabs>
          <w:tab w:val="left" w:pos="7600"/>
        </w:tabs>
      </w:pPr>
    </w:p>
    <w:p w14:paraId="310A15F1" w14:textId="77777777" w:rsidR="00463772" w:rsidRDefault="00463772" w:rsidP="000A02AA">
      <w:pPr>
        <w:tabs>
          <w:tab w:val="left" w:pos="7600"/>
        </w:tabs>
      </w:pPr>
    </w:p>
    <w:p w14:paraId="3F85EBA8" w14:textId="103206ED" w:rsidR="00463772" w:rsidRDefault="00463772" w:rsidP="000A02AA">
      <w:pPr>
        <w:tabs>
          <w:tab w:val="left" w:pos="7600"/>
        </w:tabs>
      </w:pPr>
    </w:p>
    <w:p w14:paraId="7F1F50D2" w14:textId="527E866E" w:rsidR="00017E64" w:rsidRPr="00B77810" w:rsidRDefault="00017E64" w:rsidP="00B77810">
      <w:pPr>
        <w:tabs>
          <w:tab w:val="left" w:pos="7600"/>
        </w:tabs>
        <w:jc w:val="center"/>
        <w:rPr>
          <w:b/>
        </w:rPr>
      </w:pPr>
      <w:r w:rsidRPr="00017E64">
        <w:rPr>
          <w:b/>
        </w:rPr>
        <w:lastRenderedPageBreak/>
        <w:t>APPENDIX</w:t>
      </w:r>
    </w:p>
    <w:p w14:paraId="6F6C7FDF" w14:textId="3214B86F" w:rsidR="00463772" w:rsidRDefault="00B77810" w:rsidP="000A02AA">
      <w:pPr>
        <w:tabs>
          <w:tab w:val="left" w:pos="7600"/>
        </w:tabs>
      </w:pPr>
      <w:r>
        <w:t xml:space="preserve"> Appendix </w:t>
      </w:r>
      <w:proofErr w:type="spellStart"/>
      <w:r>
        <w:t>A</w:t>
      </w:r>
      <w:proofErr w:type="spellEnd"/>
      <w:r>
        <w:t xml:space="preserve">     Employee/Student </w:t>
      </w:r>
      <w:r w:rsidR="00700AEC">
        <w:t>Presenting Symptoms on Campus</w:t>
      </w:r>
      <w:r>
        <w:t xml:space="preserve"> Form</w:t>
      </w:r>
      <w:r w:rsidR="00463772">
        <w:t xml:space="preserve"> </w:t>
      </w:r>
    </w:p>
    <w:p w14:paraId="30728A52" w14:textId="1A576EF1" w:rsidR="00463772" w:rsidRDefault="00463772" w:rsidP="000A02AA">
      <w:pPr>
        <w:tabs>
          <w:tab w:val="left" w:pos="7600"/>
        </w:tabs>
      </w:pPr>
      <w:r>
        <w:t xml:space="preserve">Appendix B </w:t>
      </w:r>
      <w:r w:rsidR="00B77810">
        <w:t xml:space="preserve">     Cohort Log </w:t>
      </w:r>
    </w:p>
    <w:p w14:paraId="35312C74" w14:textId="02846B60" w:rsidR="00463772" w:rsidRDefault="00463772" w:rsidP="000A02AA">
      <w:pPr>
        <w:tabs>
          <w:tab w:val="left" w:pos="7600"/>
        </w:tabs>
      </w:pPr>
      <w:r>
        <w:t xml:space="preserve">Appendix C </w:t>
      </w:r>
      <w:r w:rsidR="00B77810">
        <w:t xml:space="preserve">     COVID-19 Screening Flow chart </w:t>
      </w:r>
    </w:p>
    <w:p w14:paraId="3A832E9D" w14:textId="753565B8" w:rsidR="00463772" w:rsidRDefault="00B77810" w:rsidP="000A02AA">
      <w:pPr>
        <w:tabs>
          <w:tab w:val="left" w:pos="7600"/>
        </w:tabs>
      </w:pPr>
      <w:r>
        <w:t xml:space="preserve">Appendix D     Exposure Letter to Families </w:t>
      </w:r>
    </w:p>
    <w:p w14:paraId="1C8C2ADF" w14:textId="1D032A64" w:rsidR="00555300" w:rsidRDefault="00555300" w:rsidP="000A02AA">
      <w:pPr>
        <w:tabs>
          <w:tab w:val="left" w:pos="7600"/>
        </w:tabs>
      </w:pPr>
      <w:r>
        <w:t xml:space="preserve">Appendix E      COVID-19 Illness and Quarantine Guidelines </w:t>
      </w:r>
    </w:p>
    <w:p w14:paraId="55A01A05" w14:textId="77777777" w:rsidR="00017E64" w:rsidRDefault="00017E64" w:rsidP="000A02AA">
      <w:pPr>
        <w:tabs>
          <w:tab w:val="left" w:pos="7600"/>
        </w:tabs>
      </w:pPr>
    </w:p>
    <w:p w14:paraId="7A131B9D" w14:textId="77777777" w:rsidR="00017E64" w:rsidRDefault="00017E64" w:rsidP="000A02AA">
      <w:pPr>
        <w:tabs>
          <w:tab w:val="left" w:pos="7600"/>
        </w:tabs>
      </w:pPr>
    </w:p>
    <w:p w14:paraId="4A174228" w14:textId="77777777" w:rsidR="00017E64" w:rsidRDefault="00017E64" w:rsidP="000A02AA">
      <w:pPr>
        <w:tabs>
          <w:tab w:val="left" w:pos="7600"/>
        </w:tabs>
      </w:pPr>
    </w:p>
    <w:p w14:paraId="7951D690" w14:textId="77777777" w:rsidR="00017E64" w:rsidRDefault="00017E64" w:rsidP="000A02AA">
      <w:pPr>
        <w:tabs>
          <w:tab w:val="left" w:pos="7600"/>
        </w:tabs>
      </w:pPr>
    </w:p>
    <w:p w14:paraId="53A150F1" w14:textId="77777777" w:rsidR="00017E64" w:rsidRDefault="00017E64" w:rsidP="000A02AA">
      <w:pPr>
        <w:tabs>
          <w:tab w:val="left" w:pos="7600"/>
        </w:tabs>
      </w:pPr>
    </w:p>
    <w:p w14:paraId="6EAB067D" w14:textId="77777777" w:rsidR="00017E64" w:rsidRDefault="00017E64" w:rsidP="000A02AA">
      <w:pPr>
        <w:tabs>
          <w:tab w:val="left" w:pos="7600"/>
        </w:tabs>
      </w:pPr>
    </w:p>
    <w:p w14:paraId="3224DA8E" w14:textId="77777777" w:rsidR="00017E64" w:rsidRDefault="00017E64" w:rsidP="000A02AA">
      <w:pPr>
        <w:tabs>
          <w:tab w:val="left" w:pos="7600"/>
        </w:tabs>
      </w:pPr>
    </w:p>
    <w:p w14:paraId="4AE137DA" w14:textId="77777777" w:rsidR="00017E64" w:rsidRDefault="00017E64" w:rsidP="000A02AA">
      <w:pPr>
        <w:tabs>
          <w:tab w:val="left" w:pos="7600"/>
        </w:tabs>
      </w:pPr>
    </w:p>
    <w:p w14:paraId="3D287DDD" w14:textId="77777777" w:rsidR="00017E64" w:rsidRDefault="00017E64" w:rsidP="000A02AA">
      <w:pPr>
        <w:tabs>
          <w:tab w:val="left" w:pos="7600"/>
        </w:tabs>
      </w:pPr>
    </w:p>
    <w:p w14:paraId="55714EB1" w14:textId="77777777" w:rsidR="00017E64" w:rsidRDefault="00017E64" w:rsidP="000A02AA">
      <w:pPr>
        <w:tabs>
          <w:tab w:val="left" w:pos="7600"/>
        </w:tabs>
      </w:pPr>
    </w:p>
    <w:p w14:paraId="76E4BA1C" w14:textId="77777777" w:rsidR="00017E64" w:rsidRDefault="00017E64" w:rsidP="000A02AA">
      <w:pPr>
        <w:tabs>
          <w:tab w:val="left" w:pos="7600"/>
        </w:tabs>
      </w:pPr>
    </w:p>
    <w:p w14:paraId="3FC4ADE5" w14:textId="77777777" w:rsidR="00017E64" w:rsidRDefault="00017E64" w:rsidP="000A02AA">
      <w:pPr>
        <w:tabs>
          <w:tab w:val="left" w:pos="7600"/>
        </w:tabs>
      </w:pPr>
    </w:p>
    <w:p w14:paraId="77500F6B" w14:textId="77777777" w:rsidR="00017E64" w:rsidRDefault="00017E64" w:rsidP="000A02AA">
      <w:pPr>
        <w:tabs>
          <w:tab w:val="left" w:pos="7600"/>
        </w:tabs>
      </w:pPr>
    </w:p>
    <w:p w14:paraId="556C64EB" w14:textId="77777777" w:rsidR="00017E64" w:rsidRDefault="00017E64" w:rsidP="000A02AA">
      <w:pPr>
        <w:tabs>
          <w:tab w:val="left" w:pos="7600"/>
        </w:tabs>
      </w:pPr>
    </w:p>
    <w:p w14:paraId="3A687EB0" w14:textId="77777777" w:rsidR="00017E64" w:rsidRDefault="00017E64" w:rsidP="000A02AA">
      <w:pPr>
        <w:tabs>
          <w:tab w:val="left" w:pos="7600"/>
        </w:tabs>
      </w:pPr>
    </w:p>
    <w:p w14:paraId="55D0EE51" w14:textId="77777777" w:rsidR="00017E64" w:rsidRDefault="00017E64" w:rsidP="000A02AA">
      <w:pPr>
        <w:tabs>
          <w:tab w:val="left" w:pos="7600"/>
        </w:tabs>
      </w:pPr>
    </w:p>
    <w:p w14:paraId="4B538519" w14:textId="77777777" w:rsidR="00017E64" w:rsidRDefault="00017E64" w:rsidP="000A02AA">
      <w:pPr>
        <w:tabs>
          <w:tab w:val="left" w:pos="7600"/>
        </w:tabs>
      </w:pPr>
    </w:p>
    <w:p w14:paraId="5E25EA98" w14:textId="77777777" w:rsidR="00017E64" w:rsidRDefault="00017E64" w:rsidP="000A02AA">
      <w:pPr>
        <w:tabs>
          <w:tab w:val="left" w:pos="7600"/>
        </w:tabs>
      </w:pPr>
    </w:p>
    <w:p w14:paraId="6FA5B33D" w14:textId="5AF819D4" w:rsidR="00017E64" w:rsidRDefault="00017E64" w:rsidP="000A02AA">
      <w:pPr>
        <w:tabs>
          <w:tab w:val="left" w:pos="7600"/>
        </w:tabs>
      </w:pPr>
    </w:p>
    <w:p w14:paraId="7B03BB1F" w14:textId="592E7DAF" w:rsidR="00B77810" w:rsidRDefault="00B77810" w:rsidP="000A02AA">
      <w:pPr>
        <w:tabs>
          <w:tab w:val="left" w:pos="7600"/>
        </w:tabs>
      </w:pPr>
    </w:p>
    <w:p w14:paraId="6798924A" w14:textId="63311A6A" w:rsidR="00B77810" w:rsidRDefault="00B77810" w:rsidP="000A02AA">
      <w:pPr>
        <w:tabs>
          <w:tab w:val="left" w:pos="7600"/>
        </w:tabs>
      </w:pPr>
    </w:p>
    <w:p w14:paraId="6DCF462C" w14:textId="43C3F4E1" w:rsidR="00B77810" w:rsidRDefault="00B77810" w:rsidP="000A02AA">
      <w:pPr>
        <w:tabs>
          <w:tab w:val="left" w:pos="7600"/>
        </w:tabs>
      </w:pPr>
    </w:p>
    <w:p w14:paraId="4F962EFC" w14:textId="77777777" w:rsidR="00B77810" w:rsidRDefault="00B77810" w:rsidP="000A02AA">
      <w:pPr>
        <w:tabs>
          <w:tab w:val="left" w:pos="7600"/>
        </w:tabs>
      </w:pPr>
    </w:p>
    <w:p w14:paraId="42DA2C30" w14:textId="77777777" w:rsidR="00017E64" w:rsidRPr="00017E64" w:rsidRDefault="00017E64" w:rsidP="00017E64">
      <w:pPr>
        <w:shd w:val="clear" w:color="auto" w:fill="FFFFFF"/>
        <w:spacing w:before="100" w:beforeAutospacing="1" w:after="100" w:afterAutospacing="1" w:line="240" w:lineRule="auto"/>
        <w:rPr>
          <w:rFonts w:eastAsia="Times New Roman" w:cstheme="minorHAnsi"/>
          <w:b/>
          <w:bCs/>
          <w:i/>
          <w:iCs/>
          <w:color w:val="333333"/>
          <w:sz w:val="28"/>
          <w:szCs w:val="28"/>
        </w:rPr>
      </w:pPr>
      <w:r w:rsidRPr="00017E64">
        <w:rPr>
          <w:rFonts w:eastAsia="Times New Roman" w:cstheme="minorHAnsi"/>
          <w:b/>
          <w:bCs/>
          <w:i/>
          <w:iCs/>
          <w:color w:val="333333"/>
          <w:sz w:val="28"/>
          <w:szCs w:val="28"/>
        </w:rPr>
        <w:lastRenderedPageBreak/>
        <w:t>Appendix A:</w:t>
      </w:r>
    </w:p>
    <w:p w14:paraId="46DDFF2F" w14:textId="77777777" w:rsidR="00017E64" w:rsidRPr="00017E64" w:rsidRDefault="00017E64" w:rsidP="00017E64">
      <w:pPr>
        <w:jc w:val="center"/>
        <w:rPr>
          <w:sz w:val="24"/>
          <w:szCs w:val="24"/>
        </w:rPr>
      </w:pPr>
      <w:r w:rsidRPr="00017E64">
        <w:rPr>
          <w:sz w:val="24"/>
          <w:szCs w:val="24"/>
        </w:rPr>
        <w:t>TRACY UNIFIED SCHOOL DISTRICT</w:t>
      </w:r>
    </w:p>
    <w:p w14:paraId="4D938E6E" w14:textId="77777777" w:rsidR="00017E64" w:rsidRPr="00017E64" w:rsidRDefault="00017E64" w:rsidP="00017E64">
      <w:pPr>
        <w:jc w:val="center"/>
        <w:rPr>
          <w:sz w:val="24"/>
          <w:szCs w:val="24"/>
        </w:rPr>
      </w:pPr>
      <w:r w:rsidRPr="00017E64">
        <w:rPr>
          <w:sz w:val="24"/>
          <w:szCs w:val="24"/>
        </w:rPr>
        <w:t>EMPLOYEES/STUDENTS PRESENTING SYMPTOMS WHILE ON CAMPUS</w:t>
      </w:r>
    </w:p>
    <w:p w14:paraId="30CC026E" w14:textId="77777777" w:rsidR="00017E64" w:rsidRPr="00017E64" w:rsidRDefault="00017E64" w:rsidP="00017E64"/>
    <w:p w14:paraId="1D860217" w14:textId="77777777" w:rsidR="00017E64" w:rsidRPr="00017E64" w:rsidRDefault="00017E64" w:rsidP="00017E64">
      <w:r w:rsidRPr="00017E64">
        <w:t xml:space="preserve">Name:  </w:t>
      </w:r>
      <w:r w:rsidRPr="00017E64">
        <w:rPr>
          <w:u w:val="single"/>
        </w:rPr>
        <w:tab/>
      </w:r>
      <w:r w:rsidRPr="00017E64">
        <w:rPr>
          <w:u w:val="single"/>
        </w:rPr>
        <w:tab/>
      </w:r>
      <w:r w:rsidRPr="00017E64">
        <w:rPr>
          <w:u w:val="single"/>
        </w:rPr>
        <w:tab/>
      </w:r>
      <w:r w:rsidRPr="00017E64">
        <w:rPr>
          <w:u w:val="single"/>
        </w:rPr>
        <w:tab/>
      </w:r>
      <w:r w:rsidRPr="00017E64">
        <w:rPr>
          <w:u w:val="single"/>
        </w:rPr>
        <w:tab/>
      </w:r>
      <w:r w:rsidRPr="00017E64">
        <w:rPr>
          <w:u w:val="single"/>
        </w:rPr>
        <w:tab/>
      </w:r>
      <w:r w:rsidRPr="00017E64">
        <w:rPr>
          <w:u w:val="single"/>
        </w:rPr>
        <w:tab/>
      </w:r>
      <w:r w:rsidRPr="00017E64">
        <w:t xml:space="preserve"> </w:t>
      </w:r>
      <w:r w:rsidRPr="00017E64">
        <w:tab/>
        <w:t xml:space="preserve">Employee _____ Student_____     </w:t>
      </w:r>
    </w:p>
    <w:p w14:paraId="390AF4D0" w14:textId="77777777" w:rsidR="00017E64" w:rsidRPr="00017E64" w:rsidRDefault="00017E64" w:rsidP="00017E64">
      <w:r w:rsidRPr="00017E64">
        <w:t xml:space="preserve">Date: </w:t>
      </w:r>
      <w:r w:rsidRPr="00017E64">
        <w:rPr>
          <w:u w:val="single"/>
        </w:rPr>
        <w:tab/>
      </w:r>
      <w:r w:rsidRPr="00017E64">
        <w:rPr>
          <w:u w:val="single"/>
        </w:rPr>
        <w:tab/>
      </w:r>
      <w:r w:rsidRPr="00017E64">
        <w:rPr>
          <w:u w:val="single"/>
        </w:rPr>
        <w:tab/>
      </w:r>
      <w:r w:rsidRPr="00017E64">
        <w:rPr>
          <w:u w:val="single"/>
        </w:rPr>
        <w:tab/>
      </w:r>
    </w:p>
    <w:p w14:paraId="745E9BD6" w14:textId="77777777" w:rsidR="00017E64" w:rsidRPr="00017E64" w:rsidRDefault="00017E64" w:rsidP="00017E64">
      <w:r w:rsidRPr="00017E64">
        <w:t>Location in District: ______________________________________________________________</w:t>
      </w:r>
    </w:p>
    <w:p w14:paraId="6C8D5D7F" w14:textId="77777777" w:rsidR="00017E64" w:rsidRPr="00017E64" w:rsidRDefault="00017E64" w:rsidP="00017E64">
      <w:r w:rsidRPr="00017E64">
        <w:t xml:space="preserve">Symptoms noticed: </w:t>
      </w:r>
    </w:p>
    <w:p w14:paraId="0648BB9D" w14:textId="77777777" w:rsidR="00017E64" w:rsidRPr="00017E64" w:rsidRDefault="00017E64" w:rsidP="00017E64">
      <w:r w:rsidRPr="00017E64">
        <w:rPr>
          <w:rFonts w:ascii="Segoe UI Symbol" w:hAnsi="Segoe UI Symbol" w:cs="Segoe UI Symbol"/>
        </w:rPr>
        <w:t>❏</w:t>
      </w:r>
      <w:r w:rsidRPr="00017E64">
        <w:t xml:space="preserve"> Temperature 100.4 or higher </w:t>
      </w:r>
      <w:r w:rsidRPr="00017E64">
        <w:tab/>
      </w:r>
      <w:r w:rsidRPr="00017E64">
        <w:tab/>
      </w:r>
      <w:r w:rsidRPr="00017E64">
        <w:tab/>
      </w:r>
      <w:r w:rsidRPr="00017E64">
        <w:rPr>
          <w:rFonts w:ascii="Segoe UI Symbol" w:hAnsi="Segoe UI Symbol" w:cs="Segoe UI Symbol"/>
        </w:rPr>
        <w:t>❏</w:t>
      </w:r>
      <w:r w:rsidRPr="00017E64">
        <w:t xml:space="preserve"> Fatigue and/or muscle pain</w:t>
      </w:r>
      <w:r w:rsidRPr="00017E64">
        <w:tab/>
      </w:r>
    </w:p>
    <w:p w14:paraId="2F522DDC" w14:textId="77777777" w:rsidR="00017E64" w:rsidRPr="00017E64" w:rsidRDefault="00017E64" w:rsidP="00017E64">
      <w:r w:rsidRPr="00017E64">
        <w:rPr>
          <w:rFonts w:ascii="Segoe UI Symbol" w:hAnsi="Segoe UI Symbol" w:cs="Segoe UI Symbol"/>
        </w:rPr>
        <w:t>❏</w:t>
      </w:r>
      <w:r w:rsidRPr="00017E64">
        <w:t xml:space="preserve"> Shortness of breath and/or difficulty breathing </w:t>
      </w:r>
      <w:r w:rsidRPr="00017E64">
        <w:tab/>
      </w:r>
      <w:r w:rsidRPr="00017E64">
        <w:rPr>
          <w:rFonts w:ascii="Segoe UI Symbol" w:hAnsi="Segoe UI Symbol" w:cs="Segoe UI Symbol"/>
        </w:rPr>
        <w:t>❏</w:t>
      </w:r>
      <w:r w:rsidRPr="00017E64">
        <w:t xml:space="preserve"> Diarrhea</w:t>
      </w:r>
    </w:p>
    <w:p w14:paraId="7EB610C2" w14:textId="77777777" w:rsidR="00017E64" w:rsidRPr="00017E64" w:rsidRDefault="00017E64" w:rsidP="00017E64">
      <w:r w:rsidRPr="00017E64">
        <w:rPr>
          <w:rFonts w:ascii="Segoe UI Symbol" w:hAnsi="Segoe UI Symbol" w:cs="Segoe UI Symbol"/>
        </w:rPr>
        <w:t>❏</w:t>
      </w:r>
      <w:r w:rsidRPr="00017E64">
        <w:t xml:space="preserve"> Cough </w:t>
      </w:r>
      <w:r w:rsidRPr="00017E64">
        <w:tab/>
      </w:r>
      <w:r w:rsidRPr="00017E64">
        <w:tab/>
      </w:r>
      <w:r w:rsidRPr="00017E64">
        <w:tab/>
      </w:r>
      <w:r w:rsidRPr="00017E64">
        <w:tab/>
      </w:r>
      <w:r w:rsidRPr="00017E64">
        <w:tab/>
      </w:r>
      <w:r w:rsidRPr="00017E64">
        <w:tab/>
      </w:r>
      <w:r w:rsidRPr="00017E64">
        <w:rPr>
          <w:rFonts w:ascii="Segoe UI Symbol" w:hAnsi="Segoe UI Symbol" w:cs="Segoe UI Symbol"/>
        </w:rPr>
        <w:t>❏</w:t>
      </w:r>
      <w:r w:rsidRPr="00017E64">
        <w:t xml:space="preserve"> Chills</w:t>
      </w:r>
    </w:p>
    <w:p w14:paraId="29ADD964" w14:textId="77777777" w:rsidR="00017E64" w:rsidRPr="00017E64" w:rsidRDefault="00017E64" w:rsidP="00017E64">
      <w:r w:rsidRPr="00017E64">
        <w:rPr>
          <w:rFonts w:ascii="Segoe UI Symbol" w:hAnsi="Segoe UI Symbol" w:cs="Segoe UI Symbol"/>
        </w:rPr>
        <w:t>❏</w:t>
      </w:r>
      <w:r w:rsidRPr="00017E64">
        <w:t xml:space="preserve"> New loss of taste or smell </w:t>
      </w:r>
      <w:r w:rsidRPr="00017E64">
        <w:tab/>
      </w:r>
      <w:r w:rsidRPr="00017E64">
        <w:tab/>
      </w:r>
      <w:r w:rsidRPr="00017E64">
        <w:tab/>
      </w:r>
      <w:r w:rsidRPr="00017E64">
        <w:tab/>
      </w:r>
      <w:r w:rsidRPr="00017E64">
        <w:rPr>
          <w:rFonts w:ascii="Segoe UI Symbol" w:hAnsi="Segoe UI Symbol" w:cs="Segoe UI Symbol"/>
        </w:rPr>
        <w:t>❏</w:t>
      </w:r>
      <w:r w:rsidRPr="00017E64">
        <w:t xml:space="preserve"> Congestion or runny nose</w:t>
      </w:r>
    </w:p>
    <w:p w14:paraId="0D798EFF" w14:textId="77777777" w:rsidR="00017E64" w:rsidRPr="00017E64" w:rsidRDefault="00017E64" w:rsidP="00017E64">
      <w:r w:rsidRPr="00017E64">
        <w:rPr>
          <w:rFonts w:ascii="Segoe UI Symbol" w:hAnsi="Segoe UI Symbol" w:cs="Segoe UI Symbol"/>
        </w:rPr>
        <w:t>❏</w:t>
      </w:r>
      <w:r w:rsidRPr="00017E64">
        <w:t xml:space="preserve"> Headache</w:t>
      </w:r>
      <w:r w:rsidRPr="00017E64">
        <w:tab/>
      </w:r>
      <w:r w:rsidRPr="00017E64">
        <w:tab/>
      </w:r>
      <w:r w:rsidRPr="00017E64">
        <w:tab/>
      </w:r>
      <w:r w:rsidRPr="00017E64">
        <w:tab/>
      </w:r>
      <w:r w:rsidRPr="00017E64">
        <w:tab/>
      </w:r>
      <w:r w:rsidRPr="00017E64">
        <w:tab/>
      </w:r>
      <w:r w:rsidRPr="00017E64">
        <w:rPr>
          <w:rFonts w:ascii="Segoe UI Symbol" w:hAnsi="Segoe UI Symbol" w:cs="Segoe UI Symbol"/>
        </w:rPr>
        <w:t>❏</w:t>
      </w:r>
      <w:r w:rsidRPr="00017E64">
        <w:t xml:space="preserve"> Nausea or vomiting</w:t>
      </w:r>
    </w:p>
    <w:p w14:paraId="0B6F92EC" w14:textId="77777777" w:rsidR="00017E64" w:rsidRPr="00017E64" w:rsidRDefault="00017E64" w:rsidP="00017E64">
      <w:r w:rsidRPr="00017E64">
        <w:rPr>
          <w:rFonts w:ascii="Segoe UI Symbol" w:hAnsi="Segoe UI Symbol" w:cs="Segoe UI Symbol"/>
        </w:rPr>
        <w:t>❏</w:t>
      </w:r>
      <w:r w:rsidRPr="00017E64">
        <w:t xml:space="preserve"> Sore throat </w:t>
      </w:r>
    </w:p>
    <w:p w14:paraId="526429BF" w14:textId="77777777" w:rsidR="00017E64" w:rsidRPr="00017E64" w:rsidRDefault="00017E64" w:rsidP="00017E64">
      <w:r w:rsidRPr="00017E64">
        <w:t>Additional Notes or other COVID 19 signs or symptoms not listed above: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7A25F33" w14:textId="77777777" w:rsidR="00017E64" w:rsidRPr="00017E64" w:rsidRDefault="00017E64" w:rsidP="00017E64">
      <w:r w:rsidRPr="00017E64">
        <w:t xml:space="preserve">Date and time of fever or onset of symptoms: </w:t>
      </w:r>
    </w:p>
    <w:p w14:paraId="5B2B070F" w14:textId="77777777" w:rsidR="00017E64" w:rsidRPr="00017E64" w:rsidRDefault="00017E64" w:rsidP="00017E64">
      <w:pPr>
        <w:ind w:firstLine="720"/>
      </w:pPr>
      <w:r w:rsidRPr="00017E64">
        <w:t>Date____________________________      Time__________________________</w:t>
      </w:r>
    </w:p>
    <w:p w14:paraId="1CBABAFE" w14:textId="77777777" w:rsidR="00017E64" w:rsidRPr="00017E64" w:rsidRDefault="00017E64" w:rsidP="00017E64">
      <w:pPr>
        <w:ind w:firstLine="720"/>
      </w:pPr>
    </w:p>
    <w:p w14:paraId="42A4755E" w14:textId="77777777" w:rsidR="00017E64" w:rsidRPr="00017E64" w:rsidRDefault="00017E64" w:rsidP="00017E64">
      <w:r w:rsidRPr="00017E64">
        <w:t xml:space="preserve">Location and time of isolation at TUSD: </w:t>
      </w:r>
    </w:p>
    <w:p w14:paraId="3A3781D9" w14:textId="77777777" w:rsidR="00017E64" w:rsidRPr="00017E64" w:rsidRDefault="00017E64" w:rsidP="00017E64">
      <w:r w:rsidRPr="00017E64">
        <w:tab/>
        <w:t>Location_________________________      Time__________________________</w:t>
      </w:r>
    </w:p>
    <w:p w14:paraId="7E7D2E7B" w14:textId="77777777" w:rsidR="00017E64" w:rsidRPr="00017E64" w:rsidRDefault="00017E64" w:rsidP="00017E64"/>
    <w:p w14:paraId="236D1DEB" w14:textId="77777777" w:rsidR="00017E64" w:rsidRPr="00017E64" w:rsidRDefault="00017E64" w:rsidP="00017E64">
      <w:r w:rsidRPr="00017E64">
        <w:t xml:space="preserve">Where is employee/student being referred to (MD., E.R., urgent care, etc.): </w:t>
      </w:r>
    </w:p>
    <w:p w14:paraId="2C219651" w14:textId="77777777" w:rsidR="00017E64" w:rsidRPr="00017E64" w:rsidRDefault="00017E64" w:rsidP="00017E64">
      <w:r w:rsidRPr="00017E64">
        <w:t>____________________________________________________________________________________</w:t>
      </w:r>
    </w:p>
    <w:p w14:paraId="1F906204" w14:textId="77777777" w:rsidR="00017E64" w:rsidRPr="00017E64" w:rsidRDefault="00017E64" w:rsidP="00017E64"/>
    <w:p w14:paraId="010CFCF6" w14:textId="77777777" w:rsidR="00017E64" w:rsidRPr="00017E64" w:rsidRDefault="00017E64" w:rsidP="00017E64">
      <w:r w:rsidRPr="00017E64">
        <w:t>Reporter Name/Title:__________________________________________________________________</w:t>
      </w:r>
    </w:p>
    <w:p w14:paraId="6A51241C" w14:textId="77777777" w:rsidR="00017E64" w:rsidRPr="00017E64" w:rsidRDefault="00017E64" w:rsidP="00017E64">
      <w:pPr>
        <w:rPr>
          <w:sz w:val="28"/>
          <w:szCs w:val="28"/>
        </w:rPr>
      </w:pPr>
      <w:r w:rsidRPr="00017E64">
        <w:rPr>
          <w:b/>
          <w:bCs/>
          <w:i/>
          <w:iCs/>
          <w:sz w:val="28"/>
          <w:szCs w:val="28"/>
        </w:rPr>
        <w:lastRenderedPageBreak/>
        <w:t>Appendix B:</w:t>
      </w:r>
    </w:p>
    <w:p w14:paraId="45E32F99" w14:textId="77777777" w:rsidR="00017E64" w:rsidRPr="00017E64" w:rsidRDefault="00017E64" w:rsidP="00017E64"/>
    <w:p w14:paraId="37A5D554" w14:textId="77777777" w:rsidR="00017E64" w:rsidRPr="00017E64" w:rsidRDefault="00017E64" w:rsidP="00017E64">
      <w:r w:rsidRPr="00017E64">
        <w:object w:dxaOrig="1440" w:dyaOrig="932" w14:anchorId="6E3DE99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in;height:46.5pt" o:ole="">
            <v:imagedata r:id="rId21" o:title=""/>
          </v:shape>
          <o:OLEObject Type="Embed" ProgID="Package" ShapeID="_x0000_i1025" DrawAspect="Icon" ObjectID="_1663570716" r:id="rId22"/>
        </w:object>
      </w:r>
    </w:p>
    <w:p w14:paraId="6FF5BBB3" w14:textId="77777777" w:rsidR="00017E64" w:rsidRPr="00017E64" w:rsidRDefault="00017E64" w:rsidP="00017E64">
      <w:r w:rsidRPr="00017E64">
        <w:rPr>
          <w:noProof/>
        </w:rPr>
        <w:drawing>
          <wp:inline distT="0" distB="0" distL="0" distR="0" wp14:anchorId="2B5AA867" wp14:editId="4FFB3323">
            <wp:extent cx="6610350" cy="534352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6610350" cy="5343525"/>
                    </a:xfrm>
                    <a:prstGeom prst="rect">
                      <a:avLst/>
                    </a:prstGeom>
                  </pic:spPr>
                </pic:pic>
              </a:graphicData>
            </a:graphic>
          </wp:inline>
        </w:drawing>
      </w:r>
    </w:p>
    <w:p w14:paraId="412EA71B" w14:textId="77777777" w:rsidR="00017E64" w:rsidRPr="00017E64" w:rsidRDefault="00017E64" w:rsidP="00017E64"/>
    <w:p w14:paraId="35CD91FF" w14:textId="77777777" w:rsidR="00017E64" w:rsidRDefault="00017E64" w:rsidP="000A02AA">
      <w:pPr>
        <w:tabs>
          <w:tab w:val="left" w:pos="7600"/>
        </w:tabs>
      </w:pPr>
    </w:p>
    <w:p w14:paraId="2A66BFA6" w14:textId="77777777" w:rsidR="00017E64" w:rsidRDefault="00017E64" w:rsidP="000A02AA">
      <w:pPr>
        <w:tabs>
          <w:tab w:val="left" w:pos="7600"/>
        </w:tabs>
      </w:pPr>
    </w:p>
    <w:p w14:paraId="42D31F3E" w14:textId="77777777" w:rsidR="00017E64" w:rsidRDefault="00017E64" w:rsidP="000A02AA">
      <w:pPr>
        <w:tabs>
          <w:tab w:val="left" w:pos="7600"/>
        </w:tabs>
      </w:pPr>
    </w:p>
    <w:p w14:paraId="3862627E" w14:textId="77777777" w:rsidR="00017E64" w:rsidRDefault="00017E64" w:rsidP="000A02AA">
      <w:pPr>
        <w:tabs>
          <w:tab w:val="left" w:pos="7600"/>
        </w:tabs>
      </w:pPr>
    </w:p>
    <w:p w14:paraId="316954DD" w14:textId="77777777" w:rsidR="00017E64" w:rsidRPr="00017E64" w:rsidRDefault="00017E64" w:rsidP="00017E64">
      <w:pPr>
        <w:rPr>
          <w:b/>
          <w:bCs/>
          <w:i/>
          <w:iCs/>
          <w:sz w:val="28"/>
          <w:szCs w:val="28"/>
        </w:rPr>
      </w:pPr>
      <w:r w:rsidRPr="00017E64">
        <w:rPr>
          <w:b/>
          <w:bCs/>
          <w:i/>
          <w:iCs/>
          <w:sz w:val="28"/>
          <w:szCs w:val="28"/>
        </w:rPr>
        <w:lastRenderedPageBreak/>
        <w:t>Appendix C:</w:t>
      </w:r>
    </w:p>
    <w:p w14:paraId="30E97B00" w14:textId="77777777" w:rsidR="00017E64" w:rsidRPr="00017E64" w:rsidRDefault="00017E64" w:rsidP="00017E64">
      <w:r w:rsidRPr="00017E64">
        <w:rPr>
          <w:rFonts w:ascii="Roboto" w:hAnsi="Roboto"/>
          <w:noProof/>
          <w:color w:val="666666"/>
          <w:bdr w:val="none" w:sz="0" w:space="0" w:color="auto" w:frame="1"/>
        </w:rPr>
        <w:drawing>
          <wp:inline distT="0" distB="0" distL="0" distR="0" wp14:anchorId="72E596A2" wp14:editId="6CD0CBA5">
            <wp:extent cx="6429375" cy="7191375"/>
            <wp:effectExtent l="0" t="0" r="9525"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429375" cy="7191375"/>
                    </a:xfrm>
                    <a:prstGeom prst="rect">
                      <a:avLst/>
                    </a:prstGeom>
                    <a:noFill/>
                    <a:ln>
                      <a:noFill/>
                    </a:ln>
                  </pic:spPr>
                </pic:pic>
              </a:graphicData>
            </a:graphic>
          </wp:inline>
        </w:drawing>
      </w:r>
    </w:p>
    <w:p w14:paraId="08208B3E" w14:textId="77777777" w:rsidR="00017E64" w:rsidRPr="00017E64" w:rsidRDefault="00017E64" w:rsidP="00017E64">
      <w:r w:rsidRPr="00017E64">
        <w:t xml:space="preserve">CSNO (2020, August). </w:t>
      </w:r>
      <w:hyperlink r:id="rId25" w:history="1">
        <w:r w:rsidRPr="00017E64">
          <w:rPr>
            <w:color w:val="0000FF"/>
            <w:u w:val="single"/>
          </w:rPr>
          <w:t>https://docs.google.com/document/d/1s2EdTE7AHRaBxc4OOYJqr9cFOfTjBRHLIkOH5X5IJp0/edit?ts=5f4c5659</w:t>
        </w:r>
      </w:hyperlink>
    </w:p>
    <w:p w14:paraId="638A6DA3" w14:textId="77777777" w:rsidR="00017E64" w:rsidRPr="00017E64" w:rsidRDefault="00017E64" w:rsidP="00017E64">
      <w:pPr>
        <w:rPr>
          <w:b/>
          <w:bCs/>
          <w:i/>
          <w:iCs/>
          <w:sz w:val="28"/>
          <w:szCs w:val="28"/>
        </w:rPr>
      </w:pPr>
      <w:r w:rsidRPr="00017E64">
        <w:rPr>
          <w:b/>
          <w:bCs/>
          <w:i/>
          <w:iCs/>
          <w:sz w:val="28"/>
          <w:szCs w:val="28"/>
        </w:rPr>
        <w:lastRenderedPageBreak/>
        <w:t>Appendix D (page 1):</w:t>
      </w:r>
    </w:p>
    <w:p w14:paraId="509CF52F" w14:textId="77777777" w:rsidR="00017E64" w:rsidRPr="00017E64" w:rsidRDefault="00017E64" w:rsidP="00017E64">
      <w:pPr>
        <w:spacing w:after="0" w:line="240" w:lineRule="auto"/>
        <w:rPr>
          <w:rFonts w:eastAsia="Times New Roman" w:cstheme="minorHAnsi"/>
          <w:shd w:val="clear" w:color="auto" w:fill="FAFAFA"/>
        </w:rPr>
      </w:pPr>
      <w:r w:rsidRPr="00017E64">
        <w:rPr>
          <w:rFonts w:eastAsia="Times New Roman" w:cstheme="minorHAnsi"/>
          <w:shd w:val="clear" w:color="auto" w:fill="FAFAFA"/>
        </w:rPr>
        <w:t>Dear TUSD Families:</w:t>
      </w:r>
      <w:r w:rsidRPr="00017E64">
        <w:rPr>
          <w:rFonts w:eastAsia="Times New Roman" w:cstheme="minorHAnsi"/>
        </w:rPr>
        <w:br/>
      </w:r>
      <w:r w:rsidRPr="00017E64">
        <w:rPr>
          <w:rFonts w:eastAsia="Times New Roman" w:cstheme="minorHAnsi"/>
        </w:rPr>
        <w:br/>
      </w:r>
      <w:r w:rsidRPr="00017E64">
        <w:rPr>
          <w:rFonts w:eastAsia="Times New Roman" w:cstheme="minorHAnsi"/>
          <w:shd w:val="clear" w:color="auto" w:fill="FAFAFA"/>
        </w:rPr>
        <w:t>Our district has been working with our local public health department monitoring the 2019 novel coronavirus (COVID-19). When responding to infectious diseases, it is important to know that our school district follows the directions and recommendations made by the state and county health departments.</w:t>
      </w:r>
    </w:p>
    <w:p w14:paraId="3076E64A" w14:textId="77777777" w:rsidR="00017E64" w:rsidRPr="00017E64" w:rsidRDefault="00017E64" w:rsidP="00017E64">
      <w:pPr>
        <w:spacing w:after="0" w:line="240" w:lineRule="auto"/>
        <w:rPr>
          <w:rFonts w:eastAsia="Times New Roman" w:cstheme="minorHAnsi"/>
          <w:shd w:val="clear" w:color="auto" w:fill="FAFAFA"/>
        </w:rPr>
      </w:pPr>
    </w:p>
    <w:p w14:paraId="5C6D7308" w14:textId="77777777" w:rsidR="00017E64" w:rsidRPr="00017E64" w:rsidRDefault="00017E64" w:rsidP="00017E64">
      <w:pPr>
        <w:spacing w:after="0" w:line="240" w:lineRule="auto"/>
        <w:rPr>
          <w:rFonts w:cstheme="minorHAnsi"/>
        </w:rPr>
      </w:pPr>
      <w:r w:rsidRPr="00017E64">
        <w:rPr>
          <w:rFonts w:cstheme="minorHAnsi"/>
        </w:rPr>
        <w:t>Please be aware your child may have been exposed to COVID 19. The information provided below does not replace talking with your health care provider if you or your child is ill. If you or your child have symptoms, please seek diagnosis and treatment from your health care provider as soon as possible.</w:t>
      </w:r>
    </w:p>
    <w:p w14:paraId="6DE2E50D" w14:textId="77777777" w:rsidR="00017E64" w:rsidRPr="00017E64" w:rsidRDefault="00017E64" w:rsidP="00017E64">
      <w:pPr>
        <w:spacing w:after="0" w:line="240" w:lineRule="auto"/>
        <w:rPr>
          <w:rFonts w:cstheme="minorHAnsi"/>
        </w:rPr>
      </w:pPr>
    </w:p>
    <w:p w14:paraId="347A1A2F" w14:textId="77777777" w:rsidR="00017E64" w:rsidRPr="00017E64" w:rsidRDefault="00017E64" w:rsidP="00017E64">
      <w:pPr>
        <w:spacing w:after="0" w:line="240" w:lineRule="auto"/>
        <w:rPr>
          <w:rFonts w:cstheme="minorHAnsi"/>
        </w:rPr>
      </w:pPr>
      <w:r w:rsidRPr="00017E64">
        <w:rPr>
          <w:rFonts w:cstheme="minorHAnsi"/>
        </w:rPr>
        <w:t xml:space="preserve">The student/staff member who was confirmed for COVID-19, attended school premises on the following date/s ______________________________.  If you are receiving this notification it is because a 14-day quarantine is required per CDC and CPHD guidelines before the student receiving this notification can return to school.  Out of an abundance of caution, we advise you to monitor your health, follow CDC and Public Health guidelines and contact your primary care physician if you have any symptoms or concerns.  In accordance with FERPA and HIPPA laws, we are not allowed to disclose any further information regarding the student/staff member who tested positive for COVID 19.   </w:t>
      </w:r>
    </w:p>
    <w:p w14:paraId="4B4B5DA8" w14:textId="77777777" w:rsidR="00017E64" w:rsidRPr="00017E64" w:rsidRDefault="00017E64" w:rsidP="00017E64">
      <w:pPr>
        <w:spacing w:after="0" w:line="240" w:lineRule="auto"/>
        <w:rPr>
          <w:rFonts w:cstheme="minorHAnsi"/>
        </w:rPr>
      </w:pPr>
    </w:p>
    <w:p w14:paraId="2554D50B" w14:textId="77777777" w:rsidR="00017E64" w:rsidRPr="00017E64" w:rsidRDefault="00017E64" w:rsidP="00017E64">
      <w:pPr>
        <w:spacing w:after="0" w:line="240" w:lineRule="auto"/>
        <w:rPr>
          <w:rFonts w:eastAsia="Times New Roman" w:cstheme="minorHAnsi"/>
          <w:b/>
          <w:bCs/>
          <w:shd w:val="clear" w:color="auto" w:fill="FAFAFA"/>
        </w:rPr>
      </w:pPr>
      <w:r w:rsidRPr="00017E64">
        <w:rPr>
          <w:rFonts w:cstheme="minorHAnsi"/>
        </w:rPr>
        <w:t xml:space="preserve">It has been determined that the end of the 14 day self-quarantine period for the student receiving this notification will be _________________________________________.    </w:t>
      </w:r>
      <w:r w:rsidRPr="00017E64">
        <w:rPr>
          <w:rFonts w:eastAsia="Times New Roman" w:cstheme="minorHAnsi"/>
        </w:rPr>
        <w:br/>
      </w:r>
      <w:r w:rsidRPr="00017E64">
        <w:rPr>
          <w:rFonts w:eastAsia="Times New Roman" w:cstheme="minorHAnsi"/>
        </w:rPr>
        <w:br/>
      </w:r>
      <w:r w:rsidRPr="00017E64">
        <w:rPr>
          <w:rFonts w:eastAsia="Times New Roman" w:cstheme="minorHAnsi"/>
          <w:b/>
          <w:bCs/>
          <w:shd w:val="clear" w:color="auto" w:fill="FAFAFA"/>
        </w:rPr>
        <w:t>What is COVID 19?</w:t>
      </w:r>
    </w:p>
    <w:p w14:paraId="427DC6C3" w14:textId="77777777" w:rsidR="00017E64" w:rsidRPr="00017E64" w:rsidRDefault="00017E64" w:rsidP="00017E64">
      <w:pPr>
        <w:spacing w:after="0" w:line="240" w:lineRule="auto"/>
        <w:rPr>
          <w:rFonts w:eastAsia="Times New Roman" w:cstheme="minorHAnsi"/>
          <w:b/>
          <w:bCs/>
          <w:shd w:val="clear" w:color="auto" w:fill="FAFAFA"/>
        </w:rPr>
      </w:pPr>
      <w:r w:rsidRPr="00017E64">
        <w:rPr>
          <w:rFonts w:cstheme="minorHAnsi"/>
        </w:rPr>
        <w:t>Coronavirus (COVID-19) is an illness caused by a virus that can spread from person to person. The virus that causes COVID-19 is a new coronavirus that has spread throughout the world. COVID-19 symptoms can range from mild (or no symptoms) to severe illness.</w:t>
      </w:r>
    </w:p>
    <w:p w14:paraId="6E3EF06B" w14:textId="77777777" w:rsidR="00017E64" w:rsidRPr="00017E64" w:rsidRDefault="00017E64" w:rsidP="00017E64">
      <w:pPr>
        <w:spacing w:after="0" w:line="240" w:lineRule="auto"/>
        <w:rPr>
          <w:rFonts w:eastAsia="Times New Roman" w:cstheme="minorHAnsi"/>
          <w:b/>
          <w:bCs/>
          <w:shd w:val="clear" w:color="auto" w:fill="FAFAFA"/>
        </w:rPr>
      </w:pPr>
    </w:p>
    <w:p w14:paraId="7F9A20F1" w14:textId="77777777" w:rsidR="00017E64" w:rsidRPr="00017E64" w:rsidRDefault="00017E64" w:rsidP="00017E64">
      <w:pPr>
        <w:spacing w:after="0" w:line="240" w:lineRule="auto"/>
        <w:rPr>
          <w:rFonts w:eastAsia="Times New Roman" w:cstheme="minorHAnsi"/>
          <w:b/>
          <w:bCs/>
          <w:shd w:val="clear" w:color="auto" w:fill="FAFAFA"/>
        </w:rPr>
      </w:pPr>
      <w:r w:rsidRPr="00017E64">
        <w:rPr>
          <w:rFonts w:eastAsia="Times New Roman" w:cstheme="minorHAnsi"/>
          <w:b/>
          <w:bCs/>
          <w:shd w:val="clear" w:color="auto" w:fill="FAFAFA"/>
        </w:rPr>
        <w:t xml:space="preserve">What are </w:t>
      </w:r>
      <w:r w:rsidRPr="00017E64">
        <w:rPr>
          <w:rFonts w:eastAsia="Times New Roman" w:cstheme="minorHAnsi"/>
          <w:b/>
          <w:bCs/>
          <w:i/>
          <w:iCs/>
          <w:shd w:val="clear" w:color="auto" w:fill="FAFAFA"/>
        </w:rPr>
        <w:t>some</w:t>
      </w:r>
      <w:r w:rsidRPr="00017E64">
        <w:rPr>
          <w:rFonts w:eastAsia="Times New Roman" w:cstheme="minorHAnsi"/>
          <w:b/>
          <w:bCs/>
          <w:shd w:val="clear" w:color="auto" w:fill="FAFAFA"/>
        </w:rPr>
        <w:t xml:space="preserve"> of the symptoms?</w:t>
      </w:r>
    </w:p>
    <w:p w14:paraId="56EEC94A" w14:textId="77777777" w:rsidR="00017E64" w:rsidRPr="00017E64" w:rsidRDefault="00017E64" w:rsidP="00017E64">
      <w:pPr>
        <w:numPr>
          <w:ilvl w:val="0"/>
          <w:numId w:val="11"/>
        </w:numPr>
        <w:spacing w:after="0" w:line="240" w:lineRule="auto"/>
        <w:contextualSpacing/>
        <w:rPr>
          <w:rFonts w:eastAsia="Times New Roman" w:cstheme="minorHAnsi"/>
          <w:b/>
          <w:bCs/>
          <w:shd w:val="clear" w:color="auto" w:fill="FAFAFA"/>
        </w:rPr>
      </w:pPr>
      <w:r w:rsidRPr="00017E64">
        <w:rPr>
          <w:rFonts w:eastAsia="Times New Roman" w:cstheme="minorHAnsi"/>
          <w:shd w:val="clear" w:color="auto" w:fill="FAFAFA"/>
        </w:rPr>
        <w:t>Fever or chills</w:t>
      </w:r>
    </w:p>
    <w:p w14:paraId="21AD12F2" w14:textId="77777777" w:rsidR="00017E64" w:rsidRPr="00017E64" w:rsidRDefault="00017E64" w:rsidP="00017E64">
      <w:pPr>
        <w:numPr>
          <w:ilvl w:val="0"/>
          <w:numId w:val="11"/>
        </w:numPr>
        <w:spacing w:after="0" w:line="240" w:lineRule="auto"/>
        <w:contextualSpacing/>
        <w:rPr>
          <w:rFonts w:eastAsia="Times New Roman" w:cstheme="minorHAnsi"/>
          <w:b/>
          <w:bCs/>
          <w:shd w:val="clear" w:color="auto" w:fill="FAFAFA"/>
        </w:rPr>
      </w:pPr>
      <w:r w:rsidRPr="00017E64">
        <w:rPr>
          <w:rFonts w:eastAsia="Times New Roman" w:cstheme="minorHAnsi"/>
          <w:shd w:val="clear" w:color="auto" w:fill="FAFAFA"/>
        </w:rPr>
        <w:t>Cough</w:t>
      </w:r>
    </w:p>
    <w:p w14:paraId="07BC9972" w14:textId="77777777" w:rsidR="00017E64" w:rsidRPr="00017E64" w:rsidRDefault="00017E64" w:rsidP="00017E64">
      <w:pPr>
        <w:numPr>
          <w:ilvl w:val="0"/>
          <w:numId w:val="11"/>
        </w:numPr>
        <w:spacing w:after="0" w:line="240" w:lineRule="auto"/>
        <w:contextualSpacing/>
        <w:rPr>
          <w:rFonts w:eastAsia="Times New Roman" w:cstheme="minorHAnsi"/>
          <w:b/>
          <w:bCs/>
          <w:shd w:val="clear" w:color="auto" w:fill="FAFAFA"/>
        </w:rPr>
      </w:pPr>
      <w:r w:rsidRPr="00017E64">
        <w:rPr>
          <w:rFonts w:eastAsia="Times New Roman" w:cstheme="minorHAnsi"/>
          <w:shd w:val="clear" w:color="auto" w:fill="FAFAFA"/>
        </w:rPr>
        <w:t>Shortness of breath or difficulty breathing</w:t>
      </w:r>
    </w:p>
    <w:p w14:paraId="6957617C" w14:textId="77777777" w:rsidR="00017E64" w:rsidRPr="00017E64" w:rsidRDefault="00017E64" w:rsidP="00017E64">
      <w:pPr>
        <w:numPr>
          <w:ilvl w:val="0"/>
          <w:numId w:val="11"/>
        </w:numPr>
        <w:spacing w:after="0" w:line="240" w:lineRule="auto"/>
        <w:contextualSpacing/>
        <w:rPr>
          <w:rFonts w:eastAsia="Times New Roman" w:cstheme="minorHAnsi"/>
          <w:b/>
          <w:bCs/>
          <w:shd w:val="clear" w:color="auto" w:fill="FAFAFA"/>
        </w:rPr>
      </w:pPr>
      <w:r w:rsidRPr="00017E64">
        <w:rPr>
          <w:rFonts w:eastAsia="Times New Roman" w:cstheme="minorHAnsi"/>
          <w:shd w:val="clear" w:color="auto" w:fill="FAFAFA"/>
        </w:rPr>
        <w:t>Muscle or body aches</w:t>
      </w:r>
    </w:p>
    <w:p w14:paraId="5843BF4B" w14:textId="77777777" w:rsidR="00017E64" w:rsidRPr="00017E64" w:rsidRDefault="00017E64" w:rsidP="00017E64">
      <w:pPr>
        <w:numPr>
          <w:ilvl w:val="0"/>
          <w:numId w:val="11"/>
        </w:numPr>
        <w:spacing w:after="0" w:line="240" w:lineRule="auto"/>
        <w:contextualSpacing/>
        <w:rPr>
          <w:rFonts w:eastAsia="Times New Roman" w:cstheme="minorHAnsi"/>
          <w:b/>
          <w:bCs/>
          <w:shd w:val="clear" w:color="auto" w:fill="FAFAFA"/>
        </w:rPr>
      </w:pPr>
      <w:r w:rsidRPr="00017E64">
        <w:rPr>
          <w:rFonts w:eastAsia="Times New Roman" w:cstheme="minorHAnsi"/>
          <w:shd w:val="clear" w:color="auto" w:fill="FAFAFA"/>
        </w:rPr>
        <w:t>New loss of taste and/or smell</w:t>
      </w:r>
    </w:p>
    <w:p w14:paraId="3A0E73A4" w14:textId="77777777" w:rsidR="00017E64" w:rsidRPr="00017E64" w:rsidRDefault="00017E64" w:rsidP="00017E64">
      <w:pPr>
        <w:numPr>
          <w:ilvl w:val="0"/>
          <w:numId w:val="11"/>
        </w:numPr>
        <w:spacing w:after="0" w:line="240" w:lineRule="auto"/>
        <w:contextualSpacing/>
        <w:rPr>
          <w:rFonts w:eastAsia="Times New Roman" w:cstheme="minorHAnsi"/>
          <w:b/>
          <w:bCs/>
          <w:shd w:val="clear" w:color="auto" w:fill="FAFAFA"/>
        </w:rPr>
      </w:pPr>
      <w:r w:rsidRPr="00017E64">
        <w:rPr>
          <w:rFonts w:eastAsia="Times New Roman" w:cstheme="minorHAnsi"/>
          <w:shd w:val="clear" w:color="auto" w:fill="FAFAFA"/>
        </w:rPr>
        <w:t>Sore throat</w:t>
      </w:r>
    </w:p>
    <w:p w14:paraId="57773AC9" w14:textId="77777777" w:rsidR="00017E64" w:rsidRPr="00017E64" w:rsidRDefault="00017E64" w:rsidP="00017E64">
      <w:pPr>
        <w:numPr>
          <w:ilvl w:val="0"/>
          <w:numId w:val="11"/>
        </w:numPr>
        <w:spacing w:after="0" w:line="240" w:lineRule="auto"/>
        <w:contextualSpacing/>
        <w:rPr>
          <w:rFonts w:eastAsia="Times New Roman" w:cstheme="minorHAnsi"/>
          <w:b/>
          <w:bCs/>
          <w:shd w:val="clear" w:color="auto" w:fill="FAFAFA"/>
        </w:rPr>
      </w:pPr>
      <w:r w:rsidRPr="00017E64">
        <w:rPr>
          <w:rFonts w:eastAsia="Times New Roman" w:cstheme="minorHAnsi"/>
          <w:shd w:val="clear" w:color="auto" w:fill="FAFAFA"/>
        </w:rPr>
        <w:t>Nausea and/or vomiting</w:t>
      </w:r>
    </w:p>
    <w:p w14:paraId="1417138E" w14:textId="77777777" w:rsidR="00017E64" w:rsidRPr="00017E64" w:rsidRDefault="00017E64" w:rsidP="00017E64">
      <w:pPr>
        <w:numPr>
          <w:ilvl w:val="0"/>
          <w:numId w:val="11"/>
        </w:numPr>
        <w:spacing w:after="0" w:line="240" w:lineRule="auto"/>
        <w:contextualSpacing/>
        <w:rPr>
          <w:rFonts w:eastAsia="Times New Roman" w:cstheme="minorHAnsi"/>
          <w:b/>
          <w:bCs/>
          <w:shd w:val="clear" w:color="auto" w:fill="FAFAFA"/>
        </w:rPr>
      </w:pPr>
      <w:r w:rsidRPr="00017E64">
        <w:rPr>
          <w:rFonts w:eastAsia="Times New Roman" w:cstheme="minorHAnsi"/>
          <w:shd w:val="clear" w:color="auto" w:fill="FAFAFA"/>
        </w:rPr>
        <w:t>Diarrhea</w:t>
      </w:r>
    </w:p>
    <w:p w14:paraId="5455DC97" w14:textId="77777777" w:rsidR="00017E64" w:rsidRPr="00017E64" w:rsidRDefault="00017E64" w:rsidP="00017E64">
      <w:pPr>
        <w:numPr>
          <w:ilvl w:val="0"/>
          <w:numId w:val="11"/>
        </w:numPr>
        <w:spacing w:after="0" w:line="240" w:lineRule="auto"/>
        <w:contextualSpacing/>
        <w:rPr>
          <w:rFonts w:eastAsia="Times New Roman" w:cstheme="minorHAnsi"/>
          <w:b/>
          <w:bCs/>
          <w:shd w:val="clear" w:color="auto" w:fill="FAFAFA"/>
        </w:rPr>
      </w:pPr>
      <w:r w:rsidRPr="00017E64">
        <w:rPr>
          <w:rFonts w:eastAsia="Times New Roman" w:cstheme="minorHAnsi"/>
          <w:shd w:val="clear" w:color="auto" w:fill="FAFAFA"/>
        </w:rPr>
        <w:t>Headache</w:t>
      </w:r>
    </w:p>
    <w:p w14:paraId="7CFC7AEC" w14:textId="77777777" w:rsidR="00017E64" w:rsidRPr="00017E64" w:rsidRDefault="00017E64" w:rsidP="00017E64">
      <w:pPr>
        <w:spacing w:after="0" w:line="240" w:lineRule="auto"/>
        <w:rPr>
          <w:rFonts w:eastAsia="Times New Roman" w:cstheme="minorHAnsi"/>
          <w:b/>
          <w:bCs/>
          <w:shd w:val="clear" w:color="auto" w:fill="FAFAFA"/>
        </w:rPr>
      </w:pPr>
    </w:p>
    <w:p w14:paraId="7D04A96A" w14:textId="77777777" w:rsidR="00017E64" w:rsidRPr="00017E64" w:rsidRDefault="00017E64" w:rsidP="00017E64">
      <w:pPr>
        <w:spacing w:after="0" w:line="240" w:lineRule="auto"/>
        <w:rPr>
          <w:rFonts w:eastAsia="Times New Roman" w:cstheme="minorHAnsi"/>
          <w:shd w:val="clear" w:color="auto" w:fill="FAFAFA"/>
        </w:rPr>
      </w:pPr>
      <w:r w:rsidRPr="00017E64">
        <w:rPr>
          <w:rFonts w:eastAsia="Times New Roman" w:cstheme="minorHAnsi"/>
          <w:b/>
          <w:bCs/>
          <w:shd w:val="clear" w:color="auto" w:fill="FAFAFA"/>
        </w:rPr>
        <w:t>What is the school district doing?</w:t>
      </w:r>
      <w:r w:rsidRPr="00017E64">
        <w:rPr>
          <w:rFonts w:eastAsia="Times New Roman" w:cstheme="minorHAnsi"/>
        </w:rPr>
        <w:br/>
      </w:r>
      <w:r w:rsidRPr="00017E64">
        <w:rPr>
          <w:rFonts w:eastAsia="Times New Roman" w:cstheme="minorHAnsi"/>
        </w:rPr>
        <w:br/>
      </w:r>
      <w:r w:rsidRPr="00017E64">
        <w:rPr>
          <w:rFonts w:eastAsia="Times New Roman" w:cstheme="minorHAnsi"/>
          <w:shd w:val="clear" w:color="auto" w:fill="FAFAFA"/>
        </w:rPr>
        <w:t xml:space="preserve">We are staying in close contact with local and state health officials to ensure we are taking the appropriate steps under the current circumstances, including: </w:t>
      </w:r>
    </w:p>
    <w:p w14:paraId="36E4471D" w14:textId="77777777" w:rsidR="00017E64" w:rsidRPr="00017E64" w:rsidRDefault="00017E64" w:rsidP="00017E64">
      <w:pPr>
        <w:numPr>
          <w:ilvl w:val="0"/>
          <w:numId w:val="12"/>
        </w:numPr>
        <w:spacing w:after="0" w:line="240" w:lineRule="auto"/>
        <w:contextualSpacing/>
        <w:rPr>
          <w:rFonts w:eastAsia="Times New Roman" w:cstheme="minorHAnsi"/>
          <w:shd w:val="clear" w:color="auto" w:fill="FAFAFA"/>
        </w:rPr>
      </w:pPr>
      <w:r w:rsidRPr="00017E64">
        <w:rPr>
          <w:rFonts w:eastAsia="Times New Roman" w:cstheme="minorHAnsi"/>
          <w:shd w:val="clear" w:color="auto" w:fill="FAFAFA"/>
        </w:rPr>
        <w:t xml:space="preserve">Thorough and frequent cleaning and disinfecting of high touch surfaces. </w:t>
      </w:r>
    </w:p>
    <w:p w14:paraId="6E88E3E5" w14:textId="77777777" w:rsidR="00017E64" w:rsidRPr="00017E64" w:rsidRDefault="00017E64" w:rsidP="00017E64">
      <w:pPr>
        <w:numPr>
          <w:ilvl w:val="0"/>
          <w:numId w:val="12"/>
        </w:numPr>
        <w:spacing w:after="0" w:line="240" w:lineRule="auto"/>
        <w:contextualSpacing/>
        <w:rPr>
          <w:rFonts w:eastAsia="Times New Roman" w:cstheme="minorHAnsi"/>
          <w:shd w:val="clear" w:color="auto" w:fill="FAFAFA"/>
        </w:rPr>
      </w:pPr>
      <w:r w:rsidRPr="00017E64">
        <w:rPr>
          <w:rFonts w:eastAsia="Times New Roman" w:cstheme="minorHAnsi"/>
          <w:shd w:val="clear" w:color="auto" w:fill="FAFAFA"/>
        </w:rPr>
        <w:t>Enhanced infection control precautions, such as wearing personal protective equipment (PPE) when working with students and others.</w:t>
      </w:r>
    </w:p>
    <w:p w14:paraId="149BC985" w14:textId="77777777" w:rsidR="00017E64" w:rsidRPr="00017E64" w:rsidRDefault="00017E64" w:rsidP="00017E64">
      <w:pPr>
        <w:numPr>
          <w:ilvl w:val="0"/>
          <w:numId w:val="12"/>
        </w:numPr>
        <w:spacing w:after="0" w:line="240" w:lineRule="auto"/>
        <w:contextualSpacing/>
        <w:rPr>
          <w:rFonts w:eastAsia="Times New Roman" w:cstheme="minorHAnsi"/>
          <w:shd w:val="clear" w:color="auto" w:fill="FAFAFA"/>
        </w:rPr>
      </w:pPr>
      <w:r w:rsidRPr="00017E64">
        <w:rPr>
          <w:rFonts w:eastAsia="Times New Roman" w:cstheme="minorHAnsi"/>
          <w:shd w:val="clear" w:color="auto" w:fill="FAFAFA"/>
        </w:rPr>
        <w:t>Increasing the availability of hand sanitizer.</w:t>
      </w:r>
    </w:p>
    <w:p w14:paraId="378EBA93" w14:textId="77777777" w:rsidR="00017E64" w:rsidRPr="00017E64" w:rsidRDefault="00017E64" w:rsidP="00017E64">
      <w:pPr>
        <w:numPr>
          <w:ilvl w:val="0"/>
          <w:numId w:val="12"/>
        </w:numPr>
        <w:spacing w:after="0" w:line="240" w:lineRule="auto"/>
        <w:contextualSpacing/>
        <w:rPr>
          <w:rFonts w:eastAsia="Times New Roman" w:cstheme="minorHAnsi"/>
          <w:shd w:val="clear" w:color="auto" w:fill="FAFAFA"/>
        </w:rPr>
      </w:pPr>
    </w:p>
    <w:p w14:paraId="79986946" w14:textId="77777777" w:rsidR="00017E64" w:rsidRPr="00017E64" w:rsidRDefault="00017E64" w:rsidP="00017E64">
      <w:pPr>
        <w:ind w:left="360"/>
        <w:rPr>
          <w:b/>
          <w:bCs/>
          <w:i/>
          <w:iCs/>
          <w:sz w:val="28"/>
          <w:szCs w:val="28"/>
        </w:rPr>
      </w:pPr>
      <w:r w:rsidRPr="00017E64">
        <w:rPr>
          <w:b/>
          <w:bCs/>
          <w:i/>
          <w:iCs/>
          <w:sz w:val="28"/>
          <w:szCs w:val="28"/>
        </w:rPr>
        <w:lastRenderedPageBreak/>
        <w:t>Appendix D (page 2):</w:t>
      </w:r>
    </w:p>
    <w:p w14:paraId="670B9465" w14:textId="77777777" w:rsidR="00017E64" w:rsidRPr="00017E64" w:rsidRDefault="00017E64" w:rsidP="00017E64">
      <w:pPr>
        <w:spacing w:after="0" w:line="240" w:lineRule="auto"/>
        <w:rPr>
          <w:rFonts w:eastAsia="Times New Roman" w:cstheme="minorHAnsi"/>
          <w:shd w:val="clear" w:color="auto" w:fill="FAFAFA"/>
        </w:rPr>
      </w:pPr>
    </w:p>
    <w:p w14:paraId="4248CB2C" w14:textId="77777777" w:rsidR="00017E64" w:rsidRPr="00017E64" w:rsidRDefault="00017E64" w:rsidP="00017E64">
      <w:pPr>
        <w:numPr>
          <w:ilvl w:val="0"/>
          <w:numId w:val="12"/>
        </w:numPr>
        <w:spacing w:after="0" w:line="240" w:lineRule="auto"/>
        <w:contextualSpacing/>
        <w:rPr>
          <w:rFonts w:eastAsia="Times New Roman" w:cstheme="minorHAnsi"/>
          <w:shd w:val="clear" w:color="auto" w:fill="FAFAFA"/>
        </w:rPr>
      </w:pPr>
      <w:r w:rsidRPr="00017E64">
        <w:rPr>
          <w:rFonts w:eastAsia="Times New Roman" w:cstheme="minorHAnsi"/>
          <w:shd w:val="clear" w:color="auto" w:fill="FAFAFA"/>
        </w:rPr>
        <w:t>Screening of students and staff for COVID 19 symptoms, as well as anyone else who must enter our facilities.</w:t>
      </w:r>
    </w:p>
    <w:p w14:paraId="7DA720B6" w14:textId="77777777" w:rsidR="00017E64" w:rsidRPr="00017E64" w:rsidRDefault="00017E64" w:rsidP="00017E64">
      <w:pPr>
        <w:numPr>
          <w:ilvl w:val="0"/>
          <w:numId w:val="12"/>
        </w:numPr>
        <w:spacing w:after="0" w:line="240" w:lineRule="auto"/>
        <w:contextualSpacing/>
        <w:rPr>
          <w:rFonts w:eastAsia="Times New Roman" w:cstheme="minorHAnsi"/>
          <w:shd w:val="clear" w:color="auto" w:fill="FAFAFA"/>
        </w:rPr>
      </w:pPr>
      <w:r w:rsidRPr="00017E64">
        <w:rPr>
          <w:rFonts w:eastAsia="Times New Roman" w:cstheme="minorHAnsi"/>
          <w:shd w:val="clear" w:color="auto" w:fill="FAFAFA"/>
        </w:rPr>
        <w:t>Providing and requiring face masks for students and staff to wear.</w:t>
      </w:r>
    </w:p>
    <w:p w14:paraId="0F9EDC22" w14:textId="77777777" w:rsidR="00017E64" w:rsidRPr="00017E64" w:rsidRDefault="00017E64" w:rsidP="00017E64">
      <w:pPr>
        <w:numPr>
          <w:ilvl w:val="0"/>
          <w:numId w:val="12"/>
        </w:numPr>
        <w:spacing w:after="0" w:line="240" w:lineRule="auto"/>
        <w:contextualSpacing/>
        <w:rPr>
          <w:rFonts w:eastAsia="Times New Roman" w:cstheme="minorHAnsi"/>
          <w:shd w:val="clear" w:color="auto" w:fill="FAFAFA"/>
        </w:rPr>
      </w:pPr>
      <w:r w:rsidRPr="00017E64">
        <w:rPr>
          <w:rFonts w:eastAsia="Times New Roman" w:cstheme="minorHAnsi"/>
          <w:shd w:val="clear" w:color="auto" w:fill="FAFAFA"/>
        </w:rPr>
        <w:t>Requiring all others entering our facilities to wear face coverings to help prevent the spread of COVID 19.</w:t>
      </w:r>
    </w:p>
    <w:p w14:paraId="5C6FBB1F" w14:textId="77777777" w:rsidR="00017E64" w:rsidRPr="00017E64" w:rsidRDefault="00017E64" w:rsidP="00017E64">
      <w:pPr>
        <w:numPr>
          <w:ilvl w:val="0"/>
          <w:numId w:val="12"/>
        </w:numPr>
        <w:spacing w:after="0" w:line="240" w:lineRule="auto"/>
        <w:contextualSpacing/>
        <w:rPr>
          <w:rFonts w:eastAsia="Times New Roman" w:cstheme="minorHAnsi"/>
          <w:shd w:val="clear" w:color="auto" w:fill="FAFAFA"/>
        </w:rPr>
      </w:pPr>
      <w:r w:rsidRPr="00017E64">
        <w:rPr>
          <w:rFonts w:eastAsia="Times New Roman" w:cstheme="minorHAnsi"/>
          <w:shd w:val="clear" w:color="auto" w:fill="FAFAFA"/>
        </w:rPr>
        <w:t>Practicing Social distancing as indicated by CDC and Public Health.</w:t>
      </w:r>
    </w:p>
    <w:p w14:paraId="456A8BFF" w14:textId="77777777" w:rsidR="00017E64" w:rsidRPr="00017E64" w:rsidRDefault="00017E64" w:rsidP="00017E64">
      <w:pPr>
        <w:spacing w:after="0" w:line="240" w:lineRule="auto"/>
        <w:rPr>
          <w:rFonts w:eastAsia="Times New Roman" w:cstheme="minorHAnsi"/>
          <w:shd w:val="clear" w:color="auto" w:fill="FAFAFA"/>
        </w:rPr>
      </w:pPr>
    </w:p>
    <w:p w14:paraId="23899985" w14:textId="77777777" w:rsidR="00017E64" w:rsidRPr="00017E64" w:rsidRDefault="00017E64" w:rsidP="00017E64">
      <w:pPr>
        <w:spacing w:after="0" w:line="240" w:lineRule="auto"/>
        <w:rPr>
          <w:rFonts w:eastAsia="Times New Roman" w:cstheme="minorHAnsi"/>
          <w:shd w:val="clear" w:color="auto" w:fill="FAFAFA"/>
        </w:rPr>
      </w:pPr>
      <w:r w:rsidRPr="00017E64">
        <w:rPr>
          <w:rFonts w:eastAsia="Times New Roman" w:cstheme="minorHAnsi"/>
          <w:shd w:val="clear" w:color="auto" w:fill="FAFAFA"/>
        </w:rPr>
        <w:t xml:space="preserve">Keeping our students and staff safe is our top priority. In our district, we are following high standards and strict procedures for frequent and thorough cleaning and disinfecting. </w:t>
      </w:r>
    </w:p>
    <w:p w14:paraId="70D33BA9" w14:textId="77777777" w:rsidR="00017E64" w:rsidRPr="00017E64" w:rsidRDefault="00017E64" w:rsidP="00017E64">
      <w:pPr>
        <w:spacing w:after="0" w:line="240" w:lineRule="auto"/>
        <w:rPr>
          <w:rFonts w:eastAsia="Times New Roman" w:cstheme="minorHAnsi"/>
          <w:b/>
          <w:bCs/>
          <w:shd w:val="clear" w:color="auto" w:fill="FAFAFA"/>
        </w:rPr>
      </w:pPr>
      <w:r w:rsidRPr="00017E64">
        <w:rPr>
          <w:rFonts w:eastAsia="Times New Roman" w:cstheme="minorHAnsi"/>
        </w:rPr>
        <w:br/>
      </w:r>
      <w:r w:rsidRPr="00017E64">
        <w:rPr>
          <w:rFonts w:eastAsia="Times New Roman" w:cstheme="minorHAnsi"/>
          <w:b/>
          <w:bCs/>
          <w:shd w:val="clear" w:color="auto" w:fill="FAFAFA"/>
        </w:rPr>
        <w:t>What can I do to stay healthy?</w:t>
      </w:r>
    </w:p>
    <w:p w14:paraId="72A4B302" w14:textId="77777777" w:rsidR="00017E64" w:rsidRPr="00017E64" w:rsidRDefault="00017E64" w:rsidP="00017E64">
      <w:pPr>
        <w:spacing w:after="0" w:line="240" w:lineRule="auto"/>
        <w:rPr>
          <w:rFonts w:eastAsia="Times New Roman" w:cstheme="minorHAnsi"/>
          <w:b/>
          <w:bCs/>
          <w:shd w:val="clear" w:color="auto" w:fill="FAFAFA"/>
        </w:rPr>
      </w:pPr>
    </w:p>
    <w:p w14:paraId="3374543B" w14:textId="77777777" w:rsidR="00017E64" w:rsidRPr="00017E64" w:rsidRDefault="00017E64" w:rsidP="00017E64">
      <w:pPr>
        <w:numPr>
          <w:ilvl w:val="0"/>
          <w:numId w:val="13"/>
        </w:numPr>
        <w:spacing w:after="0" w:line="240" w:lineRule="auto"/>
        <w:contextualSpacing/>
        <w:textAlignment w:val="baseline"/>
        <w:rPr>
          <w:rFonts w:eastAsia="Times New Roman" w:cstheme="minorHAnsi"/>
        </w:rPr>
      </w:pPr>
      <w:r w:rsidRPr="00017E64">
        <w:rPr>
          <w:rFonts w:eastAsia="Times New Roman" w:cstheme="minorHAnsi"/>
        </w:rPr>
        <w:t>Multiple times a day, wash your hands often with soap and water for at least 20 seconds, especially after going to the bathroom, before eating, and after blowing your nose, coughing, or sneezing.</w:t>
      </w:r>
    </w:p>
    <w:p w14:paraId="10D022B2" w14:textId="77777777" w:rsidR="00017E64" w:rsidRPr="00017E64" w:rsidRDefault="00017E64" w:rsidP="00017E64">
      <w:pPr>
        <w:numPr>
          <w:ilvl w:val="0"/>
          <w:numId w:val="13"/>
        </w:numPr>
        <w:spacing w:after="0" w:line="240" w:lineRule="auto"/>
        <w:contextualSpacing/>
        <w:textAlignment w:val="baseline"/>
        <w:rPr>
          <w:rFonts w:eastAsia="Times New Roman" w:cstheme="minorHAnsi"/>
        </w:rPr>
      </w:pPr>
      <w:r w:rsidRPr="00017E64">
        <w:rPr>
          <w:rFonts w:eastAsia="Times New Roman" w:cstheme="minorHAnsi"/>
        </w:rPr>
        <w:t>Avoid close contact with people who are sick.</w:t>
      </w:r>
    </w:p>
    <w:p w14:paraId="1BCFB02D" w14:textId="77777777" w:rsidR="00017E64" w:rsidRPr="00017E64" w:rsidRDefault="00017E64" w:rsidP="00017E64">
      <w:pPr>
        <w:numPr>
          <w:ilvl w:val="0"/>
          <w:numId w:val="13"/>
        </w:numPr>
        <w:spacing w:after="0" w:line="240" w:lineRule="auto"/>
        <w:contextualSpacing/>
        <w:textAlignment w:val="baseline"/>
        <w:rPr>
          <w:rFonts w:eastAsia="Times New Roman" w:cstheme="minorHAnsi"/>
        </w:rPr>
      </w:pPr>
      <w:r w:rsidRPr="00017E64">
        <w:rPr>
          <w:rFonts w:eastAsia="Times New Roman" w:cstheme="minorHAnsi"/>
        </w:rPr>
        <w:t>Avoid touching your eyes, nose, and mouth.</w:t>
      </w:r>
    </w:p>
    <w:p w14:paraId="09A679F4" w14:textId="77777777" w:rsidR="00017E64" w:rsidRPr="00017E64" w:rsidRDefault="00017E64" w:rsidP="00017E64">
      <w:pPr>
        <w:numPr>
          <w:ilvl w:val="0"/>
          <w:numId w:val="13"/>
        </w:numPr>
        <w:spacing w:after="0" w:line="240" w:lineRule="auto"/>
        <w:contextualSpacing/>
        <w:textAlignment w:val="baseline"/>
        <w:rPr>
          <w:rFonts w:eastAsia="Times New Roman" w:cstheme="minorHAnsi"/>
        </w:rPr>
      </w:pPr>
      <w:r w:rsidRPr="00017E64">
        <w:rPr>
          <w:rFonts w:eastAsia="Times New Roman" w:cstheme="minorHAnsi"/>
        </w:rPr>
        <w:t>Clean and disinfect frequently touched objects and surfaces.</w:t>
      </w:r>
    </w:p>
    <w:p w14:paraId="52A143AE" w14:textId="77777777" w:rsidR="00017E64" w:rsidRPr="00017E64" w:rsidRDefault="00017E64" w:rsidP="00017E64">
      <w:pPr>
        <w:numPr>
          <w:ilvl w:val="0"/>
          <w:numId w:val="13"/>
        </w:numPr>
        <w:spacing w:after="0" w:line="240" w:lineRule="auto"/>
        <w:contextualSpacing/>
        <w:textAlignment w:val="baseline"/>
        <w:rPr>
          <w:rFonts w:eastAsia="Times New Roman" w:cstheme="minorHAnsi"/>
        </w:rPr>
      </w:pPr>
      <w:r w:rsidRPr="00017E64">
        <w:rPr>
          <w:rFonts w:eastAsia="Times New Roman" w:cstheme="minorHAnsi"/>
        </w:rPr>
        <w:t>Stay home from work or school if you are not feeling well.</w:t>
      </w:r>
    </w:p>
    <w:p w14:paraId="0FAE5357" w14:textId="77777777" w:rsidR="00017E64" w:rsidRPr="00017E64" w:rsidRDefault="00017E64" w:rsidP="00017E64">
      <w:pPr>
        <w:numPr>
          <w:ilvl w:val="0"/>
          <w:numId w:val="13"/>
        </w:numPr>
        <w:spacing w:after="0" w:line="240" w:lineRule="auto"/>
        <w:contextualSpacing/>
        <w:textAlignment w:val="baseline"/>
        <w:rPr>
          <w:rFonts w:eastAsia="Times New Roman" w:cstheme="minorHAnsi"/>
        </w:rPr>
      </w:pPr>
      <w:r w:rsidRPr="00017E64">
        <w:rPr>
          <w:rFonts w:eastAsia="Times New Roman" w:cstheme="minorHAnsi"/>
        </w:rPr>
        <w:t>Seek medical attention if you have reason to believe you have been exposed to coronavirus or influenza. Call your healthcare provider before visiting a healthcare facility.</w:t>
      </w:r>
    </w:p>
    <w:p w14:paraId="2DBFDE03" w14:textId="77777777" w:rsidR="00017E64" w:rsidRPr="00017E64" w:rsidRDefault="00017E64" w:rsidP="00017E64">
      <w:pPr>
        <w:numPr>
          <w:ilvl w:val="0"/>
          <w:numId w:val="13"/>
        </w:numPr>
        <w:spacing w:after="0" w:line="240" w:lineRule="auto"/>
        <w:contextualSpacing/>
        <w:textAlignment w:val="baseline"/>
        <w:rPr>
          <w:rFonts w:eastAsia="Times New Roman" w:cstheme="minorHAnsi"/>
        </w:rPr>
      </w:pPr>
      <w:r w:rsidRPr="00017E64">
        <w:rPr>
          <w:rFonts w:eastAsia="Times New Roman" w:cstheme="minorHAnsi"/>
        </w:rPr>
        <w:t>Monitor your health daily.</w:t>
      </w:r>
    </w:p>
    <w:p w14:paraId="34B4F5C7" w14:textId="77777777" w:rsidR="00017E64" w:rsidRPr="00017E64" w:rsidRDefault="00017E64" w:rsidP="00017E64">
      <w:pPr>
        <w:numPr>
          <w:ilvl w:val="0"/>
          <w:numId w:val="13"/>
        </w:numPr>
        <w:spacing w:after="0" w:line="240" w:lineRule="auto"/>
        <w:contextualSpacing/>
        <w:textAlignment w:val="baseline"/>
        <w:rPr>
          <w:rFonts w:eastAsia="Times New Roman" w:cstheme="minorHAnsi"/>
        </w:rPr>
      </w:pPr>
      <w:r w:rsidRPr="00017E64">
        <w:rPr>
          <w:rFonts w:eastAsia="Times New Roman" w:cstheme="minorHAnsi"/>
        </w:rPr>
        <w:t>Practice social distancing.</w:t>
      </w:r>
    </w:p>
    <w:p w14:paraId="1D45A139" w14:textId="77777777" w:rsidR="00017E64" w:rsidRPr="00017E64" w:rsidRDefault="00017E64" w:rsidP="00017E64">
      <w:pPr>
        <w:spacing w:after="0" w:line="240" w:lineRule="auto"/>
        <w:ind w:left="720"/>
        <w:contextualSpacing/>
        <w:textAlignment w:val="baseline"/>
        <w:rPr>
          <w:rFonts w:eastAsia="Times New Roman" w:cstheme="minorHAnsi"/>
        </w:rPr>
      </w:pPr>
    </w:p>
    <w:p w14:paraId="1346B797" w14:textId="77777777" w:rsidR="00017E64" w:rsidRPr="00017E64" w:rsidRDefault="00017E64" w:rsidP="00017E64">
      <w:pPr>
        <w:spacing w:after="0" w:line="240" w:lineRule="auto"/>
        <w:textAlignment w:val="baseline"/>
        <w:rPr>
          <w:rFonts w:eastAsia="Times New Roman" w:cstheme="minorHAnsi"/>
        </w:rPr>
      </w:pPr>
      <w:r w:rsidRPr="00017E64">
        <w:rPr>
          <w:rFonts w:eastAsia="Times New Roman" w:cstheme="minorHAnsi"/>
        </w:rPr>
        <w:t xml:space="preserve">You can also review the CDC website for information about COVID 19, including its symptoms, how it spreads, and actions you can take to protect your health: </w:t>
      </w:r>
      <w:hyperlink r:id="rId26" w:history="1">
        <w:r w:rsidRPr="00017E64">
          <w:rPr>
            <w:color w:val="0000FF"/>
            <w:u w:val="single"/>
          </w:rPr>
          <w:t>https://www.cdc.gov/coronavirus/2019-ncov/index.html</w:t>
        </w:r>
      </w:hyperlink>
    </w:p>
    <w:p w14:paraId="1AFDD1F5" w14:textId="77777777" w:rsidR="00017E64" w:rsidRPr="00017E64" w:rsidRDefault="00017E64" w:rsidP="00017E64">
      <w:pPr>
        <w:spacing w:after="0" w:line="240" w:lineRule="auto"/>
        <w:textAlignment w:val="baseline"/>
        <w:rPr>
          <w:rFonts w:eastAsia="Times New Roman" w:cstheme="minorHAnsi"/>
        </w:rPr>
      </w:pPr>
    </w:p>
    <w:p w14:paraId="166C5D07" w14:textId="77777777" w:rsidR="00017E64" w:rsidRPr="00017E64" w:rsidRDefault="00017E64" w:rsidP="00017E64">
      <w:pPr>
        <w:rPr>
          <w:rFonts w:eastAsia="Times New Roman" w:cstheme="minorHAnsi"/>
        </w:rPr>
      </w:pPr>
      <w:r w:rsidRPr="00017E64">
        <w:rPr>
          <w:rFonts w:eastAsia="Times New Roman" w:cstheme="minorHAnsi"/>
          <w:shd w:val="clear" w:color="auto" w:fill="FAFAFA"/>
        </w:rPr>
        <w:t>Please know that the district is monitoring this situation. Our focus is maintaining the safety of students and staff. We will continue to update staff and families with any new information.</w:t>
      </w:r>
      <w:r w:rsidRPr="00017E64">
        <w:rPr>
          <w:rFonts w:eastAsia="Times New Roman" w:cstheme="minorHAnsi"/>
        </w:rPr>
        <w:br/>
      </w:r>
      <w:r w:rsidRPr="00017E64">
        <w:rPr>
          <w:rFonts w:eastAsia="Times New Roman" w:cstheme="minorHAnsi"/>
        </w:rPr>
        <w:br/>
      </w:r>
      <w:r w:rsidRPr="00017E64">
        <w:rPr>
          <w:rFonts w:eastAsia="Times New Roman" w:cstheme="minorHAnsi"/>
          <w:shd w:val="clear" w:color="auto" w:fill="FAFAFA"/>
        </w:rPr>
        <w:t>For more detailed information contact TUSD Health Services or your local Public Health Department.  More resources are provided below.</w:t>
      </w:r>
      <w:r w:rsidRPr="00017E64">
        <w:rPr>
          <w:rFonts w:eastAsia="Times New Roman" w:cstheme="minorHAnsi"/>
        </w:rPr>
        <w:br/>
      </w:r>
    </w:p>
    <w:p w14:paraId="563991C9" w14:textId="77777777" w:rsidR="00017E64" w:rsidRPr="00017E64" w:rsidRDefault="00017E64" w:rsidP="00333C60">
      <w:pPr>
        <w:spacing w:after="0"/>
        <w:rPr>
          <w:rFonts w:ascii="Times New Roman" w:eastAsia="Times New Roman" w:hAnsi="Times New Roman" w:cs="Calibri"/>
          <w:shd w:val="clear" w:color="auto" w:fill="FAFAFA"/>
        </w:rPr>
      </w:pPr>
      <w:r w:rsidRPr="00017E64">
        <w:rPr>
          <w:rFonts w:eastAsia="Times New Roman" w:cstheme="minorHAnsi"/>
        </w:rPr>
        <w:br/>
      </w:r>
      <w:r w:rsidRPr="00017E64">
        <w:rPr>
          <w:rFonts w:eastAsia="Times New Roman" w:cstheme="minorHAnsi"/>
          <w:shd w:val="clear" w:color="auto" w:fill="FAFAFA"/>
        </w:rPr>
        <w:t>Sincerely,</w:t>
      </w:r>
      <w:r w:rsidRPr="00017E64">
        <w:rPr>
          <w:rFonts w:eastAsia="Times New Roman" w:cstheme="minorHAnsi"/>
        </w:rPr>
        <w:br/>
      </w:r>
      <w:r w:rsidRPr="00017E64">
        <w:rPr>
          <w:rFonts w:ascii="Times New Roman" w:eastAsia="Times New Roman" w:hAnsi="Times New Roman" w:cs="Times New Roman"/>
        </w:rPr>
        <w:t xml:space="preserve">Erica Contreras  </w:t>
      </w:r>
    </w:p>
    <w:p w14:paraId="799AA75B" w14:textId="77777777" w:rsidR="00017E64" w:rsidRPr="00017E64" w:rsidRDefault="00017E64" w:rsidP="00333C60">
      <w:pPr>
        <w:spacing w:after="0" w:line="240" w:lineRule="auto"/>
        <w:rPr>
          <w:rFonts w:ascii="Times New Roman" w:eastAsia="Times New Roman" w:hAnsi="Times New Roman" w:cs="Times New Roman"/>
        </w:rPr>
      </w:pPr>
      <w:r w:rsidRPr="00017E64">
        <w:rPr>
          <w:rFonts w:ascii="Times New Roman" w:eastAsia="Times New Roman" w:hAnsi="Times New Roman" w:cs="Times New Roman"/>
        </w:rPr>
        <w:t xml:space="preserve">Coordinator of </w:t>
      </w:r>
      <w:r w:rsidR="00333C60" w:rsidRPr="00017E64">
        <w:rPr>
          <w:rFonts w:ascii="Times New Roman" w:eastAsia="Times New Roman" w:hAnsi="Times New Roman" w:cs="Times New Roman"/>
        </w:rPr>
        <w:t>Health</w:t>
      </w:r>
      <w:r w:rsidRPr="00017E64">
        <w:rPr>
          <w:rFonts w:ascii="Times New Roman" w:eastAsia="Times New Roman" w:hAnsi="Times New Roman" w:cs="Times New Roman"/>
        </w:rPr>
        <w:t xml:space="preserve"> Services</w:t>
      </w:r>
    </w:p>
    <w:p w14:paraId="3D133802" w14:textId="77777777" w:rsidR="00017E64" w:rsidRPr="00017E64" w:rsidRDefault="00017E64" w:rsidP="00333C60">
      <w:pPr>
        <w:spacing w:after="0" w:line="240" w:lineRule="auto"/>
        <w:rPr>
          <w:rFonts w:ascii="Times New Roman" w:eastAsia="Times New Roman" w:hAnsi="Times New Roman" w:cs="Times New Roman"/>
        </w:rPr>
      </w:pPr>
      <w:r w:rsidRPr="00017E64">
        <w:rPr>
          <w:rFonts w:ascii="Times New Roman" w:eastAsia="Times New Roman" w:hAnsi="Times New Roman" w:cs="Times New Roman"/>
        </w:rPr>
        <w:t>Tracy Unified School District</w:t>
      </w:r>
    </w:p>
    <w:p w14:paraId="25587893" w14:textId="77777777" w:rsidR="00017E64" w:rsidRDefault="00017E64" w:rsidP="00017E64">
      <w:pPr>
        <w:tabs>
          <w:tab w:val="left" w:pos="7600"/>
        </w:tabs>
      </w:pPr>
    </w:p>
    <w:p w14:paraId="4E165CB1" w14:textId="77777777" w:rsidR="00017E64" w:rsidRDefault="00017E64" w:rsidP="00017E64">
      <w:pPr>
        <w:tabs>
          <w:tab w:val="left" w:pos="7600"/>
        </w:tabs>
      </w:pPr>
    </w:p>
    <w:p w14:paraId="596FF886" w14:textId="77777777" w:rsidR="00B77810" w:rsidRDefault="00B77810" w:rsidP="00017E64">
      <w:pPr>
        <w:rPr>
          <w:b/>
          <w:bCs/>
          <w:i/>
          <w:iCs/>
          <w:sz w:val="28"/>
          <w:szCs w:val="28"/>
        </w:rPr>
      </w:pPr>
    </w:p>
    <w:p w14:paraId="4AEEE278" w14:textId="7547AACA" w:rsidR="00017E64" w:rsidRPr="00017E64" w:rsidRDefault="00017E64" w:rsidP="00017E64">
      <w:pPr>
        <w:rPr>
          <w:b/>
          <w:bCs/>
          <w:i/>
          <w:iCs/>
          <w:sz w:val="28"/>
          <w:szCs w:val="28"/>
        </w:rPr>
      </w:pPr>
      <w:r w:rsidRPr="00017E64">
        <w:rPr>
          <w:b/>
          <w:bCs/>
          <w:i/>
          <w:iCs/>
          <w:sz w:val="28"/>
          <w:szCs w:val="28"/>
        </w:rPr>
        <w:lastRenderedPageBreak/>
        <w:t>Appendix E:</w:t>
      </w:r>
    </w:p>
    <w:p w14:paraId="4972EC36" w14:textId="77777777" w:rsidR="00017E64" w:rsidRPr="00017E64" w:rsidRDefault="00017E64" w:rsidP="00017E64">
      <w:pPr>
        <w:rPr>
          <w:b/>
          <w:bCs/>
          <w:i/>
          <w:iCs/>
        </w:rPr>
      </w:pPr>
      <w:r w:rsidRPr="00017E64">
        <w:rPr>
          <w:b/>
          <w:bCs/>
          <w:i/>
          <w:iCs/>
          <w:noProof/>
        </w:rPr>
        <w:drawing>
          <wp:inline distT="0" distB="0" distL="0" distR="0" wp14:anchorId="21217074" wp14:editId="1AE3E131">
            <wp:extent cx="6705600" cy="771525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6705600" cy="7715250"/>
                    </a:xfrm>
                    <a:prstGeom prst="rect">
                      <a:avLst/>
                    </a:prstGeom>
                  </pic:spPr>
                </pic:pic>
              </a:graphicData>
            </a:graphic>
          </wp:inline>
        </w:drawing>
      </w:r>
    </w:p>
    <w:p w14:paraId="58DCAC8E" w14:textId="77777777" w:rsidR="00017E64" w:rsidRPr="00017E64" w:rsidRDefault="00017E64" w:rsidP="00017E64">
      <w:pPr>
        <w:keepNext/>
        <w:keepLines/>
        <w:spacing w:before="320" w:after="80" w:line="276" w:lineRule="auto"/>
        <w:jc w:val="center"/>
        <w:outlineLvl w:val="2"/>
        <w:rPr>
          <w:rFonts w:ascii="Arial" w:eastAsia="Arial" w:hAnsi="Arial" w:cs="Arial"/>
          <w:b/>
          <w:color w:val="434343"/>
          <w:sz w:val="28"/>
          <w:szCs w:val="28"/>
          <w:lang w:val="en"/>
        </w:rPr>
      </w:pPr>
      <w:r w:rsidRPr="00017E64">
        <w:rPr>
          <w:rFonts w:ascii="Arial" w:eastAsia="Arial" w:hAnsi="Arial" w:cs="Arial"/>
          <w:b/>
          <w:color w:val="434343"/>
          <w:sz w:val="28"/>
          <w:szCs w:val="28"/>
          <w:lang w:val="en"/>
        </w:rPr>
        <w:lastRenderedPageBreak/>
        <w:t>References</w:t>
      </w:r>
    </w:p>
    <w:p w14:paraId="24D4B4BB" w14:textId="77777777" w:rsidR="00017E64" w:rsidRPr="00017E64" w:rsidRDefault="00017E64" w:rsidP="00017E64">
      <w:pPr>
        <w:rPr>
          <w:lang w:val="en"/>
        </w:rPr>
      </w:pPr>
    </w:p>
    <w:p w14:paraId="0F26280D" w14:textId="77777777" w:rsidR="00017E64" w:rsidRPr="00017E64" w:rsidRDefault="00017E64" w:rsidP="00017E64">
      <w:pPr>
        <w:rPr>
          <w:lang w:val="en"/>
        </w:rPr>
      </w:pPr>
      <w:r w:rsidRPr="00017E64">
        <w:rPr>
          <w:lang w:val="en"/>
        </w:rPr>
        <w:t xml:space="preserve">California Department of Education. (2020, June).  Stronger together, a guidebook for the safe reopening of California public schools.  </w:t>
      </w:r>
      <w:hyperlink r:id="rId28" w:history="1">
        <w:r w:rsidRPr="00017E64">
          <w:rPr>
            <w:color w:val="0000FF"/>
            <w:u w:val="single"/>
          </w:rPr>
          <w:t>https://www.cde.ca.gov/ls/he/hn/documents/strongertogether.pdf</w:t>
        </w:r>
      </w:hyperlink>
    </w:p>
    <w:p w14:paraId="45DB4474" w14:textId="77777777" w:rsidR="00017E64" w:rsidRPr="00017E64" w:rsidRDefault="00017E64" w:rsidP="00017E64">
      <w:pPr>
        <w:rPr>
          <w:lang w:val="en"/>
        </w:rPr>
      </w:pPr>
      <w:r w:rsidRPr="00017E64">
        <w:rPr>
          <w:lang w:val="en"/>
        </w:rPr>
        <w:t xml:space="preserve">CDPH. (2020, August). COVID-19 industry guidance for schools and school-based programs. </w:t>
      </w:r>
      <w:hyperlink r:id="rId29" w:history="1">
        <w:r w:rsidRPr="00017E64">
          <w:rPr>
            <w:color w:val="0000FF"/>
            <w:u w:val="single"/>
          </w:rPr>
          <w:t>https://www.cdph.ca.gov/Programs/CID/DCDC/Pages/COVID-19/Schools-FAQ.aspx</w:t>
        </w:r>
      </w:hyperlink>
    </w:p>
    <w:p w14:paraId="07DDE5CB" w14:textId="77777777" w:rsidR="00017E64" w:rsidRPr="00017E64" w:rsidRDefault="00017E64" w:rsidP="00017E64">
      <w:r w:rsidRPr="00017E64">
        <w:rPr>
          <w:lang w:val="en"/>
        </w:rPr>
        <w:t xml:space="preserve">CSNO. (2020, August). Health services recovery plan resource guide in educational settings.  </w:t>
      </w:r>
      <w:hyperlink r:id="rId30" w:history="1">
        <w:r w:rsidRPr="00017E64">
          <w:rPr>
            <w:color w:val="0000FF"/>
            <w:u w:val="single"/>
          </w:rPr>
          <w:t>https://docs.google.com/document/d/1s2EdTE7AHRaBxc4OOYJqr9cFOfTjBRHLIkOH5X5IJp0/edit?ts=5f4c5659</w:t>
        </w:r>
      </w:hyperlink>
    </w:p>
    <w:p w14:paraId="66C55371" w14:textId="77777777" w:rsidR="00017E64" w:rsidRPr="00017E64" w:rsidRDefault="00017E64" w:rsidP="00017E64">
      <w:pPr>
        <w:rPr>
          <w:lang w:val="en"/>
        </w:rPr>
      </w:pPr>
      <w:r w:rsidRPr="00017E64">
        <w:t xml:space="preserve">San Joaquin County of Education.  (2020, July).  2020-2021 School year planning: a guide to address the challenges of COVID 19.  </w:t>
      </w:r>
      <w:hyperlink r:id="rId31" w:history="1">
        <w:r w:rsidRPr="00017E64">
          <w:rPr>
            <w:color w:val="0000FF"/>
            <w:u w:val="single"/>
          </w:rPr>
          <w:t>https://www.sjcoe.org/newsDetails.aspx?ID=4942</w:t>
        </w:r>
      </w:hyperlink>
    </w:p>
    <w:p w14:paraId="3B1F06D2" w14:textId="77777777" w:rsidR="00017E64" w:rsidRPr="000A02AA" w:rsidRDefault="00017E64" w:rsidP="00017E64">
      <w:pPr>
        <w:tabs>
          <w:tab w:val="left" w:pos="7600"/>
        </w:tabs>
      </w:pPr>
    </w:p>
    <w:sectPr w:rsidR="00017E64" w:rsidRPr="000A02AA">
      <w:headerReference w:type="default" r:id="rId32"/>
      <w:footerReference w:type="default" r:id="rId33"/>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1" w:author="Stocking, Julianna" w:date="2020-09-08T17:18:00Z" w:initials="SJ">
    <w:p w14:paraId="3342E07B" w14:textId="77777777" w:rsidR="00A82BC5" w:rsidRDefault="00A82BC5">
      <w:pPr>
        <w:pStyle w:val="CommentText"/>
      </w:pPr>
      <w:r>
        <w:rPr>
          <w:rStyle w:val="CommentReference"/>
        </w:rPr>
        <w:annotationRef/>
      </w:r>
      <w:r>
        <w:t>Tammy was going to speak to Erica Re. About Symptoms (Asymptomatic)Quarantine for 10 days</w:t>
      </w:r>
      <w:r w:rsidR="00463772">
        <w:t xml:space="preserve">, described in the picture.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3342E07B"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3342E07B" w16cid:durableId="23023B62"/>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62FCF93" w14:textId="77777777" w:rsidR="00827EBB" w:rsidRDefault="00827EBB" w:rsidP="000A02AA">
      <w:pPr>
        <w:spacing w:after="0" w:line="240" w:lineRule="auto"/>
      </w:pPr>
      <w:r>
        <w:separator/>
      </w:r>
    </w:p>
  </w:endnote>
  <w:endnote w:type="continuationSeparator" w:id="0">
    <w:p w14:paraId="20F0ED3E" w14:textId="77777777" w:rsidR="00827EBB" w:rsidRDefault="00827EBB" w:rsidP="000A02AA">
      <w:pPr>
        <w:spacing w:after="0" w:line="240" w:lineRule="auto"/>
      </w:pPr>
      <w:r>
        <w:continuationSeparator/>
      </w:r>
    </w:p>
  </w:endnote>
  <w:endnote w:type="continuationNotice" w:id="1">
    <w:p w14:paraId="5B4E7060" w14:textId="77777777" w:rsidR="00975091" w:rsidRDefault="0097509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Roboto">
    <w:altName w:val="Arial"/>
    <w:charset w:val="00"/>
    <w:family w:val="auto"/>
    <w:pitch w:val="variable"/>
    <w:sig w:usb0="E00002FF" w:usb1="5000205B" w:usb2="0000002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79191020"/>
      <w:docPartObj>
        <w:docPartGallery w:val="Page Numbers (Bottom of Page)"/>
        <w:docPartUnique/>
      </w:docPartObj>
    </w:sdtPr>
    <w:sdtEndPr>
      <w:rPr>
        <w:color w:val="7F7F7F" w:themeColor="background1" w:themeShade="7F"/>
        <w:spacing w:val="60"/>
      </w:rPr>
    </w:sdtEndPr>
    <w:sdtContent>
      <w:p w14:paraId="61F55C68" w14:textId="51045147" w:rsidR="00E61D71" w:rsidRDefault="00E61D71">
        <w:pPr>
          <w:pStyle w:val="Footer"/>
          <w:pBdr>
            <w:top w:val="single" w:sz="4" w:space="1" w:color="D9D9D9" w:themeColor="background1" w:themeShade="D9"/>
          </w:pBdr>
          <w:rPr>
            <w:b/>
            <w:bCs/>
          </w:rPr>
        </w:pPr>
        <w:r>
          <w:fldChar w:fldCharType="begin"/>
        </w:r>
        <w:r>
          <w:instrText xml:space="preserve"> PAGE   \* MERGEFORMAT </w:instrText>
        </w:r>
        <w:r>
          <w:fldChar w:fldCharType="separate"/>
        </w:r>
        <w:r w:rsidR="008E16E1" w:rsidRPr="008E16E1">
          <w:rPr>
            <w:b/>
            <w:bCs/>
            <w:noProof/>
          </w:rPr>
          <w:t>8</w:t>
        </w:r>
        <w:r>
          <w:rPr>
            <w:b/>
            <w:bCs/>
            <w:noProof/>
          </w:rPr>
          <w:fldChar w:fldCharType="end"/>
        </w:r>
        <w:r>
          <w:rPr>
            <w:b/>
            <w:bCs/>
          </w:rPr>
          <w:t xml:space="preserve"> | </w:t>
        </w:r>
        <w:r>
          <w:rPr>
            <w:color w:val="7F7F7F" w:themeColor="background1" w:themeShade="7F"/>
            <w:spacing w:val="60"/>
          </w:rPr>
          <w:t>Page</w:t>
        </w:r>
      </w:p>
    </w:sdtContent>
  </w:sdt>
  <w:p w14:paraId="1CE6EC08" w14:textId="77777777" w:rsidR="00E61D71" w:rsidRDefault="00E61D7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C0FCB31" w14:textId="77777777" w:rsidR="00827EBB" w:rsidRDefault="00827EBB" w:rsidP="000A02AA">
      <w:pPr>
        <w:spacing w:after="0" w:line="240" w:lineRule="auto"/>
      </w:pPr>
      <w:r>
        <w:separator/>
      </w:r>
    </w:p>
  </w:footnote>
  <w:footnote w:type="continuationSeparator" w:id="0">
    <w:p w14:paraId="154BE92B" w14:textId="77777777" w:rsidR="00827EBB" w:rsidRDefault="00827EBB" w:rsidP="000A02AA">
      <w:pPr>
        <w:spacing w:after="0" w:line="240" w:lineRule="auto"/>
      </w:pPr>
      <w:r>
        <w:continuationSeparator/>
      </w:r>
    </w:p>
  </w:footnote>
  <w:footnote w:type="continuationNotice" w:id="1">
    <w:p w14:paraId="3D38E104" w14:textId="77777777" w:rsidR="00975091" w:rsidRDefault="0097509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8142204" w14:textId="77777777" w:rsidR="000A02AA" w:rsidRDefault="000A02AA">
    <w:pPr>
      <w:pStyle w:val="Header"/>
    </w:pPr>
    <w:r>
      <w:rPr>
        <w:noProof/>
      </w:rPr>
      <mc:AlternateContent>
        <mc:Choice Requires="wps">
          <w:drawing>
            <wp:anchor distT="0" distB="0" distL="118745" distR="118745" simplePos="0" relativeHeight="251658240" behindDoc="1" locked="0" layoutInCell="1" allowOverlap="0" wp14:anchorId="0C995A1D" wp14:editId="7222D250">
              <wp:simplePos x="0" y="0"/>
              <wp:positionH relativeFrom="margin">
                <wp:align>center</wp:align>
              </wp:positionH>
              <mc:AlternateContent>
                <mc:Choice Requires="wp14">
                  <wp:positionV relativeFrom="page">
                    <wp14:pctPosVOffset>4500</wp14:pctPosVOffset>
                  </wp:positionV>
                </mc:Choice>
                <mc:Fallback>
                  <wp:positionV relativeFrom="page">
                    <wp:posOffset>452120</wp:posOffset>
                  </wp:positionV>
                </mc:Fallback>
              </mc:AlternateContent>
              <wp:extent cx="5950039" cy="270457"/>
              <wp:effectExtent l="0" t="0" r="0" b="7620"/>
              <wp:wrapSquare wrapText="bothSides"/>
              <wp:docPr id="197" name="Rectangle 197"/>
              <wp:cNvGraphicFramePr/>
              <a:graphic xmlns:a="http://schemas.openxmlformats.org/drawingml/2006/main">
                <a:graphicData uri="http://schemas.microsoft.com/office/word/2010/wordprocessingShape">
                  <wps:wsp>
                    <wps:cNvSpPr/>
                    <wps:spPr>
                      <a:xfrm>
                        <a:off x="0" y="0"/>
                        <a:ext cx="5950039" cy="270457"/>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caps/>
                              <w:color w:val="FFFFFF" w:themeColor="background1"/>
                            </w:rPr>
                            <w:alias w:val="Title"/>
                            <w:tag w:val=""/>
                            <w:id w:val="1189017394"/>
                            <w:dataBinding w:prefixMappings="xmlns:ns0='http://purl.org/dc/elements/1.1/' xmlns:ns1='http://schemas.openxmlformats.org/package/2006/metadata/core-properties' " w:xpath="/ns1:coreProperties[1]/ns0:title[1]" w:storeItemID="{6C3C8BC8-F283-45AE-878A-BAB7291924A1}"/>
                            <w:text/>
                          </w:sdtPr>
                          <w:sdtEndPr/>
                          <w:sdtContent>
                            <w:p w14:paraId="3CEB47B7" w14:textId="3CBB5719" w:rsidR="000A02AA" w:rsidRDefault="00E43AE1">
                              <w:pPr>
                                <w:pStyle w:val="Header"/>
                                <w:tabs>
                                  <w:tab w:val="clear" w:pos="4680"/>
                                  <w:tab w:val="clear" w:pos="9360"/>
                                </w:tabs>
                                <w:jc w:val="center"/>
                                <w:rPr>
                                  <w:caps/>
                                  <w:color w:val="FFFFFF" w:themeColor="background1"/>
                                </w:rPr>
                              </w:pPr>
                              <w:r>
                                <w:rPr>
                                  <w:caps/>
                                  <w:color w:val="FFFFFF" w:themeColor="background1"/>
                                </w:rPr>
                                <w:t>TUSD School Readiness Program Reopening Plan</w:t>
                              </w:r>
                            </w:p>
                          </w:sdtContent>
                        </w:sdt>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page">
                <wp14:pctHeight>2700</wp14:pctHeight>
              </wp14:sizeRelV>
            </wp:anchor>
          </w:drawing>
        </mc:Choice>
        <mc:Fallback>
          <w:pict>
            <v:rect w14:anchorId="0C995A1D" id="Rectangle 197" o:spid="_x0000_s1026" style="position:absolute;margin-left:0;margin-top:0;width:468.5pt;height:21.3pt;z-index:-251658240;visibility:visible;mso-wrap-style:square;mso-width-percent:1000;mso-height-percent:27;mso-top-percent:45;mso-wrap-distance-left:9.35pt;mso-wrap-distance-top:0;mso-wrap-distance-right:9.35pt;mso-wrap-distance-bottom:0;mso-position-horizontal:center;mso-position-horizontal-relative:margin;mso-position-vertical-relative:page;mso-width-percent:1000;mso-height-percent:27;mso-top-percent:45;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" o:allowoverlap="f" fillcolor="#4472c4 [3204]" stroked="f" strokeweight="1pt">
              <v:textbox style="mso-fit-shape-to-text:t">
                <w:txbxContent>
                  <w:sdt>
                    <w:sdtPr>
                      <w:rPr>
                        <w:caps/>
                        <w:color w:val="FFFFFF" w:themeColor="background1"/>
                      </w:rPr>
                      <w:alias w:val="Title"/>
                      <w:tag w:val=""/>
                      <w:id w:val="1189017394"/>
                      <w:dataBinding w:prefixMappings="xmlns:ns0='http://purl.org/dc/elements/1.1/' xmlns:ns1='http://schemas.openxmlformats.org/package/2006/metadata/core-properties' " w:xpath="/ns1:coreProperties[1]/ns0:title[1]" w:storeItemID="{6C3C8BC8-F283-45AE-878A-BAB7291924A1}"/>
                      <w:text/>
                    </w:sdtPr>
                    <w:sdtEndPr/>
                    <w:sdtContent>
                      <w:p w14:paraId="3CEB47B7" w14:textId="3CBB5719" w:rsidR="000A02AA" w:rsidRDefault="00E43AE1">
                        <w:pPr>
                          <w:pStyle w:val="Header"/>
                          <w:tabs>
                            <w:tab w:val="clear" w:pos="4680"/>
                            <w:tab w:val="clear" w:pos="9360"/>
                          </w:tabs>
                          <w:jc w:val="center"/>
                          <w:rPr>
                            <w:caps/>
                            <w:color w:val="FFFFFF" w:themeColor="background1"/>
                          </w:rPr>
                        </w:pPr>
                        <w:r>
                          <w:rPr>
                            <w:caps/>
                            <w:color w:val="FFFFFF" w:themeColor="background1"/>
                          </w:rPr>
                          <w:t>TUSD School Readiness Program Reopening Plan</w:t>
                        </w:r>
                      </w:p>
                    </w:sdtContent>
                  </w:sdt>
                </w:txbxContent>
              </v:textbox>
              <w10:wrap type="square" anchorx="margin"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3358D4"/>
    <w:multiLevelType w:val="hybridMultilevel"/>
    <w:tmpl w:val="006EEC3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9E5F73"/>
    <w:multiLevelType w:val="hybridMultilevel"/>
    <w:tmpl w:val="F4F055B8"/>
    <w:lvl w:ilvl="0" w:tplc="B7943014">
      <w:start w:val="1"/>
      <w:numFmt w:val="lowerLetter"/>
      <w:lvlText w:val="%1."/>
      <w:lvlJc w:val="left"/>
      <w:pPr>
        <w:ind w:left="144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3051F9C"/>
    <w:multiLevelType w:val="hybridMultilevel"/>
    <w:tmpl w:val="0DA02ABC"/>
    <w:lvl w:ilvl="0" w:tplc="238E6174">
      <w:start w:val="1"/>
      <w:numFmt w:val="bullet"/>
      <w:lvlText w:val=""/>
      <w:lvlJc w:val="left"/>
      <w:pPr>
        <w:ind w:left="360" w:hanging="360"/>
      </w:pPr>
      <w:rPr>
        <w:rFonts w:ascii="Symbol" w:hAnsi="Symbol" w:hint="default"/>
      </w:rPr>
    </w:lvl>
    <w:lvl w:ilvl="1" w:tplc="26AE56CE">
      <w:start w:val="1"/>
      <w:numFmt w:val="bullet"/>
      <w:lvlText w:val="o"/>
      <w:lvlJc w:val="left"/>
      <w:pPr>
        <w:ind w:left="1080" w:hanging="360"/>
      </w:pPr>
      <w:rPr>
        <w:rFonts w:ascii="Courier New" w:hAnsi="Courier New" w:hint="default"/>
      </w:rPr>
    </w:lvl>
    <w:lvl w:ilvl="2" w:tplc="A24846BC">
      <w:start w:val="1"/>
      <w:numFmt w:val="bullet"/>
      <w:lvlText w:val=""/>
      <w:lvlJc w:val="left"/>
      <w:pPr>
        <w:ind w:left="1800" w:hanging="360"/>
      </w:pPr>
      <w:rPr>
        <w:rFonts w:ascii="Wingdings" w:hAnsi="Wingdings" w:hint="default"/>
      </w:rPr>
    </w:lvl>
    <w:lvl w:ilvl="3" w:tplc="EA6A6DA8">
      <w:start w:val="1"/>
      <w:numFmt w:val="bullet"/>
      <w:lvlText w:val=""/>
      <w:lvlJc w:val="left"/>
      <w:pPr>
        <w:ind w:left="2520" w:hanging="360"/>
      </w:pPr>
      <w:rPr>
        <w:rFonts w:ascii="Symbol" w:hAnsi="Symbol" w:hint="default"/>
      </w:rPr>
    </w:lvl>
    <w:lvl w:ilvl="4" w:tplc="60425C50">
      <w:start w:val="1"/>
      <w:numFmt w:val="bullet"/>
      <w:lvlText w:val="o"/>
      <w:lvlJc w:val="left"/>
      <w:pPr>
        <w:ind w:left="3240" w:hanging="360"/>
      </w:pPr>
      <w:rPr>
        <w:rFonts w:ascii="Courier New" w:hAnsi="Courier New" w:hint="default"/>
      </w:rPr>
    </w:lvl>
    <w:lvl w:ilvl="5" w:tplc="DC4E1B1C">
      <w:start w:val="1"/>
      <w:numFmt w:val="bullet"/>
      <w:lvlText w:val=""/>
      <w:lvlJc w:val="left"/>
      <w:pPr>
        <w:ind w:left="3960" w:hanging="360"/>
      </w:pPr>
      <w:rPr>
        <w:rFonts w:ascii="Wingdings" w:hAnsi="Wingdings" w:hint="default"/>
      </w:rPr>
    </w:lvl>
    <w:lvl w:ilvl="6" w:tplc="779C24D6">
      <w:start w:val="1"/>
      <w:numFmt w:val="bullet"/>
      <w:lvlText w:val=""/>
      <w:lvlJc w:val="left"/>
      <w:pPr>
        <w:ind w:left="4680" w:hanging="360"/>
      </w:pPr>
      <w:rPr>
        <w:rFonts w:ascii="Symbol" w:hAnsi="Symbol" w:hint="default"/>
      </w:rPr>
    </w:lvl>
    <w:lvl w:ilvl="7" w:tplc="691A9954">
      <w:start w:val="1"/>
      <w:numFmt w:val="bullet"/>
      <w:lvlText w:val="o"/>
      <w:lvlJc w:val="left"/>
      <w:pPr>
        <w:ind w:left="5400" w:hanging="360"/>
      </w:pPr>
      <w:rPr>
        <w:rFonts w:ascii="Courier New" w:hAnsi="Courier New" w:hint="default"/>
      </w:rPr>
    </w:lvl>
    <w:lvl w:ilvl="8" w:tplc="C94C0D8A">
      <w:start w:val="1"/>
      <w:numFmt w:val="bullet"/>
      <w:lvlText w:val=""/>
      <w:lvlJc w:val="left"/>
      <w:pPr>
        <w:ind w:left="6120" w:hanging="360"/>
      </w:pPr>
      <w:rPr>
        <w:rFonts w:ascii="Wingdings" w:hAnsi="Wingdings" w:hint="default"/>
      </w:rPr>
    </w:lvl>
  </w:abstractNum>
  <w:abstractNum w:abstractNumId="3" w15:restartNumberingAfterBreak="0">
    <w:nsid w:val="2B371B76"/>
    <w:multiLevelType w:val="hybridMultilevel"/>
    <w:tmpl w:val="B680C2C8"/>
    <w:lvl w:ilvl="0" w:tplc="256876FA">
      <w:start w:val="1"/>
      <w:numFmt w:val="lowerLetter"/>
      <w:lvlText w:val="%1)"/>
      <w:lvlJc w:val="left"/>
      <w:pPr>
        <w:ind w:left="720" w:hanging="360"/>
      </w:pPr>
      <w:rPr>
        <w:strike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DB83A58"/>
    <w:multiLevelType w:val="multilevel"/>
    <w:tmpl w:val="CACC680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9082AA9"/>
    <w:multiLevelType w:val="multilevel"/>
    <w:tmpl w:val="7E1200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E020B7F"/>
    <w:multiLevelType w:val="hybridMultilevel"/>
    <w:tmpl w:val="9B5E016A"/>
    <w:lvl w:ilvl="0" w:tplc="82B6278E">
      <w:start w:val="1"/>
      <w:numFmt w:val="decimal"/>
      <w:lvlText w:val="%1."/>
      <w:lvlJc w:val="left"/>
      <w:pPr>
        <w:ind w:left="720" w:hanging="360"/>
      </w:pPr>
    </w:lvl>
    <w:lvl w:ilvl="1" w:tplc="B7943014">
      <w:start w:val="1"/>
      <w:numFmt w:val="lowerLetter"/>
      <w:lvlText w:val="%2."/>
      <w:lvlJc w:val="left"/>
      <w:pPr>
        <w:ind w:left="1440" w:hanging="360"/>
      </w:pPr>
    </w:lvl>
    <w:lvl w:ilvl="2" w:tplc="BB869B0E">
      <w:start w:val="1"/>
      <w:numFmt w:val="lowerRoman"/>
      <w:lvlText w:val="%3."/>
      <w:lvlJc w:val="right"/>
      <w:pPr>
        <w:ind w:left="2160" w:hanging="180"/>
      </w:pPr>
    </w:lvl>
    <w:lvl w:ilvl="3" w:tplc="11680E3A">
      <w:start w:val="1"/>
      <w:numFmt w:val="decimal"/>
      <w:lvlText w:val="%4."/>
      <w:lvlJc w:val="left"/>
      <w:pPr>
        <w:ind w:left="2880" w:hanging="360"/>
      </w:pPr>
    </w:lvl>
    <w:lvl w:ilvl="4" w:tplc="4280AC02">
      <w:start w:val="1"/>
      <w:numFmt w:val="lowerLetter"/>
      <w:lvlText w:val="%5."/>
      <w:lvlJc w:val="left"/>
      <w:pPr>
        <w:ind w:left="3600" w:hanging="360"/>
      </w:pPr>
    </w:lvl>
    <w:lvl w:ilvl="5" w:tplc="43080FF2">
      <w:start w:val="1"/>
      <w:numFmt w:val="lowerRoman"/>
      <w:lvlText w:val="%6."/>
      <w:lvlJc w:val="right"/>
      <w:pPr>
        <w:ind w:left="4320" w:hanging="180"/>
      </w:pPr>
    </w:lvl>
    <w:lvl w:ilvl="6" w:tplc="F6A26BBE">
      <w:start w:val="1"/>
      <w:numFmt w:val="decimal"/>
      <w:lvlText w:val="%7."/>
      <w:lvlJc w:val="left"/>
      <w:pPr>
        <w:ind w:left="5040" w:hanging="360"/>
      </w:pPr>
    </w:lvl>
    <w:lvl w:ilvl="7" w:tplc="C068EAB4">
      <w:start w:val="1"/>
      <w:numFmt w:val="lowerLetter"/>
      <w:lvlText w:val="%8."/>
      <w:lvlJc w:val="left"/>
      <w:pPr>
        <w:ind w:left="5760" w:hanging="360"/>
      </w:pPr>
    </w:lvl>
    <w:lvl w:ilvl="8" w:tplc="A290E0F2">
      <w:start w:val="1"/>
      <w:numFmt w:val="lowerRoman"/>
      <w:lvlText w:val="%9."/>
      <w:lvlJc w:val="right"/>
      <w:pPr>
        <w:ind w:left="6480" w:hanging="180"/>
      </w:pPr>
    </w:lvl>
  </w:abstractNum>
  <w:abstractNum w:abstractNumId="7" w15:restartNumberingAfterBreak="0">
    <w:nsid w:val="40C17B69"/>
    <w:multiLevelType w:val="hybridMultilevel"/>
    <w:tmpl w:val="71F061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1BE1AD0"/>
    <w:multiLevelType w:val="hybridMultilevel"/>
    <w:tmpl w:val="9B5E016A"/>
    <w:lvl w:ilvl="0" w:tplc="82B6278E">
      <w:start w:val="1"/>
      <w:numFmt w:val="decimal"/>
      <w:lvlText w:val="%1."/>
      <w:lvlJc w:val="left"/>
      <w:pPr>
        <w:ind w:left="720" w:hanging="360"/>
      </w:pPr>
    </w:lvl>
    <w:lvl w:ilvl="1" w:tplc="B7943014">
      <w:start w:val="1"/>
      <w:numFmt w:val="lowerLetter"/>
      <w:lvlText w:val="%2."/>
      <w:lvlJc w:val="left"/>
      <w:pPr>
        <w:ind w:left="1440" w:hanging="360"/>
      </w:pPr>
    </w:lvl>
    <w:lvl w:ilvl="2" w:tplc="BB869B0E">
      <w:start w:val="1"/>
      <w:numFmt w:val="lowerRoman"/>
      <w:lvlText w:val="%3."/>
      <w:lvlJc w:val="right"/>
      <w:pPr>
        <w:ind w:left="2160" w:hanging="180"/>
      </w:pPr>
    </w:lvl>
    <w:lvl w:ilvl="3" w:tplc="11680E3A">
      <w:start w:val="1"/>
      <w:numFmt w:val="decimal"/>
      <w:lvlText w:val="%4."/>
      <w:lvlJc w:val="left"/>
      <w:pPr>
        <w:ind w:left="2880" w:hanging="360"/>
      </w:pPr>
    </w:lvl>
    <w:lvl w:ilvl="4" w:tplc="4280AC02">
      <w:start w:val="1"/>
      <w:numFmt w:val="lowerLetter"/>
      <w:lvlText w:val="%5."/>
      <w:lvlJc w:val="left"/>
      <w:pPr>
        <w:ind w:left="3600" w:hanging="360"/>
      </w:pPr>
    </w:lvl>
    <w:lvl w:ilvl="5" w:tplc="43080FF2">
      <w:start w:val="1"/>
      <w:numFmt w:val="lowerRoman"/>
      <w:lvlText w:val="%6."/>
      <w:lvlJc w:val="right"/>
      <w:pPr>
        <w:ind w:left="4320" w:hanging="180"/>
      </w:pPr>
    </w:lvl>
    <w:lvl w:ilvl="6" w:tplc="F6A26BBE">
      <w:start w:val="1"/>
      <w:numFmt w:val="decimal"/>
      <w:lvlText w:val="%7."/>
      <w:lvlJc w:val="left"/>
      <w:pPr>
        <w:ind w:left="5040" w:hanging="360"/>
      </w:pPr>
    </w:lvl>
    <w:lvl w:ilvl="7" w:tplc="C068EAB4">
      <w:start w:val="1"/>
      <w:numFmt w:val="lowerLetter"/>
      <w:lvlText w:val="%8."/>
      <w:lvlJc w:val="left"/>
      <w:pPr>
        <w:ind w:left="5760" w:hanging="360"/>
      </w:pPr>
    </w:lvl>
    <w:lvl w:ilvl="8" w:tplc="A290E0F2">
      <w:start w:val="1"/>
      <w:numFmt w:val="lowerRoman"/>
      <w:lvlText w:val="%9."/>
      <w:lvlJc w:val="right"/>
      <w:pPr>
        <w:ind w:left="6480" w:hanging="180"/>
      </w:pPr>
    </w:lvl>
  </w:abstractNum>
  <w:abstractNum w:abstractNumId="9" w15:restartNumberingAfterBreak="0">
    <w:nsid w:val="52362D7B"/>
    <w:multiLevelType w:val="hybridMultilevel"/>
    <w:tmpl w:val="28220E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5586675"/>
    <w:multiLevelType w:val="hybridMultilevel"/>
    <w:tmpl w:val="E5D0D84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56C63A57"/>
    <w:multiLevelType w:val="hybridMultilevel"/>
    <w:tmpl w:val="99E2DA3C"/>
    <w:lvl w:ilvl="0" w:tplc="B7943014">
      <w:start w:val="1"/>
      <w:numFmt w:val="lowerLetter"/>
      <w:lvlText w:val="%1."/>
      <w:lvlJc w:val="left"/>
      <w:pPr>
        <w:ind w:left="144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65212FF"/>
    <w:multiLevelType w:val="hybridMultilevel"/>
    <w:tmpl w:val="023630D4"/>
    <w:lvl w:ilvl="0" w:tplc="B7943014">
      <w:start w:val="1"/>
      <w:numFmt w:val="lowerLetter"/>
      <w:lvlText w:val="%1."/>
      <w:lvlJc w:val="left"/>
      <w:pPr>
        <w:ind w:left="144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6E04E11"/>
    <w:multiLevelType w:val="multilevel"/>
    <w:tmpl w:val="4BC409E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8"/>
  </w:num>
  <w:num w:numId="3">
    <w:abstractNumId w:val="6"/>
  </w:num>
  <w:num w:numId="4">
    <w:abstractNumId w:val="1"/>
  </w:num>
  <w:num w:numId="5">
    <w:abstractNumId w:val="3"/>
  </w:num>
  <w:num w:numId="6">
    <w:abstractNumId w:val="11"/>
  </w:num>
  <w:num w:numId="7">
    <w:abstractNumId w:val="12"/>
  </w:num>
  <w:num w:numId="8">
    <w:abstractNumId w:val="10"/>
  </w:num>
  <w:num w:numId="9">
    <w:abstractNumId w:val="13"/>
  </w:num>
  <w:num w:numId="10">
    <w:abstractNumId w:val="5"/>
  </w:num>
  <w:num w:numId="11">
    <w:abstractNumId w:val="4"/>
  </w:num>
  <w:num w:numId="12">
    <w:abstractNumId w:val="7"/>
  </w:num>
  <w:num w:numId="13">
    <w:abstractNumId w:val="9"/>
  </w:num>
  <w:num w:numId="14">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Stocking, Julianna">
    <w15:presenceInfo w15:providerId="AD" w15:userId="S-1-5-21-1802796781-2095979173-324685044-4581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02AA"/>
    <w:rsid w:val="00010105"/>
    <w:rsid w:val="00017E64"/>
    <w:rsid w:val="00024A2C"/>
    <w:rsid w:val="000A02AA"/>
    <w:rsid w:val="00147B72"/>
    <w:rsid w:val="001F026F"/>
    <w:rsid w:val="00202444"/>
    <w:rsid w:val="0025698E"/>
    <w:rsid w:val="002A32A1"/>
    <w:rsid w:val="002A5279"/>
    <w:rsid w:val="002C4BA8"/>
    <w:rsid w:val="002F7F31"/>
    <w:rsid w:val="00333C60"/>
    <w:rsid w:val="003416F1"/>
    <w:rsid w:val="003429A2"/>
    <w:rsid w:val="003B1E07"/>
    <w:rsid w:val="00421703"/>
    <w:rsid w:val="00456AE3"/>
    <w:rsid w:val="00463772"/>
    <w:rsid w:val="0047217C"/>
    <w:rsid w:val="004768ED"/>
    <w:rsid w:val="0051457F"/>
    <w:rsid w:val="00515F22"/>
    <w:rsid w:val="00521A56"/>
    <w:rsid w:val="00555300"/>
    <w:rsid w:val="0056114F"/>
    <w:rsid w:val="00620A7E"/>
    <w:rsid w:val="00627EC3"/>
    <w:rsid w:val="006606D1"/>
    <w:rsid w:val="00673FA6"/>
    <w:rsid w:val="00694EAE"/>
    <w:rsid w:val="00696FCE"/>
    <w:rsid w:val="006A5D73"/>
    <w:rsid w:val="006B099F"/>
    <w:rsid w:val="006B5D6D"/>
    <w:rsid w:val="006C2799"/>
    <w:rsid w:val="006D7E5B"/>
    <w:rsid w:val="006E6264"/>
    <w:rsid w:val="00700AEC"/>
    <w:rsid w:val="0074530E"/>
    <w:rsid w:val="00760434"/>
    <w:rsid w:val="0077058B"/>
    <w:rsid w:val="00827EBB"/>
    <w:rsid w:val="00837513"/>
    <w:rsid w:val="008E16E1"/>
    <w:rsid w:val="008E3FCD"/>
    <w:rsid w:val="00975091"/>
    <w:rsid w:val="009A761E"/>
    <w:rsid w:val="00A82BC5"/>
    <w:rsid w:val="00AF63B4"/>
    <w:rsid w:val="00B77810"/>
    <w:rsid w:val="00BC5BD9"/>
    <w:rsid w:val="00C27912"/>
    <w:rsid w:val="00CD35B3"/>
    <w:rsid w:val="00CF21D1"/>
    <w:rsid w:val="00CF32FD"/>
    <w:rsid w:val="00D7647F"/>
    <w:rsid w:val="00D8311F"/>
    <w:rsid w:val="00D96B36"/>
    <w:rsid w:val="00DE710D"/>
    <w:rsid w:val="00E43AE1"/>
    <w:rsid w:val="00E61D71"/>
    <w:rsid w:val="00E7607D"/>
    <w:rsid w:val="00E80135"/>
    <w:rsid w:val="00EC0EFF"/>
    <w:rsid w:val="00ED5685"/>
    <w:rsid w:val="00F65BD2"/>
    <w:rsid w:val="00FA01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BA735B5"/>
  <w15:chartTrackingRefBased/>
  <w15:docId w15:val="{70D6EA20-9BFE-4772-B364-96CCDB6BA0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A02AA"/>
    <w:pPr>
      <w:tabs>
        <w:tab w:val="center" w:pos="4680"/>
        <w:tab w:val="right" w:pos="9360"/>
      </w:tabs>
      <w:spacing w:after="0" w:line="240" w:lineRule="auto"/>
    </w:pPr>
  </w:style>
  <w:style w:type="character" w:customStyle="1" w:styleId="HeaderChar">
    <w:name w:val="Header Char"/>
    <w:basedOn w:val="DefaultParagraphFont"/>
    <w:link w:val="Header"/>
    <w:uiPriority w:val="99"/>
    <w:rsid w:val="000A02AA"/>
  </w:style>
  <w:style w:type="paragraph" w:styleId="Footer">
    <w:name w:val="footer"/>
    <w:basedOn w:val="Normal"/>
    <w:link w:val="FooterChar"/>
    <w:uiPriority w:val="99"/>
    <w:unhideWhenUsed/>
    <w:rsid w:val="000A02AA"/>
    <w:pPr>
      <w:tabs>
        <w:tab w:val="center" w:pos="4680"/>
        <w:tab w:val="right" w:pos="9360"/>
      </w:tabs>
      <w:spacing w:after="0" w:line="240" w:lineRule="auto"/>
    </w:pPr>
  </w:style>
  <w:style w:type="character" w:customStyle="1" w:styleId="FooterChar">
    <w:name w:val="Footer Char"/>
    <w:basedOn w:val="DefaultParagraphFont"/>
    <w:link w:val="Footer"/>
    <w:uiPriority w:val="99"/>
    <w:rsid w:val="000A02AA"/>
  </w:style>
  <w:style w:type="table" w:styleId="TableGrid">
    <w:name w:val="Table Grid"/>
    <w:basedOn w:val="TableNormal"/>
    <w:uiPriority w:val="39"/>
    <w:rsid w:val="000A02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02444"/>
    <w:rPr>
      <w:color w:val="0563C1" w:themeColor="hyperlink"/>
      <w:u w:val="single"/>
    </w:rPr>
  </w:style>
  <w:style w:type="character" w:customStyle="1" w:styleId="UnresolvedMention1">
    <w:name w:val="Unresolved Mention1"/>
    <w:basedOn w:val="DefaultParagraphFont"/>
    <w:uiPriority w:val="99"/>
    <w:semiHidden/>
    <w:unhideWhenUsed/>
    <w:rsid w:val="00202444"/>
    <w:rPr>
      <w:color w:val="808080"/>
      <w:shd w:val="clear" w:color="auto" w:fill="E6E6E6"/>
    </w:rPr>
  </w:style>
  <w:style w:type="character" w:styleId="CommentReference">
    <w:name w:val="annotation reference"/>
    <w:basedOn w:val="DefaultParagraphFont"/>
    <w:uiPriority w:val="99"/>
    <w:semiHidden/>
    <w:unhideWhenUsed/>
    <w:rsid w:val="00A82BC5"/>
    <w:rPr>
      <w:sz w:val="16"/>
      <w:szCs w:val="16"/>
    </w:rPr>
  </w:style>
  <w:style w:type="paragraph" w:styleId="CommentText">
    <w:name w:val="annotation text"/>
    <w:basedOn w:val="Normal"/>
    <w:link w:val="CommentTextChar"/>
    <w:uiPriority w:val="99"/>
    <w:semiHidden/>
    <w:unhideWhenUsed/>
    <w:rsid w:val="00A82BC5"/>
    <w:pPr>
      <w:spacing w:line="240" w:lineRule="auto"/>
    </w:pPr>
    <w:rPr>
      <w:sz w:val="20"/>
      <w:szCs w:val="20"/>
    </w:rPr>
  </w:style>
  <w:style w:type="character" w:customStyle="1" w:styleId="CommentTextChar">
    <w:name w:val="Comment Text Char"/>
    <w:basedOn w:val="DefaultParagraphFont"/>
    <w:link w:val="CommentText"/>
    <w:uiPriority w:val="99"/>
    <w:semiHidden/>
    <w:rsid w:val="00A82BC5"/>
    <w:rPr>
      <w:sz w:val="20"/>
      <w:szCs w:val="20"/>
    </w:rPr>
  </w:style>
  <w:style w:type="paragraph" w:styleId="CommentSubject">
    <w:name w:val="annotation subject"/>
    <w:basedOn w:val="CommentText"/>
    <w:next w:val="CommentText"/>
    <w:link w:val="CommentSubjectChar"/>
    <w:uiPriority w:val="99"/>
    <w:semiHidden/>
    <w:unhideWhenUsed/>
    <w:rsid w:val="00A82BC5"/>
    <w:rPr>
      <w:b/>
      <w:bCs/>
    </w:rPr>
  </w:style>
  <w:style w:type="character" w:customStyle="1" w:styleId="CommentSubjectChar">
    <w:name w:val="Comment Subject Char"/>
    <w:basedOn w:val="CommentTextChar"/>
    <w:link w:val="CommentSubject"/>
    <w:uiPriority w:val="99"/>
    <w:semiHidden/>
    <w:rsid w:val="00A82BC5"/>
    <w:rPr>
      <w:b/>
      <w:bCs/>
      <w:sz w:val="20"/>
      <w:szCs w:val="20"/>
    </w:rPr>
  </w:style>
  <w:style w:type="paragraph" w:styleId="BalloonText">
    <w:name w:val="Balloon Text"/>
    <w:basedOn w:val="Normal"/>
    <w:link w:val="BalloonTextChar"/>
    <w:uiPriority w:val="99"/>
    <w:semiHidden/>
    <w:unhideWhenUsed/>
    <w:rsid w:val="00A82BC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82BC5"/>
    <w:rPr>
      <w:rFonts w:ascii="Segoe UI" w:hAnsi="Segoe UI" w:cs="Segoe UI"/>
      <w:sz w:val="18"/>
      <w:szCs w:val="18"/>
    </w:rPr>
  </w:style>
  <w:style w:type="paragraph" w:styleId="ListParagraph">
    <w:name w:val="List Paragraph"/>
    <w:basedOn w:val="Normal"/>
    <w:uiPriority w:val="34"/>
    <w:qFormat/>
    <w:rsid w:val="00C2791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tiny.cc/cdc-diy-face-cover" TargetMode="External"/><Relationship Id="rId18" Type="http://schemas.microsoft.com/office/2011/relationships/commentsExtended" Target="commentsExtended.xml"/><Relationship Id="rId26" Type="http://schemas.openxmlformats.org/officeDocument/2006/relationships/hyperlink" Target="https://www.cdc.gov/coronavirus/2019-ncov/index.html" TargetMode="External"/><Relationship Id="rId3" Type="http://schemas.openxmlformats.org/officeDocument/2006/relationships/customXml" Target="../customXml/item3.xml"/><Relationship Id="rId21" Type="http://schemas.openxmlformats.org/officeDocument/2006/relationships/image" Target="media/image2.emf"/><Relationship Id="rId34"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https://www.cdph.ca.gov/Programs/CID/DCDC/Pages/COVID-19/small-groups-child-youth.aspx" TargetMode="External"/><Relationship Id="rId17" Type="http://schemas.openxmlformats.org/officeDocument/2006/relationships/comments" Target="comments.xml"/><Relationship Id="rId25" Type="http://schemas.openxmlformats.org/officeDocument/2006/relationships/hyperlink" Target="https://docs.google.com/document/d/1s2EdTE7AHRaBxc4OOYJqr9cFOfTjBRHLIkOH5X5IJp0/edit?ts=5f4c5659" TargetMode="External"/><Relationship Id="rId33"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1.png"/><Relationship Id="rId20" Type="http://schemas.openxmlformats.org/officeDocument/2006/relationships/hyperlink" Target="http://www.cdph.ca.gov" TargetMode="External"/><Relationship Id="rId29" Type="http://schemas.openxmlformats.org/officeDocument/2006/relationships/hyperlink" Target="https://www.cdph.ca.gov/Programs/CID/DCDC/Pages/COVID-19/Schools-FAQ.aspx"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cdph.ca.gov/Programs/OPA/Pages/NR20-128.aspx" TargetMode="External"/><Relationship Id="rId24" Type="http://schemas.openxmlformats.org/officeDocument/2006/relationships/image" Target="media/image4.png"/><Relationship Id="rId32" Type="http://schemas.openxmlformats.org/officeDocument/2006/relationships/header" Target="header1.xml"/><Relationship Id="rId5" Type="http://schemas.openxmlformats.org/officeDocument/2006/relationships/styles" Target="styles.xml"/><Relationship Id="rId15" Type="http://schemas.openxmlformats.org/officeDocument/2006/relationships/hyperlink" Target="https://www.cdc.gov/coronavirus/2019-ncov/php/contact-tracing/contact-tracing-plan/appendix.html" TargetMode="External"/><Relationship Id="rId23" Type="http://schemas.openxmlformats.org/officeDocument/2006/relationships/image" Target="media/image3.png"/><Relationship Id="rId28" Type="http://schemas.openxmlformats.org/officeDocument/2006/relationships/hyperlink" Target="https://www.cde.ca.gov/ls/he/hn/documents/strongertogether.pdf" TargetMode="External"/><Relationship Id="rId36" Type="http://schemas.openxmlformats.org/officeDocument/2006/relationships/theme" Target="theme/theme1.xml"/><Relationship Id="rId10" Type="http://schemas.openxmlformats.org/officeDocument/2006/relationships/hyperlink" Target="https://www.cde.ca.gov/ls/he/hn/documents/strongertogether.pdf" TargetMode="External"/><Relationship Id="rId19" Type="http://schemas.microsoft.com/office/2016/09/relationships/commentsIds" Target="commentsIds.xml"/><Relationship Id="rId31" Type="http://schemas.openxmlformats.org/officeDocument/2006/relationships/hyperlink" Target="https://www.sjcoe.org/newsDetails.aspx?ID=4942"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sjcphs.org/" TargetMode="External"/><Relationship Id="rId22" Type="http://schemas.openxmlformats.org/officeDocument/2006/relationships/oleObject" Target="embeddings/oleObject1.bin"/><Relationship Id="rId27" Type="http://schemas.openxmlformats.org/officeDocument/2006/relationships/image" Target="media/image5.png"/><Relationship Id="rId30" Type="http://schemas.openxmlformats.org/officeDocument/2006/relationships/hyperlink" Target="https://docs.google.com/document/d/1s2EdTE7AHRaBxc4OOYJqr9cFOfTjBRHLIkOH5X5IJp0/edit?ts=5f4c5659" TargetMode="External"/><Relationship Id="rId35" Type="http://schemas.microsoft.com/office/2011/relationships/people" Target="people.xml"/><Relationship Id="rId8"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9220C8475451F45A4F2C0624C6E2AE5" ma:contentTypeVersion="8" ma:contentTypeDescription="Create a new document." ma:contentTypeScope="" ma:versionID="f2afb065533babe3a35a9be06af4acb0">
  <xsd:schema xmlns:xsd="http://www.w3.org/2001/XMLSchema" xmlns:xs="http://www.w3.org/2001/XMLSchema" xmlns:p="http://schemas.microsoft.com/office/2006/metadata/properties" xmlns:ns2="4731cf93-3100-498c-a7f7-a59d5d060eda" targetNamespace="http://schemas.microsoft.com/office/2006/metadata/properties" ma:root="true" ma:fieldsID="a9fca35b4779a7313c7a8264f840a388" ns2:_="">
    <xsd:import namespace="4731cf93-3100-498c-a7f7-a59d5d060ed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731cf93-3100-498c-a7f7-a59d5d060ed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E84F4F9-CF6C-4816-9977-4E87E91C2039}">
  <ds:schemaRefs>
    <ds:schemaRef ds:uri="http://schemas.microsoft.com/sharepoint/v3/contenttype/forms"/>
  </ds:schemaRefs>
</ds:datastoreItem>
</file>

<file path=customXml/itemProps2.xml><?xml version="1.0" encoding="utf-8"?>
<ds:datastoreItem xmlns:ds="http://schemas.openxmlformats.org/officeDocument/2006/customXml" ds:itemID="{8FC29A25-A29B-420D-9C4B-E7D20DB406E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731cf93-3100-498c-a7f7-a59d5d060ed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A806CCC-909B-45E6-AABA-83BFE59ADB84}">
  <ds:schemaRefs>
    <ds:schemaRef ds:uri="http://purl.org/dc/elements/1.1/"/>
    <ds:schemaRef ds:uri="http://www.w3.org/XML/1998/namespace"/>
    <ds:schemaRef ds:uri="http://schemas.microsoft.com/office/2006/metadata/properties"/>
    <ds:schemaRef ds:uri="http://schemas.openxmlformats.org/package/2006/metadata/core-properties"/>
    <ds:schemaRef ds:uri="http://purl.org/dc/dcmitype/"/>
    <ds:schemaRef ds:uri="http://schemas.microsoft.com/office/2006/documentManagement/types"/>
    <ds:schemaRef ds:uri="http://purl.org/dc/terms/"/>
    <ds:schemaRef ds:uri="http://schemas.microsoft.com/office/infopath/2007/PartnerControls"/>
    <ds:schemaRef ds:uri="4731cf93-3100-498c-a7f7-a59d5d060ed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22</Pages>
  <Words>4111</Words>
  <Characters>23434</Characters>
  <Application>Microsoft Office Word</Application>
  <DocSecurity>0</DocSecurity>
  <Lines>195</Lines>
  <Paragraphs>54</Paragraphs>
  <ScaleCrop>false</ScaleCrop>
  <HeadingPairs>
    <vt:vector size="2" baseType="variant">
      <vt:variant>
        <vt:lpstr>Title</vt:lpstr>
      </vt:variant>
      <vt:variant>
        <vt:i4>1</vt:i4>
      </vt:variant>
    </vt:vector>
  </HeadingPairs>
  <TitlesOfParts>
    <vt:vector size="1" baseType="lpstr">
      <vt:lpstr>TUSD School Readiness Reopening Plan</vt:lpstr>
    </vt:vector>
  </TitlesOfParts>
  <Company/>
  <LinksUpToDate>false</LinksUpToDate>
  <CharactersWithSpaces>27491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TUSD School Readiness Program Reopening Plan</dc:title>
  <dc:subject/>
  <dc:creator>Stocking, Julianna</dc:creator>
  <cp:keywords/>
  <dc:description/>
  <cp:lastModifiedBy>Etcheverry, Bobbie</cp:lastModifiedBy>
  <cp:revision>2</cp:revision>
  <dcterms:created xsi:type="dcterms:W3CDTF">2020-10-07T17:12:00Z</dcterms:created>
  <dcterms:modified xsi:type="dcterms:W3CDTF">2020-10-07T17:12:00Z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0x01010069220C8475451F45A4F2C0624C6E2AE5</vt:lpwstr>
  </property>
</Properties>
</file>