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6666CE" w14:textId="392463E4" w:rsidR="00BE01C3" w:rsidRPr="0006659A" w:rsidRDefault="00BE01C3" w:rsidP="0023190A">
      <w:pPr>
        <w:ind w:left="6480"/>
        <w:rPr>
          <w:rFonts w:ascii="Times New Roman" w:hAnsi="Times New Roman" w:cs="Times New Roman"/>
          <w:b/>
          <w:sz w:val="24"/>
          <w:szCs w:val="24"/>
        </w:rPr>
      </w:pPr>
      <w:r w:rsidRPr="0006659A">
        <w:rPr>
          <w:rFonts w:ascii="Times New Roman" w:hAnsi="Times New Roman" w:cs="Times New Roman"/>
          <w:b/>
          <w:sz w:val="24"/>
          <w:szCs w:val="24"/>
        </w:rPr>
        <w:t xml:space="preserve">Operating Policy No. </w:t>
      </w:r>
      <w:r w:rsidR="0023190A" w:rsidRPr="0006659A">
        <w:rPr>
          <w:rFonts w:ascii="Times New Roman" w:hAnsi="Times New Roman" w:cs="Times New Roman"/>
          <w:b/>
          <w:sz w:val="24"/>
          <w:szCs w:val="24"/>
        </w:rPr>
        <w:t>6</w:t>
      </w:r>
      <w:r w:rsidR="00F736A0">
        <w:rPr>
          <w:rFonts w:ascii="Times New Roman" w:hAnsi="Times New Roman" w:cs="Times New Roman"/>
          <w:b/>
          <w:sz w:val="24"/>
          <w:szCs w:val="24"/>
        </w:rPr>
        <w:t>250</w:t>
      </w:r>
      <w:r w:rsidRPr="000665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6231" w:rsidRPr="0006659A">
        <w:rPr>
          <w:rFonts w:ascii="Times New Roman" w:hAnsi="Times New Roman" w:cs="Times New Roman"/>
          <w:b/>
          <w:sz w:val="24"/>
          <w:szCs w:val="24"/>
        </w:rPr>
        <w:t>Management Support</w:t>
      </w:r>
    </w:p>
    <w:p w14:paraId="1582A064" w14:textId="77777777" w:rsidR="00BE01C3" w:rsidRDefault="00BE01C3" w:rsidP="006745F8"/>
    <w:p w14:paraId="4F4FCE9B" w14:textId="77777777" w:rsidR="006745F8" w:rsidRPr="0006659A" w:rsidRDefault="00BE01C3" w:rsidP="00BE01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659A">
        <w:rPr>
          <w:rFonts w:ascii="Times New Roman" w:hAnsi="Times New Roman" w:cs="Times New Roman"/>
          <w:b/>
          <w:sz w:val="24"/>
          <w:szCs w:val="24"/>
        </w:rPr>
        <w:t>MOBILE COMMUNICATION STIPEND</w:t>
      </w:r>
    </w:p>
    <w:p w14:paraId="43B5E594" w14:textId="77777777" w:rsidR="00EE6BB4" w:rsidRPr="0006659A" w:rsidRDefault="006715CF" w:rsidP="006745F8">
      <w:pPr>
        <w:rPr>
          <w:rFonts w:ascii="Times New Roman" w:hAnsi="Times New Roman" w:cs="Times New Roman"/>
          <w:sz w:val="24"/>
          <w:szCs w:val="24"/>
        </w:rPr>
      </w:pPr>
      <w:r w:rsidRPr="0006659A">
        <w:rPr>
          <w:rFonts w:ascii="Times New Roman" w:hAnsi="Times New Roman" w:cs="Times New Roman"/>
          <w:sz w:val="24"/>
          <w:szCs w:val="24"/>
        </w:rPr>
        <w:t>P</w:t>
      </w:r>
      <w:r w:rsidR="00E22EE5" w:rsidRPr="0006659A">
        <w:rPr>
          <w:rFonts w:ascii="Times New Roman" w:hAnsi="Times New Roman" w:cs="Times New Roman"/>
          <w:sz w:val="24"/>
          <w:szCs w:val="24"/>
        </w:rPr>
        <w:t xml:space="preserve">uget Sound Educational Services District (PSESD) </w:t>
      </w:r>
      <w:r w:rsidRPr="0006659A">
        <w:rPr>
          <w:rFonts w:ascii="Times New Roman" w:hAnsi="Times New Roman" w:cs="Times New Roman"/>
          <w:sz w:val="24"/>
          <w:szCs w:val="24"/>
        </w:rPr>
        <w:t xml:space="preserve">recognizes that the performance of certain job responsibilities may require the use of mobile communication.   </w:t>
      </w:r>
      <w:r w:rsidR="006A28EC" w:rsidRPr="0006659A">
        <w:rPr>
          <w:rFonts w:ascii="Times New Roman" w:hAnsi="Times New Roman" w:cs="Times New Roman"/>
          <w:sz w:val="24"/>
          <w:szCs w:val="24"/>
        </w:rPr>
        <w:t xml:space="preserve">PSESD regular full-time and part-time </w:t>
      </w:r>
      <w:r w:rsidR="00B50AC2" w:rsidRPr="0006659A">
        <w:rPr>
          <w:rFonts w:ascii="Times New Roman" w:hAnsi="Times New Roman" w:cs="Times New Roman"/>
          <w:sz w:val="24"/>
          <w:szCs w:val="24"/>
        </w:rPr>
        <w:t>e</w:t>
      </w:r>
      <w:r w:rsidR="006745F8" w:rsidRPr="0006659A">
        <w:rPr>
          <w:rFonts w:ascii="Times New Roman" w:hAnsi="Times New Roman" w:cs="Times New Roman"/>
          <w:sz w:val="24"/>
          <w:szCs w:val="24"/>
        </w:rPr>
        <w:t>mployees who hold positions</w:t>
      </w:r>
      <w:r w:rsidRPr="0006659A">
        <w:rPr>
          <w:rFonts w:ascii="Times New Roman" w:hAnsi="Times New Roman" w:cs="Times New Roman"/>
          <w:sz w:val="24"/>
          <w:szCs w:val="24"/>
        </w:rPr>
        <w:t xml:space="preserve"> or perform essential job functions</w:t>
      </w:r>
      <w:r w:rsidR="006745F8" w:rsidRPr="0006659A">
        <w:rPr>
          <w:rFonts w:ascii="Times New Roman" w:hAnsi="Times New Roman" w:cs="Times New Roman"/>
          <w:sz w:val="24"/>
          <w:szCs w:val="24"/>
        </w:rPr>
        <w:t xml:space="preserve"> that include the need for mobile </w:t>
      </w:r>
      <w:r w:rsidR="00B50AC2" w:rsidRPr="0006659A">
        <w:rPr>
          <w:rFonts w:ascii="Times New Roman" w:hAnsi="Times New Roman" w:cs="Times New Roman"/>
          <w:sz w:val="24"/>
          <w:szCs w:val="24"/>
        </w:rPr>
        <w:t xml:space="preserve">communication may </w:t>
      </w:r>
      <w:r w:rsidR="009B1EA4" w:rsidRPr="0006659A">
        <w:rPr>
          <w:rFonts w:ascii="Times New Roman" w:hAnsi="Times New Roman" w:cs="Times New Roman"/>
          <w:sz w:val="24"/>
          <w:szCs w:val="24"/>
        </w:rPr>
        <w:t xml:space="preserve">be eligible to </w:t>
      </w:r>
      <w:r w:rsidR="00B50AC2" w:rsidRPr="0006659A">
        <w:rPr>
          <w:rFonts w:ascii="Times New Roman" w:hAnsi="Times New Roman" w:cs="Times New Roman"/>
          <w:sz w:val="24"/>
          <w:szCs w:val="24"/>
        </w:rPr>
        <w:t>receive a</w:t>
      </w:r>
      <w:r w:rsidR="009B1EA4" w:rsidRPr="0006659A">
        <w:rPr>
          <w:rFonts w:ascii="Times New Roman" w:hAnsi="Times New Roman" w:cs="Times New Roman"/>
          <w:sz w:val="24"/>
          <w:szCs w:val="24"/>
        </w:rPr>
        <w:t xml:space="preserve"> taxable </w:t>
      </w:r>
      <w:r w:rsidR="00B50AC2" w:rsidRPr="0006659A">
        <w:rPr>
          <w:rFonts w:ascii="Times New Roman" w:hAnsi="Times New Roman" w:cs="Times New Roman"/>
          <w:sz w:val="24"/>
          <w:szCs w:val="24"/>
        </w:rPr>
        <w:t>s</w:t>
      </w:r>
      <w:r w:rsidR="006745F8" w:rsidRPr="0006659A">
        <w:rPr>
          <w:rFonts w:ascii="Times New Roman" w:hAnsi="Times New Roman" w:cs="Times New Roman"/>
          <w:sz w:val="24"/>
          <w:szCs w:val="24"/>
        </w:rPr>
        <w:t xml:space="preserve">tipend to </w:t>
      </w:r>
      <w:r w:rsidR="00F1522D" w:rsidRPr="0006659A">
        <w:rPr>
          <w:rFonts w:ascii="Times New Roman" w:hAnsi="Times New Roman" w:cs="Times New Roman"/>
          <w:sz w:val="24"/>
          <w:szCs w:val="24"/>
        </w:rPr>
        <w:t>offset</w:t>
      </w:r>
      <w:r w:rsidR="006745F8" w:rsidRPr="0006659A">
        <w:rPr>
          <w:rFonts w:ascii="Times New Roman" w:hAnsi="Times New Roman" w:cs="Times New Roman"/>
          <w:sz w:val="24"/>
          <w:szCs w:val="24"/>
        </w:rPr>
        <w:t xml:space="preserve"> business-related costs incurred when using their individually</w:t>
      </w:r>
      <w:r w:rsidR="00066F0D" w:rsidRPr="0006659A">
        <w:rPr>
          <w:rFonts w:ascii="Times New Roman" w:hAnsi="Times New Roman" w:cs="Times New Roman"/>
          <w:sz w:val="24"/>
          <w:szCs w:val="24"/>
        </w:rPr>
        <w:t>-</w:t>
      </w:r>
      <w:r w:rsidR="00B50AC2" w:rsidRPr="0006659A">
        <w:rPr>
          <w:rFonts w:ascii="Times New Roman" w:hAnsi="Times New Roman" w:cs="Times New Roman"/>
          <w:sz w:val="24"/>
          <w:szCs w:val="24"/>
        </w:rPr>
        <w:t xml:space="preserve">owned </w:t>
      </w:r>
      <w:r w:rsidR="00066F0D" w:rsidRPr="0006659A">
        <w:rPr>
          <w:rFonts w:ascii="Times New Roman" w:hAnsi="Times New Roman" w:cs="Times New Roman"/>
          <w:sz w:val="24"/>
          <w:szCs w:val="24"/>
        </w:rPr>
        <w:t xml:space="preserve">mobile </w:t>
      </w:r>
      <w:r w:rsidR="008D366E" w:rsidRPr="0006659A">
        <w:rPr>
          <w:rFonts w:ascii="Times New Roman" w:hAnsi="Times New Roman" w:cs="Times New Roman"/>
          <w:sz w:val="24"/>
          <w:szCs w:val="24"/>
        </w:rPr>
        <w:t xml:space="preserve">communication plan and/or </w:t>
      </w:r>
      <w:r w:rsidR="00066F0D" w:rsidRPr="0006659A">
        <w:rPr>
          <w:rFonts w:ascii="Times New Roman" w:hAnsi="Times New Roman" w:cs="Times New Roman"/>
          <w:sz w:val="24"/>
          <w:szCs w:val="24"/>
        </w:rPr>
        <w:t>devices.</w:t>
      </w:r>
      <w:r w:rsidR="009B1EA4" w:rsidRPr="0006659A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4352D5E" w14:textId="77777777" w:rsidR="006745F8" w:rsidRPr="0006659A" w:rsidRDefault="00E22EE5" w:rsidP="006745F8">
      <w:pPr>
        <w:rPr>
          <w:rFonts w:ascii="Times New Roman" w:hAnsi="Times New Roman" w:cs="Times New Roman"/>
          <w:sz w:val="24"/>
          <w:szCs w:val="24"/>
        </w:rPr>
      </w:pPr>
      <w:r w:rsidRPr="0006659A">
        <w:rPr>
          <w:rFonts w:ascii="Times New Roman" w:hAnsi="Times New Roman" w:cs="Times New Roman"/>
          <w:sz w:val="24"/>
          <w:szCs w:val="24"/>
        </w:rPr>
        <w:t>PS</w:t>
      </w:r>
      <w:r w:rsidR="006745F8" w:rsidRPr="0006659A">
        <w:rPr>
          <w:rFonts w:ascii="Times New Roman" w:hAnsi="Times New Roman" w:cs="Times New Roman"/>
          <w:sz w:val="24"/>
          <w:szCs w:val="24"/>
        </w:rPr>
        <w:t>ESD does not purchase, own, or subscribe to wireless voice and/or d</w:t>
      </w:r>
      <w:r w:rsidR="00066F0D" w:rsidRPr="0006659A">
        <w:rPr>
          <w:rFonts w:ascii="Times New Roman" w:hAnsi="Times New Roman" w:cs="Times New Roman"/>
          <w:sz w:val="24"/>
          <w:szCs w:val="24"/>
        </w:rPr>
        <w:t xml:space="preserve">ata service plans for </w:t>
      </w:r>
      <w:r w:rsidR="006715CF" w:rsidRPr="0006659A">
        <w:rPr>
          <w:rFonts w:ascii="Times New Roman" w:hAnsi="Times New Roman" w:cs="Times New Roman"/>
          <w:sz w:val="24"/>
          <w:szCs w:val="24"/>
        </w:rPr>
        <w:t>use by employees with the e</w:t>
      </w:r>
      <w:r w:rsidR="006745F8" w:rsidRPr="0006659A">
        <w:rPr>
          <w:rFonts w:ascii="Times New Roman" w:hAnsi="Times New Roman" w:cs="Times New Roman"/>
          <w:sz w:val="24"/>
          <w:szCs w:val="24"/>
        </w:rPr>
        <w:t xml:space="preserve">xception of certain cases where the Superintendent has determined the </w:t>
      </w:r>
      <w:r w:rsidR="006B1A55">
        <w:rPr>
          <w:rFonts w:ascii="Times New Roman" w:hAnsi="Times New Roman" w:cs="Times New Roman"/>
          <w:sz w:val="24"/>
          <w:szCs w:val="24"/>
        </w:rPr>
        <w:t>A</w:t>
      </w:r>
      <w:r w:rsidR="006745F8" w:rsidRPr="0006659A">
        <w:rPr>
          <w:rFonts w:ascii="Times New Roman" w:hAnsi="Times New Roman" w:cs="Times New Roman"/>
          <w:sz w:val="24"/>
          <w:szCs w:val="24"/>
        </w:rPr>
        <w:t xml:space="preserve">gency will benefit from direct ownership of certain devices or services. </w:t>
      </w:r>
    </w:p>
    <w:p w14:paraId="771A3760" w14:textId="77777777" w:rsidR="006745F8" w:rsidRPr="0006659A" w:rsidRDefault="006745F8" w:rsidP="006745F8">
      <w:pPr>
        <w:rPr>
          <w:rFonts w:ascii="Times New Roman" w:hAnsi="Times New Roman" w:cs="Times New Roman"/>
          <w:sz w:val="24"/>
          <w:szCs w:val="24"/>
        </w:rPr>
      </w:pPr>
      <w:r w:rsidRPr="0006659A">
        <w:rPr>
          <w:rFonts w:ascii="Times New Roman" w:hAnsi="Times New Roman" w:cs="Times New Roman"/>
          <w:sz w:val="24"/>
          <w:szCs w:val="24"/>
        </w:rPr>
        <w:t xml:space="preserve">This stipend is the only mobile </w:t>
      </w:r>
      <w:r w:rsidR="00B50AC2" w:rsidRPr="0006659A">
        <w:rPr>
          <w:rFonts w:ascii="Times New Roman" w:hAnsi="Times New Roman" w:cs="Times New Roman"/>
          <w:sz w:val="24"/>
          <w:szCs w:val="24"/>
        </w:rPr>
        <w:t>communication offset a</w:t>
      </w:r>
      <w:r w:rsidRPr="0006659A">
        <w:rPr>
          <w:rFonts w:ascii="Times New Roman" w:hAnsi="Times New Roman" w:cs="Times New Roman"/>
          <w:sz w:val="24"/>
          <w:szCs w:val="24"/>
        </w:rPr>
        <w:t xml:space="preserve">vailable to PSESD employees.  </w:t>
      </w:r>
    </w:p>
    <w:p w14:paraId="43CB61F9" w14:textId="77981E3C" w:rsidR="001D2700" w:rsidRPr="0006659A" w:rsidRDefault="006745F8" w:rsidP="001D270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6659A">
        <w:rPr>
          <w:rFonts w:ascii="Times New Roman" w:hAnsi="Times New Roman" w:cs="Times New Roman"/>
          <w:sz w:val="24"/>
          <w:szCs w:val="24"/>
        </w:rPr>
        <w:t>Adopted: June 2009</w:t>
      </w:r>
    </w:p>
    <w:p w14:paraId="6C7A7049" w14:textId="4163CD90" w:rsidR="006745F8" w:rsidRPr="0006659A" w:rsidRDefault="006745F8" w:rsidP="001D270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6659A">
        <w:rPr>
          <w:rFonts w:ascii="Times New Roman" w:hAnsi="Times New Roman" w:cs="Times New Roman"/>
          <w:sz w:val="24"/>
          <w:szCs w:val="24"/>
        </w:rPr>
        <w:t xml:space="preserve">Revised: June 2012 </w:t>
      </w:r>
    </w:p>
    <w:p w14:paraId="303290C3" w14:textId="6F1CDBBB" w:rsidR="001D2700" w:rsidRPr="0006659A" w:rsidRDefault="006745F8" w:rsidP="001D270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6659A">
        <w:rPr>
          <w:rFonts w:ascii="Times New Roman" w:hAnsi="Times New Roman" w:cs="Times New Roman"/>
          <w:sz w:val="24"/>
          <w:szCs w:val="24"/>
        </w:rPr>
        <w:t>Revised: October 2012</w:t>
      </w:r>
    </w:p>
    <w:p w14:paraId="1EE86694" w14:textId="1FDC001C" w:rsidR="00EE6BB4" w:rsidRPr="0006659A" w:rsidRDefault="00EE6BB4" w:rsidP="001D270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6659A">
        <w:rPr>
          <w:rFonts w:ascii="Times New Roman" w:hAnsi="Times New Roman" w:cs="Times New Roman"/>
          <w:sz w:val="24"/>
          <w:szCs w:val="24"/>
        </w:rPr>
        <w:t xml:space="preserve">Revised: </w:t>
      </w:r>
      <w:r w:rsidR="00E31675">
        <w:rPr>
          <w:rFonts w:ascii="Times New Roman" w:hAnsi="Times New Roman" w:cs="Times New Roman"/>
          <w:sz w:val="24"/>
          <w:szCs w:val="24"/>
        </w:rPr>
        <w:t xml:space="preserve">September </w:t>
      </w:r>
      <w:r w:rsidR="006B1A55" w:rsidRPr="0006659A">
        <w:rPr>
          <w:rFonts w:ascii="Times New Roman" w:hAnsi="Times New Roman" w:cs="Times New Roman"/>
          <w:sz w:val="24"/>
          <w:szCs w:val="24"/>
        </w:rPr>
        <w:t>20</w:t>
      </w:r>
      <w:r w:rsidR="00F86DAA">
        <w:rPr>
          <w:rFonts w:ascii="Times New Roman" w:hAnsi="Times New Roman" w:cs="Times New Roman"/>
          <w:sz w:val="24"/>
          <w:szCs w:val="24"/>
        </w:rPr>
        <w:t>20</w:t>
      </w:r>
    </w:p>
    <w:p w14:paraId="54B3F828" w14:textId="77777777" w:rsidR="001D2700" w:rsidRPr="0006659A" w:rsidRDefault="001D2700" w:rsidP="001D27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213C4D" w14:textId="77777777" w:rsidR="00046232" w:rsidRDefault="00046232" w:rsidP="000462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782A">
        <w:rPr>
          <w:rFonts w:ascii="Times New Roman" w:hAnsi="Times New Roman" w:cs="Times New Roman"/>
          <w:sz w:val="24"/>
          <w:szCs w:val="24"/>
        </w:rPr>
        <w:t>Relevant Board Governance Polic</w:t>
      </w:r>
      <w:r>
        <w:rPr>
          <w:rFonts w:ascii="Times New Roman" w:hAnsi="Times New Roman" w:cs="Times New Roman"/>
          <w:sz w:val="24"/>
          <w:szCs w:val="24"/>
        </w:rPr>
        <w:t>ies</w:t>
      </w:r>
      <w:r w:rsidRPr="001E782A">
        <w:rPr>
          <w:rFonts w:ascii="Times New Roman" w:hAnsi="Times New Roman" w:cs="Times New Roman"/>
          <w:sz w:val="24"/>
          <w:szCs w:val="24"/>
        </w:rPr>
        <w:t xml:space="preserve">:  </w:t>
      </w:r>
      <w:r>
        <w:rPr>
          <w:rFonts w:ascii="Times New Roman" w:hAnsi="Times New Roman" w:cs="Times New Roman"/>
          <w:sz w:val="24"/>
          <w:szCs w:val="24"/>
        </w:rPr>
        <w:tab/>
      </w:r>
      <w:r w:rsidRPr="001E782A">
        <w:rPr>
          <w:rFonts w:ascii="Times New Roman" w:hAnsi="Times New Roman" w:cs="Times New Roman"/>
          <w:sz w:val="24"/>
          <w:szCs w:val="24"/>
        </w:rPr>
        <w:t>EL 1 Global Exec</w:t>
      </w:r>
      <w:r>
        <w:rPr>
          <w:rFonts w:ascii="Times New Roman" w:hAnsi="Times New Roman" w:cs="Times New Roman"/>
          <w:sz w:val="24"/>
          <w:szCs w:val="24"/>
        </w:rPr>
        <w:t>utive Constraint</w:t>
      </w:r>
    </w:p>
    <w:p w14:paraId="07144671" w14:textId="4C131A88" w:rsidR="00046232" w:rsidRDefault="00046232" w:rsidP="005D730C">
      <w:pPr>
        <w:pStyle w:val="NoSpacing"/>
        <w:ind w:left="3600" w:firstLine="720"/>
        <w:rPr>
          <w:rFonts w:ascii="Times New Roman" w:hAnsi="Times New Roman" w:cs="Times New Roman"/>
          <w:sz w:val="24"/>
          <w:szCs w:val="24"/>
        </w:rPr>
      </w:pPr>
      <w:r w:rsidRPr="001E782A">
        <w:rPr>
          <w:rFonts w:ascii="Times New Roman" w:hAnsi="Times New Roman" w:cs="Times New Roman"/>
          <w:sz w:val="24"/>
          <w:szCs w:val="24"/>
        </w:rPr>
        <w:t>EL 4 Treatment of Staff</w:t>
      </w:r>
    </w:p>
    <w:p w14:paraId="1D8C6591" w14:textId="77777777" w:rsidR="00046232" w:rsidRDefault="00046232" w:rsidP="001D27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45E2A6" w14:textId="64084F36" w:rsidR="00046232" w:rsidRPr="0006659A" w:rsidRDefault="000E6724" w:rsidP="0004623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6659A">
        <w:rPr>
          <w:rFonts w:ascii="Times New Roman" w:hAnsi="Times New Roman" w:cs="Times New Roman"/>
          <w:sz w:val="24"/>
          <w:szCs w:val="24"/>
        </w:rPr>
        <w:t xml:space="preserve">Cross References: </w:t>
      </w:r>
      <w:r w:rsidR="00046232">
        <w:rPr>
          <w:rFonts w:ascii="Times New Roman" w:hAnsi="Times New Roman" w:cs="Times New Roman"/>
          <w:sz w:val="24"/>
          <w:szCs w:val="24"/>
        </w:rPr>
        <w:tab/>
        <w:t xml:space="preserve">Operating </w:t>
      </w:r>
      <w:r w:rsidR="00046232" w:rsidRPr="0006659A">
        <w:rPr>
          <w:rFonts w:ascii="Times New Roman" w:hAnsi="Times New Roman" w:cs="Times New Roman"/>
          <w:sz w:val="24"/>
          <w:szCs w:val="24"/>
        </w:rPr>
        <w:t>Procedure No.6</w:t>
      </w:r>
      <w:r w:rsidR="00046232">
        <w:rPr>
          <w:rFonts w:ascii="Times New Roman" w:hAnsi="Times New Roman" w:cs="Times New Roman"/>
          <w:sz w:val="24"/>
          <w:szCs w:val="24"/>
        </w:rPr>
        <w:t xml:space="preserve">250P </w:t>
      </w:r>
      <w:r w:rsidR="00046232" w:rsidRPr="0006659A">
        <w:rPr>
          <w:rFonts w:ascii="Times New Roman" w:hAnsi="Times New Roman" w:cs="Times New Roman"/>
          <w:sz w:val="24"/>
          <w:szCs w:val="24"/>
        </w:rPr>
        <w:t>Mobile Communication Stipend</w:t>
      </w:r>
      <w:r w:rsidR="0004623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28D2D7" w14:textId="1D96872E" w:rsidR="00046232" w:rsidRPr="00046232" w:rsidRDefault="00046232" w:rsidP="000462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46232">
        <w:rPr>
          <w:rFonts w:ascii="Times New Roman" w:hAnsi="Times New Roman" w:cs="Times New Roman"/>
          <w:sz w:val="24"/>
          <w:szCs w:val="24"/>
        </w:rPr>
        <w:t>Operating Policy No. 6640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6232">
        <w:rPr>
          <w:rFonts w:ascii="Times New Roman" w:hAnsi="Times New Roman" w:cs="Times New Roman"/>
          <w:sz w:val="24"/>
          <w:szCs w:val="24"/>
        </w:rPr>
        <w:t>Use of PSESD-Owned Vehicles</w:t>
      </w:r>
    </w:p>
    <w:p w14:paraId="26453E04" w14:textId="43FC882D" w:rsidR="00046232" w:rsidRPr="00046232" w:rsidRDefault="00046232" w:rsidP="000462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46232">
        <w:rPr>
          <w:rFonts w:ascii="Times New Roman" w:hAnsi="Times New Roman" w:cs="Times New Roman"/>
          <w:sz w:val="24"/>
          <w:szCs w:val="24"/>
        </w:rPr>
        <w:t>Operating Procedure No. 6640P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6232">
        <w:rPr>
          <w:rFonts w:ascii="Times New Roman" w:hAnsi="Times New Roman" w:cs="Times New Roman"/>
          <w:sz w:val="24"/>
          <w:szCs w:val="24"/>
        </w:rPr>
        <w:t>Use of PSESD-Owned Vehicles</w:t>
      </w:r>
    </w:p>
    <w:p w14:paraId="5EECF3CB" w14:textId="1790DCD7" w:rsidR="00046232" w:rsidRPr="006B1A55" w:rsidRDefault="00046232" w:rsidP="005D730C">
      <w:pPr>
        <w:pStyle w:val="NoSpacing"/>
        <w:ind w:left="2160"/>
        <w:rPr>
          <w:rStyle w:val="Hyperlink"/>
          <w:rFonts w:ascii="Times New Roman" w:hAnsi="Times New Roman" w:cs="Times New Roman"/>
          <w:sz w:val="24"/>
          <w:szCs w:val="24"/>
        </w:rPr>
      </w:pPr>
      <w:r w:rsidRPr="00046232">
        <w:rPr>
          <w:rFonts w:ascii="Times New Roman" w:hAnsi="Times New Roman" w:cs="Times New Roman"/>
          <w:sz w:val="24"/>
          <w:szCs w:val="24"/>
        </w:rPr>
        <w:t>Operating Policy No. 5290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HYPERLINK "https://resources.finalsite.net/images/v1533225806/psesdorg/apwrtqjkzwao4r2qbwzm/OperatingPolicyNo5290AcceptableUseofElectronicCommunicationsNetwork_1.pdf"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5D730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Acceptable Use of PSESD Electronic Communications System  </w:t>
      </w:r>
    </w:p>
    <w:p w14:paraId="1743FFCF" w14:textId="602722E4" w:rsidR="00636BBB" w:rsidRPr="0006659A" w:rsidRDefault="00046232" w:rsidP="005D730C">
      <w:pPr>
        <w:pStyle w:val="NoSpacing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  <w:r w:rsidRPr="00046232">
        <w:rPr>
          <w:rFonts w:ascii="Times New Roman" w:hAnsi="Times New Roman" w:cs="Times New Roman"/>
          <w:sz w:val="24"/>
          <w:szCs w:val="24"/>
        </w:rPr>
        <w:t>Operating Procedure No. 5290P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6232">
        <w:rPr>
          <w:rFonts w:ascii="Times New Roman" w:hAnsi="Times New Roman" w:cs="Times New Roman"/>
          <w:sz w:val="24"/>
          <w:szCs w:val="24"/>
        </w:rPr>
        <w:t>Acceptable Use of Electronic Communications System</w:t>
      </w:r>
    </w:p>
    <w:p w14:paraId="13DF69A1" w14:textId="28F7B5E7" w:rsidR="00046232" w:rsidRDefault="00046232" w:rsidP="00046232">
      <w:pPr>
        <w:pStyle w:val="NoSpacing"/>
        <w:ind w:left="2160"/>
        <w:rPr>
          <w:rFonts w:ascii="Times New Roman" w:hAnsi="Times New Roman" w:cs="Times New Roman"/>
          <w:sz w:val="24"/>
          <w:szCs w:val="24"/>
        </w:rPr>
      </w:pPr>
      <w:r w:rsidRPr="00046232">
        <w:rPr>
          <w:rFonts w:ascii="Times New Roman" w:hAnsi="Times New Roman" w:cs="Times New Roman"/>
          <w:sz w:val="24"/>
          <w:szCs w:val="24"/>
        </w:rPr>
        <w:t>Operating Policy No. 5292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6232">
        <w:rPr>
          <w:rFonts w:ascii="Times New Roman" w:hAnsi="Times New Roman" w:cs="Times New Roman"/>
          <w:sz w:val="24"/>
          <w:szCs w:val="24"/>
        </w:rPr>
        <w:t>Electronic Information Security and Retention</w:t>
      </w:r>
      <w:r w:rsidR="005D730C">
        <w:rPr>
          <w:rFonts w:ascii="Times New Roman" w:hAnsi="Times New Roman" w:cs="Times New Roman"/>
          <w:sz w:val="24"/>
          <w:szCs w:val="24"/>
        </w:rPr>
        <w:t xml:space="preserve"> </w:t>
      </w:r>
      <w:r w:rsidRPr="00046232">
        <w:rPr>
          <w:rFonts w:ascii="Times New Roman" w:hAnsi="Times New Roman" w:cs="Times New Roman"/>
          <w:sz w:val="24"/>
          <w:szCs w:val="24"/>
        </w:rPr>
        <w:t>Operating Procedure No. 5292P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6232">
        <w:rPr>
          <w:rFonts w:ascii="Times New Roman" w:hAnsi="Times New Roman" w:cs="Times New Roman"/>
          <w:sz w:val="24"/>
          <w:szCs w:val="24"/>
        </w:rPr>
        <w:t>Electronic Information Security and Retention</w:t>
      </w:r>
    </w:p>
    <w:p w14:paraId="7AD2DBD2" w14:textId="7AFF9EF7" w:rsidR="00046232" w:rsidRPr="0006659A" w:rsidRDefault="00046232" w:rsidP="005D730C">
      <w:pPr>
        <w:pStyle w:val="NoSpacing"/>
        <w:ind w:left="2160"/>
        <w:rPr>
          <w:rFonts w:ascii="Times New Roman" w:hAnsi="Times New Roman" w:cs="Times New Roman"/>
          <w:sz w:val="24"/>
          <w:szCs w:val="24"/>
        </w:rPr>
      </w:pPr>
      <w:r w:rsidRPr="00046232">
        <w:rPr>
          <w:rFonts w:ascii="Times New Roman" w:hAnsi="Times New Roman" w:cs="Times New Roman"/>
          <w:sz w:val="24"/>
          <w:szCs w:val="24"/>
        </w:rPr>
        <w:t>Operating Policy No. 5300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6232">
        <w:rPr>
          <w:rFonts w:ascii="Times New Roman" w:hAnsi="Times New Roman" w:cs="Times New Roman"/>
          <w:sz w:val="24"/>
          <w:szCs w:val="24"/>
        </w:rPr>
        <w:t>Classification of Employees</w:t>
      </w:r>
    </w:p>
    <w:p w14:paraId="33E044E3" w14:textId="77777777" w:rsidR="00046232" w:rsidRDefault="00046232" w:rsidP="001D27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64AE12" w14:textId="2E509B7F" w:rsidR="001D2700" w:rsidRDefault="001D2700" w:rsidP="000E6724">
      <w:pPr>
        <w:ind w:left="1440" w:firstLine="720"/>
      </w:pPr>
      <w:r>
        <w:tab/>
      </w:r>
      <w:r>
        <w:tab/>
      </w:r>
      <w:r>
        <w:tab/>
      </w:r>
    </w:p>
    <w:sectPr w:rsidR="001D270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4B3899" w14:textId="77777777" w:rsidR="00222731" w:rsidRDefault="00222731" w:rsidP="00EE6BB4">
      <w:pPr>
        <w:spacing w:after="0" w:line="240" w:lineRule="auto"/>
      </w:pPr>
      <w:r>
        <w:separator/>
      </w:r>
    </w:p>
  </w:endnote>
  <w:endnote w:type="continuationSeparator" w:id="0">
    <w:p w14:paraId="5A588313" w14:textId="77777777" w:rsidR="00222731" w:rsidRDefault="00222731" w:rsidP="00EE6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E54C77" w14:textId="77777777" w:rsidR="00EE6BB4" w:rsidRDefault="00EE6B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DE968E" w14:textId="77777777" w:rsidR="00EE6BB4" w:rsidRDefault="00EE6B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1FEAD0" w14:textId="77777777" w:rsidR="00EE6BB4" w:rsidRDefault="00EE6B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EC0D42" w14:textId="77777777" w:rsidR="00222731" w:rsidRDefault="00222731" w:rsidP="00EE6BB4">
      <w:pPr>
        <w:spacing w:after="0" w:line="240" w:lineRule="auto"/>
      </w:pPr>
      <w:r>
        <w:separator/>
      </w:r>
    </w:p>
  </w:footnote>
  <w:footnote w:type="continuationSeparator" w:id="0">
    <w:p w14:paraId="7E943FC9" w14:textId="77777777" w:rsidR="00222731" w:rsidRDefault="00222731" w:rsidP="00EE6B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EC36E6" w14:textId="77777777" w:rsidR="00EE6BB4" w:rsidRDefault="00EE6B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C4089A" w14:textId="097E3438" w:rsidR="00EE6BB4" w:rsidRDefault="00EE6BB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D16275" w14:textId="77777777" w:rsidR="00EE6BB4" w:rsidRDefault="00EE6BB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1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5F8"/>
    <w:rsid w:val="00013D3A"/>
    <w:rsid w:val="000175DA"/>
    <w:rsid w:val="00046232"/>
    <w:rsid w:val="0006659A"/>
    <w:rsid w:val="00066F0D"/>
    <w:rsid w:val="000E1700"/>
    <w:rsid w:val="000E6724"/>
    <w:rsid w:val="00161AC2"/>
    <w:rsid w:val="00166231"/>
    <w:rsid w:val="00166247"/>
    <w:rsid w:val="001845F9"/>
    <w:rsid w:val="00186F79"/>
    <w:rsid w:val="001D2700"/>
    <w:rsid w:val="00222731"/>
    <w:rsid w:val="0023190A"/>
    <w:rsid w:val="002900F0"/>
    <w:rsid w:val="002E4196"/>
    <w:rsid w:val="0031251E"/>
    <w:rsid w:val="00337CBF"/>
    <w:rsid w:val="004947AD"/>
    <w:rsid w:val="004E60F6"/>
    <w:rsid w:val="00505D2C"/>
    <w:rsid w:val="005D730C"/>
    <w:rsid w:val="005E19E5"/>
    <w:rsid w:val="00636BBB"/>
    <w:rsid w:val="006715CF"/>
    <w:rsid w:val="006745F8"/>
    <w:rsid w:val="006A28EC"/>
    <w:rsid w:val="006B1A55"/>
    <w:rsid w:val="007D05FA"/>
    <w:rsid w:val="00890658"/>
    <w:rsid w:val="008C5021"/>
    <w:rsid w:val="008D366E"/>
    <w:rsid w:val="0092219F"/>
    <w:rsid w:val="009B1EA4"/>
    <w:rsid w:val="009F4191"/>
    <w:rsid w:val="00A06B0D"/>
    <w:rsid w:val="00A93BBA"/>
    <w:rsid w:val="00AB3677"/>
    <w:rsid w:val="00B50AC2"/>
    <w:rsid w:val="00BE01C3"/>
    <w:rsid w:val="00BE6AE1"/>
    <w:rsid w:val="00C20E21"/>
    <w:rsid w:val="00CA45CA"/>
    <w:rsid w:val="00E22EE5"/>
    <w:rsid w:val="00E31675"/>
    <w:rsid w:val="00EE6BB4"/>
    <w:rsid w:val="00EF497E"/>
    <w:rsid w:val="00F1522D"/>
    <w:rsid w:val="00F261FC"/>
    <w:rsid w:val="00F41998"/>
    <w:rsid w:val="00F736A0"/>
    <w:rsid w:val="00F86DAA"/>
    <w:rsid w:val="00FA4D82"/>
    <w:rsid w:val="00FB3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1EFB27"/>
  <w15:chartTrackingRefBased/>
  <w15:docId w15:val="{F882F18D-48FF-422C-8732-9D390308D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6B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6BB4"/>
  </w:style>
  <w:style w:type="paragraph" w:styleId="Footer">
    <w:name w:val="footer"/>
    <w:basedOn w:val="Normal"/>
    <w:link w:val="FooterChar"/>
    <w:uiPriority w:val="99"/>
    <w:unhideWhenUsed/>
    <w:rsid w:val="00EE6B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6BB4"/>
  </w:style>
  <w:style w:type="paragraph" w:styleId="NoSpacing">
    <w:name w:val="No Spacing"/>
    <w:uiPriority w:val="1"/>
    <w:qFormat/>
    <w:rsid w:val="001D270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9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99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F4191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5021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8C502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C4872AD-23F7-4E29-91A5-1F7CDF86F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14A7E1E-99E0-4997-898A-E573B17175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48D6C2-5AAA-4CD0-B0B8-12B39D4CE3D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Clairmonte Cappelle</dc:creator>
  <cp:keywords/>
  <dc:description/>
  <cp:lastModifiedBy>David Corby</cp:lastModifiedBy>
  <cp:revision>2</cp:revision>
  <cp:lastPrinted>2017-08-04T15:50:00Z</cp:lastPrinted>
  <dcterms:created xsi:type="dcterms:W3CDTF">2020-10-05T17:19:00Z</dcterms:created>
  <dcterms:modified xsi:type="dcterms:W3CDTF">2020-10-05T17:19:00Z</dcterms:modified>
</cp:coreProperties>
</file>