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0D765" w14:textId="77777777" w:rsidR="00A75B04" w:rsidRDefault="000E7DB1" w:rsidP="0048108E">
      <w:pPr>
        <w:jc w:val="center"/>
      </w:pPr>
      <w:bookmarkStart w:id="0" w:name="_GoBack"/>
      <w:bookmarkEnd w:id="0"/>
    </w:p>
    <w:tbl>
      <w:tblPr>
        <w:tblStyle w:val="TableGrid"/>
        <w:tblpPr w:leftFromText="180" w:rightFromText="180" w:vertAnchor="page" w:horzAnchor="page" w:tblpX="850" w:tblpY="1985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6277E0" w:rsidRPr="0048108E" w14:paraId="4219CA50" w14:textId="77777777" w:rsidTr="0048108E">
        <w:trPr>
          <w:cantSplit/>
          <w:trHeight w:val="20"/>
        </w:trPr>
        <w:tc>
          <w:tcPr>
            <w:tcW w:w="10450" w:type="dxa"/>
            <w:gridSpan w:val="5"/>
            <w:noWrap/>
            <w:hideMark/>
          </w:tcPr>
          <w:p w14:paraId="71F43ECA" w14:textId="77777777" w:rsidR="006277E0" w:rsidRPr="0048108E" w:rsidRDefault="0048108E" w:rsidP="0048108E">
            <w:pPr>
              <w:jc w:val="center"/>
              <w:rPr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Edexcel Single</w:t>
            </w:r>
            <w:r w:rsidR="006277E0" w:rsidRPr="0048108E">
              <w:rPr>
                <w:b/>
                <w:bCs/>
                <w:sz w:val="20"/>
                <w:szCs w:val="20"/>
              </w:rPr>
              <w:t xml:space="preserve"> </w:t>
            </w:r>
            <w:r w:rsidRPr="0048108E">
              <w:rPr>
                <w:b/>
                <w:bCs/>
                <w:sz w:val="20"/>
                <w:szCs w:val="20"/>
              </w:rPr>
              <w:t>Chemistry (</w:t>
            </w:r>
            <w:r w:rsidR="006277E0" w:rsidRPr="0048108E">
              <w:rPr>
                <w:b/>
                <w:bCs/>
                <w:sz w:val="20"/>
                <w:szCs w:val="20"/>
              </w:rPr>
              <w:t>1CI0) from 2016 Topic C1a&amp;b</w:t>
            </w:r>
          </w:p>
        </w:tc>
      </w:tr>
      <w:tr w:rsidR="006277E0" w:rsidRPr="0048108E" w14:paraId="4DB42D7C" w14:textId="77777777" w:rsidTr="0048108E">
        <w:trPr>
          <w:cantSplit/>
          <w:trHeight w:val="20"/>
        </w:trPr>
        <w:tc>
          <w:tcPr>
            <w:tcW w:w="663" w:type="dxa"/>
            <w:hideMark/>
          </w:tcPr>
          <w:p w14:paraId="72732D82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776" w:type="dxa"/>
            <w:noWrap/>
            <w:hideMark/>
          </w:tcPr>
          <w:p w14:paraId="47A5DB3F" w14:textId="77777777" w:rsidR="006277E0" w:rsidRPr="0048108E" w:rsidRDefault="006277E0" w:rsidP="0048108E">
            <w:pPr>
              <w:jc w:val="center"/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14:paraId="40D8E604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14:paraId="5BFCF108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14:paraId="11B7A7FC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6277E0" w:rsidRPr="0048108E" w14:paraId="22941277" w14:textId="77777777" w:rsidTr="0048108E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14:paraId="1441DE11" w14:textId="77777777" w:rsidR="006277E0" w:rsidRPr="0048108E" w:rsidRDefault="006277E0" w:rsidP="0048108E">
            <w:pPr>
              <w:jc w:val="center"/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Topic 1a – Key concepts in chemistry</w:t>
            </w:r>
            <w:r w:rsidR="0048108E" w:rsidRPr="0048108E">
              <w:rPr>
                <w:b/>
                <w:bCs/>
                <w:sz w:val="20"/>
                <w:szCs w:val="20"/>
              </w:rPr>
              <w:t xml:space="preserve"> Edexcel Single Chemistry (1CI0) from 2016 Topic C1a&amp;b</w:t>
            </w:r>
          </w:p>
        </w:tc>
        <w:tc>
          <w:tcPr>
            <w:tcW w:w="8776" w:type="dxa"/>
            <w:hideMark/>
          </w:tcPr>
          <w:p w14:paraId="3DF0FADB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how the Dalton model of an atom has changed over time because of the discovery of subatomic particles</w:t>
            </w:r>
          </w:p>
        </w:tc>
        <w:tc>
          <w:tcPr>
            <w:tcW w:w="329" w:type="dxa"/>
            <w:noWrap/>
            <w:hideMark/>
          </w:tcPr>
          <w:p w14:paraId="60D484B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3F5370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14DD94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30EEBE2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25952B23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6A49CC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the structure of an atom as a nucleus containing protons and neutrons, surrounded by electrons in shells</w:t>
            </w:r>
          </w:p>
        </w:tc>
        <w:tc>
          <w:tcPr>
            <w:tcW w:w="329" w:type="dxa"/>
            <w:noWrap/>
            <w:hideMark/>
          </w:tcPr>
          <w:p w14:paraId="541EF27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249A17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C530D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CB8054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201E483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DA8699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 xml:space="preserve">Recall the relative charge and relative mass of: a proton, a neutron and an electron </w:t>
            </w:r>
          </w:p>
        </w:tc>
        <w:tc>
          <w:tcPr>
            <w:tcW w:w="329" w:type="dxa"/>
            <w:noWrap/>
            <w:hideMark/>
          </w:tcPr>
          <w:p w14:paraId="30E7338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0AF7C1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7380F8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661A01A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AAF7C30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93C1FE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why atoms contain equal numbers of protons and electrons</w:t>
            </w:r>
          </w:p>
        </w:tc>
        <w:tc>
          <w:tcPr>
            <w:tcW w:w="329" w:type="dxa"/>
            <w:noWrap/>
            <w:hideMark/>
          </w:tcPr>
          <w:p w14:paraId="32A06198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DCCD00C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5562F4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5DE0A18E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A47B3FA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BD04FF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the nucleus of an atom as very small compared to the overall size of the atom</w:t>
            </w:r>
          </w:p>
        </w:tc>
        <w:tc>
          <w:tcPr>
            <w:tcW w:w="329" w:type="dxa"/>
            <w:noWrap/>
            <w:hideMark/>
          </w:tcPr>
          <w:p w14:paraId="3197AD6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2E38AE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E5494E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065BA031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DA29D4E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2796F3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Recall that most of the mass of an atom is concentrated in the nucleus</w:t>
            </w:r>
          </w:p>
        </w:tc>
        <w:tc>
          <w:tcPr>
            <w:tcW w:w="329" w:type="dxa"/>
            <w:noWrap/>
            <w:hideMark/>
          </w:tcPr>
          <w:p w14:paraId="77AC3518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47DC8B1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888E23B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3DFB932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41D3878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00BFDB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Recall the meaning of the term mass number of an atom</w:t>
            </w:r>
          </w:p>
        </w:tc>
        <w:tc>
          <w:tcPr>
            <w:tcW w:w="329" w:type="dxa"/>
            <w:noWrap/>
            <w:hideMark/>
          </w:tcPr>
          <w:p w14:paraId="1710BF61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88AAFBF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B85257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0419A91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77495DA3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49A3CEF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 xml:space="preserve">Describe atoms of a given element as having the same number of protons in the nucleus and that this number is unique </w:t>
            </w:r>
          </w:p>
        </w:tc>
        <w:tc>
          <w:tcPr>
            <w:tcW w:w="329" w:type="dxa"/>
            <w:noWrap/>
            <w:hideMark/>
          </w:tcPr>
          <w:p w14:paraId="3C208D71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7DF021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160F91C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583E064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FD355A9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98A1BF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what isotopes are</w:t>
            </w:r>
          </w:p>
        </w:tc>
        <w:tc>
          <w:tcPr>
            <w:tcW w:w="329" w:type="dxa"/>
            <w:noWrap/>
            <w:hideMark/>
          </w:tcPr>
          <w:p w14:paraId="325EEDC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ED5B7F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7FFB7E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4A2F75B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E83E64D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526F24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Calculate the numbers of protons, neutrons and electrons in atoms given the atomic number and mass number</w:t>
            </w:r>
          </w:p>
        </w:tc>
        <w:tc>
          <w:tcPr>
            <w:tcW w:w="329" w:type="dxa"/>
            <w:noWrap/>
            <w:hideMark/>
          </w:tcPr>
          <w:p w14:paraId="4228C97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1C57488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F1455E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683F4217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9C42415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4A9065C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how the existence of isotopes results in relative atomic masses of some elements not being whole numbers</w:t>
            </w:r>
          </w:p>
        </w:tc>
        <w:tc>
          <w:tcPr>
            <w:tcW w:w="329" w:type="dxa"/>
            <w:noWrap/>
            <w:hideMark/>
          </w:tcPr>
          <w:p w14:paraId="3365AAE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E5A0B3A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F6D897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5E9D56FB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DD75E78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A5013F0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48108E">
              <w:rPr>
                <w:b/>
                <w:bCs/>
                <w:sz w:val="20"/>
                <w:szCs w:val="20"/>
              </w:rPr>
              <w:t>HT ONLY: Calculate the relative atomic mass of an element from the relative masses and abundances of its isotopes</w:t>
            </w:r>
          </w:p>
        </w:tc>
        <w:tc>
          <w:tcPr>
            <w:tcW w:w="329" w:type="dxa"/>
            <w:noWrap/>
            <w:hideMark/>
          </w:tcPr>
          <w:p w14:paraId="5D1998B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A042C4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D234F1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589A7972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51EB52C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619389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how Mendeleev arranged the elements known at that time, in a periodic table by using properties of these elements and their compounds</w:t>
            </w:r>
          </w:p>
        </w:tc>
        <w:tc>
          <w:tcPr>
            <w:tcW w:w="329" w:type="dxa"/>
            <w:noWrap/>
            <w:hideMark/>
          </w:tcPr>
          <w:p w14:paraId="609CF05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FBE151F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A3D315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2005F202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931F603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CB7A4A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how Mendeleev used his table to predict the existence and properties of some elements not discovered by then</w:t>
            </w:r>
          </w:p>
        </w:tc>
        <w:tc>
          <w:tcPr>
            <w:tcW w:w="329" w:type="dxa"/>
            <w:noWrap/>
            <w:hideMark/>
          </w:tcPr>
          <w:p w14:paraId="3C33C8FF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9B2B8E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86D313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6DAF1BEF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F220734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77B0C8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 xml:space="preserve">Explain that Mendeleev thought he had arranged elements in order of increasing relative atomic mass but this was not always true </w:t>
            </w:r>
          </w:p>
        </w:tc>
        <w:tc>
          <w:tcPr>
            <w:tcW w:w="329" w:type="dxa"/>
            <w:noWrap/>
            <w:hideMark/>
          </w:tcPr>
          <w:p w14:paraId="469BE76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608AD1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5E502F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2A8E6134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71CFA32C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5B3B8DC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the meaning of atomic number of an element in terms of position in the periodic table and number of protons in the nucleus</w:t>
            </w:r>
          </w:p>
        </w:tc>
        <w:tc>
          <w:tcPr>
            <w:tcW w:w="329" w:type="dxa"/>
            <w:noWrap/>
            <w:hideMark/>
          </w:tcPr>
          <w:p w14:paraId="1AC79CBA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6D4460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88ED501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72BBA631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333D990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72E42B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Describe how elements are arranged in the groups and periods of the periodic table</w:t>
            </w:r>
          </w:p>
        </w:tc>
        <w:tc>
          <w:tcPr>
            <w:tcW w:w="329" w:type="dxa"/>
            <w:noWrap/>
            <w:hideMark/>
          </w:tcPr>
          <w:p w14:paraId="74C1C19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82D962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7E6223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3EFF4917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23E39C90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DFA166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Identify elements as metals or non-metals according to their position in the periodic table, explaining this division in terms of atomic structure</w:t>
            </w:r>
          </w:p>
        </w:tc>
        <w:tc>
          <w:tcPr>
            <w:tcW w:w="329" w:type="dxa"/>
            <w:noWrap/>
            <w:hideMark/>
          </w:tcPr>
          <w:p w14:paraId="2E3A624F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0DA31F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BB8C3A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F2BA787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2A3BDC9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EB4BE5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Predict the electronic configurations of the first 20 elements in the periodic table as diagrams and in the form 2.8.1 etc</w:t>
            </w:r>
          </w:p>
        </w:tc>
        <w:tc>
          <w:tcPr>
            <w:tcW w:w="329" w:type="dxa"/>
            <w:noWrap/>
            <w:hideMark/>
          </w:tcPr>
          <w:p w14:paraId="36F6957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CD03D1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BC351F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935A06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8C6AE1F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912D16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how the electronic configuration of an element is related to its position in the periodic table</w:t>
            </w:r>
          </w:p>
        </w:tc>
        <w:tc>
          <w:tcPr>
            <w:tcW w:w="329" w:type="dxa"/>
            <w:noWrap/>
            <w:hideMark/>
          </w:tcPr>
          <w:p w14:paraId="51F9073B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9974AF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C2381C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5305809A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95780B6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CF1922B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how ionic bonds are formed to produce cations and anions, including the use of dot and cross diagrams</w:t>
            </w:r>
          </w:p>
        </w:tc>
        <w:tc>
          <w:tcPr>
            <w:tcW w:w="329" w:type="dxa"/>
            <w:noWrap/>
            <w:hideMark/>
          </w:tcPr>
          <w:p w14:paraId="0A81637A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0D1E98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FF7DDD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06DD47CB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5238072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E03497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Recall that an ion is an atom or group of atoms with a positive or negative charge</w:t>
            </w:r>
          </w:p>
        </w:tc>
        <w:tc>
          <w:tcPr>
            <w:tcW w:w="329" w:type="dxa"/>
            <w:noWrap/>
            <w:hideMark/>
          </w:tcPr>
          <w:p w14:paraId="2F27237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B886B05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B7E49AE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3A73B49B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7217F755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C7867C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Calculate the numbers of protons, neutrons and electrons in simple ions given the atomic number and mass number</w:t>
            </w:r>
          </w:p>
        </w:tc>
        <w:tc>
          <w:tcPr>
            <w:tcW w:w="329" w:type="dxa"/>
            <w:noWrap/>
            <w:hideMark/>
          </w:tcPr>
          <w:p w14:paraId="5230EB91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9CA0A1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6F119B3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63E8E57A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3E46A37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CCB738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the formation of ions in ionic compounds from their atoms, limited to compounds of elements in groups 1, 2, 6 and 7</w:t>
            </w:r>
          </w:p>
        </w:tc>
        <w:tc>
          <w:tcPr>
            <w:tcW w:w="329" w:type="dxa"/>
            <w:noWrap/>
            <w:hideMark/>
          </w:tcPr>
          <w:p w14:paraId="541C010C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160FEB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11814F6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0E0243D6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78B8576D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2FEF63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the use of the endings –ide and –ate in the names of compounds</w:t>
            </w:r>
          </w:p>
        </w:tc>
        <w:tc>
          <w:tcPr>
            <w:tcW w:w="329" w:type="dxa"/>
            <w:noWrap/>
            <w:hideMark/>
          </w:tcPr>
          <w:p w14:paraId="1A37B0E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58A9ED4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1FC1019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14CB7AEA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7F1176D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71C6A4B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Deduce the formulae of ionic compounds given the formulae of the constituent ions</w:t>
            </w:r>
          </w:p>
        </w:tc>
        <w:tc>
          <w:tcPr>
            <w:tcW w:w="329" w:type="dxa"/>
            <w:noWrap/>
            <w:hideMark/>
          </w:tcPr>
          <w:p w14:paraId="282693D8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B027BB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95108CD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  <w:tr w:rsidR="006277E0" w:rsidRPr="0048108E" w14:paraId="2B48FB4C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D371FB3" w14:textId="77777777" w:rsidR="006277E0" w:rsidRPr="0048108E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6C7F4D0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Explain the structure of an ionic compound including a description of the lattice and electrostatic forces</w:t>
            </w:r>
          </w:p>
        </w:tc>
        <w:tc>
          <w:tcPr>
            <w:tcW w:w="329" w:type="dxa"/>
            <w:noWrap/>
            <w:hideMark/>
          </w:tcPr>
          <w:p w14:paraId="6007A0C8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FB014F7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1210852" w14:textId="77777777" w:rsidR="006277E0" w:rsidRPr="0048108E" w:rsidRDefault="006277E0" w:rsidP="0048108E">
            <w:pPr>
              <w:rPr>
                <w:sz w:val="20"/>
                <w:szCs w:val="20"/>
              </w:rPr>
            </w:pPr>
            <w:r w:rsidRPr="0048108E">
              <w:rPr>
                <w:sz w:val="20"/>
                <w:szCs w:val="20"/>
              </w:rPr>
              <w:t> </w:t>
            </w:r>
          </w:p>
        </w:tc>
      </w:tr>
    </w:tbl>
    <w:p w14:paraId="29DD4D5B" w14:textId="77777777" w:rsidR="006277E0" w:rsidRDefault="006277E0">
      <w:r>
        <w:br w:type="page"/>
      </w:r>
    </w:p>
    <w:tbl>
      <w:tblPr>
        <w:tblStyle w:val="TableGrid"/>
        <w:tblpPr w:leftFromText="180" w:rightFromText="180" w:horzAnchor="page" w:tblpX="850" w:tblpY="928"/>
        <w:tblW w:w="0" w:type="auto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344"/>
      </w:tblGrid>
      <w:tr w:rsidR="006277E0" w:rsidRPr="006277E0" w14:paraId="1FAB8F61" w14:textId="77777777" w:rsidTr="0048108E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14:paraId="29ED5F1F" w14:textId="77777777" w:rsidR="006277E0" w:rsidRPr="006277E0" w:rsidRDefault="006277E0" w:rsidP="0048108E">
            <w:pPr>
              <w:jc w:val="center"/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lastRenderedPageBreak/>
              <w:t>Topic 1b – Key concepts in chemistry</w:t>
            </w:r>
          </w:p>
        </w:tc>
        <w:tc>
          <w:tcPr>
            <w:tcW w:w="8776" w:type="dxa"/>
            <w:hideMark/>
          </w:tcPr>
          <w:p w14:paraId="1266F18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how a covalent bond is formed when a pair of electrons is shared between two atoms</w:t>
            </w:r>
          </w:p>
        </w:tc>
        <w:tc>
          <w:tcPr>
            <w:tcW w:w="329" w:type="dxa"/>
            <w:noWrap/>
            <w:hideMark/>
          </w:tcPr>
          <w:p w14:paraId="124D2DB4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5DEFB74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661594C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2DFDFF25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3A83CC1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82F7AA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Recall that covalent bonding results in the formation of molecules</w:t>
            </w:r>
          </w:p>
        </w:tc>
        <w:tc>
          <w:tcPr>
            <w:tcW w:w="329" w:type="dxa"/>
            <w:noWrap/>
            <w:hideMark/>
          </w:tcPr>
          <w:p w14:paraId="1081178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370A575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388464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052FBA03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431FBFF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C9D190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Recall the typical size (order of magnitude) of atoms and small molecules</w:t>
            </w:r>
          </w:p>
        </w:tc>
        <w:tc>
          <w:tcPr>
            <w:tcW w:w="329" w:type="dxa"/>
            <w:noWrap/>
            <w:hideMark/>
          </w:tcPr>
          <w:p w14:paraId="01D65F5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81443C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C7810F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1B5D08EE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2FFB63F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6FF485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the formation of simple molecular, covalent substances, using dot and cross diagrams, including: H, HCl, H</w:t>
            </w:r>
            <w:r w:rsidRPr="006277E0">
              <w:rPr>
                <w:sz w:val="20"/>
                <w:szCs w:val="20"/>
                <w:vertAlign w:val="subscript"/>
              </w:rPr>
              <w:t>2</w:t>
            </w:r>
            <w:r w:rsidRPr="006277E0">
              <w:rPr>
                <w:sz w:val="20"/>
                <w:szCs w:val="20"/>
              </w:rPr>
              <w:t>0, CH</w:t>
            </w:r>
            <w:r w:rsidRPr="006277E0">
              <w:rPr>
                <w:sz w:val="20"/>
                <w:szCs w:val="20"/>
                <w:vertAlign w:val="subscript"/>
              </w:rPr>
              <w:t>4</w:t>
            </w:r>
            <w:r w:rsidRPr="006277E0">
              <w:rPr>
                <w:sz w:val="20"/>
                <w:szCs w:val="20"/>
              </w:rPr>
              <w:t>, O</w:t>
            </w:r>
            <w:r w:rsidRPr="006277E0">
              <w:rPr>
                <w:sz w:val="20"/>
                <w:szCs w:val="20"/>
                <w:vertAlign w:val="subscript"/>
              </w:rPr>
              <w:t>2</w:t>
            </w:r>
            <w:r w:rsidRPr="006277E0">
              <w:rPr>
                <w:sz w:val="20"/>
                <w:szCs w:val="20"/>
              </w:rPr>
              <w:t>, CO</w:t>
            </w:r>
            <w:r w:rsidRPr="006277E0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29" w:type="dxa"/>
            <w:noWrap/>
            <w:hideMark/>
          </w:tcPr>
          <w:p w14:paraId="3A87B11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2A2684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B87FF6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1CF3A25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B2C5106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E2D46B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why elements and compounds can be classified as: ionic, simple molecular (covalent), giant covalent and metallic</w:t>
            </w:r>
          </w:p>
        </w:tc>
        <w:tc>
          <w:tcPr>
            <w:tcW w:w="329" w:type="dxa"/>
            <w:noWrap/>
            <w:hideMark/>
          </w:tcPr>
          <w:p w14:paraId="39FEDE2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19C774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A997A3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67CB9E8C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49A7FF02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CEEBEE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how the structure and bonding of substances results in different physical properties</w:t>
            </w:r>
          </w:p>
        </w:tc>
        <w:tc>
          <w:tcPr>
            <w:tcW w:w="329" w:type="dxa"/>
            <w:noWrap/>
            <w:hideMark/>
          </w:tcPr>
          <w:p w14:paraId="7E1F63B5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541204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E7EF6B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06616E2D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98E5993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50F016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 xml:space="preserve">Explain the properties of ionic compounds limited to: melting/boiling points, forces between ions and conductivity </w:t>
            </w:r>
          </w:p>
        </w:tc>
        <w:tc>
          <w:tcPr>
            <w:tcW w:w="329" w:type="dxa"/>
            <w:noWrap/>
            <w:hideMark/>
          </w:tcPr>
          <w:p w14:paraId="1BB6355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82A4CA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9CADBDC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22C546F0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2CC735C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872876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the properties of typical covalent, simple molecular compounds limited to: melting/boiling points, forces between ions and conductivity</w:t>
            </w:r>
          </w:p>
        </w:tc>
        <w:tc>
          <w:tcPr>
            <w:tcW w:w="329" w:type="dxa"/>
            <w:noWrap/>
            <w:hideMark/>
          </w:tcPr>
          <w:p w14:paraId="3CC18BB4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81959F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F9C85C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4C3CB8B5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53F33A4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4ACD4D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Recall that graphite and diamond are different forms of carbon and that they are examples of giant covalent substances</w:t>
            </w:r>
          </w:p>
        </w:tc>
        <w:tc>
          <w:tcPr>
            <w:tcW w:w="329" w:type="dxa"/>
            <w:noWrap/>
            <w:hideMark/>
          </w:tcPr>
          <w:p w14:paraId="556F54F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B1C4FE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832B45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097841F4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086C89A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DCA956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Describe the structures of graphite and diamond</w:t>
            </w:r>
          </w:p>
        </w:tc>
        <w:tc>
          <w:tcPr>
            <w:tcW w:w="329" w:type="dxa"/>
            <w:noWrap/>
            <w:hideMark/>
          </w:tcPr>
          <w:p w14:paraId="3FD2B25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1107B3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0549F8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7B3FC83E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586ED8D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454381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Explain, in terms of structure and bonding, why graphite and diamond have different uses</w:t>
            </w:r>
          </w:p>
        </w:tc>
        <w:tc>
          <w:tcPr>
            <w:tcW w:w="329" w:type="dxa"/>
            <w:noWrap/>
            <w:hideMark/>
          </w:tcPr>
          <w:p w14:paraId="2DF91D4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8E512D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710D17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79C5C8B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8F1FDD0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6A3082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the properties of fullerenes including C</w:t>
            </w:r>
            <w:r w:rsidRPr="006277E0">
              <w:rPr>
                <w:sz w:val="20"/>
                <w:szCs w:val="20"/>
                <w:vertAlign w:val="subscript"/>
              </w:rPr>
              <w:t>60</w:t>
            </w:r>
            <w:r w:rsidRPr="006277E0">
              <w:rPr>
                <w:sz w:val="20"/>
                <w:szCs w:val="20"/>
              </w:rPr>
              <w:t xml:space="preserve"> and graphene in terms of their structures and bonding</w:t>
            </w:r>
          </w:p>
        </w:tc>
        <w:tc>
          <w:tcPr>
            <w:tcW w:w="329" w:type="dxa"/>
            <w:noWrap/>
            <w:hideMark/>
          </w:tcPr>
          <w:p w14:paraId="477D8A9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63B112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30D215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762C20EE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3B2362D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6D5359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Describe, using poly(ethene) as the example, that simple polymers consist of large molecules containing chains of carbon atoms</w:t>
            </w:r>
          </w:p>
        </w:tc>
        <w:tc>
          <w:tcPr>
            <w:tcW w:w="329" w:type="dxa"/>
            <w:noWrap/>
            <w:hideMark/>
          </w:tcPr>
          <w:p w14:paraId="4C75A225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57DA396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9DA48E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0939CEFF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5F84832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70F651D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Explain the properties of metals, including malleability and the ability to conduct electricity</w:t>
            </w:r>
          </w:p>
        </w:tc>
        <w:tc>
          <w:tcPr>
            <w:tcW w:w="329" w:type="dxa"/>
            <w:noWrap/>
            <w:hideMark/>
          </w:tcPr>
          <w:p w14:paraId="34AEC7B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02FFE2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C364675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42025E0F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9C6D3F9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BBEA7F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 xml:space="preserve">Describe the limitations of particular representations and models, to include dot &amp; cross, ball &amp; stick models &amp; 2/3D </w:t>
            </w:r>
          </w:p>
        </w:tc>
        <w:tc>
          <w:tcPr>
            <w:tcW w:w="329" w:type="dxa"/>
            <w:noWrap/>
            <w:hideMark/>
          </w:tcPr>
          <w:p w14:paraId="4C3D69A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B0BA9E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981C22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0446ABD3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FDF4402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340E368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Describe the properties of most metals</w:t>
            </w:r>
          </w:p>
        </w:tc>
        <w:tc>
          <w:tcPr>
            <w:tcW w:w="329" w:type="dxa"/>
            <w:noWrap/>
            <w:hideMark/>
          </w:tcPr>
          <w:p w14:paraId="4B60EF2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0C3E4B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6292A4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44536682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263A7793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C0A058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Calculate relative formula mass given relative atomic masses</w:t>
            </w:r>
          </w:p>
        </w:tc>
        <w:tc>
          <w:tcPr>
            <w:tcW w:w="329" w:type="dxa"/>
            <w:noWrap/>
            <w:hideMark/>
          </w:tcPr>
          <w:p w14:paraId="17834F6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3892AA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0374B5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36A1616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4E9071C0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668BB8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Calculate the formulae of simple compounds from reacting masses and understand that these are empirical formulae</w:t>
            </w:r>
          </w:p>
        </w:tc>
        <w:tc>
          <w:tcPr>
            <w:tcW w:w="329" w:type="dxa"/>
            <w:noWrap/>
            <w:hideMark/>
          </w:tcPr>
          <w:p w14:paraId="4AEDF4C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5D4DAA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1D5EAE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5DC41FCE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6822A354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3E0B17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Deduce: empirical formula of a compound from the formula of its molecule</w:t>
            </w:r>
          </w:p>
        </w:tc>
        <w:tc>
          <w:tcPr>
            <w:tcW w:w="329" w:type="dxa"/>
            <w:noWrap/>
            <w:hideMark/>
          </w:tcPr>
          <w:p w14:paraId="2E052E4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7CCF99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D8EE3C1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5D31B84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4805009F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2F5A4F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Deduce: molecular formula of a compound from its empirical formula and its relative molecular mass</w:t>
            </w:r>
          </w:p>
        </w:tc>
        <w:tc>
          <w:tcPr>
            <w:tcW w:w="329" w:type="dxa"/>
            <w:noWrap/>
            <w:hideMark/>
          </w:tcPr>
          <w:p w14:paraId="24C72D7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0828FB5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273FFF4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585C10D6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777B2C4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611F8C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Describe an experiment to determine the empirical formula of a simple compound such as magnesium oxide</w:t>
            </w:r>
          </w:p>
        </w:tc>
        <w:tc>
          <w:tcPr>
            <w:tcW w:w="329" w:type="dxa"/>
            <w:noWrap/>
            <w:hideMark/>
          </w:tcPr>
          <w:p w14:paraId="1A81892B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7677E3C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706B1D9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3505DC3D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EFEC4DF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6ED384C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 xml:space="preserve">Explain the law of conservation of mass applied to: a closed system and a non-enclosed system </w:t>
            </w:r>
          </w:p>
        </w:tc>
        <w:tc>
          <w:tcPr>
            <w:tcW w:w="329" w:type="dxa"/>
            <w:noWrap/>
            <w:hideMark/>
          </w:tcPr>
          <w:p w14:paraId="4399204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47926B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6CF97F9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15CAD7E6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CDECD27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A71257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Calculate masses of reactants and products from balanced equations, given the mass of one substance</w:t>
            </w:r>
          </w:p>
        </w:tc>
        <w:tc>
          <w:tcPr>
            <w:tcW w:w="329" w:type="dxa"/>
            <w:noWrap/>
            <w:hideMark/>
          </w:tcPr>
          <w:p w14:paraId="71B706F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15932F8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A9373B6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3E48C720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21C950AC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4328A03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Calculate the concentration of solutions in g dm</w:t>
            </w:r>
            <w:r w:rsidRPr="006277E0">
              <w:rPr>
                <w:sz w:val="20"/>
                <w:szCs w:val="20"/>
                <w:vertAlign w:val="superscript"/>
              </w:rPr>
              <w:t>–3</w:t>
            </w:r>
          </w:p>
        </w:tc>
        <w:tc>
          <w:tcPr>
            <w:tcW w:w="329" w:type="dxa"/>
            <w:noWrap/>
            <w:hideMark/>
          </w:tcPr>
          <w:p w14:paraId="08972DA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2ABE568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30B29A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21DAA590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090BF4F7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AC14F25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Recall what one mole of particles of a substance is defined as</w:t>
            </w:r>
          </w:p>
        </w:tc>
        <w:tc>
          <w:tcPr>
            <w:tcW w:w="329" w:type="dxa"/>
            <w:noWrap/>
            <w:hideMark/>
          </w:tcPr>
          <w:p w14:paraId="550606B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33DB21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50E5FAFD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52B20896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5C0E3D22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294C278E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Calculate the number of: moles of particles of a substance in a given mass of that substance and vice versa</w:t>
            </w:r>
          </w:p>
        </w:tc>
        <w:tc>
          <w:tcPr>
            <w:tcW w:w="329" w:type="dxa"/>
            <w:noWrap/>
            <w:hideMark/>
          </w:tcPr>
          <w:p w14:paraId="6996432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49A534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6F7ABD0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7ADA52F2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3003CEF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0B2E5985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Calculate the number of: particles of a substance in a given number of moles of that substance and vice versa</w:t>
            </w:r>
          </w:p>
        </w:tc>
        <w:tc>
          <w:tcPr>
            <w:tcW w:w="329" w:type="dxa"/>
            <w:noWrap/>
            <w:hideMark/>
          </w:tcPr>
          <w:p w14:paraId="0C2CFBBE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34C252E2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1DF27E0C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7DDFEC8A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24ACFDC9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1B90C2D7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Calculate the number of: particles of a substance in a given mass of that substance and vice versa</w:t>
            </w:r>
          </w:p>
        </w:tc>
        <w:tc>
          <w:tcPr>
            <w:tcW w:w="329" w:type="dxa"/>
            <w:noWrap/>
            <w:hideMark/>
          </w:tcPr>
          <w:p w14:paraId="1B8F7C23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6A9A0FD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335FD0F4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2B09D188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12826A6A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303916C9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Explain why, in a reaction, the mass of product formed is controlled by the mass of the reactant which is not in excess</w:t>
            </w:r>
          </w:p>
        </w:tc>
        <w:tc>
          <w:tcPr>
            <w:tcW w:w="329" w:type="dxa"/>
            <w:noWrap/>
            <w:hideMark/>
          </w:tcPr>
          <w:p w14:paraId="192BF24A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5FACF7C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41F69047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6277E0" w:rsidRPr="006277E0" w14:paraId="443CC519" w14:textId="77777777" w:rsidTr="0048108E">
        <w:trPr>
          <w:cantSplit/>
          <w:trHeight w:val="20"/>
        </w:trPr>
        <w:tc>
          <w:tcPr>
            <w:tcW w:w="663" w:type="dxa"/>
            <w:vMerge/>
            <w:hideMark/>
          </w:tcPr>
          <w:p w14:paraId="32B80ACD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14:paraId="59831D62" w14:textId="77777777" w:rsidR="006277E0" w:rsidRPr="006277E0" w:rsidRDefault="006277E0" w:rsidP="0048108E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Deduce the stoichiometry of a reaction from the masses of the reactants and products</w:t>
            </w:r>
          </w:p>
        </w:tc>
        <w:tc>
          <w:tcPr>
            <w:tcW w:w="329" w:type="dxa"/>
            <w:noWrap/>
            <w:hideMark/>
          </w:tcPr>
          <w:p w14:paraId="160B1A50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14:paraId="42FD1D25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14:paraId="0353E31F" w14:textId="77777777" w:rsidR="006277E0" w:rsidRPr="006277E0" w:rsidRDefault="006277E0" w:rsidP="0048108E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</w:tbl>
    <w:p w14:paraId="6A6229B2" w14:textId="77777777" w:rsidR="006277E0" w:rsidRDefault="006277E0"/>
    <w:sectPr w:rsidR="006277E0" w:rsidSect="006277E0">
      <w:headerReference w:type="even" r:id="rId6"/>
      <w:headerReference w:type="default" r:id="rId7"/>
      <w:footerReference w:type="even" r:id="rId8"/>
      <w:footerReference w:type="default" r:id="rId9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65332F" w14:textId="77777777" w:rsidR="00443220" w:rsidRDefault="00443220" w:rsidP="006277E0">
      <w:r>
        <w:separator/>
      </w:r>
    </w:p>
  </w:endnote>
  <w:endnote w:type="continuationSeparator" w:id="0">
    <w:p w14:paraId="332CB85F" w14:textId="77777777" w:rsidR="00443220" w:rsidRDefault="00443220" w:rsidP="00627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CEAFA" w14:textId="77777777" w:rsidR="006277E0" w:rsidRDefault="006277E0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7F4134" w14:textId="77777777" w:rsidR="006277E0" w:rsidRDefault="006277E0" w:rsidP="006277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3D80B" w14:textId="310458DB" w:rsidR="006277E0" w:rsidRDefault="006277E0" w:rsidP="000F63F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E7D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3F13E1A8" w14:textId="77777777" w:rsidR="006277E0" w:rsidRDefault="006277E0" w:rsidP="006277E0">
    <w:pPr>
      <w:pStyle w:val="Footer"/>
      <w:ind w:right="360"/>
    </w:pPr>
    <w:r w:rsidRPr="00AD2A9E">
      <w:t>© Copyright The PiXL Club Ltd,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CA055" w14:textId="77777777" w:rsidR="00443220" w:rsidRDefault="00443220" w:rsidP="006277E0">
      <w:r>
        <w:separator/>
      </w:r>
    </w:p>
  </w:footnote>
  <w:footnote w:type="continuationSeparator" w:id="0">
    <w:p w14:paraId="669851B8" w14:textId="77777777" w:rsidR="00443220" w:rsidRDefault="00443220" w:rsidP="00627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0C39B" w14:textId="77777777" w:rsidR="006277E0" w:rsidRDefault="006277E0" w:rsidP="000F63F7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5CBDAA" w14:textId="77777777" w:rsidR="006277E0" w:rsidRDefault="006277E0" w:rsidP="006277E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92814" w14:textId="7F7823DC" w:rsidR="006277E0" w:rsidRDefault="006277E0" w:rsidP="000F63F7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E7D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2F135844" w14:textId="316A9B4A" w:rsidR="006277E0" w:rsidRPr="006277E0" w:rsidRDefault="006277E0" w:rsidP="006277E0">
    <w:pPr>
      <w:ind w:right="360"/>
      <w:jc w:val="center"/>
      <w:rPr>
        <w:b/>
      </w:rPr>
    </w:pPr>
    <w:r w:rsidRPr="00E75D40">
      <w:rPr>
        <w:b/>
        <w:noProof/>
        <w:sz w:val="28"/>
        <w:szCs w:val="22"/>
        <w:lang w:val="en-US"/>
      </w:rPr>
      <w:drawing>
        <wp:anchor distT="0" distB="0" distL="114300" distR="114300" simplePos="0" relativeHeight="251659264" behindDoc="0" locked="0" layoutInCell="1" allowOverlap="1" wp14:anchorId="285586D6" wp14:editId="7422990E">
          <wp:simplePos x="0" y="0"/>
          <wp:positionH relativeFrom="column">
            <wp:posOffset>6031865</wp:posOffset>
          </wp:positionH>
          <wp:positionV relativeFrom="paragraph">
            <wp:posOffset>-223520</wp:posOffset>
          </wp:positionV>
          <wp:extent cx="839729" cy="581660"/>
          <wp:effectExtent l="0" t="0" r="0" b="254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9729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5D40">
      <w:rPr>
        <w:b/>
        <w:sz w:val="28"/>
        <w:szCs w:val="22"/>
      </w:rPr>
      <w:t xml:space="preserve">Personalised Learning Checklists </w:t>
    </w:r>
    <w:r>
      <w:rPr>
        <w:b/>
        <w:sz w:val="28"/>
        <w:szCs w:val="22"/>
      </w:rPr>
      <w:t>Edexcel Single: Chemistry</w:t>
    </w:r>
    <w:r w:rsidRPr="00E75D40">
      <w:rPr>
        <w:b/>
        <w:sz w:val="28"/>
        <w:szCs w:val="22"/>
      </w:rPr>
      <w:t xml:space="preserve"> Paper</w:t>
    </w:r>
    <w:r w:rsidR="000E7DB1">
      <w:rPr>
        <w:b/>
        <w:sz w:val="28"/>
        <w:szCs w:val="22"/>
      </w:rPr>
      <w:t xml:space="preserve"> </w:t>
    </w:r>
    <w:r>
      <w:rPr>
        <w:b/>
        <w:sz w:val="28"/>
        <w:szCs w:val="22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E0"/>
    <w:rsid w:val="00087771"/>
    <w:rsid w:val="00095293"/>
    <w:rsid w:val="000E7DB1"/>
    <w:rsid w:val="00164D9C"/>
    <w:rsid w:val="003B1662"/>
    <w:rsid w:val="003E0252"/>
    <w:rsid w:val="00443220"/>
    <w:rsid w:val="0048108E"/>
    <w:rsid w:val="00576F7B"/>
    <w:rsid w:val="006277E0"/>
    <w:rsid w:val="006714B5"/>
    <w:rsid w:val="009113D8"/>
    <w:rsid w:val="00AE393A"/>
    <w:rsid w:val="00E166D8"/>
    <w:rsid w:val="00F71FC2"/>
    <w:rsid w:val="00FE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03EB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77E0"/>
  </w:style>
  <w:style w:type="paragraph" w:styleId="Footer">
    <w:name w:val="footer"/>
    <w:basedOn w:val="Normal"/>
    <w:link w:val="FooterChar"/>
    <w:uiPriority w:val="99"/>
    <w:unhideWhenUsed/>
    <w:rsid w:val="006277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77E0"/>
  </w:style>
  <w:style w:type="character" w:styleId="PageNumber">
    <w:name w:val="page number"/>
    <w:basedOn w:val="DefaultParagraphFont"/>
    <w:uiPriority w:val="99"/>
    <w:semiHidden/>
    <w:unhideWhenUsed/>
    <w:rsid w:val="006277E0"/>
  </w:style>
  <w:style w:type="table" w:styleId="TableGrid">
    <w:name w:val="Table Grid"/>
    <w:basedOn w:val="TableNormal"/>
    <w:uiPriority w:val="39"/>
    <w:rsid w:val="00627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6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3" ma:contentTypeDescription="Create a new document." ma:contentTypeScope="" ma:versionID="b959201ae8b50ffb0890e221cb30133f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5894d6f868c4b30f84ee19710c310c3f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FECBFE-C677-42B6-A0C8-9F0F733095AC}"/>
</file>

<file path=customXml/itemProps2.xml><?xml version="1.0" encoding="utf-8"?>
<ds:datastoreItem xmlns:ds="http://schemas.openxmlformats.org/officeDocument/2006/customXml" ds:itemID="{F4C64D54-8152-4507-9CC7-FCA77E172A84}"/>
</file>

<file path=customXml/itemProps3.xml><?xml version="1.0" encoding="utf-8"?>
<ds:datastoreItem xmlns:ds="http://schemas.openxmlformats.org/officeDocument/2006/customXml" ds:itemID="{6A03F7A7-280C-44B1-ACE8-0BDA5EFD90E0}"/>
</file>

<file path=docProps/app.xml><?xml version="1.0" encoding="utf-8"?>
<Properties xmlns="http://schemas.openxmlformats.org/officeDocument/2006/extended-properties" xmlns:vt="http://schemas.openxmlformats.org/officeDocument/2006/docPropsVTypes">
  <Template>64DFDC7B</Template>
  <TotalTime>0</TotalTime>
  <Pages>2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Fleck</dc:creator>
  <cp:keywords/>
  <dc:description/>
  <cp:lastModifiedBy>Amy Vickers</cp:lastModifiedBy>
  <cp:revision>2</cp:revision>
  <dcterms:created xsi:type="dcterms:W3CDTF">2019-12-05T09:51:00Z</dcterms:created>
  <dcterms:modified xsi:type="dcterms:W3CDTF">2019-12-05T09:51:00Z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