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774" w:type="dxa"/>
        <w:tblInd w:w="-856" w:type="dxa"/>
        <w:tblLook w:val="0000" w:firstRow="0" w:lastRow="0" w:firstColumn="0" w:lastColumn="0" w:noHBand="0" w:noVBand="0"/>
      </w:tblPr>
      <w:tblGrid>
        <w:gridCol w:w="3591"/>
        <w:gridCol w:w="3043"/>
        <w:gridCol w:w="548"/>
        <w:gridCol w:w="357"/>
        <w:gridCol w:w="989"/>
        <w:gridCol w:w="1033"/>
        <w:gridCol w:w="15"/>
        <w:gridCol w:w="12"/>
        <w:gridCol w:w="13"/>
        <w:gridCol w:w="1173"/>
      </w:tblGrid>
      <w:tr w:rsidR="00660E0A" w:rsidTr="007A7A4D">
        <w:trPr>
          <w:trHeight w:val="780"/>
        </w:trPr>
        <w:tc>
          <w:tcPr>
            <w:tcW w:w="10774" w:type="dxa"/>
            <w:gridSpan w:val="10"/>
          </w:tcPr>
          <w:p w:rsidR="00660E0A" w:rsidRDefault="00660E0A" w:rsidP="00660E0A">
            <w:pPr>
              <w:jc w:val="center"/>
              <w:rPr>
                <w:b/>
                <w:sz w:val="40"/>
              </w:rPr>
            </w:pPr>
            <w:r w:rsidRPr="0013521B">
              <w:rPr>
                <w:b/>
                <w:sz w:val="40"/>
              </w:rPr>
              <w:t>Personalised Learning Checklist</w:t>
            </w:r>
          </w:p>
          <w:p w:rsidR="00660E0A" w:rsidRPr="004C7F56" w:rsidRDefault="00660E0A" w:rsidP="004C7F56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 xml:space="preserve">A* </w:t>
            </w:r>
            <w:r w:rsidR="00506530">
              <w:rPr>
                <w:b/>
                <w:sz w:val="40"/>
              </w:rPr>
              <w:t>Subject</w:t>
            </w:r>
            <w:r>
              <w:rPr>
                <w:b/>
                <w:sz w:val="40"/>
              </w:rPr>
              <w:t xml:space="preserve"> Knowledge</w:t>
            </w:r>
            <w:r w:rsidR="005A1024">
              <w:rPr>
                <w:b/>
                <w:sz w:val="40"/>
              </w:rPr>
              <w:t>: Themes and Sub-Themes</w:t>
            </w:r>
          </w:p>
        </w:tc>
      </w:tr>
      <w:tr w:rsidR="00BB5521" w:rsidTr="007A7A4D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BB5521" w:rsidRDefault="00BB5521" w:rsidP="00BB5521">
            <w:pPr>
              <w:jc w:val="center"/>
              <w:rPr>
                <w:b/>
                <w:color w:val="FF0000"/>
              </w:rPr>
            </w:pPr>
            <w:r w:rsidRPr="004E7AE0">
              <w:rPr>
                <w:b/>
                <w:color w:val="FF0000"/>
              </w:rPr>
              <w:t>Aspects of French-speaking society: current trends</w:t>
            </w:r>
          </w:p>
          <w:p w:rsidR="00BB5521" w:rsidRDefault="00BB5521" w:rsidP="00BB552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 w:rsidRPr="008814FD">
              <w:rPr>
                <w:b/>
                <w:sz w:val="18"/>
              </w:rPr>
              <w:t>in relation to any French-speaking country or countries</w:t>
            </w:r>
            <w:r>
              <w:rPr>
                <w:b/>
                <w:sz w:val="18"/>
              </w:rPr>
              <w:t>)</w:t>
            </w:r>
          </w:p>
          <w:p w:rsidR="00BB5521" w:rsidRPr="005C3AB2" w:rsidRDefault="00BB5521" w:rsidP="00660E0A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4C7F56" w:rsidRDefault="004C7F56" w:rsidP="00A7184F">
            <w:pPr>
              <w:rPr>
                <w:b/>
              </w:rPr>
            </w:pPr>
            <w:r w:rsidRPr="004C7F56">
              <w:rPr>
                <w:b/>
                <w:color w:val="00B050"/>
                <w:sz w:val="24"/>
              </w:rPr>
              <w:t xml:space="preserve">Identify themes and sub-themes which you need to improve and perfect. Indicate your level of proficiency in each skill based on A* </w:t>
            </w:r>
            <w:r>
              <w:rPr>
                <w:b/>
                <w:color w:val="00B050"/>
                <w:sz w:val="24"/>
              </w:rPr>
              <w:t>assessment crit</w:t>
            </w:r>
            <w:r w:rsidRPr="004C7F56">
              <w:rPr>
                <w:b/>
                <w:color w:val="00B050"/>
                <w:sz w:val="24"/>
              </w:rPr>
              <w:t>eria with ↑→↓</w:t>
            </w:r>
          </w:p>
        </w:tc>
        <w:tc>
          <w:tcPr>
            <w:tcW w:w="905" w:type="dxa"/>
            <w:gridSpan w:val="2"/>
          </w:tcPr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Speaking</w:t>
            </w:r>
          </w:p>
        </w:tc>
        <w:tc>
          <w:tcPr>
            <w:tcW w:w="989" w:type="dxa"/>
          </w:tcPr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Reading</w:t>
            </w:r>
          </w:p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 xml:space="preserve">And </w:t>
            </w:r>
          </w:p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listening</w:t>
            </w:r>
          </w:p>
        </w:tc>
        <w:tc>
          <w:tcPr>
            <w:tcW w:w="1048" w:type="dxa"/>
            <w:gridSpan w:val="2"/>
          </w:tcPr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Translating into English</w:t>
            </w:r>
          </w:p>
        </w:tc>
        <w:tc>
          <w:tcPr>
            <w:tcW w:w="1198" w:type="dxa"/>
            <w:gridSpan w:val="3"/>
          </w:tcPr>
          <w:p w:rsidR="007A7A4D" w:rsidRPr="00A05EC3" w:rsidRDefault="007A7A4D" w:rsidP="00A02AF9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Translating And Summarising in</w:t>
            </w:r>
            <w:r w:rsidR="00A0339A">
              <w:rPr>
                <w:b/>
                <w:sz w:val="18"/>
                <w:szCs w:val="18"/>
              </w:rPr>
              <w:t>to</w:t>
            </w:r>
            <w:r w:rsidRPr="00A05EC3">
              <w:rPr>
                <w:b/>
                <w:sz w:val="18"/>
                <w:szCs w:val="18"/>
              </w:rPr>
              <w:t xml:space="preserve"> French</w:t>
            </w:r>
          </w:p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745307" w:rsidRDefault="007A7A4D" w:rsidP="004E7AE0">
            <w:r w:rsidRPr="004E7AE0">
              <w:rPr>
                <w:b/>
              </w:rPr>
              <w:t>The changing nature of family</w:t>
            </w:r>
            <w:r>
              <w:t xml:space="preserve"> - </w:t>
            </w:r>
            <w:r w:rsidRPr="008814FD">
              <w:rPr>
                <w:i/>
              </w:rPr>
              <w:t>La famille en voie de changement)</w:t>
            </w:r>
          </w:p>
        </w:tc>
        <w:tc>
          <w:tcPr>
            <w:tcW w:w="905" w:type="dxa"/>
            <w:gridSpan w:val="2"/>
          </w:tcPr>
          <w:p w:rsidR="007A7A4D" w:rsidRDefault="007A7A4D" w:rsidP="00506530"/>
        </w:tc>
        <w:tc>
          <w:tcPr>
            <w:tcW w:w="989" w:type="dxa"/>
          </w:tcPr>
          <w:p w:rsidR="007A7A4D" w:rsidRDefault="007A7A4D" w:rsidP="00506530"/>
        </w:tc>
        <w:tc>
          <w:tcPr>
            <w:tcW w:w="1048" w:type="dxa"/>
            <w:gridSpan w:val="2"/>
          </w:tcPr>
          <w:p w:rsidR="007A7A4D" w:rsidRDefault="007A7A4D" w:rsidP="00506530"/>
        </w:tc>
        <w:tc>
          <w:tcPr>
            <w:tcW w:w="1198" w:type="dxa"/>
            <w:gridSpan w:val="3"/>
          </w:tcPr>
          <w:p w:rsidR="007A7A4D" w:rsidRDefault="007A7A4D" w:rsidP="00506530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745307" w:rsidRDefault="007A7A4D" w:rsidP="00094115">
            <w:r>
              <w:rPr>
                <w:i/>
              </w:rPr>
              <w:t>-</w:t>
            </w:r>
            <w:r w:rsidRPr="008814FD">
              <w:rPr>
                <w:i/>
              </w:rPr>
              <w:t xml:space="preserve">Grands-parents, parents et enfants </w:t>
            </w:r>
            <w:r w:rsidRPr="00094115">
              <w:rPr>
                <w:i/>
              </w:rPr>
              <w:t>– (soucis et probl</w:t>
            </w:r>
            <w:r w:rsidRPr="00094115">
              <w:rPr>
                <w:rFonts w:cstheme="minorHAnsi"/>
                <w:i/>
              </w:rPr>
              <w:t>è</w:t>
            </w:r>
            <w:r w:rsidRPr="00094115">
              <w:rPr>
                <w:i/>
              </w:rPr>
              <w:t>mes)</w:t>
            </w:r>
          </w:p>
        </w:tc>
        <w:tc>
          <w:tcPr>
            <w:tcW w:w="905" w:type="dxa"/>
            <w:gridSpan w:val="2"/>
          </w:tcPr>
          <w:p w:rsidR="007A7A4D" w:rsidRDefault="007A7A4D" w:rsidP="00506530"/>
        </w:tc>
        <w:tc>
          <w:tcPr>
            <w:tcW w:w="989" w:type="dxa"/>
          </w:tcPr>
          <w:p w:rsidR="007A7A4D" w:rsidRDefault="007A7A4D" w:rsidP="00506530"/>
        </w:tc>
        <w:tc>
          <w:tcPr>
            <w:tcW w:w="1048" w:type="dxa"/>
            <w:gridSpan w:val="2"/>
          </w:tcPr>
          <w:p w:rsidR="007A7A4D" w:rsidRDefault="007A7A4D" w:rsidP="00506530"/>
        </w:tc>
        <w:tc>
          <w:tcPr>
            <w:tcW w:w="1198" w:type="dxa"/>
            <w:gridSpan w:val="3"/>
          </w:tcPr>
          <w:p w:rsidR="007A7A4D" w:rsidRDefault="007A7A4D" w:rsidP="00506530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8814FD" w:rsidRDefault="007A7A4D" w:rsidP="00506530">
            <w:pPr>
              <w:rPr>
                <w:i/>
              </w:rPr>
            </w:pPr>
            <w:r>
              <w:rPr>
                <w:i/>
              </w:rPr>
              <w:t>-</w:t>
            </w:r>
            <w:r w:rsidRPr="008814FD">
              <w:rPr>
                <w:i/>
              </w:rPr>
              <w:t xml:space="preserve">Monoparentalité, homoparentalité, familles recomposées </w:t>
            </w:r>
          </w:p>
        </w:tc>
        <w:tc>
          <w:tcPr>
            <w:tcW w:w="905" w:type="dxa"/>
            <w:gridSpan w:val="2"/>
          </w:tcPr>
          <w:p w:rsidR="007A7A4D" w:rsidRDefault="007A7A4D" w:rsidP="00506530"/>
        </w:tc>
        <w:tc>
          <w:tcPr>
            <w:tcW w:w="989" w:type="dxa"/>
          </w:tcPr>
          <w:p w:rsidR="007A7A4D" w:rsidRDefault="007A7A4D" w:rsidP="00506530"/>
        </w:tc>
        <w:tc>
          <w:tcPr>
            <w:tcW w:w="1048" w:type="dxa"/>
            <w:gridSpan w:val="2"/>
          </w:tcPr>
          <w:p w:rsidR="007A7A4D" w:rsidRDefault="007A7A4D" w:rsidP="00506530"/>
        </w:tc>
        <w:tc>
          <w:tcPr>
            <w:tcW w:w="1198" w:type="dxa"/>
            <w:gridSpan w:val="3"/>
          </w:tcPr>
          <w:p w:rsidR="007A7A4D" w:rsidRDefault="007A7A4D" w:rsidP="00506530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8814FD" w:rsidRDefault="007A7A4D" w:rsidP="00506530">
            <w:pPr>
              <w:rPr>
                <w:i/>
              </w:rPr>
            </w:pPr>
            <w:r>
              <w:rPr>
                <w:i/>
              </w:rPr>
              <w:t>-</w:t>
            </w:r>
            <w:r w:rsidRPr="008814FD">
              <w:rPr>
                <w:i/>
              </w:rPr>
              <w:t>La vie de couple – nouvelles tendances</w:t>
            </w:r>
          </w:p>
        </w:tc>
        <w:tc>
          <w:tcPr>
            <w:tcW w:w="905" w:type="dxa"/>
            <w:gridSpan w:val="2"/>
          </w:tcPr>
          <w:p w:rsidR="007A7A4D" w:rsidRPr="003A4368" w:rsidRDefault="007A7A4D" w:rsidP="00506530">
            <w:pPr>
              <w:rPr>
                <w:sz w:val="20"/>
              </w:rPr>
            </w:pPr>
          </w:p>
        </w:tc>
        <w:tc>
          <w:tcPr>
            <w:tcW w:w="989" w:type="dxa"/>
          </w:tcPr>
          <w:p w:rsidR="007A7A4D" w:rsidRPr="003A4368" w:rsidRDefault="007A7A4D" w:rsidP="00506530">
            <w:pPr>
              <w:rPr>
                <w:sz w:val="20"/>
              </w:rPr>
            </w:pPr>
          </w:p>
        </w:tc>
        <w:tc>
          <w:tcPr>
            <w:tcW w:w="1048" w:type="dxa"/>
            <w:gridSpan w:val="2"/>
          </w:tcPr>
          <w:p w:rsidR="007A7A4D" w:rsidRDefault="007A7A4D" w:rsidP="00506530"/>
        </w:tc>
        <w:tc>
          <w:tcPr>
            <w:tcW w:w="1198" w:type="dxa"/>
            <w:gridSpan w:val="3"/>
          </w:tcPr>
          <w:p w:rsidR="007A7A4D" w:rsidRDefault="007A7A4D" w:rsidP="00506530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4E7AE0" w:rsidRDefault="007A7A4D" w:rsidP="00506530">
            <w:pPr>
              <w:rPr>
                <w:i/>
              </w:rPr>
            </w:pPr>
            <w:r w:rsidRPr="004E7AE0">
              <w:rPr>
                <w:b/>
                <w:i/>
              </w:rPr>
              <w:t>The ‘cyber-society’</w:t>
            </w:r>
            <w:r w:rsidRPr="004E7AE0">
              <w:rPr>
                <w:i/>
              </w:rPr>
              <w:t xml:space="preserve"> La « cyber-société »)</w:t>
            </w:r>
          </w:p>
        </w:tc>
        <w:tc>
          <w:tcPr>
            <w:tcW w:w="905" w:type="dxa"/>
            <w:gridSpan w:val="2"/>
          </w:tcPr>
          <w:p w:rsidR="007A7A4D" w:rsidRDefault="007A7A4D" w:rsidP="00506530"/>
        </w:tc>
        <w:tc>
          <w:tcPr>
            <w:tcW w:w="989" w:type="dxa"/>
          </w:tcPr>
          <w:p w:rsidR="007A7A4D" w:rsidRDefault="007A7A4D" w:rsidP="00506530"/>
        </w:tc>
        <w:tc>
          <w:tcPr>
            <w:tcW w:w="1048" w:type="dxa"/>
            <w:gridSpan w:val="2"/>
          </w:tcPr>
          <w:p w:rsidR="007A7A4D" w:rsidRDefault="007A7A4D" w:rsidP="00506530"/>
        </w:tc>
        <w:tc>
          <w:tcPr>
            <w:tcW w:w="1198" w:type="dxa"/>
            <w:gridSpan w:val="3"/>
          </w:tcPr>
          <w:p w:rsidR="007A7A4D" w:rsidRDefault="007A7A4D" w:rsidP="00506530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4E7AE0" w:rsidRDefault="007A7A4D" w:rsidP="00660E0A">
            <w:pPr>
              <w:rPr>
                <w:rFonts w:cstheme="minorHAnsi"/>
                <w:b/>
                <w:i/>
              </w:rPr>
            </w:pPr>
            <w:r w:rsidRPr="004E7AE0">
              <w:rPr>
                <w:i/>
              </w:rPr>
              <w:t xml:space="preserve">-Qui sont les cybernautes ? 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Default="007A7A4D" w:rsidP="00660E0A"/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4E7AE0" w:rsidRDefault="007A7A4D" w:rsidP="00660E0A">
            <w:pPr>
              <w:rPr>
                <w:rFonts w:cstheme="minorHAnsi"/>
                <w:i/>
              </w:rPr>
            </w:pPr>
            <w:r w:rsidRPr="004E7AE0">
              <w:rPr>
                <w:i/>
              </w:rPr>
              <w:t>-Comment la technologie facilite la vie quotidienne?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Default="007A7A4D" w:rsidP="00660E0A"/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4E7AE0" w:rsidRDefault="007A7A4D" w:rsidP="00660E0A">
            <w:pPr>
              <w:rPr>
                <w:rFonts w:cstheme="minorHAnsi"/>
                <w:i/>
              </w:rPr>
            </w:pPr>
            <w:r w:rsidRPr="004E7AE0">
              <w:rPr>
                <w:i/>
              </w:rPr>
              <w:t>-Quels dangers la « cyber-société » pose-t-elle?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Default="007A7A4D" w:rsidP="00660E0A"/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E855DA" w:rsidRDefault="007A7A4D" w:rsidP="00660E0A">
            <w:pPr>
              <w:rPr>
                <w:rFonts w:cstheme="minorHAnsi"/>
              </w:rPr>
            </w:pPr>
            <w:r w:rsidRPr="004E7AE0">
              <w:rPr>
                <w:rFonts w:cstheme="minorHAnsi"/>
                <w:b/>
              </w:rPr>
              <w:t>The place of voluntary work</w:t>
            </w:r>
            <w:r w:rsidRPr="004E7AE0">
              <w:rPr>
                <w:rFonts w:cstheme="minorHAnsi"/>
              </w:rPr>
              <w:t xml:space="preserve"> (</w:t>
            </w:r>
            <w:r w:rsidRPr="004E7AE0">
              <w:rPr>
                <w:rFonts w:cstheme="minorHAnsi"/>
                <w:i/>
              </w:rPr>
              <w:t>Le rôle du bénévolat</w:t>
            </w:r>
            <w:r w:rsidRPr="004E7AE0">
              <w:rPr>
                <w:rFonts w:cstheme="minorHAnsi"/>
              </w:rPr>
              <w:t xml:space="preserve">) 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Pr="0013521B" w:rsidRDefault="007A7A4D" w:rsidP="00660E0A">
            <w:pPr>
              <w:rPr>
                <w:b/>
              </w:rPr>
            </w:pPr>
          </w:p>
        </w:tc>
        <w:tc>
          <w:tcPr>
            <w:tcW w:w="1048" w:type="dxa"/>
            <w:gridSpan w:val="2"/>
          </w:tcPr>
          <w:p w:rsidR="007A7A4D" w:rsidRPr="0013521B" w:rsidRDefault="007A7A4D" w:rsidP="00660E0A">
            <w:pPr>
              <w:rPr>
                <w:b/>
              </w:rPr>
            </w:pPr>
          </w:p>
        </w:tc>
        <w:tc>
          <w:tcPr>
            <w:tcW w:w="1198" w:type="dxa"/>
            <w:gridSpan w:val="3"/>
          </w:tcPr>
          <w:p w:rsidR="007A7A4D" w:rsidRPr="0013521B" w:rsidRDefault="007A7A4D" w:rsidP="00660E0A">
            <w:pPr>
              <w:rPr>
                <w:b/>
              </w:rPr>
            </w:pPr>
          </w:p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E855DA" w:rsidRDefault="007A7A4D" w:rsidP="00660E0A">
            <w:pPr>
              <w:rPr>
                <w:rFonts w:cstheme="minorHAnsi"/>
              </w:rPr>
            </w:pPr>
            <w:r>
              <w:rPr>
                <w:rFonts w:cstheme="minorHAnsi"/>
              </w:rPr>
              <w:t>-</w:t>
            </w:r>
            <w:r w:rsidRPr="004E7AE0">
              <w:rPr>
                <w:rFonts w:cstheme="minorHAnsi"/>
              </w:rPr>
              <w:t>Qui</w:t>
            </w:r>
            <w:r>
              <w:rPr>
                <w:rFonts w:cstheme="minorHAnsi"/>
              </w:rPr>
              <w:t xml:space="preserve"> sont et que font les bénévoles</w:t>
            </w:r>
            <w:r w:rsidRPr="004E7AE0">
              <w:rPr>
                <w:rFonts w:cstheme="minorHAnsi"/>
              </w:rPr>
              <w:t xml:space="preserve">? 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Pr="003A4368" w:rsidRDefault="007A7A4D" w:rsidP="00660E0A">
            <w:pPr>
              <w:rPr>
                <w:sz w:val="20"/>
              </w:rPr>
            </w:pPr>
          </w:p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4E7AE0" w:rsidRDefault="007A7A4D" w:rsidP="00660E0A">
            <w:pPr>
              <w:rPr>
                <w:b/>
                <w:i/>
              </w:rPr>
            </w:pPr>
            <w:r w:rsidRPr="004E7AE0">
              <w:rPr>
                <w:rFonts w:cstheme="minorHAnsi"/>
                <w:i/>
              </w:rPr>
              <w:t xml:space="preserve">-Le bénévolat – quelle </w:t>
            </w:r>
            <w:r>
              <w:rPr>
                <w:rFonts w:cstheme="minorHAnsi"/>
                <w:i/>
              </w:rPr>
              <w:t>valeur pour ceux qui sont aidés</w:t>
            </w:r>
            <w:r w:rsidRPr="004E7AE0">
              <w:rPr>
                <w:rFonts w:cstheme="minorHAnsi"/>
                <w:i/>
              </w:rPr>
              <w:t xml:space="preserve">? </w:t>
            </w:r>
          </w:p>
        </w:tc>
        <w:tc>
          <w:tcPr>
            <w:tcW w:w="905" w:type="dxa"/>
            <w:gridSpan w:val="2"/>
          </w:tcPr>
          <w:p w:rsidR="007A7A4D" w:rsidRDefault="007A7A4D" w:rsidP="00660E0A"/>
        </w:tc>
        <w:tc>
          <w:tcPr>
            <w:tcW w:w="989" w:type="dxa"/>
          </w:tcPr>
          <w:p w:rsidR="007A7A4D" w:rsidRPr="003A4368" w:rsidRDefault="007A7A4D" w:rsidP="00660E0A">
            <w:pPr>
              <w:rPr>
                <w:sz w:val="20"/>
              </w:rPr>
            </w:pPr>
          </w:p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7A7A4D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7A7A4D" w:rsidRPr="004E7AE0" w:rsidRDefault="007A7A4D" w:rsidP="00660E0A">
            <w:pPr>
              <w:rPr>
                <w:i/>
                <w:sz w:val="20"/>
              </w:rPr>
            </w:pPr>
            <w:r w:rsidRPr="004E7AE0">
              <w:rPr>
                <w:rFonts w:cstheme="minorHAnsi"/>
                <w:i/>
              </w:rPr>
              <w:t>-Le bénévolat – que</w:t>
            </w:r>
            <w:r>
              <w:rPr>
                <w:rFonts w:cstheme="minorHAnsi"/>
                <w:i/>
              </w:rPr>
              <w:t>lle valeur pour ceux qui aident</w:t>
            </w:r>
            <w:r w:rsidRPr="004E7AE0">
              <w:rPr>
                <w:rFonts w:cstheme="minorHAnsi"/>
                <w:i/>
              </w:rPr>
              <w:t>?</w:t>
            </w:r>
          </w:p>
        </w:tc>
        <w:tc>
          <w:tcPr>
            <w:tcW w:w="905" w:type="dxa"/>
            <w:gridSpan w:val="2"/>
          </w:tcPr>
          <w:p w:rsidR="007A7A4D" w:rsidRPr="003A4368" w:rsidRDefault="007A7A4D" w:rsidP="00660E0A">
            <w:pPr>
              <w:rPr>
                <w:sz w:val="20"/>
              </w:rPr>
            </w:pPr>
          </w:p>
        </w:tc>
        <w:tc>
          <w:tcPr>
            <w:tcW w:w="989" w:type="dxa"/>
          </w:tcPr>
          <w:p w:rsidR="007A7A4D" w:rsidRPr="003A4368" w:rsidRDefault="007A7A4D" w:rsidP="00660E0A">
            <w:pPr>
              <w:rPr>
                <w:sz w:val="20"/>
              </w:rPr>
            </w:pPr>
          </w:p>
        </w:tc>
        <w:tc>
          <w:tcPr>
            <w:tcW w:w="1048" w:type="dxa"/>
            <w:gridSpan w:val="2"/>
          </w:tcPr>
          <w:p w:rsidR="007A7A4D" w:rsidRDefault="007A7A4D" w:rsidP="00660E0A"/>
        </w:tc>
        <w:tc>
          <w:tcPr>
            <w:tcW w:w="1198" w:type="dxa"/>
            <w:gridSpan w:val="3"/>
          </w:tcPr>
          <w:p w:rsidR="007A7A4D" w:rsidRDefault="007A7A4D" w:rsidP="00660E0A"/>
        </w:tc>
      </w:tr>
      <w:tr w:rsidR="00206215" w:rsidTr="007A7A4D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206215" w:rsidRDefault="00206215" w:rsidP="00BB5521">
            <w:pPr>
              <w:jc w:val="center"/>
              <w:rPr>
                <w:b/>
                <w:color w:val="FF0000"/>
              </w:rPr>
            </w:pPr>
            <w:r w:rsidRPr="004E7AE0">
              <w:rPr>
                <w:b/>
                <w:color w:val="FF0000"/>
              </w:rPr>
              <w:t xml:space="preserve">Aspects of French-speaking society: current </w:t>
            </w:r>
            <w:r>
              <w:rPr>
                <w:b/>
                <w:color w:val="FF0000"/>
              </w:rPr>
              <w:t>issues</w:t>
            </w:r>
          </w:p>
          <w:p w:rsidR="00206215" w:rsidRDefault="00206215" w:rsidP="00BB552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 w:rsidRPr="008814FD">
              <w:rPr>
                <w:b/>
                <w:sz w:val="18"/>
              </w:rPr>
              <w:t>in relation to any French-speaking country or countries</w:t>
            </w:r>
            <w:r>
              <w:rPr>
                <w:b/>
                <w:sz w:val="18"/>
              </w:rPr>
              <w:t>)</w:t>
            </w:r>
          </w:p>
          <w:p w:rsidR="00206215" w:rsidRDefault="00206215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Default="00F87A72" w:rsidP="00F87A72">
            <w:pPr>
              <w:tabs>
                <w:tab w:val="left" w:pos="1816"/>
              </w:tabs>
            </w:pPr>
            <w:r w:rsidRPr="004E7AE0">
              <w:rPr>
                <w:b/>
              </w:rPr>
              <w:t>Positive features of a diverse society</w:t>
            </w:r>
            <w:r w:rsidRPr="004E7AE0">
              <w:t xml:space="preserve"> </w:t>
            </w:r>
            <w:r w:rsidRPr="004E7AE0">
              <w:rPr>
                <w:i/>
              </w:rPr>
              <w:t>(Les aspects positifs d’une société diverse)</w:t>
            </w:r>
            <w:r w:rsidRPr="004E7AE0">
              <w:t xml:space="preserve"> </w:t>
            </w:r>
          </w:p>
        </w:tc>
        <w:tc>
          <w:tcPr>
            <w:tcW w:w="905" w:type="dxa"/>
            <w:gridSpan w:val="2"/>
          </w:tcPr>
          <w:p w:rsidR="00F87A72" w:rsidRPr="00A02AF9" w:rsidRDefault="00F87A72" w:rsidP="00F87A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</w:tcPr>
          <w:p w:rsidR="00F87A72" w:rsidRPr="00A02AF9" w:rsidRDefault="00F87A72" w:rsidP="00F87A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3" w:type="dxa"/>
            <w:gridSpan w:val="4"/>
          </w:tcPr>
          <w:p w:rsidR="00F87A72" w:rsidRDefault="00F87A72" w:rsidP="00F87A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3" w:type="dxa"/>
          </w:tcPr>
          <w:p w:rsidR="00F87A72" w:rsidRPr="00A02AF9" w:rsidRDefault="00F87A72" w:rsidP="00F87A72">
            <w:pPr>
              <w:jc w:val="center"/>
              <w:rPr>
                <w:sz w:val="18"/>
                <w:szCs w:val="18"/>
              </w:rPr>
            </w:pPr>
          </w:p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4E7AE0" w:rsidRDefault="00F87A72" w:rsidP="00660E0A">
            <w:pPr>
              <w:rPr>
                <w:i/>
              </w:rPr>
            </w:pPr>
            <w:r w:rsidRPr="004E7AE0">
              <w:rPr>
                <w:i/>
              </w:rPr>
              <w:t xml:space="preserve">-L’enrichissement dû à la mixité ethnique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4E7AE0" w:rsidRDefault="00F87A72" w:rsidP="00660E0A">
            <w:pPr>
              <w:rPr>
                <w:i/>
              </w:rPr>
            </w:pPr>
            <w:r w:rsidRPr="004E7AE0">
              <w:rPr>
                <w:i/>
              </w:rPr>
              <w:t>-Diversité, tolérance et respect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4E7AE0" w:rsidRDefault="00F87A72" w:rsidP="00660E0A">
            <w:pPr>
              <w:rPr>
                <w:b/>
                <w:i/>
              </w:rPr>
            </w:pPr>
            <w:r w:rsidRPr="004E7AE0">
              <w:rPr>
                <w:i/>
              </w:rPr>
              <w:t>-Diversité – un apprentissage pour la vie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B27B6" w:rsidRDefault="00F87A72" w:rsidP="00660E0A">
            <w:r w:rsidRPr="00007C28">
              <w:rPr>
                <w:b/>
              </w:rPr>
              <w:t>Life for the marginalised</w:t>
            </w:r>
            <w:r w:rsidRPr="00007C28">
              <w:t xml:space="preserve"> </w:t>
            </w:r>
            <w:r w:rsidRPr="00007C28">
              <w:rPr>
                <w:i/>
              </w:rPr>
              <w:t>(Q</w:t>
            </w:r>
            <w:r>
              <w:rPr>
                <w:i/>
              </w:rPr>
              <w:t>uelle vie pour les marginalisés</w:t>
            </w:r>
            <w:r w:rsidRPr="00007C28">
              <w:rPr>
                <w:i/>
              </w:rPr>
              <w:t>? )</w:t>
            </w:r>
            <w:r w:rsidRPr="00007C28">
              <w:t xml:space="preserve">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F87A72" w:rsidP="00660E0A">
            <w:pPr>
              <w:rPr>
                <w:i/>
              </w:rPr>
            </w:pPr>
            <w:r w:rsidRPr="005F1944">
              <w:rPr>
                <w:i/>
              </w:rPr>
              <w:t xml:space="preserve">-Qui sont les marginalisés?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F87A72" w:rsidP="00660E0A">
            <w:pPr>
              <w:rPr>
                <w:i/>
              </w:rPr>
            </w:pPr>
            <w:r w:rsidRPr="005F1944">
              <w:rPr>
                <w:i/>
              </w:rPr>
              <w:t xml:space="preserve">-Quelle aide pour les marginalisés?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F87A72" w:rsidP="00660E0A">
            <w:pPr>
              <w:rPr>
                <w:i/>
              </w:rPr>
            </w:pPr>
            <w:r w:rsidRPr="005F1944">
              <w:rPr>
                <w:i/>
              </w:rPr>
              <w:t>-Quelles attitudes envers les marginalisés?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B27B6" w:rsidRDefault="00F87A72" w:rsidP="00660E0A">
            <w:r w:rsidRPr="005F1944">
              <w:rPr>
                <w:b/>
              </w:rPr>
              <w:t>How criminals are treated</w:t>
            </w:r>
            <w:r w:rsidRPr="005F1944">
              <w:t xml:space="preserve"> </w:t>
            </w:r>
            <w:r w:rsidRPr="005F1944">
              <w:rPr>
                <w:i/>
              </w:rPr>
              <w:t>(Comment on traite les criminels)</w:t>
            </w:r>
            <w:r w:rsidRPr="005F1944">
              <w:t xml:space="preserve">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F87A72" w:rsidP="00660E0A">
            <w:pPr>
              <w:rPr>
                <w:i/>
              </w:rPr>
            </w:pPr>
            <w:r w:rsidRPr="005F1944">
              <w:rPr>
                <w:i/>
              </w:rPr>
              <w:t xml:space="preserve">-Quelles attitudes envers la criminalité ?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F87A72" w:rsidP="00660E0A">
            <w:pPr>
              <w:rPr>
                <w:i/>
              </w:rPr>
            </w:pPr>
            <w:r w:rsidRPr="005F1944">
              <w:rPr>
                <w:i/>
              </w:rPr>
              <w:t xml:space="preserve">-La prison – échec ou succès ? 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F87A72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F87A72" w:rsidRPr="005F1944" w:rsidRDefault="00F87A72" w:rsidP="00660E0A">
            <w:pPr>
              <w:rPr>
                <w:i/>
              </w:rPr>
            </w:pPr>
            <w:r w:rsidRPr="005F1944">
              <w:rPr>
                <w:i/>
              </w:rPr>
              <w:t>- D’autres sanctions</w:t>
            </w:r>
          </w:p>
        </w:tc>
        <w:tc>
          <w:tcPr>
            <w:tcW w:w="905" w:type="dxa"/>
            <w:gridSpan w:val="2"/>
          </w:tcPr>
          <w:p w:rsidR="00F87A72" w:rsidRDefault="00F87A72" w:rsidP="00660E0A"/>
        </w:tc>
        <w:tc>
          <w:tcPr>
            <w:tcW w:w="989" w:type="dxa"/>
          </w:tcPr>
          <w:p w:rsidR="00F87A72" w:rsidRDefault="00F87A72" w:rsidP="00660E0A"/>
        </w:tc>
        <w:tc>
          <w:tcPr>
            <w:tcW w:w="1073" w:type="dxa"/>
            <w:gridSpan w:val="4"/>
          </w:tcPr>
          <w:p w:rsidR="00F87A72" w:rsidRDefault="00F87A72" w:rsidP="00660E0A"/>
        </w:tc>
        <w:tc>
          <w:tcPr>
            <w:tcW w:w="1173" w:type="dxa"/>
          </w:tcPr>
          <w:p w:rsidR="00F87A72" w:rsidRDefault="00F87A72" w:rsidP="00660E0A"/>
        </w:tc>
      </w:tr>
      <w:tr w:rsidR="00206215" w:rsidTr="007A7A4D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206215" w:rsidRDefault="00206215" w:rsidP="00BB5521">
            <w:pPr>
              <w:jc w:val="center"/>
              <w:rPr>
                <w:b/>
                <w:color w:val="FF0000"/>
              </w:rPr>
            </w:pPr>
            <w:r w:rsidRPr="00206215">
              <w:rPr>
                <w:b/>
                <w:color w:val="FF0000"/>
              </w:rPr>
              <w:t>Artistic culture in the French-speaking world</w:t>
            </w:r>
          </w:p>
          <w:p w:rsidR="0088322E" w:rsidRPr="00BB5521" w:rsidRDefault="0088322E" w:rsidP="00BB5521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 w:rsidRPr="008814FD">
              <w:rPr>
                <w:b/>
                <w:sz w:val="18"/>
              </w:rPr>
              <w:t>in relation to any French-speaking country or countries</w:t>
            </w:r>
            <w:r>
              <w:rPr>
                <w:b/>
                <w:sz w:val="18"/>
              </w:rPr>
              <w:t>)</w:t>
            </w:r>
          </w:p>
          <w:p w:rsidR="00206215" w:rsidRPr="00206215" w:rsidRDefault="00206215" w:rsidP="00660E0A">
            <w:pPr>
              <w:rPr>
                <w:b/>
              </w:rPr>
            </w:pPr>
          </w:p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E23E3" w:rsidRDefault="00A05EC3" w:rsidP="00A05EC3">
            <w:pPr>
              <w:rPr>
                <w:b/>
              </w:rPr>
            </w:pPr>
            <w:r w:rsidRPr="0088322E">
              <w:rPr>
                <w:b/>
              </w:rPr>
              <w:t xml:space="preserve">A culture proud of its heritage </w:t>
            </w:r>
            <w:r w:rsidRPr="006D16A3">
              <w:rPr>
                <w:i/>
              </w:rPr>
              <w:t>(Une culture fière de son patrimoine)</w:t>
            </w:r>
            <w:r w:rsidRPr="0088322E">
              <w:rPr>
                <w:b/>
              </w:rPr>
              <w:t xml:space="preserve"> </w:t>
            </w:r>
          </w:p>
        </w:tc>
        <w:tc>
          <w:tcPr>
            <w:tcW w:w="905" w:type="dxa"/>
            <w:gridSpan w:val="2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0" w:type="dxa"/>
            <w:gridSpan w:val="3"/>
          </w:tcPr>
          <w:p w:rsidR="00A05EC3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gridSpan w:val="2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88322E" w:rsidRDefault="00A05EC3" w:rsidP="00660E0A">
            <w:pPr>
              <w:rPr>
                <w:i/>
              </w:rPr>
            </w:pPr>
            <w:r w:rsidRPr="0088322E">
              <w:rPr>
                <w:i/>
              </w:rPr>
              <w:t xml:space="preserve">-Le patrimoine sur le plan national, régional et local </w:t>
            </w:r>
          </w:p>
        </w:tc>
        <w:tc>
          <w:tcPr>
            <w:tcW w:w="905" w:type="dxa"/>
            <w:gridSpan w:val="2"/>
          </w:tcPr>
          <w:p w:rsidR="00A05EC3" w:rsidRDefault="00A05EC3" w:rsidP="00660E0A"/>
        </w:tc>
        <w:tc>
          <w:tcPr>
            <w:tcW w:w="989" w:type="dxa"/>
          </w:tcPr>
          <w:p w:rsidR="00A05EC3" w:rsidRDefault="00A05EC3" w:rsidP="00660E0A"/>
        </w:tc>
        <w:tc>
          <w:tcPr>
            <w:tcW w:w="1060" w:type="dxa"/>
            <w:gridSpan w:val="3"/>
          </w:tcPr>
          <w:p w:rsidR="00A05EC3" w:rsidRDefault="00A05EC3" w:rsidP="00660E0A"/>
        </w:tc>
        <w:tc>
          <w:tcPr>
            <w:tcW w:w="1186" w:type="dxa"/>
            <w:gridSpan w:val="2"/>
          </w:tcPr>
          <w:p w:rsidR="00A05EC3" w:rsidRDefault="00A05EC3" w:rsidP="00660E0A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88322E" w:rsidRDefault="00A05EC3" w:rsidP="00660E0A">
            <w:pPr>
              <w:rPr>
                <w:i/>
              </w:rPr>
            </w:pPr>
            <w:r w:rsidRPr="0088322E">
              <w:rPr>
                <w:i/>
              </w:rPr>
              <w:t xml:space="preserve">-Comment le patrimoine reflète la culture </w:t>
            </w:r>
          </w:p>
        </w:tc>
        <w:tc>
          <w:tcPr>
            <w:tcW w:w="905" w:type="dxa"/>
            <w:gridSpan w:val="2"/>
          </w:tcPr>
          <w:p w:rsidR="00A05EC3" w:rsidRDefault="00A05EC3" w:rsidP="00660E0A"/>
        </w:tc>
        <w:tc>
          <w:tcPr>
            <w:tcW w:w="989" w:type="dxa"/>
          </w:tcPr>
          <w:p w:rsidR="00A05EC3" w:rsidRDefault="00A05EC3" w:rsidP="00660E0A"/>
        </w:tc>
        <w:tc>
          <w:tcPr>
            <w:tcW w:w="1060" w:type="dxa"/>
            <w:gridSpan w:val="3"/>
          </w:tcPr>
          <w:p w:rsidR="00A05EC3" w:rsidRDefault="00A05EC3" w:rsidP="00660E0A"/>
        </w:tc>
        <w:tc>
          <w:tcPr>
            <w:tcW w:w="1186" w:type="dxa"/>
            <w:gridSpan w:val="2"/>
          </w:tcPr>
          <w:p w:rsidR="00A05EC3" w:rsidRDefault="00A05EC3" w:rsidP="00660E0A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88322E" w:rsidRDefault="00A05EC3" w:rsidP="00660E0A">
            <w:pPr>
              <w:rPr>
                <w:i/>
              </w:rPr>
            </w:pPr>
            <w:r w:rsidRPr="0088322E">
              <w:rPr>
                <w:i/>
              </w:rPr>
              <w:t>-Le patrimoine et le tourisme</w:t>
            </w:r>
          </w:p>
        </w:tc>
        <w:tc>
          <w:tcPr>
            <w:tcW w:w="905" w:type="dxa"/>
            <w:gridSpan w:val="2"/>
          </w:tcPr>
          <w:p w:rsidR="00A05EC3" w:rsidRDefault="00A05EC3" w:rsidP="00660E0A"/>
        </w:tc>
        <w:tc>
          <w:tcPr>
            <w:tcW w:w="989" w:type="dxa"/>
          </w:tcPr>
          <w:p w:rsidR="00A05EC3" w:rsidRDefault="00A05EC3" w:rsidP="00660E0A"/>
        </w:tc>
        <w:tc>
          <w:tcPr>
            <w:tcW w:w="1060" w:type="dxa"/>
            <w:gridSpan w:val="3"/>
          </w:tcPr>
          <w:p w:rsidR="00A05EC3" w:rsidRDefault="00A05EC3" w:rsidP="00660E0A"/>
        </w:tc>
        <w:tc>
          <w:tcPr>
            <w:tcW w:w="1186" w:type="dxa"/>
            <w:gridSpan w:val="2"/>
          </w:tcPr>
          <w:p w:rsidR="00A05EC3" w:rsidRDefault="00A05EC3" w:rsidP="00660E0A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88322E" w:rsidRDefault="00A05EC3" w:rsidP="00A05EC3">
            <w:pPr>
              <w:rPr>
                <w:i/>
              </w:rPr>
            </w:pPr>
            <w:r w:rsidRPr="0088322E">
              <w:rPr>
                <w:b/>
              </w:rPr>
              <w:t>Contemporary francophone music</w:t>
            </w:r>
            <w:r w:rsidRPr="006D16A3">
              <w:rPr>
                <w:b/>
                <w:i/>
              </w:rPr>
              <w:t xml:space="preserve"> </w:t>
            </w:r>
            <w:r w:rsidRPr="006D16A3">
              <w:rPr>
                <w:i/>
              </w:rPr>
              <w:t>(La musique francophone contemporaine)?</w:t>
            </w:r>
          </w:p>
        </w:tc>
        <w:tc>
          <w:tcPr>
            <w:tcW w:w="905" w:type="dxa"/>
            <w:gridSpan w:val="2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0" w:type="dxa"/>
            <w:gridSpan w:val="3"/>
          </w:tcPr>
          <w:p w:rsidR="00A05EC3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86" w:type="dxa"/>
            <w:gridSpan w:val="2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E23E3" w:rsidRDefault="00A05EC3" w:rsidP="00A05EC3">
            <w:r>
              <w:rPr>
                <w:i/>
              </w:rPr>
              <w:t>-</w:t>
            </w:r>
            <w:r w:rsidRPr="0088322E">
              <w:rPr>
                <w:i/>
              </w:rPr>
              <w:t xml:space="preserve">La diversité de la musique francophone contemporaine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E23E3" w:rsidRDefault="00A05EC3" w:rsidP="00A05EC3">
            <w:r>
              <w:rPr>
                <w:i/>
              </w:rPr>
              <w:t>-</w:t>
            </w:r>
            <w:r w:rsidRPr="0088322E">
              <w:rPr>
                <w:i/>
              </w:rPr>
              <w:t xml:space="preserve">Qui écoute et apprécie cette musique ?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Default="00A7184F" w:rsidP="00A05EC3">
            <w:pPr>
              <w:rPr>
                <w:i/>
              </w:rPr>
            </w:pPr>
            <w:r w:rsidRPr="004C7F56">
              <w:rPr>
                <w:b/>
                <w:color w:val="00B050"/>
                <w:sz w:val="24"/>
              </w:rPr>
              <w:lastRenderedPageBreak/>
              <w:t xml:space="preserve">Identify themes and sub-themes which you need to improve and perfect. Indicate your level of proficiency in each skill based on A* </w:t>
            </w:r>
            <w:r>
              <w:rPr>
                <w:b/>
                <w:color w:val="00B050"/>
                <w:sz w:val="24"/>
              </w:rPr>
              <w:t>assessment crit</w:t>
            </w:r>
            <w:r w:rsidRPr="004C7F56">
              <w:rPr>
                <w:b/>
                <w:color w:val="00B050"/>
                <w:sz w:val="24"/>
              </w:rPr>
              <w:t>eria with ↑→↓</w:t>
            </w:r>
          </w:p>
        </w:tc>
        <w:tc>
          <w:tcPr>
            <w:tcW w:w="905" w:type="dxa"/>
            <w:gridSpan w:val="2"/>
          </w:tcPr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Speaking</w:t>
            </w:r>
          </w:p>
        </w:tc>
        <w:tc>
          <w:tcPr>
            <w:tcW w:w="989" w:type="dxa"/>
          </w:tcPr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Reading</w:t>
            </w:r>
          </w:p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 xml:space="preserve">And </w:t>
            </w:r>
          </w:p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listening</w:t>
            </w:r>
          </w:p>
        </w:tc>
        <w:tc>
          <w:tcPr>
            <w:tcW w:w="1060" w:type="dxa"/>
            <w:gridSpan w:val="3"/>
          </w:tcPr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Translating into English</w:t>
            </w:r>
          </w:p>
        </w:tc>
        <w:tc>
          <w:tcPr>
            <w:tcW w:w="1186" w:type="dxa"/>
            <w:gridSpan w:val="2"/>
          </w:tcPr>
          <w:p w:rsidR="00A05EC3" w:rsidRPr="00A05EC3" w:rsidRDefault="00A05EC3" w:rsidP="00A05EC3">
            <w:pPr>
              <w:jc w:val="center"/>
              <w:rPr>
                <w:b/>
                <w:sz w:val="18"/>
                <w:szCs w:val="18"/>
              </w:rPr>
            </w:pPr>
            <w:r w:rsidRPr="00A05EC3">
              <w:rPr>
                <w:b/>
                <w:sz w:val="18"/>
                <w:szCs w:val="18"/>
              </w:rPr>
              <w:t>Translating And Summarising in French</w:t>
            </w:r>
          </w:p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C72FA6" w:rsidRDefault="00A05EC3" w:rsidP="00A05EC3">
            <w:pPr>
              <w:rPr>
                <w:b/>
              </w:rPr>
            </w:pPr>
            <w:r>
              <w:rPr>
                <w:i/>
              </w:rPr>
              <w:t>-</w:t>
            </w:r>
            <w:r w:rsidRPr="0088322E">
              <w:rPr>
                <w:i/>
              </w:rPr>
              <w:t>Comment sauvegarder cette musique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E23E3" w:rsidRDefault="00A05EC3" w:rsidP="00A05EC3">
            <w:r w:rsidRPr="006D16A3">
              <w:rPr>
                <w:b/>
              </w:rPr>
              <w:t>Cinema: the 7th art form</w:t>
            </w:r>
            <w:r w:rsidRPr="006D16A3">
              <w:t xml:space="preserve"> </w:t>
            </w:r>
            <w:r w:rsidRPr="006D16A3">
              <w:rPr>
                <w:i/>
              </w:rPr>
              <w:t>(Cinéma : le septième art)</w:t>
            </w:r>
            <w:r w:rsidRPr="006D16A3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D16A3" w:rsidRDefault="00A05EC3" w:rsidP="00A05EC3">
            <w:pPr>
              <w:rPr>
                <w:i/>
              </w:rPr>
            </w:pPr>
            <w:r w:rsidRPr="006D16A3">
              <w:rPr>
                <w:i/>
              </w:rPr>
              <w:t xml:space="preserve">-Pourquoi le septième art ?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D16A3" w:rsidRDefault="00A05EC3" w:rsidP="00A05EC3">
            <w:pPr>
              <w:rPr>
                <w:i/>
              </w:rPr>
            </w:pPr>
            <w:r w:rsidRPr="006D16A3">
              <w:rPr>
                <w:i/>
              </w:rPr>
              <w:t xml:space="preserve">-Le cinéma – une passion nationale ?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D16A3" w:rsidRDefault="00A05EC3" w:rsidP="00A05EC3">
            <w:pPr>
              <w:rPr>
                <w:i/>
              </w:rPr>
            </w:pPr>
            <w:r w:rsidRPr="006D16A3">
              <w:rPr>
                <w:i/>
              </w:rPr>
              <w:t>-Evolution du cinéma – les grandes lignes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60" w:type="dxa"/>
            <w:gridSpan w:val="3"/>
          </w:tcPr>
          <w:p w:rsidR="00A05EC3" w:rsidRDefault="00A05EC3" w:rsidP="00A05EC3"/>
        </w:tc>
        <w:tc>
          <w:tcPr>
            <w:tcW w:w="1186" w:type="dxa"/>
            <w:gridSpan w:val="2"/>
          </w:tcPr>
          <w:p w:rsidR="00A05EC3" w:rsidRDefault="00A05EC3" w:rsidP="00A05EC3"/>
        </w:tc>
      </w:tr>
      <w:tr w:rsidR="00A05EC3" w:rsidTr="007A7A4D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A05EC3" w:rsidRDefault="00A05EC3" w:rsidP="00A05EC3">
            <w:pPr>
              <w:jc w:val="center"/>
              <w:rPr>
                <w:b/>
                <w:color w:val="FF0000"/>
              </w:rPr>
            </w:pPr>
            <w:r w:rsidRPr="00BB5521">
              <w:rPr>
                <w:b/>
                <w:color w:val="FF0000"/>
              </w:rPr>
              <w:t>Aspects of political life in the French-speaking world</w:t>
            </w:r>
          </w:p>
          <w:p w:rsidR="00A05EC3" w:rsidRDefault="00A05EC3" w:rsidP="00A05EC3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(</w:t>
            </w:r>
            <w:r w:rsidRPr="008814FD">
              <w:rPr>
                <w:b/>
                <w:sz w:val="18"/>
              </w:rPr>
              <w:t>in relation to any French-speaking country or countries</w:t>
            </w:r>
            <w:r>
              <w:rPr>
                <w:b/>
                <w:sz w:val="18"/>
              </w:rPr>
              <w:t>)</w:t>
            </w:r>
          </w:p>
          <w:p w:rsidR="00A05EC3" w:rsidRDefault="00A05EC3" w:rsidP="00A05EC3">
            <w:pPr>
              <w:jc w:val="center"/>
              <w:rPr>
                <w:b/>
                <w:color w:val="FF0000"/>
              </w:rPr>
            </w:pPr>
          </w:p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7671A0" w:rsidRDefault="00A05EC3" w:rsidP="00A05EC3">
            <w:r w:rsidRPr="00BB5521">
              <w:rPr>
                <w:b/>
              </w:rPr>
              <w:t>Teenagers, the right to vote and political commitment</w:t>
            </w:r>
            <w:r w:rsidRPr="00BB5521">
              <w:t xml:space="preserve"> </w:t>
            </w:r>
            <w:r w:rsidRPr="00BB5521">
              <w:rPr>
                <w:i/>
              </w:rPr>
              <w:t>(Les ados, le droit de vote et l’engagement politique)</w:t>
            </w:r>
            <w:r w:rsidRPr="00BB5521">
              <w:t xml:space="preserve"> </w:t>
            </w:r>
          </w:p>
        </w:tc>
        <w:tc>
          <w:tcPr>
            <w:tcW w:w="905" w:type="dxa"/>
            <w:gridSpan w:val="2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89" w:type="dxa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33" w:type="dxa"/>
          </w:tcPr>
          <w:p w:rsidR="00A05EC3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13" w:type="dxa"/>
            <w:gridSpan w:val="4"/>
          </w:tcPr>
          <w:p w:rsidR="00A05EC3" w:rsidRPr="00A02AF9" w:rsidRDefault="00A05EC3" w:rsidP="00A05EC3">
            <w:pPr>
              <w:jc w:val="center"/>
              <w:rPr>
                <w:sz w:val="18"/>
                <w:szCs w:val="18"/>
              </w:rPr>
            </w:pPr>
          </w:p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BB5521" w:rsidRDefault="00A05EC3" w:rsidP="00A05EC3">
            <w:pPr>
              <w:rPr>
                <w:i/>
              </w:rPr>
            </w:pPr>
            <w:r w:rsidRPr="00BB5521">
              <w:rPr>
                <w:i/>
              </w:rPr>
              <w:t xml:space="preserve">-Pour ou contre le droit de vote ?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BB5521" w:rsidRDefault="00A05EC3" w:rsidP="00A05EC3">
            <w:pPr>
              <w:rPr>
                <w:i/>
              </w:rPr>
            </w:pPr>
            <w:r w:rsidRPr="00BB5521">
              <w:rPr>
                <w:i/>
              </w:rPr>
              <w:t xml:space="preserve">-Les ados et l’engagement politique – motivés ou démotivés ?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BB5521" w:rsidRDefault="00A05EC3" w:rsidP="00A05EC3">
            <w:pPr>
              <w:rPr>
                <w:i/>
              </w:rPr>
            </w:pPr>
            <w:r w:rsidRPr="00BB5521">
              <w:rPr>
                <w:i/>
              </w:rPr>
              <w:t>-Quel avenir pour la politique ?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C72FA6" w:rsidRDefault="00A05EC3" w:rsidP="00A05EC3">
            <w:pPr>
              <w:rPr>
                <w:b/>
              </w:rPr>
            </w:pPr>
            <w:r w:rsidRPr="00C575F7">
              <w:rPr>
                <w:b/>
              </w:rPr>
              <w:t xml:space="preserve">Demonstrations, strikes – who holds the power? </w:t>
            </w:r>
            <w:r w:rsidRPr="00C575F7">
              <w:rPr>
                <w:i/>
              </w:rPr>
              <w:t>(manifestations, grèves – à qui le pouvoir ? )</w:t>
            </w:r>
            <w:r w:rsidRPr="00C575F7">
              <w:rPr>
                <w:b/>
              </w:rPr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AA1E68" w:rsidRDefault="00A05EC3" w:rsidP="00A05EC3">
            <w:pPr>
              <w:rPr>
                <w:i/>
              </w:rPr>
            </w:pPr>
            <w:r w:rsidRPr="00AA1E68">
              <w:rPr>
                <w:i/>
              </w:rPr>
              <w:t xml:space="preserve">-Le pouvoir des syndicats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AA1E68" w:rsidRDefault="00A05EC3" w:rsidP="00A05EC3">
            <w:pPr>
              <w:rPr>
                <w:i/>
              </w:rPr>
            </w:pPr>
            <w:r w:rsidRPr="00AA1E68">
              <w:rPr>
                <w:i/>
              </w:rPr>
              <w:t xml:space="preserve">-Manifestations et grèves – sont-elles efficaces ?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AA1E68" w:rsidRDefault="00A05EC3" w:rsidP="00A05EC3">
            <w:pPr>
              <w:rPr>
                <w:i/>
              </w:rPr>
            </w:pPr>
            <w:r w:rsidRPr="00AA1E68">
              <w:rPr>
                <w:i/>
              </w:rPr>
              <w:t>-Attitudes différentes envers ces tensions politiques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6E23E3" w:rsidRDefault="00A05EC3" w:rsidP="00A05EC3">
            <w:r w:rsidRPr="00AA1E68">
              <w:rPr>
                <w:b/>
              </w:rPr>
              <w:t>Politics and immigration</w:t>
            </w:r>
            <w:r w:rsidRPr="00AA1E68">
              <w:t xml:space="preserve"> </w:t>
            </w:r>
            <w:r w:rsidRPr="00AA1E68">
              <w:rPr>
                <w:i/>
              </w:rPr>
              <w:t>(La politique et l’immigration)</w:t>
            </w:r>
            <w:r w:rsidRPr="00AA1E68">
              <w:t xml:space="preserve">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Default="00A05EC3" w:rsidP="00A05EC3">
            <w:r>
              <w:t>-</w:t>
            </w:r>
            <w:r w:rsidRPr="00AA1E68">
              <w:t xml:space="preserve">Solutions politiques à la question de l’immigration </w:t>
            </w:r>
          </w:p>
        </w:tc>
        <w:tc>
          <w:tcPr>
            <w:tcW w:w="905" w:type="dxa"/>
            <w:gridSpan w:val="2"/>
          </w:tcPr>
          <w:p w:rsidR="00A05EC3" w:rsidRDefault="00A05EC3" w:rsidP="00A05EC3"/>
        </w:tc>
        <w:tc>
          <w:tcPr>
            <w:tcW w:w="989" w:type="dxa"/>
          </w:tcPr>
          <w:p w:rsidR="00A05EC3" w:rsidRDefault="00A05EC3" w:rsidP="00A05EC3"/>
        </w:tc>
        <w:tc>
          <w:tcPr>
            <w:tcW w:w="1033" w:type="dxa"/>
          </w:tcPr>
          <w:p w:rsidR="00A05EC3" w:rsidRDefault="00A05EC3" w:rsidP="00A05EC3"/>
        </w:tc>
        <w:tc>
          <w:tcPr>
            <w:tcW w:w="1213" w:type="dxa"/>
            <w:gridSpan w:val="4"/>
          </w:tcPr>
          <w:p w:rsidR="00A05EC3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AA1E68" w:rsidRDefault="00A05EC3" w:rsidP="00A05EC3">
            <w:r>
              <w:t>-</w:t>
            </w:r>
            <w:r w:rsidRPr="00AA1E68">
              <w:t xml:space="preserve">L’immigration et les partis politiques </w:t>
            </w:r>
          </w:p>
        </w:tc>
        <w:tc>
          <w:tcPr>
            <w:tcW w:w="905" w:type="dxa"/>
            <w:gridSpan w:val="2"/>
          </w:tcPr>
          <w:p w:rsidR="00A05EC3" w:rsidRPr="00AA1E68" w:rsidRDefault="00A05EC3" w:rsidP="00A05EC3"/>
        </w:tc>
        <w:tc>
          <w:tcPr>
            <w:tcW w:w="989" w:type="dxa"/>
          </w:tcPr>
          <w:p w:rsidR="00A05EC3" w:rsidRPr="00AA1E68" w:rsidRDefault="00A05EC3" w:rsidP="00A05EC3"/>
        </w:tc>
        <w:tc>
          <w:tcPr>
            <w:tcW w:w="1033" w:type="dxa"/>
          </w:tcPr>
          <w:p w:rsidR="00A05EC3" w:rsidRPr="00AA1E68" w:rsidRDefault="00A05EC3" w:rsidP="00A05EC3"/>
        </w:tc>
        <w:tc>
          <w:tcPr>
            <w:tcW w:w="1213" w:type="dxa"/>
            <w:gridSpan w:val="4"/>
          </w:tcPr>
          <w:p w:rsidR="00A05EC3" w:rsidRPr="00AA1E68" w:rsidRDefault="00A05EC3" w:rsidP="00A05EC3"/>
        </w:tc>
      </w:tr>
      <w:tr w:rsidR="00A05EC3" w:rsidTr="00A7184F">
        <w:tblPrEx>
          <w:tblLook w:val="04A0" w:firstRow="1" w:lastRow="0" w:firstColumn="1" w:lastColumn="0" w:noHBand="0" w:noVBand="1"/>
        </w:tblPrEx>
        <w:tc>
          <w:tcPr>
            <w:tcW w:w="6634" w:type="dxa"/>
            <w:gridSpan w:val="2"/>
          </w:tcPr>
          <w:p w:rsidR="00A05EC3" w:rsidRPr="00AA1E68" w:rsidRDefault="00A05EC3" w:rsidP="00A05EC3">
            <w:r>
              <w:t>-</w:t>
            </w:r>
            <w:r w:rsidRPr="00AA1E68">
              <w:t>L’engagement politique chez les immigrés</w:t>
            </w:r>
          </w:p>
        </w:tc>
        <w:tc>
          <w:tcPr>
            <w:tcW w:w="905" w:type="dxa"/>
            <w:gridSpan w:val="2"/>
          </w:tcPr>
          <w:p w:rsidR="00A05EC3" w:rsidRPr="00AA1E68" w:rsidRDefault="00A05EC3" w:rsidP="00A05EC3"/>
        </w:tc>
        <w:tc>
          <w:tcPr>
            <w:tcW w:w="989" w:type="dxa"/>
          </w:tcPr>
          <w:p w:rsidR="00A05EC3" w:rsidRPr="00AA1E68" w:rsidRDefault="00A05EC3" w:rsidP="00A05EC3"/>
        </w:tc>
        <w:tc>
          <w:tcPr>
            <w:tcW w:w="1033" w:type="dxa"/>
          </w:tcPr>
          <w:p w:rsidR="00A05EC3" w:rsidRPr="00AA1E68" w:rsidRDefault="00A05EC3" w:rsidP="00A05EC3"/>
        </w:tc>
        <w:tc>
          <w:tcPr>
            <w:tcW w:w="1213" w:type="dxa"/>
            <w:gridSpan w:val="4"/>
          </w:tcPr>
          <w:p w:rsidR="00A05EC3" w:rsidRPr="00AA1E68" w:rsidRDefault="00A05EC3" w:rsidP="00A05EC3"/>
        </w:tc>
      </w:tr>
      <w:tr w:rsidR="00D5449F" w:rsidTr="004306F8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D5449F" w:rsidRPr="00354DFF" w:rsidRDefault="00D5449F" w:rsidP="00D5449F">
            <w:pPr>
              <w:rPr>
                <w:color w:val="000000" w:themeColor="text1"/>
              </w:rPr>
            </w:pPr>
            <w:r w:rsidRPr="00354DFF">
              <w:rPr>
                <w:color w:val="000000" w:themeColor="text1"/>
                <w:highlight w:val="cyan"/>
              </w:rPr>
              <w:t>Themes and sub-themes will be assessed in:</w:t>
            </w:r>
          </w:p>
          <w:p w:rsidR="00D5449F" w:rsidRPr="00A96135" w:rsidRDefault="00D5449F" w:rsidP="00D5449F">
            <w:pPr>
              <w:rPr>
                <w:highlight w:val="cyan"/>
              </w:rPr>
            </w:pPr>
            <w:r w:rsidRPr="00A96135">
              <w:rPr>
                <w:highlight w:val="cyan"/>
              </w:rPr>
              <w:t xml:space="preserve">Paper 1: Listening, reading and writing (including translations French to English and </w:t>
            </w:r>
            <w:r w:rsidR="00335BF1" w:rsidRPr="00A96135">
              <w:rPr>
                <w:highlight w:val="cyan"/>
              </w:rPr>
              <w:t xml:space="preserve">English </w:t>
            </w:r>
            <w:r w:rsidRPr="00A96135">
              <w:rPr>
                <w:highlight w:val="cyan"/>
              </w:rPr>
              <w:t>to French</w:t>
            </w:r>
            <w:r w:rsidR="00335BF1" w:rsidRPr="00A96135">
              <w:rPr>
                <w:highlight w:val="cyan"/>
              </w:rPr>
              <w:t>)</w:t>
            </w:r>
          </w:p>
          <w:p w:rsidR="00335BF1" w:rsidRPr="00A96135" w:rsidRDefault="00045503" w:rsidP="00D5449F">
            <w:pPr>
              <w:rPr>
                <w:highlight w:val="cyan"/>
              </w:rPr>
            </w:pPr>
            <w:r>
              <w:rPr>
                <w:highlight w:val="cyan"/>
              </w:rPr>
              <w:t>Paper 3</w:t>
            </w:r>
            <w:r w:rsidR="00D5449F" w:rsidRPr="00A96135">
              <w:rPr>
                <w:highlight w:val="cyan"/>
              </w:rPr>
              <w:t>: Speaking</w:t>
            </w:r>
            <w:r w:rsidR="00335BF1" w:rsidRPr="00A96135">
              <w:rPr>
                <w:highlight w:val="cyan"/>
              </w:rPr>
              <w:t xml:space="preserve"> -Discussion of a sub-theme with the discussion based on a stimulus card (5 – 6 minutes). </w:t>
            </w:r>
            <w:r w:rsidR="005D55C3" w:rsidRPr="00A96135">
              <w:rPr>
                <w:highlight w:val="cyan"/>
              </w:rPr>
              <w:t>You will</w:t>
            </w:r>
            <w:r w:rsidR="00335BF1" w:rsidRPr="00A96135">
              <w:rPr>
                <w:highlight w:val="cyan"/>
              </w:rPr>
              <w:t xml:space="preserve"> </w:t>
            </w:r>
            <w:r w:rsidR="005D55C3" w:rsidRPr="00A96135">
              <w:rPr>
                <w:highlight w:val="cyan"/>
              </w:rPr>
              <w:t>study</w:t>
            </w:r>
            <w:r w:rsidR="00335BF1" w:rsidRPr="00A96135">
              <w:rPr>
                <w:highlight w:val="cyan"/>
              </w:rPr>
              <w:t xml:space="preserve"> the card for 5 minutes at the start of the test (25 marks).</w:t>
            </w:r>
          </w:p>
          <w:p w:rsidR="00A96135" w:rsidRPr="00A96135" w:rsidRDefault="00A96135" w:rsidP="00D5449F">
            <w:r w:rsidRPr="00A96135">
              <w:rPr>
                <w:highlight w:val="cyan"/>
              </w:rPr>
              <w:t xml:space="preserve">The choice of works (literary texts and films) offers opportunities to link with the </w:t>
            </w:r>
            <w:r w:rsidRPr="00542FDA">
              <w:rPr>
                <w:highlight w:val="cyan"/>
              </w:rPr>
              <w:t>themes</w:t>
            </w:r>
            <w:r w:rsidR="00542FDA" w:rsidRPr="00542FDA">
              <w:rPr>
                <w:highlight w:val="cyan"/>
              </w:rPr>
              <w:t xml:space="preserve"> in Paper 2 also.</w:t>
            </w:r>
          </w:p>
          <w:p w:rsidR="00D5449F" w:rsidRPr="00A96135" w:rsidRDefault="00D5449F" w:rsidP="005D55C3"/>
        </w:tc>
      </w:tr>
      <w:tr w:rsidR="005D55C3" w:rsidTr="00942BD8">
        <w:tblPrEx>
          <w:tblLook w:val="04A0" w:firstRow="1" w:lastRow="0" w:firstColumn="1" w:lastColumn="0" w:noHBand="0" w:noVBand="1"/>
        </w:tblPrEx>
        <w:tc>
          <w:tcPr>
            <w:tcW w:w="3591" w:type="dxa"/>
          </w:tcPr>
          <w:p w:rsidR="005D55C3" w:rsidRPr="005D55C3" w:rsidRDefault="005D55C3" w:rsidP="00D5449F">
            <w:pPr>
              <w:rPr>
                <w:highlight w:val="cyan"/>
              </w:rPr>
            </w:pPr>
            <w:r w:rsidRPr="005D55C3">
              <w:t>Target</w:t>
            </w:r>
          </w:p>
        </w:tc>
        <w:tc>
          <w:tcPr>
            <w:tcW w:w="3591" w:type="dxa"/>
            <w:gridSpan w:val="2"/>
          </w:tcPr>
          <w:p w:rsidR="005D55C3" w:rsidRPr="005D55C3" w:rsidRDefault="005D55C3" w:rsidP="00D5449F">
            <w:pPr>
              <w:rPr>
                <w:highlight w:val="cyan"/>
              </w:rPr>
            </w:pPr>
            <w:r>
              <w:t>How?/</w:t>
            </w:r>
            <w:r w:rsidRPr="005D55C3">
              <w:t>Therapy</w:t>
            </w:r>
          </w:p>
        </w:tc>
        <w:tc>
          <w:tcPr>
            <w:tcW w:w="3592" w:type="dxa"/>
            <w:gridSpan w:val="7"/>
          </w:tcPr>
          <w:p w:rsidR="005D55C3" w:rsidRPr="005D55C3" w:rsidRDefault="005D55C3" w:rsidP="00D5449F">
            <w:pPr>
              <w:rPr>
                <w:vertAlign w:val="superscript"/>
              </w:rPr>
            </w:pPr>
            <w:r w:rsidRPr="005D55C3">
              <w:t>When</w:t>
            </w:r>
            <w:r w:rsidR="00410700">
              <w:t>?</w:t>
            </w:r>
          </w:p>
        </w:tc>
      </w:tr>
      <w:tr w:rsidR="0079015E" w:rsidRPr="0079015E" w:rsidTr="004306F8">
        <w:tblPrEx>
          <w:tblLook w:val="04A0" w:firstRow="1" w:lastRow="0" w:firstColumn="1" w:lastColumn="0" w:noHBand="0" w:noVBand="1"/>
        </w:tblPrEx>
        <w:tc>
          <w:tcPr>
            <w:tcW w:w="10774" w:type="dxa"/>
            <w:gridSpan w:val="10"/>
          </w:tcPr>
          <w:p w:rsidR="005D55C3" w:rsidRPr="0079015E" w:rsidRDefault="005D55C3" w:rsidP="00D5449F"/>
          <w:p w:rsidR="005D55C3" w:rsidRPr="0079015E" w:rsidRDefault="005D55C3" w:rsidP="00D5449F"/>
          <w:p w:rsidR="005D55C3" w:rsidRPr="0079015E" w:rsidRDefault="005D55C3" w:rsidP="0079015E">
            <w:pPr>
              <w:pStyle w:val="ListParagraph"/>
              <w:numPr>
                <w:ilvl w:val="0"/>
                <w:numId w:val="10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10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79015E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9563D0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9563D0">
            <w:pPr>
              <w:pStyle w:val="ListParagraph"/>
              <w:numPr>
                <w:ilvl w:val="0"/>
                <w:numId w:val="9"/>
              </w:numPr>
            </w:pPr>
          </w:p>
          <w:p w:rsidR="005D55C3" w:rsidRPr="0079015E" w:rsidRDefault="005D55C3" w:rsidP="00D5449F"/>
          <w:p w:rsidR="005D55C3" w:rsidRPr="0079015E" w:rsidRDefault="005D55C3" w:rsidP="00D5449F"/>
          <w:p w:rsidR="005D55C3" w:rsidRPr="0079015E" w:rsidRDefault="005D55C3" w:rsidP="00D5449F"/>
          <w:p w:rsidR="005D55C3" w:rsidRPr="0079015E" w:rsidRDefault="005D55C3" w:rsidP="00D5449F"/>
          <w:p w:rsidR="005D55C3" w:rsidRPr="0079015E" w:rsidRDefault="005D55C3" w:rsidP="00D5449F"/>
        </w:tc>
      </w:tr>
    </w:tbl>
    <w:p w:rsidR="00AA1E68" w:rsidRDefault="00AA1E68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4213"/>
        <w:gridCol w:w="1133"/>
        <w:gridCol w:w="1133"/>
        <w:gridCol w:w="2537"/>
      </w:tblGrid>
      <w:tr w:rsidR="001E73A4" w:rsidTr="001E73A4">
        <w:trPr>
          <w:trHeight w:val="780"/>
        </w:trPr>
        <w:tc>
          <w:tcPr>
            <w:tcW w:w="0" w:type="auto"/>
            <w:gridSpan w:val="4"/>
          </w:tcPr>
          <w:p w:rsidR="008A507D" w:rsidRDefault="00AA1E68" w:rsidP="001E73A4">
            <w:pPr>
              <w:jc w:val="center"/>
              <w:rPr>
                <w:b/>
                <w:sz w:val="40"/>
              </w:rPr>
            </w:pPr>
            <w:r>
              <w:br w:type="page"/>
            </w:r>
            <w:r w:rsidR="001E73A4" w:rsidRPr="0013521B">
              <w:rPr>
                <w:b/>
                <w:sz w:val="40"/>
              </w:rPr>
              <w:t>Personalised Learning Checklist</w:t>
            </w:r>
          </w:p>
          <w:p w:rsidR="001E73A4" w:rsidRDefault="008A507D" w:rsidP="001E73A4">
            <w:pPr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A*</w:t>
            </w:r>
            <w:r w:rsidR="001E73A4">
              <w:rPr>
                <w:b/>
                <w:sz w:val="40"/>
              </w:rPr>
              <w:t xml:space="preserve"> </w:t>
            </w:r>
            <w:r w:rsidR="00462E45">
              <w:rPr>
                <w:b/>
                <w:sz w:val="40"/>
              </w:rPr>
              <w:t>Grammar Knowledge</w:t>
            </w:r>
          </w:p>
          <w:p w:rsidR="001E73A4" w:rsidRPr="003A4368" w:rsidRDefault="00F81A48" w:rsidP="001E73A4">
            <w:r>
              <w:rPr>
                <w:sz w:val="24"/>
              </w:rPr>
              <w:t>Identify</w:t>
            </w:r>
            <w:r w:rsidR="001E73A4">
              <w:rPr>
                <w:sz w:val="24"/>
              </w:rPr>
              <w:t xml:space="preserve"> grammar areas below which you need to </w:t>
            </w:r>
            <w:r>
              <w:rPr>
                <w:sz w:val="24"/>
              </w:rPr>
              <w:t>master</w:t>
            </w:r>
            <w:r w:rsidR="001E73A4">
              <w:rPr>
                <w:sz w:val="24"/>
              </w:rPr>
              <w:t>. Indicate your level of knowledge</w:t>
            </w:r>
            <w:r>
              <w:rPr>
                <w:sz w:val="24"/>
              </w:rPr>
              <w:t xml:space="preserve"> and proficiency</w:t>
            </w:r>
            <w:r w:rsidR="001E73A4">
              <w:rPr>
                <w:sz w:val="24"/>
              </w:rPr>
              <w:t xml:space="preserve"> with ↑→↓</w:t>
            </w:r>
          </w:p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1E73A4" w:rsidRPr="007E05C4" w:rsidRDefault="001E73A4" w:rsidP="001E73A4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Grammar</w:t>
            </w:r>
          </w:p>
        </w:tc>
        <w:tc>
          <w:tcPr>
            <w:tcW w:w="1133" w:type="dxa"/>
          </w:tcPr>
          <w:p w:rsidR="001E73A4" w:rsidRPr="001E73A4" w:rsidRDefault="001E73A4" w:rsidP="001E73A4">
            <w:pPr>
              <w:rPr>
                <w:b/>
              </w:rPr>
            </w:pPr>
            <w:r w:rsidRPr="001E73A4">
              <w:rPr>
                <w:b/>
              </w:rPr>
              <w:t>Rate Dec</w:t>
            </w:r>
          </w:p>
        </w:tc>
        <w:tc>
          <w:tcPr>
            <w:tcW w:w="1133" w:type="dxa"/>
          </w:tcPr>
          <w:p w:rsidR="001E73A4" w:rsidRPr="005C3AB2" w:rsidRDefault="001E73A4" w:rsidP="001E73A4">
            <w:pPr>
              <w:rPr>
                <w:b/>
              </w:rPr>
            </w:pPr>
            <w:r>
              <w:rPr>
                <w:b/>
              </w:rPr>
              <w:t>Rate Jan</w:t>
            </w:r>
          </w:p>
        </w:tc>
        <w:tc>
          <w:tcPr>
            <w:tcW w:w="2537" w:type="dxa"/>
          </w:tcPr>
          <w:p w:rsidR="001E73A4" w:rsidRDefault="00462E45" w:rsidP="00462E45">
            <w:pPr>
              <w:jc w:val="center"/>
              <w:rPr>
                <w:b/>
              </w:rPr>
            </w:pPr>
            <w:r>
              <w:rPr>
                <w:b/>
              </w:rPr>
              <w:t>Demonstrate</w:t>
            </w:r>
          </w:p>
          <w:p w:rsidR="00462E45" w:rsidRPr="005C3AB2" w:rsidRDefault="00462E45" w:rsidP="00462E45">
            <w:pPr>
              <w:jc w:val="center"/>
              <w:rPr>
                <w:b/>
              </w:rPr>
            </w:pPr>
            <w:r w:rsidRPr="00462E45">
              <w:rPr>
                <w:b/>
                <w:sz w:val="18"/>
              </w:rPr>
              <w:t xml:space="preserve">Detail piece of work where you demonstrate accurate use of this </w:t>
            </w:r>
            <w:r w:rsidR="004C7F56">
              <w:rPr>
                <w:b/>
                <w:sz w:val="18"/>
              </w:rPr>
              <w:t>aspect</w:t>
            </w:r>
            <w:r w:rsidRPr="00462E45">
              <w:rPr>
                <w:b/>
                <w:sz w:val="18"/>
              </w:rPr>
              <w:t xml:space="preserve"> of grammar</w:t>
            </w:r>
            <w:r>
              <w:rPr>
                <w:b/>
                <w:sz w:val="18"/>
              </w:rPr>
              <w:t>.</w:t>
            </w:r>
          </w:p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807454" w:rsidRPr="00462E45" w:rsidRDefault="00462E45" w:rsidP="00462E45">
            <w:r w:rsidRPr="00425DDF">
              <w:rPr>
                <w:b/>
              </w:rPr>
              <w:t>Nouns</w:t>
            </w:r>
            <w:r>
              <w:t xml:space="preserve">: gender, </w:t>
            </w:r>
            <w:r w:rsidRPr="00462E45">
              <w:t>singular and plural forms</w:t>
            </w:r>
            <w:r>
              <w:t xml:space="preserve"> </w:t>
            </w:r>
            <w:r w:rsidRPr="00462E45">
              <w:rPr>
                <w:color w:val="FF0000"/>
              </w:rPr>
              <w:t>(as well as irregular plurals)</w:t>
            </w:r>
          </w:p>
        </w:tc>
        <w:tc>
          <w:tcPr>
            <w:tcW w:w="1133" w:type="dxa"/>
          </w:tcPr>
          <w:p w:rsidR="00807454" w:rsidRPr="001E73A4" w:rsidRDefault="00807454" w:rsidP="001E73A4">
            <w:pPr>
              <w:rPr>
                <w:b/>
              </w:rPr>
            </w:pPr>
          </w:p>
        </w:tc>
        <w:tc>
          <w:tcPr>
            <w:tcW w:w="1133" w:type="dxa"/>
          </w:tcPr>
          <w:p w:rsidR="00807454" w:rsidRDefault="00807454" w:rsidP="001E73A4">
            <w:pPr>
              <w:rPr>
                <w:b/>
              </w:rPr>
            </w:pPr>
          </w:p>
        </w:tc>
        <w:tc>
          <w:tcPr>
            <w:tcW w:w="2537" w:type="dxa"/>
          </w:tcPr>
          <w:p w:rsidR="00807454" w:rsidRDefault="00807454" w:rsidP="001E73A4">
            <w:pPr>
              <w:rPr>
                <w:b/>
              </w:rPr>
            </w:pPr>
          </w:p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1E73A4" w:rsidRPr="001E73A4" w:rsidRDefault="00425DDF" w:rsidP="00807454">
            <w:r w:rsidRPr="00425DDF">
              <w:rPr>
                <w:b/>
              </w:rPr>
              <w:t>Articles</w:t>
            </w:r>
            <w:r>
              <w:t xml:space="preserve">: definite, indefinite </w:t>
            </w:r>
            <w:r w:rsidRPr="00425DDF">
              <w:t>and</w:t>
            </w:r>
            <w:r w:rsidRPr="00425DDF">
              <w:tab/>
              <w:t>partitive</w:t>
            </w:r>
          </w:p>
        </w:tc>
        <w:tc>
          <w:tcPr>
            <w:tcW w:w="1133" w:type="dxa"/>
          </w:tcPr>
          <w:p w:rsidR="001E73A4" w:rsidRDefault="001E73A4" w:rsidP="001E73A4"/>
        </w:tc>
        <w:tc>
          <w:tcPr>
            <w:tcW w:w="1133" w:type="dxa"/>
          </w:tcPr>
          <w:p w:rsidR="001E73A4" w:rsidRPr="005C3AB2" w:rsidRDefault="001E73A4" w:rsidP="001E73A4"/>
        </w:tc>
        <w:tc>
          <w:tcPr>
            <w:tcW w:w="2537" w:type="dxa"/>
          </w:tcPr>
          <w:p w:rsidR="001E73A4" w:rsidRPr="005C3AB2" w:rsidRDefault="001E73A4" w:rsidP="001E73A4"/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C03063" w:rsidRDefault="00C03063" w:rsidP="00C03063">
            <w:pPr>
              <w:rPr>
                <w:b/>
              </w:rPr>
            </w:pPr>
            <w:r w:rsidRPr="00C03063">
              <w:rPr>
                <w:b/>
              </w:rPr>
              <w:t xml:space="preserve">Adjectives: </w:t>
            </w:r>
          </w:p>
          <w:p w:rsidR="00C03063" w:rsidRDefault="00C03063" w:rsidP="00C03063">
            <w:r>
              <w:rPr>
                <w:b/>
              </w:rPr>
              <w:t>-</w:t>
            </w:r>
            <w:r w:rsidR="00204F22">
              <w:rPr>
                <w:b/>
              </w:rPr>
              <w:t xml:space="preserve"> </w:t>
            </w:r>
            <w:r w:rsidRPr="00C03063">
              <w:t>agreement position</w:t>
            </w:r>
          </w:p>
          <w:p w:rsidR="00CA6892" w:rsidRDefault="00C03063" w:rsidP="00C03063">
            <w:r>
              <w:t>-</w:t>
            </w:r>
            <w:r w:rsidRPr="00C03063">
              <w:t xml:space="preserve"> comparative</w:t>
            </w:r>
            <w:r w:rsidR="00CA6892">
              <w:t xml:space="preserve"> </w:t>
            </w:r>
          </w:p>
          <w:p w:rsidR="00C03063" w:rsidRDefault="00CA6892" w:rsidP="00C03063">
            <w:r>
              <w:t>-</w:t>
            </w:r>
            <w:r w:rsidR="00C03063" w:rsidRPr="00C03063">
              <w:t xml:space="preserve"> superlative</w:t>
            </w:r>
            <w:r w:rsidR="00F02575">
              <w:t xml:space="preserve"> </w:t>
            </w:r>
          </w:p>
          <w:p w:rsidR="00763906" w:rsidRPr="00763906" w:rsidRDefault="00763906" w:rsidP="00C03063">
            <w:pPr>
              <w:rPr>
                <w:rFonts w:cstheme="minorHAnsi"/>
                <w:i/>
              </w:rPr>
            </w:pPr>
            <w:r>
              <w:t xml:space="preserve">- </w:t>
            </w:r>
            <w:r w:rsidRPr="00763906">
              <w:t xml:space="preserve">Use of adjectives as </w:t>
            </w:r>
            <w:r w:rsidRPr="00763906">
              <w:rPr>
                <w:i/>
              </w:rPr>
              <w:t>nouns (</w:t>
            </w:r>
            <w:r w:rsidR="00AF4C76" w:rsidRPr="00763906">
              <w:rPr>
                <w:i/>
              </w:rPr>
              <w:t>e.g.</w:t>
            </w:r>
            <w:r w:rsidRPr="00763906">
              <w:rPr>
                <w:i/>
              </w:rPr>
              <w:t xml:space="preserve"> le vieux, les Anglais)</w:t>
            </w:r>
          </w:p>
          <w:p w:rsidR="00C03063" w:rsidRDefault="00C03063" w:rsidP="00C03063">
            <w:r>
              <w:t>-</w:t>
            </w:r>
            <w:r w:rsidRPr="00C03063">
              <w:t xml:space="preserve"> demonstrative </w:t>
            </w:r>
            <w:r w:rsidRPr="00AB6AF5">
              <w:rPr>
                <w:i/>
              </w:rPr>
              <w:t>(ce, cet, cette, ces)</w:t>
            </w:r>
          </w:p>
          <w:p w:rsidR="00C03063" w:rsidRDefault="00C03063" w:rsidP="00C03063">
            <w:r>
              <w:t>-</w:t>
            </w:r>
            <w:r w:rsidR="00B93677">
              <w:t xml:space="preserve"> </w:t>
            </w:r>
            <w:r>
              <w:t xml:space="preserve">indefinite </w:t>
            </w:r>
            <w:r w:rsidRPr="00AB6AF5">
              <w:rPr>
                <w:i/>
              </w:rPr>
              <w:t xml:space="preserve">(chaque, quelque) </w:t>
            </w:r>
          </w:p>
          <w:p w:rsidR="00C03063" w:rsidRDefault="00C03063" w:rsidP="00C03063">
            <w:r>
              <w:t>-</w:t>
            </w:r>
            <w:r w:rsidR="00B93677">
              <w:t xml:space="preserve"> </w:t>
            </w:r>
            <w:r>
              <w:t>p</w:t>
            </w:r>
            <w:r w:rsidRPr="00C03063">
              <w:t>ossessive</w:t>
            </w:r>
            <w:r w:rsidR="00B93677">
              <w:t xml:space="preserve"> </w:t>
            </w:r>
            <w:r w:rsidR="00B93677" w:rsidRPr="00AB6AF5">
              <w:rPr>
                <w:i/>
              </w:rPr>
              <w:t>(mon, ton, son etc.etc.)</w:t>
            </w:r>
          </w:p>
          <w:p w:rsidR="00C03063" w:rsidRPr="00425DDF" w:rsidRDefault="00B93677" w:rsidP="00C03063">
            <w:pPr>
              <w:rPr>
                <w:b/>
              </w:rPr>
            </w:pPr>
            <w:r>
              <w:t xml:space="preserve">- </w:t>
            </w:r>
            <w:r w:rsidR="00C03063" w:rsidRPr="00C03063">
              <w:t>interrogative (quel, quelle)</w:t>
            </w:r>
          </w:p>
        </w:tc>
        <w:tc>
          <w:tcPr>
            <w:tcW w:w="1133" w:type="dxa"/>
          </w:tcPr>
          <w:p w:rsidR="00C03063" w:rsidRDefault="00C03063" w:rsidP="001E73A4"/>
        </w:tc>
        <w:tc>
          <w:tcPr>
            <w:tcW w:w="1133" w:type="dxa"/>
          </w:tcPr>
          <w:p w:rsidR="00C03063" w:rsidRPr="005C3AB2" w:rsidRDefault="00C03063" w:rsidP="001E73A4"/>
        </w:tc>
        <w:tc>
          <w:tcPr>
            <w:tcW w:w="2537" w:type="dxa"/>
          </w:tcPr>
          <w:p w:rsidR="00C03063" w:rsidRPr="005C3AB2" w:rsidRDefault="00C03063" w:rsidP="001E73A4"/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861B22" w:rsidRDefault="00861B22" w:rsidP="00C03063">
            <w:r w:rsidRPr="00861B22">
              <w:rPr>
                <w:b/>
              </w:rPr>
              <w:t>Numerals</w:t>
            </w:r>
            <w:r w:rsidR="00A96135">
              <w:rPr>
                <w:b/>
              </w:rPr>
              <w:t>: -</w:t>
            </w:r>
            <w:r w:rsidRPr="00861B22">
              <w:t xml:space="preserve">Cardinal </w:t>
            </w:r>
            <w:r w:rsidRPr="00861B22">
              <w:rPr>
                <w:i/>
              </w:rPr>
              <w:t>(eg un, deux)</w:t>
            </w:r>
            <w:r w:rsidRPr="00861B22">
              <w:t xml:space="preserve"> </w:t>
            </w:r>
          </w:p>
          <w:p w:rsidR="00861B22" w:rsidRDefault="00861B22" w:rsidP="00C03063">
            <w:r w:rsidRPr="00861B22">
              <w:t xml:space="preserve">Ordinal </w:t>
            </w:r>
            <w:r w:rsidRPr="00861B22">
              <w:rPr>
                <w:i/>
              </w:rPr>
              <w:t>(eg premier, deuxième)</w:t>
            </w:r>
            <w:r w:rsidRPr="00861B22">
              <w:t xml:space="preserve"> </w:t>
            </w:r>
          </w:p>
          <w:p w:rsidR="00861B22" w:rsidRPr="00861B22" w:rsidRDefault="00861B22" w:rsidP="00C03063">
            <w:r w:rsidRPr="00861B22">
              <w:t>Expression of time and date</w:t>
            </w:r>
          </w:p>
        </w:tc>
        <w:tc>
          <w:tcPr>
            <w:tcW w:w="1133" w:type="dxa"/>
          </w:tcPr>
          <w:p w:rsidR="00861B22" w:rsidRDefault="00861B22" w:rsidP="001E73A4"/>
        </w:tc>
        <w:tc>
          <w:tcPr>
            <w:tcW w:w="1133" w:type="dxa"/>
          </w:tcPr>
          <w:p w:rsidR="00861B22" w:rsidRPr="005C3AB2" w:rsidRDefault="00861B22" w:rsidP="001E73A4"/>
        </w:tc>
        <w:tc>
          <w:tcPr>
            <w:tcW w:w="2537" w:type="dxa"/>
          </w:tcPr>
          <w:p w:rsidR="00861B22" w:rsidRPr="005C3AB2" w:rsidRDefault="00861B22" w:rsidP="001E73A4"/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B93677" w:rsidRPr="00AB6AF5" w:rsidRDefault="00B93677" w:rsidP="00C03063">
            <w:pPr>
              <w:rPr>
                <w:i/>
              </w:rPr>
            </w:pPr>
            <w:r w:rsidRPr="00B93677">
              <w:rPr>
                <w:b/>
              </w:rPr>
              <w:t>Adverbs:</w:t>
            </w:r>
            <w:r w:rsidR="00A96135">
              <w:rPr>
                <w:b/>
              </w:rPr>
              <w:t xml:space="preserve"> </w:t>
            </w:r>
            <w:r w:rsidR="00AB6AF5">
              <w:t>- comparative</w:t>
            </w:r>
            <w:r w:rsidR="003A74DB">
              <w:t xml:space="preserve"> </w:t>
            </w:r>
            <w:r w:rsidR="003A74DB" w:rsidRPr="00AB6AF5">
              <w:rPr>
                <w:i/>
              </w:rPr>
              <w:t>(</w:t>
            </w:r>
            <w:r w:rsidR="003A74DB" w:rsidRPr="00AB6AF5">
              <w:rPr>
                <w:i/>
                <w:iCs/>
              </w:rPr>
              <w:t>plus/moins... (de</w:t>
            </w:r>
            <w:r w:rsidR="003A74DB" w:rsidRPr="00AB6AF5">
              <w:rPr>
                <w:i/>
              </w:rPr>
              <w:t xml:space="preserve"> or </w:t>
            </w:r>
            <w:r w:rsidR="003A74DB" w:rsidRPr="00AB6AF5">
              <w:rPr>
                <w:i/>
                <w:iCs/>
              </w:rPr>
              <w:t>que),</w:t>
            </w:r>
            <w:r w:rsidR="003A74DB">
              <w:rPr>
                <w:i/>
                <w:iCs/>
              </w:rPr>
              <w:t xml:space="preserve"> </w:t>
            </w:r>
            <w:r w:rsidR="003A74DB" w:rsidRPr="00AB6AF5">
              <w:rPr>
                <w:i/>
                <w:iCs/>
              </w:rPr>
              <w:t>aussi/autant.... (de</w:t>
            </w:r>
            <w:r w:rsidR="003A74DB" w:rsidRPr="00AB6AF5">
              <w:rPr>
                <w:i/>
              </w:rPr>
              <w:t xml:space="preserve"> or </w:t>
            </w:r>
            <w:r w:rsidR="003A74DB" w:rsidRPr="00AB6AF5">
              <w:rPr>
                <w:i/>
                <w:iCs/>
              </w:rPr>
              <w:t>que)</w:t>
            </w:r>
            <w:r w:rsidR="003A74DB" w:rsidRPr="00AB6AF5">
              <w:rPr>
                <w:i/>
              </w:rPr>
              <w:t> </w:t>
            </w:r>
          </w:p>
          <w:p w:rsidR="00AB6AF5" w:rsidRPr="003A74DB" w:rsidRDefault="00AB6AF5" w:rsidP="00C03063">
            <w:r>
              <w:t xml:space="preserve">- superlative </w:t>
            </w:r>
            <w:r w:rsidRPr="00AB6AF5">
              <w:rPr>
                <w:i/>
              </w:rPr>
              <w:t>(le plus/moins)</w:t>
            </w:r>
          </w:p>
          <w:p w:rsidR="00B93677" w:rsidRPr="00C03063" w:rsidRDefault="005A04B3" w:rsidP="00C03063">
            <w:pPr>
              <w:rPr>
                <w:b/>
              </w:rPr>
            </w:pPr>
            <w:r>
              <w:t xml:space="preserve">- </w:t>
            </w:r>
            <w:r w:rsidR="00AB6AF5">
              <w:t>interrogative</w:t>
            </w:r>
            <w:r w:rsidR="003A74DB" w:rsidRPr="00AB6AF5">
              <w:rPr>
                <w:i/>
              </w:rPr>
              <w:t xml:space="preserve"> </w:t>
            </w:r>
            <w:r w:rsidR="00976C58" w:rsidRPr="00976C58">
              <w:rPr>
                <w:i/>
              </w:rPr>
              <w:t>(including combien (de), comment, où, pourquoi, quand)</w:t>
            </w:r>
          </w:p>
        </w:tc>
        <w:tc>
          <w:tcPr>
            <w:tcW w:w="1133" w:type="dxa"/>
          </w:tcPr>
          <w:p w:rsidR="00B93677" w:rsidRDefault="00B93677" w:rsidP="001E73A4"/>
        </w:tc>
        <w:tc>
          <w:tcPr>
            <w:tcW w:w="1133" w:type="dxa"/>
          </w:tcPr>
          <w:p w:rsidR="00B93677" w:rsidRPr="005C3AB2" w:rsidRDefault="00B93677" w:rsidP="001E73A4"/>
        </w:tc>
        <w:tc>
          <w:tcPr>
            <w:tcW w:w="2537" w:type="dxa"/>
          </w:tcPr>
          <w:p w:rsidR="00B93677" w:rsidRPr="005C3AB2" w:rsidRDefault="00B93677" w:rsidP="001E73A4"/>
        </w:tc>
      </w:tr>
      <w:tr w:rsidR="00F81A48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BA014B" w:rsidRPr="00B93677" w:rsidRDefault="00BA014B" w:rsidP="00C03063">
            <w:pPr>
              <w:rPr>
                <w:b/>
              </w:rPr>
            </w:pPr>
            <w:r w:rsidRPr="00BA014B">
              <w:rPr>
                <w:b/>
              </w:rPr>
              <w:t xml:space="preserve">Quantifiers/intensifiers </w:t>
            </w:r>
            <w:r w:rsidR="00976C58" w:rsidRPr="00976C58">
              <w:rPr>
                <w:i/>
              </w:rPr>
              <w:t>(including assez, beaucoup, moins, plus, la plupart, plusieurs, presque, tant, très, trop)</w:t>
            </w:r>
          </w:p>
        </w:tc>
        <w:tc>
          <w:tcPr>
            <w:tcW w:w="1133" w:type="dxa"/>
          </w:tcPr>
          <w:p w:rsidR="00BA014B" w:rsidRDefault="00BA014B" w:rsidP="001E73A4"/>
        </w:tc>
        <w:tc>
          <w:tcPr>
            <w:tcW w:w="1133" w:type="dxa"/>
          </w:tcPr>
          <w:p w:rsidR="00BA014B" w:rsidRPr="005C3AB2" w:rsidRDefault="00BA014B" w:rsidP="001E73A4"/>
        </w:tc>
        <w:tc>
          <w:tcPr>
            <w:tcW w:w="2537" w:type="dxa"/>
          </w:tcPr>
          <w:p w:rsidR="00BA014B" w:rsidRPr="005C3AB2" w:rsidRDefault="00BA014B" w:rsidP="001E73A4"/>
        </w:tc>
      </w:tr>
      <w:tr w:rsidR="00542FDA" w:rsidTr="003D3894">
        <w:tblPrEx>
          <w:tblLook w:val="04A0" w:firstRow="1" w:lastRow="0" w:firstColumn="1" w:lastColumn="0" w:noHBand="0" w:noVBand="1"/>
        </w:tblPrEx>
        <w:trPr>
          <w:trHeight w:val="4297"/>
        </w:trPr>
        <w:tc>
          <w:tcPr>
            <w:tcW w:w="4213" w:type="dxa"/>
          </w:tcPr>
          <w:p w:rsidR="00542FDA" w:rsidRPr="00934868" w:rsidRDefault="00542FDA" w:rsidP="00C03063">
            <w:pPr>
              <w:rPr>
                <w:b/>
              </w:rPr>
            </w:pPr>
            <w:r w:rsidRPr="00934868">
              <w:rPr>
                <w:b/>
              </w:rPr>
              <w:t xml:space="preserve">Pronouns: </w:t>
            </w:r>
          </w:p>
          <w:p w:rsidR="00542FDA" w:rsidRPr="00934868" w:rsidRDefault="00542FDA" w:rsidP="00C03063">
            <w:r>
              <w:t>-</w:t>
            </w:r>
            <w:r w:rsidRPr="00934868">
              <w:t>personal</w:t>
            </w:r>
          </w:p>
          <w:p w:rsidR="00542FDA" w:rsidRPr="00934868" w:rsidRDefault="00542FDA" w:rsidP="00C03063">
            <w:r>
              <w:t>-</w:t>
            </w:r>
            <w:r w:rsidRPr="00934868">
              <w:t>subject</w:t>
            </w:r>
          </w:p>
          <w:p w:rsidR="00542FDA" w:rsidRPr="00934868" w:rsidRDefault="00542FDA" w:rsidP="00C03063">
            <w:r>
              <w:t>-</w:t>
            </w:r>
            <w:r w:rsidRPr="00934868">
              <w:t>object: direct and indirect</w:t>
            </w:r>
          </w:p>
          <w:p w:rsidR="00542FDA" w:rsidRPr="00934868" w:rsidRDefault="00542FDA" w:rsidP="00C03063">
            <w:r>
              <w:t>-</w:t>
            </w:r>
            <w:r w:rsidRPr="00934868">
              <w:t>position and order</w:t>
            </w:r>
          </w:p>
          <w:p w:rsidR="00542FDA" w:rsidRPr="00934868" w:rsidRDefault="00542FDA" w:rsidP="00C03063">
            <w:r>
              <w:t>-</w:t>
            </w:r>
            <w:r w:rsidRPr="00934868">
              <w:t>reflexive</w:t>
            </w:r>
          </w:p>
          <w:p w:rsidR="00542FDA" w:rsidRPr="00934868" w:rsidRDefault="00542FDA" w:rsidP="00C03063">
            <w:r>
              <w:t>-</w:t>
            </w:r>
            <w:r w:rsidRPr="00934868">
              <w:t xml:space="preserve">relative: </w:t>
            </w:r>
            <w:r w:rsidRPr="00944431">
              <w:rPr>
                <w:i/>
              </w:rPr>
              <w:t>(including qui, que, dont, lequel etc, auquel etc, ce qui, ce que)</w:t>
            </w:r>
          </w:p>
          <w:p w:rsidR="00542FDA" w:rsidRPr="00934868" w:rsidRDefault="00542FDA" w:rsidP="00C03063">
            <w:r>
              <w:t>-</w:t>
            </w:r>
            <w:r w:rsidRPr="00934868">
              <w:t>disjunctive/emphatic</w:t>
            </w:r>
            <w:r w:rsidRPr="00944431">
              <w:t xml:space="preserve"> personal, as subject and object: moi/moi-même, etc</w:t>
            </w:r>
            <w:r>
              <w:t>.</w:t>
            </w:r>
          </w:p>
          <w:p w:rsidR="00542FDA" w:rsidRPr="00934868" w:rsidRDefault="00542FDA" w:rsidP="00C03063">
            <w:r>
              <w:t>-</w:t>
            </w:r>
            <w:r w:rsidRPr="00934868">
              <w:t xml:space="preserve">demonstrative </w:t>
            </w:r>
            <w:r w:rsidRPr="00944431">
              <w:rPr>
                <w:i/>
              </w:rPr>
              <w:t>(celui, celle, ceux, celles; and celui-ci/celui-là etc)</w:t>
            </w:r>
          </w:p>
          <w:p w:rsidR="00542FDA" w:rsidRPr="00934868" w:rsidRDefault="00542FDA" w:rsidP="00F81A48">
            <w:pPr>
              <w:rPr>
                <w:i/>
              </w:rPr>
            </w:pPr>
            <w:r>
              <w:t>-</w:t>
            </w:r>
            <w:r w:rsidRPr="00934868">
              <w:t xml:space="preserve">indefinite </w:t>
            </w:r>
            <w:r>
              <w:rPr>
                <w:i/>
              </w:rPr>
              <w:t xml:space="preserve">(e.g. </w:t>
            </w:r>
            <w:r w:rsidRPr="00944431">
              <w:rPr>
                <w:i/>
              </w:rPr>
              <w:t>quelqu’un, quelque chose</w:t>
            </w:r>
            <w:r>
              <w:rPr>
                <w:i/>
              </w:rPr>
              <w:t>)</w:t>
            </w:r>
          </w:p>
          <w:p w:rsidR="00542FDA" w:rsidRPr="00934868" w:rsidRDefault="00542FDA" w:rsidP="00F81A48">
            <w:r>
              <w:t>-</w:t>
            </w:r>
            <w:r w:rsidRPr="00934868">
              <w:t xml:space="preserve">possessive </w:t>
            </w:r>
            <w:r w:rsidRPr="00934868">
              <w:rPr>
                <w:i/>
              </w:rPr>
              <w:t>(le mien</w:t>
            </w:r>
            <w:r>
              <w:rPr>
                <w:i/>
              </w:rPr>
              <w:t xml:space="preserve"> etc.</w:t>
            </w:r>
            <w:r w:rsidRPr="00934868">
              <w:rPr>
                <w:i/>
              </w:rPr>
              <w:t>)</w:t>
            </w:r>
            <w:r w:rsidRPr="00934868">
              <w:t xml:space="preserve"> </w:t>
            </w:r>
          </w:p>
          <w:p w:rsidR="00542FDA" w:rsidRPr="00934868" w:rsidRDefault="00542FDA" w:rsidP="00F81A48">
            <w:pPr>
              <w:rPr>
                <w:i/>
              </w:rPr>
            </w:pPr>
            <w:r>
              <w:t>-</w:t>
            </w:r>
            <w:r w:rsidRPr="00934868">
              <w:t xml:space="preserve">interrogative </w:t>
            </w:r>
            <w:r w:rsidRPr="00944431">
              <w:rPr>
                <w:i/>
              </w:rPr>
              <w:t>(including qui, que, quoi)</w:t>
            </w:r>
          </w:p>
          <w:p w:rsidR="00542FDA" w:rsidRPr="00934868" w:rsidRDefault="00542FDA" w:rsidP="00F81A48">
            <w:pPr>
              <w:rPr>
                <w:i/>
              </w:rPr>
            </w:pPr>
            <w:r>
              <w:t>-</w:t>
            </w:r>
            <w:r w:rsidRPr="00934868">
              <w:t xml:space="preserve">use of </w:t>
            </w:r>
            <w:r w:rsidRPr="00934868">
              <w:rPr>
                <w:i/>
              </w:rPr>
              <w:t>y, en</w:t>
            </w:r>
          </w:p>
        </w:tc>
        <w:tc>
          <w:tcPr>
            <w:tcW w:w="1133" w:type="dxa"/>
          </w:tcPr>
          <w:p w:rsidR="00542FDA" w:rsidRDefault="00542FDA" w:rsidP="001E73A4"/>
        </w:tc>
        <w:tc>
          <w:tcPr>
            <w:tcW w:w="1133" w:type="dxa"/>
          </w:tcPr>
          <w:p w:rsidR="00542FDA" w:rsidRPr="005C3AB2" w:rsidRDefault="00542FDA" w:rsidP="001E73A4"/>
        </w:tc>
        <w:tc>
          <w:tcPr>
            <w:tcW w:w="2537" w:type="dxa"/>
          </w:tcPr>
          <w:p w:rsidR="00542FDA" w:rsidRPr="005C3AB2" w:rsidRDefault="00542FDA" w:rsidP="001E73A4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Pr="007E05C4" w:rsidRDefault="00350851" w:rsidP="00350851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lastRenderedPageBreak/>
              <w:t>Grammar</w:t>
            </w:r>
          </w:p>
        </w:tc>
        <w:tc>
          <w:tcPr>
            <w:tcW w:w="1133" w:type="dxa"/>
          </w:tcPr>
          <w:p w:rsidR="00350851" w:rsidRPr="001E73A4" w:rsidRDefault="00350851" w:rsidP="00350851">
            <w:pPr>
              <w:rPr>
                <w:b/>
              </w:rPr>
            </w:pPr>
            <w:r w:rsidRPr="001E73A4">
              <w:rPr>
                <w:b/>
              </w:rPr>
              <w:t>Rate Dec</w:t>
            </w:r>
          </w:p>
        </w:tc>
        <w:tc>
          <w:tcPr>
            <w:tcW w:w="1133" w:type="dxa"/>
          </w:tcPr>
          <w:p w:rsidR="00350851" w:rsidRPr="005C3AB2" w:rsidRDefault="00350851" w:rsidP="00350851">
            <w:pPr>
              <w:rPr>
                <w:b/>
              </w:rPr>
            </w:pPr>
            <w:r>
              <w:rPr>
                <w:b/>
              </w:rPr>
              <w:t>Rate Jan</w:t>
            </w:r>
          </w:p>
        </w:tc>
        <w:tc>
          <w:tcPr>
            <w:tcW w:w="2537" w:type="dxa"/>
          </w:tcPr>
          <w:p w:rsidR="00350851" w:rsidRDefault="00350851" w:rsidP="00350851">
            <w:pPr>
              <w:jc w:val="center"/>
              <w:rPr>
                <w:b/>
              </w:rPr>
            </w:pPr>
            <w:r>
              <w:rPr>
                <w:b/>
              </w:rPr>
              <w:t>Demonstrate</w:t>
            </w:r>
          </w:p>
          <w:p w:rsidR="00350851" w:rsidRPr="005C3AB2" w:rsidRDefault="00350851" w:rsidP="00350851">
            <w:pPr>
              <w:jc w:val="center"/>
              <w:rPr>
                <w:b/>
              </w:rPr>
            </w:pPr>
            <w:r w:rsidRPr="00462E45">
              <w:rPr>
                <w:b/>
                <w:sz w:val="18"/>
              </w:rPr>
              <w:t xml:space="preserve">Detail piece of work where you demonstrate accurate use of this </w:t>
            </w:r>
            <w:r>
              <w:rPr>
                <w:b/>
                <w:sz w:val="18"/>
              </w:rPr>
              <w:t>aspect</w:t>
            </w:r>
            <w:r w:rsidRPr="00462E45">
              <w:rPr>
                <w:b/>
                <w:sz w:val="18"/>
              </w:rPr>
              <w:t xml:space="preserve"> of grammar</w:t>
            </w:r>
            <w:r>
              <w:rPr>
                <w:b/>
                <w:sz w:val="18"/>
              </w:rPr>
              <w:t>.</w:t>
            </w:r>
          </w:p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Default="00350851" w:rsidP="00350851">
            <w:pPr>
              <w:rPr>
                <w:b/>
              </w:rPr>
            </w:pPr>
            <w:r w:rsidRPr="00782451">
              <w:rPr>
                <w:b/>
              </w:rPr>
              <w:t>Verbs:</w:t>
            </w:r>
            <w:r w:rsidRPr="00782451">
              <w:rPr>
                <w:b/>
              </w:rPr>
              <w:tab/>
            </w:r>
          </w:p>
          <w:p w:rsidR="00350851" w:rsidRDefault="00350851" w:rsidP="00350851">
            <w:r>
              <w:t>- c</w:t>
            </w:r>
            <w:r w:rsidRPr="00B3542A">
              <w:t xml:space="preserve">onjugation of regular -er, -ir, -re verbs, modal verbs, principal irregular verbs, including reflexive verbs </w:t>
            </w:r>
          </w:p>
          <w:p w:rsidR="00350851" w:rsidRDefault="00350851" w:rsidP="00350851">
            <w:r>
              <w:t>- a</w:t>
            </w:r>
            <w:r w:rsidRPr="00B3542A">
              <w:t xml:space="preserve">greement of verb and subject </w:t>
            </w:r>
            <w:r w:rsidRPr="0001435B">
              <w:t>regular and irregular verbs</w:t>
            </w:r>
          </w:p>
          <w:p w:rsidR="00350851" w:rsidRPr="0001435B" w:rsidRDefault="00350851" w:rsidP="00350851">
            <w:r>
              <w:t>- use of il y a</w:t>
            </w:r>
          </w:p>
          <w:p w:rsidR="00350851" w:rsidRPr="0001435B" w:rsidRDefault="00350851" w:rsidP="00350851">
            <w:r>
              <w:t>-</w:t>
            </w:r>
            <w:r w:rsidRPr="0001435B">
              <w:t>reflexive verbs</w:t>
            </w:r>
          </w:p>
          <w:p w:rsidR="00350851" w:rsidRPr="0001435B" w:rsidRDefault="00350851" w:rsidP="00350851">
            <w:r>
              <w:t>-</w:t>
            </w:r>
            <w:r w:rsidRPr="0001435B">
              <w:t xml:space="preserve">modes of address </w:t>
            </w:r>
            <w:r w:rsidRPr="0001435B">
              <w:rPr>
                <w:i/>
              </w:rPr>
              <w:t>(tu, vous)</w:t>
            </w:r>
          </w:p>
          <w:p w:rsidR="00350851" w:rsidRPr="0001435B" w:rsidRDefault="00350851" w:rsidP="00350851">
            <w:r>
              <w:t>-</w:t>
            </w:r>
            <w:r w:rsidRPr="0001435B">
              <w:t xml:space="preserve">impersonal verbs </w:t>
            </w:r>
            <w:r w:rsidRPr="0001435B">
              <w:rPr>
                <w:i/>
              </w:rPr>
              <w:t>(il faut, il s’agit etc. etc.)</w:t>
            </w:r>
          </w:p>
          <w:p w:rsidR="00350851" w:rsidRPr="0001435B" w:rsidRDefault="00350851" w:rsidP="00350851">
            <w:r>
              <w:t>-</w:t>
            </w:r>
            <w:r w:rsidRPr="0001435B">
              <w:t>verbs followed</w:t>
            </w:r>
            <w:r w:rsidRPr="0001435B">
              <w:tab/>
              <w:t>by an infinitive</w:t>
            </w:r>
            <w:r w:rsidRPr="0001435B">
              <w:tab/>
              <w:t xml:space="preserve">(with or without a preposition) </w:t>
            </w:r>
          </w:p>
          <w:p w:rsidR="00350851" w:rsidRPr="0001435B" w:rsidRDefault="00350851" w:rsidP="00350851">
            <w:r>
              <w:t>-</w:t>
            </w:r>
            <w:r w:rsidRPr="0001435B">
              <w:t>dependent infinitives</w:t>
            </w:r>
            <w:r>
              <w:rPr>
                <w:b/>
              </w:rPr>
              <w:t xml:space="preserve"> </w:t>
            </w:r>
            <w:r w:rsidRPr="0001435B">
              <w:rPr>
                <w:i/>
              </w:rPr>
              <w:t>(faire réparer)</w:t>
            </w:r>
            <w:r w:rsidRPr="0001435B">
              <w:t xml:space="preserve"> </w:t>
            </w:r>
          </w:p>
          <w:p w:rsidR="00350851" w:rsidRPr="0001435B" w:rsidRDefault="00350851" w:rsidP="00350851">
            <w:r>
              <w:t>-</w:t>
            </w:r>
            <w:r w:rsidRPr="0001435B">
              <w:t>perfect</w:t>
            </w:r>
            <w:r w:rsidRPr="0001435B">
              <w:tab/>
              <w:t>infinitive</w:t>
            </w:r>
          </w:p>
          <w:p w:rsidR="00350851" w:rsidRPr="00E549E3" w:rsidRDefault="00350851" w:rsidP="00350851">
            <w:r w:rsidRPr="00E549E3">
              <w:t>-negative forms</w:t>
            </w:r>
          </w:p>
          <w:p w:rsidR="00350851" w:rsidRDefault="00350851" w:rsidP="00350851">
            <w:r w:rsidRPr="00E549E3">
              <w:t xml:space="preserve"> -interrogative forms</w:t>
            </w:r>
            <w:r>
              <w:t xml:space="preserve"> </w:t>
            </w:r>
          </w:p>
          <w:p w:rsidR="00350851" w:rsidRDefault="00350851" w:rsidP="00350851">
            <w:r>
              <w:t>-inversion after adverbs</w:t>
            </w:r>
          </w:p>
          <w:p w:rsidR="00350851" w:rsidRPr="00934868" w:rsidRDefault="00350851" w:rsidP="00350851">
            <w:pPr>
              <w:rPr>
                <w:b/>
              </w:rPr>
            </w:pPr>
            <w:r>
              <w:t>-inversion after speech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Pr="005C3AB2" w:rsidRDefault="00350851" w:rsidP="00350851"/>
        </w:tc>
        <w:tc>
          <w:tcPr>
            <w:tcW w:w="2537" w:type="dxa"/>
          </w:tcPr>
          <w:p w:rsidR="00350851" w:rsidRPr="005C3AB2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Pr="006C0301" w:rsidRDefault="00350851" w:rsidP="00350851">
            <w:pPr>
              <w:rPr>
                <w:b/>
              </w:rPr>
            </w:pPr>
            <w:r w:rsidRPr="006C0301">
              <w:rPr>
                <w:b/>
              </w:rPr>
              <w:t>Tenses: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Pr="005C3AB2" w:rsidRDefault="00350851" w:rsidP="00350851"/>
        </w:tc>
        <w:tc>
          <w:tcPr>
            <w:tcW w:w="2537" w:type="dxa"/>
          </w:tcPr>
          <w:p w:rsidR="00350851" w:rsidRPr="005C3AB2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Pr="001E73A4" w:rsidRDefault="00350851" w:rsidP="00350851">
            <w:r>
              <w:t>present tense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Pr="001E73A4" w:rsidRDefault="00350851" w:rsidP="00350851">
            <w:r>
              <w:t>p</w:t>
            </w:r>
            <w:r w:rsidRPr="001E73A4">
              <w:t>erfect tense</w:t>
            </w:r>
            <w:r>
              <w:t xml:space="preserve"> </w:t>
            </w:r>
            <w:r w:rsidRPr="00A64A9D">
              <w:t>(including agreement of past participle)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Default="00350851" w:rsidP="00350851">
            <w:r>
              <w:t>imperfect tense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Pr="001E73A4" w:rsidRDefault="00350851" w:rsidP="00350851">
            <w:r>
              <w:t>f</w:t>
            </w:r>
            <w:r w:rsidRPr="001E73A4">
              <w:t>uture tense</w:t>
            </w:r>
            <w:r>
              <w:t xml:space="preserve"> (near)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Pr="001E73A4" w:rsidRDefault="00350851" w:rsidP="00350851">
            <w:r>
              <w:t>future tense (simple)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Default="00350851" w:rsidP="00350851">
            <w:r>
              <w:t>conditional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Default="00350851" w:rsidP="00350851">
            <w:r>
              <w:t>future perfect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Default="00350851" w:rsidP="00350851">
            <w:r>
              <w:t>conditional perfect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Default="00350851" w:rsidP="00350851">
            <w:r>
              <w:t>pluperfect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Default="00350851" w:rsidP="00350851">
            <w:r>
              <w:t>past historic (recognise only)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Default="00350851" w:rsidP="00350851">
            <w:r>
              <w:t>subjunctive mood</w:t>
            </w:r>
          </w:p>
          <w:p w:rsidR="00350851" w:rsidRDefault="00350851" w:rsidP="00350851">
            <w:r>
              <w:t>-present</w:t>
            </w:r>
          </w:p>
          <w:p w:rsidR="00350851" w:rsidRDefault="00350851" w:rsidP="00350851">
            <w:r>
              <w:t>-perfect</w:t>
            </w:r>
          </w:p>
          <w:p w:rsidR="00350851" w:rsidRDefault="00350851" w:rsidP="00350851">
            <w:r>
              <w:t>-imperfect (recognise only)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A96135">
        <w:tblPrEx>
          <w:tblLook w:val="04A0" w:firstRow="1" w:lastRow="0" w:firstColumn="1" w:lastColumn="0" w:noHBand="0" w:noVBand="1"/>
        </w:tblPrEx>
        <w:tc>
          <w:tcPr>
            <w:tcW w:w="4213" w:type="dxa"/>
          </w:tcPr>
          <w:p w:rsidR="00350851" w:rsidRDefault="00350851" w:rsidP="00350851">
            <w:r>
              <w:t>-u</w:t>
            </w:r>
            <w:r w:rsidRPr="00A64A9D">
              <w:t>se of the infinitive, present participle (eg en arrivant) and past participle</w:t>
            </w:r>
          </w:p>
          <w:p w:rsidR="00350851" w:rsidRDefault="00350851" w:rsidP="00350851">
            <w:r>
              <w:t>-v</w:t>
            </w:r>
            <w:r w:rsidRPr="00A64A9D">
              <w:t>erbal paraphrases and their uses (including aller + infinitive, venir de + infinitive)</w:t>
            </w:r>
          </w:p>
          <w:p w:rsidR="00350851" w:rsidRDefault="00350851" w:rsidP="00350851">
            <w:r>
              <w:t>-p</w:t>
            </w:r>
            <w:r w:rsidRPr="00A64A9D">
              <w:t>assive voice:</w:t>
            </w:r>
          </w:p>
          <w:p w:rsidR="00350851" w:rsidRDefault="00350851" w:rsidP="00350851">
            <w:r w:rsidRPr="00A64A9D">
              <w:t xml:space="preserve"> </w:t>
            </w:r>
            <w:r>
              <w:t>All tenses</w:t>
            </w:r>
          </w:p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875F4C" w:rsidTr="002E7B8D">
        <w:tblPrEx>
          <w:tblLook w:val="04A0" w:firstRow="1" w:lastRow="0" w:firstColumn="1" w:lastColumn="0" w:noHBand="0" w:noVBand="1"/>
        </w:tblPrEx>
        <w:trPr>
          <w:trHeight w:val="1074"/>
        </w:trPr>
        <w:tc>
          <w:tcPr>
            <w:tcW w:w="4213" w:type="dxa"/>
          </w:tcPr>
          <w:p w:rsidR="00875F4C" w:rsidRPr="004C7F56" w:rsidRDefault="00875F4C" w:rsidP="00350851">
            <w:r>
              <w:t>-</w:t>
            </w:r>
            <w:r w:rsidRPr="00A64A9D">
              <w:t xml:space="preserve">Subjunctive mood: present (common uses, for example, after expressions of possibility, </w:t>
            </w:r>
          </w:p>
          <w:p w:rsidR="00875F4C" w:rsidRPr="004C7F56" w:rsidRDefault="00875F4C" w:rsidP="00350851">
            <w:r w:rsidRPr="00A64A9D">
              <w:t>necessity, obligation and after conjunctions such as bien que)</w:t>
            </w:r>
          </w:p>
        </w:tc>
        <w:tc>
          <w:tcPr>
            <w:tcW w:w="1133" w:type="dxa"/>
          </w:tcPr>
          <w:p w:rsidR="00875F4C" w:rsidRDefault="00875F4C" w:rsidP="00350851"/>
        </w:tc>
        <w:tc>
          <w:tcPr>
            <w:tcW w:w="1133" w:type="dxa"/>
          </w:tcPr>
          <w:p w:rsidR="00875F4C" w:rsidRDefault="00875F4C" w:rsidP="00350851"/>
        </w:tc>
        <w:tc>
          <w:tcPr>
            <w:tcW w:w="2537" w:type="dxa"/>
          </w:tcPr>
          <w:p w:rsidR="00875F4C" w:rsidRDefault="00875F4C" w:rsidP="00350851"/>
        </w:tc>
      </w:tr>
    </w:tbl>
    <w:p w:rsidR="00BD69A4" w:rsidRDefault="00BD69A4">
      <w:r>
        <w:br w:type="page"/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2735"/>
        <w:gridCol w:w="1478"/>
        <w:gridCol w:w="1133"/>
        <w:gridCol w:w="980"/>
        <w:gridCol w:w="153"/>
        <w:gridCol w:w="2537"/>
      </w:tblGrid>
      <w:tr w:rsidR="00581330" w:rsidTr="00927C71">
        <w:tc>
          <w:tcPr>
            <w:tcW w:w="4213" w:type="dxa"/>
            <w:gridSpan w:val="2"/>
          </w:tcPr>
          <w:p w:rsidR="00581330" w:rsidRPr="007E05C4" w:rsidRDefault="00581330" w:rsidP="00581330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lastRenderedPageBreak/>
              <w:t>Grammar</w:t>
            </w:r>
          </w:p>
        </w:tc>
        <w:tc>
          <w:tcPr>
            <w:tcW w:w="1133" w:type="dxa"/>
          </w:tcPr>
          <w:p w:rsidR="00581330" w:rsidRPr="001E73A4" w:rsidRDefault="00581330" w:rsidP="00581330">
            <w:pPr>
              <w:rPr>
                <w:b/>
              </w:rPr>
            </w:pPr>
            <w:r w:rsidRPr="001E73A4">
              <w:rPr>
                <w:b/>
              </w:rPr>
              <w:t>Rate Dec</w:t>
            </w:r>
          </w:p>
        </w:tc>
        <w:tc>
          <w:tcPr>
            <w:tcW w:w="1133" w:type="dxa"/>
            <w:gridSpan w:val="2"/>
          </w:tcPr>
          <w:p w:rsidR="00581330" w:rsidRPr="005C3AB2" w:rsidRDefault="00581330" w:rsidP="00581330">
            <w:pPr>
              <w:rPr>
                <w:b/>
              </w:rPr>
            </w:pPr>
            <w:r>
              <w:rPr>
                <w:b/>
              </w:rPr>
              <w:t>Rate Jan</w:t>
            </w:r>
          </w:p>
        </w:tc>
        <w:tc>
          <w:tcPr>
            <w:tcW w:w="2537" w:type="dxa"/>
          </w:tcPr>
          <w:p w:rsidR="00581330" w:rsidRDefault="00581330" w:rsidP="00581330">
            <w:pPr>
              <w:jc w:val="center"/>
              <w:rPr>
                <w:b/>
              </w:rPr>
            </w:pPr>
            <w:r>
              <w:rPr>
                <w:b/>
              </w:rPr>
              <w:t>Demonstrate</w:t>
            </w:r>
          </w:p>
          <w:p w:rsidR="00581330" w:rsidRPr="005C3AB2" w:rsidRDefault="00581330" w:rsidP="00581330">
            <w:pPr>
              <w:jc w:val="center"/>
              <w:rPr>
                <w:b/>
              </w:rPr>
            </w:pPr>
            <w:r w:rsidRPr="00462E45">
              <w:rPr>
                <w:b/>
                <w:sz w:val="18"/>
              </w:rPr>
              <w:t xml:space="preserve">Detail piece of work where you demonstrate accurate use of this </w:t>
            </w:r>
            <w:r>
              <w:rPr>
                <w:b/>
                <w:sz w:val="18"/>
              </w:rPr>
              <w:t>aspect</w:t>
            </w:r>
            <w:r w:rsidRPr="00462E45">
              <w:rPr>
                <w:b/>
                <w:sz w:val="18"/>
              </w:rPr>
              <w:t xml:space="preserve"> of grammar</w:t>
            </w:r>
            <w:r>
              <w:rPr>
                <w:b/>
                <w:sz w:val="18"/>
              </w:rPr>
              <w:t>.</w:t>
            </w:r>
          </w:p>
        </w:tc>
      </w:tr>
      <w:tr w:rsidR="00350851" w:rsidTr="00927C71">
        <w:tc>
          <w:tcPr>
            <w:tcW w:w="4213" w:type="dxa"/>
            <w:gridSpan w:val="2"/>
          </w:tcPr>
          <w:p w:rsidR="00350851" w:rsidRDefault="00AF4C76" w:rsidP="00350851">
            <w:pPr>
              <w:rPr>
                <w:b/>
              </w:rPr>
            </w:pPr>
            <w:r w:rsidRPr="00620606">
              <w:rPr>
                <w:b/>
              </w:rPr>
              <w:t>Prepositions</w:t>
            </w:r>
            <w:r w:rsidR="00350851">
              <w:rPr>
                <w:b/>
              </w:rPr>
              <w:t>:</w:t>
            </w:r>
          </w:p>
          <w:p w:rsidR="00350851" w:rsidRPr="00620606" w:rsidRDefault="00350851" w:rsidP="00350851">
            <w:pPr>
              <w:rPr>
                <w:b/>
              </w:rPr>
            </w:pPr>
            <w:r>
              <w:rPr>
                <w:b/>
              </w:rPr>
              <w:t xml:space="preserve"> </w:t>
            </w:r>
            <w:r w:rsidRPr="00620606">
              <w:t>all prepositions, both simple (eg sous) and complex (eg au-delà de)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  <w:gridSpan w:val="2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927C71">
        <w:tc>
          <w:tcPr>
            <w:tcW w:w="4213" w:type="dxa"/>
            <w:gridSpan w:val="2"/>
          </w:tcPr>
          <w:p w:rsidR="00350851" w:rsidRPr="00B716FC" w:rsidRDefault="00350851" w:rsidP="00350851">
            <w:pPr>
              <w:rPr>
                <w:rFonts w:ascii="Calibri" w:hAnsi="Calibri" w:cs="Calibri"/>
                <w:b/>
              </w:rPr>
            </w:pPr>
            <w:r w:rsidRPr="00B716FC">
              <w:rPr>
                <w:rFonts w:ascii="Calibri" w:hAnsi="Calibri" w:cs="Calibri"/>
                <w:b/>
              </w:rPr>
              <w:t>Conjunctions:</w:t>
            </w:r>
          </w:p>
          <w:p w:rsidR="00350851" w:rsidRPr="00EE1A01" w:rsidRDefault="00350851" w:rsidP="00350851">
            <w:pPr>
              <w:rPr>
                <w:rFonts w:ascii="Calibri" w:hAnsi="Calibri" w:cs="Calibri"/>
              </w:rPr>
            </w:pPr>
            <w:r w:rsidRPr="00EE1A01">
              <w:rPr>
                <w:rFonts w:ascii="Calibri" w:hAnsi="Calibri" w:cs="Calibri"/>
              </w:rPr>
              <w:t xml:space="preserve">Coordinating conjunctions </w:t>
            </w:r>
            <w:r w:rsidRPr="00EE1A01">
              <w:rPr>
                <w:rFonts w:ascii="Calibri" w:hAnsi="Calibri" w:cs="Calibri"/>
                <w:i/>
              </w:rPr>
              <w:t xml:space="preserve">(eg et, ou, mais) </w:t>
            </w:r>
            <w:r w:rsidRPr="00EE1A01">
              <w:rPr>
                <w:rFonts w:ascii="Calibri" w:hAnsi="Calibri" w:cs="Calibri"/>
              </w:rPr>
              <w:t>Subordinating conjunctions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  <w:gridSpan w:val="2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927C71">
        <w:tc>
          <w:tcPr>
            <w:tcW w:w="4213" w:type="dxa"/>
            <w:gridSpan w:val="2"/>
          </w:tcPr>
          <w:p w:rsidR="00350851" w:rsidRPr="00B716FC" w:rsidRDefault="00350851" w:rsidP="00350851">
            <w:pPr>
              <w:rPr>
                <w:rFonts w:ascii="Calibri" w:hAnsi="Calibri" w:cs="Calibri"/>
              </w:rPr>
            </w:pPr>
            <w:r w:rsidRPr="00B716FC">
              <w:rPr>
                <w:rFonts w:ascii="Calibri" w:hAnsi="Calibri" w:cs="Calibri"/>
                <w:b/>
              </w:rPr>
              <w:t>Negation</w:t>
            </w:r>
            <w:r w:rsidRPr="00B716FC">
              <w:rPr>
                <w:rFonts w:ascii="Calibri" w:hAnsi="Calibri" w:cs="Calibri"/>
              </w:rPr>
              <w:t>:</w:t>
            </w:r>
          </w:p>
          <w:p w:rsidR="00350851" w:rsidRPr="00B716FC" w:rsidRDefault="00350851" w:rsidP="00350851">
            <w:pPr>
              <w:rPr>
                <w:rFonts w:ascii="Calibri" w:hAnsi="Calibri" w:cs="Calibri"/>
              </w:rPr>
            </w:pPr>
            <w:r w:rsidRPr="00B716FC">
              <w:rPr>
                <w:rFonts w:ascii="Calibri" w:hAnsi="Calibri" w:cs="Calibri"/>
              </w:rPr>
              <w:t>use of negative particles (eg ne...pas, ne...personne, ne...que) Use of ne with negative subjects (eg Personne n’est venu)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  <w:gridSpan w:val="2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927C71">
        <w:tc>
          <w:tcPr>
            <w:tcW w:w="4213" w:type="dxa"/>
            <w:gridSpan w:val="2"/>
          </w:tcPr>
          <w:p w:rsidR="00350851" w:rsidRPr="00B716FC" w:rsidRDefault="00350851" w:rsidP="00350851">
            <w:pPr>
              <w:rPr>
                <w:rFonts w:ascii="Calibri" w:hAnsi="Calibri" w:cs="Calibri"/>
                <w:b/>
              </w:rPr>
            </w:pPr>
            <w:r w:rsidRPr="00B716FC">
              <w:rPr>
                <w:rFonts w:ascii="Calibri" w:hAnsi="Calibri" w:cs="Calibri"/>
                <w:b/>
              </w:rPr>
              <w:t>Questions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  <w:gridSpan w:val="2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927C71">
        <w:tc>
          <w:tcPr>
            <w:tcW w:w="4213" w:type="dxa"/>
            <w:gridSpan w:val="2"/>
          </w:tcPr>
          <w:p w:rsidR="00350851" w:rsidRPr="00B716FC" w:rsidRDefault="00350851" w:rsidP="00350851">
            <w:pPr>
              <w:rPr>
                <w:rFonts w:ascii="Calibri" w:hAnsi="Calibri" w:cs="Calibri"/>
                <w:b/>
              </w:rPr>
            </w:pPr>
            <w:r w:rsidRPr="00B716FC">
              <w:rPr>
                <w:rFonts w:ascii="Calibri" w:hAnsi="Calibri" w:cs="Calibri"/>
                <w:b/>
              </w:rPr>
              <w:t>Commands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  <w:gridSpan w:val="2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927C71">
        <w:tc>
          <w:tcPr>
            <w:tcW w:w="4213" w:type="dxa"/>
            <w:gridSpan w:val="2"/>
          </w:tcPr>
          <w:p w:rsidR="00350851" w:rsidRPr="00B716FC" w:rsidRDefault="00350851" w:rsidP="00350851">
            <w:pPr>
              <w:rPr>
                <w:rFonts w:ascii="Calibri" w:hAnsi="Calibri" w:cs="Calibri"/>
                <w:b/>
              </w:rPr>
            </w:pPr>
            <w:r w:rsidRPr="00B716FC">
              <w:rPr>
                <w:rFonts w:ascii="Calibri" w:hAnsi="Calibri" w:cs="Calibri"/>
                <w:b/>
              </w:rPr>
              <w:t>Word order</w:t>
            </w:r>
          </w:p>
          <w:p w:rsidR="00350851" w:rsidRPr="00B716FC" w:rsidRDefault="00350851" w:rsidP="00350851">
            <w:pPr>
              <w:rPr>
                <w:rFonts w:ascii="Calibri" w:hAnsi="Calibri" w:cs="Calibri"/>
                <w:b/>
              </w:rPr>
            </w:pPr>
            <w:r w:rsidRPr="00B716FC">
              <w:rPr>
                <w:rFonts w:ascii="Calibri" w:hAnsi="Calibri" w:cs="Calibri"/>
                <w:b/>
              </w:rPr>
              <w:t>Inversion after speech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  <w:gridSpan w:val="2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927C71">
        <w:tc>
          <w:tcPr>
            <w:tcW w:w="4213" w:type="dxa"/>
            <w:gridSpan w:val="2"/>
          </w:tcPr>
          <w:p w:rsidR="00350851" w:rsidRPr="00B716FC" w:rsidRDefault="00350851" w:rsidP="00350851">
            <w:pPr>
              <w:rPr>
                <w:rFonts w:ascii="Calibri" w:hAnsi="Calibri" w:cs="Calibri"/>
                <w:b/>
              </w:rPr>
            </w:pPr>
            <w:r w:rsidRPr="00B716FC">
              <w:rPr>
                <w:rFonts w:ascii="Calibri" w:hAnsi="Calibri" w:cs="Calibri"/>
                <w:b/>
              </w:rPr>
              <w:t>Other constructions:</w:t>
            </w:r>
          </w:p>
          <w:p w:rsidR="00350851" w:rsidRPr="00B716FC" w:rsidRDefault="00350851" w:rsidP="00350851">
            <w:pPr>
              <w:rPr>
                <w:rFonts w:ascii="Calibri" w:hAnsi="Calibri" w:cs="Calibri"/>
              </w:rPr>
            </w:pPr>
            <w:r w:rsidRPr="00B716FC">
              <w:rPr>
                <w:rFonts w:ascii="Calibri" w:hAnsi="Calibri" w:cs="Calibri"/>
              </w:rPr>
              <w:t xml:space="preserve">time expressions with depuis and il y a comparative constructions </w:t>
            </w:r>
          </w:p>
          <w:p w:rsidR="00350851" w:rsidRPr="00B716FC" w:rsidRDefault="00350851" w:rsidP="00350851">
            <w:pPr>
              <w:rPr>
                <w:rFonts w:ascii="Calibri" w:hAnsi="Calibri" w:cs="Calibri"/>
              </w:rPr>
            </w:pPr>
            <w:r w:rsidRPr="00B716FC">
              <w:rPr>
                <w:rFonts w:ascii="Calibri" w:hAnsi="Calibri" w:cs="Calibri"/>
              </w:rPr>
              <w:t>indirect speech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  <w:gridSpan w:val="2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927C71">
        <w:tc>
          <w:tcPr>
            <w:tcW w:w="4213" w:type="dxa"/>
            <w:gridSpan w:val="2"/>
          </w:tcPr>
          <w:p w:rsidR="00350851" w:rsidRPr="00B716FC" w:rsidRDefault="00350851" w:rsidP="00350851">
            <w:pPr>
              <w:rPr>
                <w:rFonts w:ascii="Calibri" w:hAnsi="Calibri" w:cs="Calibri"/>
                <w:b/>
              </w:rPr>
            </w:pPr>
            <w:r w:rsidRPr="00B716FC">
              <w:rPr>
                <w:rFonts w:ascii="Calibri" w:hAnsi="Calibri" w:cs="Calibri"/>
                <w:b/>
              </w:rPr>
              <w:t xml:space="preserve">Discourse markers </w:t>
            </w:r>
            <w:r w:rsidRPr="00B716FC">
              <w:rPr>
                <w:rFonts w:ascii="Calibri" w:hAnsi="Calibri" w:cs="Calibri"/>
                <w:i/>
              </w:rPr>
              <w:t>(eg au contraire, en fait)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  <w:gridSpan w:val="2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350851" w:rsidTr="00927C71">
        <w:tc>
          <w:tcPr>
            <w:tcW w:w="4213" w:type="dxa"/>
            <w:gridSpan w:val="2"/>
          </w:tcPr>
          <w:p w:rsidR="00350851" w:rsidRPr="00B716FC" w:rsidRDefault="00350851" w:rsidP="00350851">
            <w:pPr>
              <w:rPr>
                <w:rFonts w:ascii="Calibri" w:hAnsi="Calibri" w:cs="Calibri"/>
                <w:b/>
              </w:rPr>
            </w:pPr>
            <w:r w:rsidRPr="00B716FC">
              <w:rPr>
                <w:rFonts w:ascii="Calibri" w:hAnsi="Calibri" w:cs="Calibri"/>
                <w:b/>
              </w:rPr>
              <w:t xml:space="preserve">Fillers </w:t>
            </w:r>
            <w:r w:rsidRPr="00B716FC">
              <w:rPr>
                <w:rFonts w:ascii="Calibri" w:hAnsi="Calibri" w:cs="Calibri"/>
                <w:i/>
              </w:rPr>
              <w:t>(eg alors, bon)</w:t>
            </w:r>
          </w:p>
        </w:tc>
        <w:tc>
          <w:tcPr>
            <w:tcW w:w="1133" w:type="dxa"/>
          </w:tcPr>
          <w:p w:rsidR="00350851" w:rsidRDefault="00350851" w:rsidP="00350851"/>
        </w:tc>
        <w:tc>
          <w:tcPr>
            <w:tcW w:w="1133" w:type="dxa"/>
            <w:gridSpan w:val="2"/>
          </w:tcPr>
          <w:p w:rsidR="00350851" w:rsidRDefault="00350851" w:rsidP="00350851"/>
        </w:tc>
        <w:tc>
          <w:tcPr>
            <w:tcW w:w="2537" w:type="dxa"/>
          </w:tcPr>
          <w:p w:rsidR="00350851" w:rsidRDefault="00350851" w:rsidP="00350851"/>
        </w:tc>
      </w:tr>
      <w:tr w:rsidR="00927C71" w:rsidRPr="005D55C3" w:rsidTr="00927C71">
        <w:tc>
          <w:tcPr>
            <w:tcW w:w="2735" w:type="dxa"/>
          </w:tcPr>
          <w:p w:rsidR="00927C71" w:rsidRPr="00A57E0B" w:rsidRDefault="00A57E0B" w:rsidP="00A57E0B">
            <w:pPr>
              <w:jc w:val="center"/>
              <w:rPr>
                <w:b/>
                <w:highlight w:val="cyan"/>
              </w:rPr>
            </w:pPr>
            <w:r w:rsidRPr="00A57E0B">
              <w:rPr>
                <w:b/>
              </w:rPr>
              <w:t xml:space="preserve">Grammar </w:t>
            </w:r>
            <w:r w:rsidR="00927C71" w:rsidRPr="00A57E0B">
              <w:rPr>
                <w:b/>
              </w:rPr>
              <w:t>Target</w:t>
            </w:r>
          </w:p>
        </w:tc>
        <w:tc>
          <w:tcPr>
            <w:tcW w:w="3591" w:type="dxa"/>
            <w:gridSpan w:val="3"/>
          </w:tcPr>
          <w:p w:rsidR="00927C71" w:rsidRPr="00A57E0B" w:rsidRDefault="00927C71" w:rsidP="00A57E0B">
            <w:pPr>
              <w:jc w:val="center"/>
              <w:rPr>
                <w:b/>
                <w:highlight w:val="cyan"/>
              </w:rPr>
            </w:pPr>
            <w:r w:rsidRPr="00A57E0B">
              <w:rPr>
                <w:b/>
              </w:rPr>
              <w:t>How?/Therapy</w:t>
            </w:r>
          </w:p>
        </w:tc>
        <w:tc>
          <w:tcPr>
            <w:tcW w:w="2690" w:type="dxa"/>
            <w:gridSpan w:val="2"/>
          </w:tcPr>
          <w:p w:rsidR="00927C71" w:rsidRPr="00A57E0B" w:rsidRDefault="00927C71" w:rsidP="00A57E0B">
            <w:pPr>
              <w:jc w:val="center"/>
              <w:rPr>
                <w:b/>
                <w:vertAlign w:val="superscript"/>
              </w:rPr>
            </w:pPr>
            <w:r w:rsidRPr="00A57E0B">
              <w:rPr>
                <w:b/>
              </w:rPr>
              <w:t>When?</w:t>
            </w:r>
          </w:p>
        </w:tc>
      </w:tr>
      <w:tr w:rsidR="00927C71" w:rsidRPr="0079015E" w:rsidTr="00927C71">
        <w:tc>
          <w:tcPr>
            <w:tcW w:w="9016" w:type="dxa"/>
            <w:gridSpan w:val="6"/>
          </w:tcPr>
          <w:p w:rsidR="00927C71" w:rsidRPr="0079015E" w:rsidRDefault="00927C71" w:rsidP="00991E2B"/>
          <w:p w:rsidR="00927C71" w:rsidRPr="0079015E" w:rsidRDefault="00927C71" w:rsidP="00991E2B"/>
          <w:p w:rsidR="00927C71" w:rsidRPr="0079015E" w:rsidRDefault="00927C71" w:rsidP="00991E2B">
            <w:pPr>
              <w:pStyle w:val="ListParagraph"/>
              <w:numPr>
                <w:ilvl w:val="0"/>
                <w:numId w:val="10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91E2B">
            <w:pPr>
              <w:pStyle w:val="ListParagraph"/>
              <w:numPr>
                <w:ilvl w:val="0"/>
                <w:numId w:val="9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91E2B">
            <w:pPr>
              <w:pStyle w:val="ListParagraph"/>
              <w:numPr>
                <w:ilvl w:val="0"/>
                <w:numId w:val="9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91E2B">
            <w:pPr>
              <w:pStyle w:val="ListParagraph"/>
              <w:numPr>
                <w:ilvl w:val="0"/>
                <w:numId w:val="9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91E2B">
            <w:pPr>
              <w:pStyle w:val="ListParagraph"/>
              <w:numPr>
                <w:ilvl w:val="0"/>
                <w:numId w:val="9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27C71">
            <w:pPr>
              <w:pStyle w:val="ListParagraph"/>
              <w:numPr>
                <w:ilvl w:val="0"/>
                <w:numId w:val="9"/>
              </w:numPr>
            </w:pPr>
          </w:p>
          <w:p w:rsidR="00927C71" w:rsidRDefault="00927C71" w:rsidP="00927C71">
            <w:pPr>
              <w:pStyle w:val="ListParagraph"/>
            </w:pPr>
          </w:p>
          <w:p w:rsidR="00927C71" w:rsidRDefault="00927C71" w:rsidP="00927C71">
            <w:pPr>
              <w:pStyle w:val="ListParagraph"/>
              <w:numPr>
                <w:ilvl w:val="0"/>
                <w:numId w:val="9"/>
              </w:numPr>
            </w:pPr>
          </w:p>
          <w:p w:rsidR="00927C71" w:rsidRDefault="00927C71" w:rsidP="00927C71">
            <w:pPr>
              <w:pStyle w:val="ListParagraph"/>
            </w:pPr>
          </w:p>
          <w:p w:rsidR="00927C71" w:rsidRDefault="00927C71" w:rsidP="00927C71">
            <w:pPr>
              <w:pStyle w:val="ListParagraph"/>
              <w:numPr>
                <w:ilvl w:val="0"/>
                <w:numId w:val="9"/>
              </w:numPr>
            </w:pPr>
          </w:p>
          <w:p w:rsidR="00927C71" w:rsidRDefault="00927C71" w:rsidP="00927C71">
            <w:pPr>
              <w:pStyle w:val="ListParagraph"/>
            </w:pPr>
          </w:p>
          <w:p w:rsidR="00927C71" w:rsidRDefault="00927C71" w:rsidP="00927C71">
            <w:pPr>
              <w:pStyle w:val="ListParagraph"/>
              <w:numPr>
                <w:ilvl w:val="0"/>
                <w:numId w:val="9"/>
              </w:numPr>
            </w:pPr>
          </w:p>
          <w:p w:rsidR="00927C71" w:rsidRDefault="00927C71" w:rsidP="00927C71"/>
          <w:p w:rsidR="00927C71" w:rsidRDefault="00927C71" w:rsidP="00927C71">
            <w:pPr>
              <w:pStyle w:val="ListParagraph"/>
              <w:numPr>
                <w:ilvl w:val="0"/>
                <w:numId w:val="9"/>
              </w:numPr>
            </w:pPr>
          </w:p>
          <w:p w:rsidR="00927C71" w:rsidRPr="0079015E" w:rsidRDefault="00927C71" w:rsidP="00927C71">
            <w:pPr>
              <w:pStyle w:val="ListParagraph"/>
            </w:pPr>
          </w:p>
          <w:p w:rsidR="00927C71" w:rsidRPr="0079015E" w:rsidRDefault="00927C71" w:rsidP="00991E2B"/>
          <w:p w:rsidR="00927C71" w:rsidRPr="0079015E" w:rsidRDefault="00927C71" w:rsidP="00991E2B"/>
          <w:p w:rsidR="00927C71" w:rsidRPr="0079015E" w:rsidRDefault="00927C71" w:rsidP="00991E2B"/>
        </w:tc>
      </w:tr>
    </w:tbl>
    <w:p w:rsidR="00905B4C" w:rsidRDefault="00905B4C"/>
    <w:p w:rsidR="00021B1B" w:rsidRPr="00021B1B" w:rsidRDefault="000C551B">
      <w:pPr>
        <w:rPr>
          <w:sz w:val="32"/>
        </w:rPr>
      </w:pPr>
      <w:r w:rsidRPr="00021B1B">
        <w:rPr>
          <w:sz w:val="32"/>
        </w:rPr>
        <w:lastRenderedPageBreak/>
        <w:t>Pap</w:t>
      </w:r>
      <w:r w:rsidR="00021B1B" w:rsidRPr="00021B1B">
        <w:rPr>
          <w:sz w:val="32"/>
        </w:rPr>
        <w:t>er 2:</w:t>
      </w:r>
      <w:r w:rsidR="00DA18CA">
        <w:rPr>
          <w:sz w:val="32"/>
        </w:rPr>
        <w:t xml:space="preserve"> Text/Film </w:t>
      </w:r>
      <w:r w:rsidR="00021B1B" w:rsidRPr="00021B1B">
        <w:rPr>
          <w:sz w:val="32"/>
        </w:rPr>
        <w:t xml:space="preserve"> </w:t>
      </w:r>
      <w:r w:rsidR="00DA18CA">
        <w:rPr>
          <w:sz w:val="32"/>
        </w:rPr>
        <w:t>(</w:t>
      </w:r>
      <w:r w:rsidR="00021B1B" w:rsidRPr="00021B1B">
        <w:rPr>
          <w:sz w:val="32"/>
        </w:rPr>
        <w:t>Writing</w:t>
      </w:r>
      <w:r w:rsidR="00DA18CA">
        <w:rPr>
          <w:sz w:val="32"/>
        </w:rPr>
        <w:t>)</w:t>
      </w:r>
      <w:r w:rsidR="00021B1B" w:rsidRPr="00021B1B">
        <w:rPr>
          <w:sz w:val="32"/>
        </w:rPr>
        <w:t xml:space="preserve"> </w:t>
      </w:r>
    </w:p>
    <w:p w:rsidR="00021B1B" w:rsidRPr="00021B1B" w:rsidRDefault="00021B1B">
      <w:pPr>
        <w:rPr>
          <w:sz w:val="28"/>
        </w:rPr>
      </w:pPr>
    </w:p>
    <w:p w:rsidR="00021B1B" w:rsidRPr="00021B1B" w:rsidRDefault="00021B1B">
      <w:pPr>
        <w:rPr>
          <w:sz w:val="28"/>
        </w:rPr>
      </w:pPr>
      <w:r w:rsidRPr="00021B1B">
        <w:rPr>
          <w:sz w:val="28"/>
        </w:rPr>
        <w:t xml:space="preserve">Choose </w:t>
      </w:r>
      <w:r w:rsidRPr="00021B1B">
        <w:rPr>
          <w:color w:val="FF0000"/>
          <w:sz w:val="28"/>
        </w:rPr>
        <w:t>o</w:t>
      </w:r>
      <w:r w:rsidR="000C551B" w:rsidRPr="00021B1B">
        <w:rPr>
          <w:color w:val="FF0000"/>
          <w:sz w:val="28"/>
        </w:rPr>
        <w:t xml:space="preserve">ne text </w:t>
      </w:r>
      <w:r w:rsidR="000C551B" w:rsidRPr="00021B1B">
        <w:rPr>
          <w:sz w:val="28"/>
        </w:rPr>
        <w:t xml:space="preserve">and </w:t>
      </w:r>
      <w:r w:rsidR="000C551B" w:rsidRPr="00021B1B">
        <w:rPr>
          <w:color w:val="FF0000"/>
          <w:sz w:val="28"/>
        </w:rPr>
        <w:t xml:space="preserve">one film </w:t>
      </w:r>
      <w:r w:rsidR="000C551B" w:rsidRPr="00021B1B">
        <w:rPr>
          <w:sz w:val="28"/>
        </w:rPr>
        <w:t xml:space="preserve">or </w:t>
      </w:r>
      <w:r w:rsidR="000C551B" w:rsidRPr="00021B1B">
        <w:rPr>
          <w:color w:val="548DD4" w:themeColor="text2" w:themeTint="99"/>
          <w:sz w:val="28"/>
        </w:rPr>
        <w:t xml:space="preserve">two texts </w:t>
      </w:r>
      <w:r w:rsidR="000C551B" w:rsidRPr="00021B1B">
        <w:rPr>
          <w:sz w:val="28"/>
        </w:rPr>
        <w:t>from the list set in the specification</w:t>
      </w:r>
      <w:r w:rsidRPr="00021B1B">
        <w:rPr>
          <w:sz w:val="28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5364B" w:rsidRPr="00021B1B" w:rsidTr="00E3002D">
        <w:tc>
          <w:tcPr>
            <w:tcW w:w="9016" w:type="dxa"/>
            <w:gridSpan w:val="2"/>
          </w:tcPr>
          <w:p w:rsidR="00F5364B" w:rsidRDefault="00F5364B" w:rsidP="00D82023">
            <w:r w:rsidRPr="00F5364B">
              <w:rPr>
                <w:highlight w:val="cyan"/>
              </w:rPr>
              <w:t>OPTION 1</w:t>
            </w:r>
          </w:p>
        </w:tc>
      </w:tr>
      <w:tr w:rsidR="00021B1B" w:rsidRPr="00021B1B" w:rsidTr="00740C43">
        <w:tc>
          <w:tcPr>
            <w:tcW w:w="4508" w:type="dxa"/>
          </w:tcPr>
          <w:p w:rsidR="00021B1B" w:rsidRDefault="00021B1B" w:rsidP="00D82023">
            <w:r>
              <w:t>Text 1:</w:t>
            </w:r>
          </w:p>
          <w:p w:rsidR="00021B1B" w:rsidRPr="00021B1B" w:rsidRDefault="00021B1B" w:rsidP="00D82023"/>
        </w:tc>
        <w:tc>
          <w:tcPr>
            <w:tcW w:w="4508" w:type="dxa"/>
          </w:tcPr>
          <w:p w:rsidR="00021B1B" w:rsidRPr="00021B1B" w:rsidRDefault="00021B1B" w:rsidP="00D82023">
            <w:r>
              <w:t>Film:</w:t>
            </w:r>
          </w:p>
        </w:tc>
      </w:tr>
      <w:tr w:rsidR="00F5364B" w:rsidRPr="00021B1B" w:rsidTr="00515D82">
        <w:tc>
          <w:tcPr>
            <w:tcW w:w="9016" w:type="dxa"/>
            <w:gridSpan w:val="2"/>
          </w:tcPr>
          <w:p w:rsidR="00F5364B" w:rsidRDefault="00F5364B" w:rsidP="00D82023">
            <w:r w:rsidRPr="00F5364B">
              <w:rPr>
                <w:highlight w:val="magenta"/>
              </w:rPr>
              <w:t>OPTION 2</w:t>
            </w:r>
          </w:p>
        </w:tc>
      </w:tr>
      <w:tr w:rsidR="00021B1B" w:rsidRPr="00021B1B" w:rsidTr="00F87E57">
        <w:tc>
          <w:tcPr>
            <w:tcW w:w="4508" w:type="dxa"/>
          </w:tcPr>
          <w:p w:rsidR="00021B1B" w:rsidRDefault="00021B1B" w:rsidP="00D82023">
            <w:r>
              <w:t>Text1:</w:t>
            </w:r>
          </w:p>
          <w:p w:rsidR="00021B1B" w:rsidRPr="00021B1B" w:rsidRDefault="00021B1B" w:rsidP="00D82023"/>
        </w:tc>
        <w:tc>
          <w:tcPr>
            <w:tcW w:w="4508" w:type="dxa"/>
          </w:tcPr>
          <w:p w:rsidR="00021B1B" w:rsidRPr="00021B1B" w:rsidRDefault="00021B1B" w:rsidP="00D82023">
            <w:r>
              <w:t>Text 2</w:t>
            </w:r>
          </w:p>
        </w:tc>
      </w:tr>
    </w:tbl>
    <w:p w:rsidR="00021B1B" w:rsidRDefault="00021B1B"/>
    <w:p w:rsidR="00021B1B" w:rsidRPr="00CD6946" w:rsidRDefault="00F5364B">
      <w:pPr>
        <w:rPr>
          <w:b/>
          <w:color w:val="00B050"/>
          <w:sz w:val="28"/>
        </w:rPr>
      </w:pPr>
      <w:r w:rsidRPr="00CD6946">
        <w:rPr>
          <w:b/>
          <w:color w:val="00B050"/>
          <w:sz w:val="28"/>
        </w:rPr>
        <w:t>Look at grade criteria for the top marks. Become familiar with the criteria and understand what it means.</w:t>
      </w:r>
    </w:p>
    <w:p w:rsidR="00021B1B" w:rsidRDefault="00021B1B">
      <w:r w:rsidRPr="00021B1B">
        <w:t xml:space="preserve">17 – 20 Excellent </w:t>
      </w:r>
      <w:r w:rsidRPr="00F5364B">
        <w:rPr>
          <w:b/>
        </w:rPr>
        <w:t xml:space="preserve">critical </w:t>
      </w:r>
      <w:r w:rsidRPr="00021B1B">
        <w:t xml:space="preserve">and </w:t>
      </w:r>
      <w:r w:rsidRPr="00F5364B">
        <w:rPr>
          <w:b/>
        </w:rPr>
        <w:t xml:space="preserve">analytical </w:t>
      </w:r>
      <w:r w:rsidRPr="00F5364B">
        <w:rPr>
          <w:u w:val="single"/>
        </w:rPr>
        <w:t>response to the question</w:t>
      </w:r>
      <w:r w:rsidRPr="00021B1B">
        <w:t xml:space="preserve"> set. </w:t>
      </w:r>
      <w:r w:rsidRPr="00F5364B">
        <w:rPr>
          <w:b/>
        </w:rPr>
        <w:t>Knowledge</w:t>
      </w:r>
      <w:r w:rsidRPr="00021B1B">
        <w:t xml:space="preserve"> of the text or film is consistently </w:t>
      </w:r>
      <w:r w:rsidRPr="00F5364B">
        <w:rPr>
          <w:b/>
        </w:rPr>
        <w:t>accurate</w:t>
      </w:r>
      <w:r w:rsidRPr="00021B1B">
        <w:t xml:space="preserve"> and </w:t>
      </w:r>
      <w:r w:rsidRPr="00F5364B">
        <w:rPr>
          <w:b/>
        </w:rPr>
        <w:t>detailed</w:t>
      </w:r>
      <w:r w:rsidRPr="00021B1B">
        <w:t xml:space="preserve">. </w:t>
      </w:r>
      <w:r w:rsidRPr="00F5364B">
        <w:rPr>
          <w:b/>
        </w:rPr>
        <w:t>Opinions</w:t>
      </w:r>
      <w:r w:rsidRPr="00021B1B">
        <w:t xml:space="preserve">, views and </w:t>
      </w:r>
      <w:r w:rsidRPr="00F5364B">
        <w:rPr>
          <w:b/>
        </w:rPr>
        <w:t>conclusions</w:t>
      </w:r>
      <w:r w:rsidRPr="00021B1B">
        <w:t xml:space="preserve"> are consistently </w:t>
      </w:r>
      <w:r w:rsidRPr="00F5364B">
        <w:rPr>
          <w:b/>
        </w:rPr>
        <w:t>supported by</w:t>
      </w:r>
      <w:r w:rsidRPr="00021B1B">
        <w:t xml:space="preserve"> relevant and appropriate </w:t>
      </w:r>
      <w:r w:rsidRPr="00F5364B">
        <w:rPr>
          <w:b/>
        </w:rPr>
        <w:t xml:space="preserve">evidence </w:t>
      </w:r>
      <w:r w:rsidRPr="00021B1B">
        <w:t xml:space="preserve">from the text or film. The essay demonstrates excellent </w:t>
      </w:r>
      <w:r w:rsidRPr="00F5364B">
        <w:rPr>
          <w:b/>
        </w:rPr>
        <w:t>evaluation of the issues, themes and the cultural and social contexts of the text or film</w:t>
      </w:r>
      <w:r w:rsidRPr="00021B1B">
        <w:t xml:space="preserve"> studied.</w:t>
      </w:r>
    </w:p>
    <w:p w:rsidR="00021B1B" w:rsidRDefault="00021B1B"/>
    <w:p w:rsidR="00021B1B" w:rsidRDefault="00021B1B" w:rsidP="00021B1B">
      <w:r w:rsidRPr="00021B1B">
        <w:t xml:space="preserve">17 – 20 The language produced is </w:t>
      </w:r>
      <w:r w:rsidRPr="00F5364B">
        <w:rPr>
          <w:b/>
        </w:rPr>
        <w:t>mainly accurate</w:t>
      </w:r>
      <w:r w:rsidRPr="00021B1B">
        <w:t xml:space="preserve"> with only </w:t>
      </w:r>
      <w:r w:rsidRPr="00F5364B">
        <w:rPr>
          <w:b/>
        </w:rPr>
        <w:t>occasional minor errors.</w:t>
      </w:r>
      <w:r w:rsidRPr="00021B1B">
        <w:t xml:space="preserve"> The student shows a consistently </w:t>
      </w:r>
      <w:r w:rsidRPr="00F5364B">
        <w:rPr>
          <w:b/>
        </w:rPr>
        <w:t>secure grasp of grammar</w:t>
      </w:r>
      <w:r w:rsidRPr="00021B1B">
        <w:t xml:space="preserve"> and is able to </w:t>
      </w:r>
      <w:r w:rsidRPr="00F5364B">
        <w:rPr>
          <w:b/>
        </w:rPr>
        <w:t>manipulate complex language</w:t>
      </w:r>
      <w:r w:rsidRPr="00021B1B">
        <w:t xml:space="preserve"> accurately. The student uses a </w:t>
      </w:r>
      <w:r w:rsidRPr="00F5364B">
        <w:rPr>
          <w:b/>
        </w:rPr>
        <w:t>wide range of vocabulary</w:t>
      </w:r>
      <w:r w:rsidRPr="00021B1B">
        <w:t xml:space="preserve"> appropriate to the context and the task.</w:t>
      </w:r>
    </w:p>
    <w:p w:rsidR="00021B1B" w:rsidRDefault="00CD6946">
      <w:pPr>
        <w:rPr>
          <w:b/>
          <w:color w:val="00B050"/>
          <w:sz w:val="28"/>
        </w:rPr>
      </w:pPr>
      <w:r w:rsidRPr="00CD6946">
        <w:rPr>
          <w:b/>
          <w:color w:val="00B050"/>
          <w:sz w:val="28"/>
        </w:rPr>
        <w:t>Practise writing essays which include the elements in the descriptors. Remember you have 2 hours and this essay is worth 80 marks in total which is 20 % of A-level. Write at least 300 words.</w:t>
      </w:r>
    </w:p>
    <w:p w:rsidR="00CD6946" w:rsidRPr="00CD6946" w:rsidRDefault="00CD6946">
      <w:pPr>
        <w:rPr>
          <w:b/>
          <w:sz w:val="28"/>
        </w:rPr>
      </w:pPr>
    </w:p>
    <w:tbl>
      <w:tblPr>
        <w:tblStyle w:val="TableGrid"/>
        <w:tblW w:w="10774" w:type="dxa"/>
        <w:tblInd w:w="-856" w:type="dxa"/>
        <w:tblLook w:val="04A0" w:firstRow="1" w:lastRow="0" w:firstColumn="1" w:lastColumn="0" w:noHBand="0" w:noVBand="1"/>
      </w:tblPr>
      <w:tblGrid>
        <w:gridCol w:w="3591"/>
        <w:gridCol w:w="3591"/>
        <w:gridCol w:w="3592"/>
      </w:tblGrid>
      <w:tr w:rsidR="00CD6946" w:rsidRPr="005D55C3" w:rsidTr="00CD775D">
        <w:tc>
          <w:tcPr>
            <w:tcW w:w="3591" w:type="dxa"/>
          </w:tcPr>
          <w:p w:rsidR="00CD6946" w:rsidRPr="005D55C3" w:rsidRDefault="00CD6946" w:rsidP="00CD775D">
            <w:pPr>
              <w:rPr>
                <w:highlight w:val="cyan"/>
              </w:rPr>
            </w:pPr>
            <w:r w:rsidRPr="005D55C3">
              <w:t>Target</w:t>
            </w:r>
          </w:p>
        </w:tc>
        <w:tc>
          <w:tcPr>
            <w:tcW w:w="3591" w:type="dxa"/>
          </w:tcPr>
          <w:p w:rsidR="00CD6946" w:rsidRPr="005D55C3" w:rsidRDefault="00CD6946" w:rsidP="00CD775D">
            <w:pPr>
              <w:rPr>
                <w:highlight w:val="cyan"/>
              </w:rPr>
            </w:pPr>
            <w:r>
              <w:t>How?/</w:t>
            </w:r>
            <w:r w:rsidRPr="005D55C3">
              <w:t>Therapy</w:t>
            </w:r>
          </w:p>
        </w:tc>
        <w:tc>
          <w:tcPr>
            <w:tcW w:w="3592" w:type="dxa"/>
          </w:tcPr>
          <w:p w:rsidR="00CD6946" w:rsidRPr="005D55C3" w:rsidRDefault="00CD6946" w:rsidP="00CD775D">
            <w:pPr>
              <w:rPr>
                <w:vertAlign w:val="superscript"/>
              </w:rPr>
            </w:pPr>
            <w:r w:rsidRPr="005D55C3">
              <w:t>When</w:t>
            </w:r>
            <w:r>
              <w:t>?</w:t>
            </w:r>
          </w:p>
        </w:tc>
      </w:tr>
      <w:tr w:rsidR="00CD6946" w:rsidRPr="0079015E" w:rsidTr="00CD775D">
        <w:tc>
          <w:tcPr>
            <w:tcW w:w="10774" w:type="dxa"/>
            <w:gridSpan w:val="3"/>
          </w:tcPr>
          <w:p w:rsidR="00CD6946" w:rsidRPr="0079015E" w:rsidRDefault="00CD6946" w:rsidP="00CD775D"/>
          <w:p w:rsidR="00CD6946" w:rsidRPr="0079015E" w:rsidRDefault="00CD6946" w:rsidP="00CD775D"/>
          <w:p w:rsidR="00CD6946" w:rsidRPr="0079015E" w:rsidRDefault="00CD6946" w:rsidP="00CD775D">
            <w:pPr>
              <w:pStyle w:val="ListParagraph"/>
              <w:numPr>
                <w:ilvl w:val="0"/>
                <w:numId w:val="10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10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6946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6946">
            <w:pPr>
              <w:pStyle w:val="ListParagraph"/>
              <w:numPr>
                <w:ilvl w:val="0"/>
                <w:numId w:val="9"/>
              </w:numPr>
            </w:pPr>
          </w:p>
          <w:p w:rsidR="00CD6946" w:rsidRPr="0079015E" w:rsidRDefault="00CD6946" w:rsidP="00CD775D"/>
        </w:tc>
      </w:tr>
    </w:tbl>
    <w:p w:rsidR="000C551B" w:rsidRDefault="000C551B"/>
    <w:p w:rsidR="00354DFF" w:rsidRDefault="009E71B3" w:rsidP="000C551B">
      <w:pPr>
        <w:rPr>
          <w:b/>
          <w:sz w:val="36"/>
        </w:rPr>
      </w:pPr>
      <w:r w:rsidRPr="009E71B3">
        <w:rPr>
          <w:b/>
          <w:sz w:val="36"/>
        </w:rPr>
        <w:t>Individual research project</w:t>
      </w:r>
      <w:r w:rsidR="00661762">
        <w:rPr>
          <w:b/>
          <w:sz w:val="36"/>
        </w:rPr>
        <w:t xml:space="preserve"> (Speaking)</w:t>
      </w:r>
    </w:p>
    <w:p w:rsidR="0046017F" w:rsidRPr="00531E8B" w:rsidRDefault="0046017F" w:rsidP="0046017F">
      <w:pPr>
        <w:spacing w:line="240" w:lineRule="auto"/>
      </w:pPr>
      <w:r w:rsidRPr="00531E8B">
        <w:rPr>
          <w:b/>
        </w:rPr>
        <w:t>Presentation</w:t>
      </w:r>
      <w:r w:rsidRPr="00531E8B">
        <w:t xml:space="preserve"> (2 minutes) and </w:t>
      </w:r>
      <w:r w:rsidRPr="00531E8B">
        <w:rPr>
          <w:b/>
        </w:rPr>
        <w:t>discussion</w:t>
      </w:r>
      <w:r w:rsidRPr="00531E8B">
        <w:t xml:space="preserve"> (9 – 10 minutes) of individual research project (35 marks).</w:t>
      </w:r>
    </w:p>
    <w:p w:rsidR="009E71B3" w:rsidRPr="00531E8B" w:rsidRDefault="00354DFF" w:rsidP="000C551B">
      <w:pPr>
        <w:rPr>
          <w:color w:val="FF0000"/>
        </w:rPr>
      </w:pPr>
      <w:r w:rsidRPr="00531E8B">
        <w:rPr>
          <w:color w:val="FF0000"/>
        </w:rPr>
        <w:t xml:space="preserve">This is </w:t>
      </w:r>
      <w:r w:rsidRPr="00531E8B">
        <w:rPr>
          <w:b/>
          <w:color w:val="FF0000"/>
        </w:rPr>
        <w:t>part</w:t>
      </w:r>
      <w:r w:rsidRPr="00531E8B">
        <w:rPr>
          <w:color w:val="FF0000"/>
        </w:rPr>
        <w:t xml:space="preserve"> </w:t>
      </w:r>
      <w:r w:rsidRPr="00531E8B">
        <w:rPr>
          <w:b/>
          <w:color w:val="FF0000"/>
        </w:rPr>
        <w:t>2</w:t>
      </w:r>
      <w:r w:rsidRPr="00531E8B">
        <w:rPr>
          <w:color w:val="FF0000"/>
        </w:rPr>
        <w:t xml:space="preserve"> of p</w:t>
      </w:r>
      <w:r w:rsidR="00821911" w:rsidRPr="00531E8B">
        <w:rPr>
          <w:color w:val="FF0000"/>
        </w:rPr>
        <w:t>aper 3</w:t>
      </w:r>
      <w:r w:rsidRPr="00531E8B">
        <w:rPr>
          <w:color w:val="FF0000"/>
        </w:rPr>
        <w:t xml:space="preserve"> (the speaking assessment) In </w:t>
      </w:r>
      <w:r w:rsidRPr="00531E8B">
        <w:rPr>
          <w:b/>
          <w:color w:val="FF0000"/>
        </w:rPr>
        <w:t>part 1</w:t>
      </w:r>
      <w:r w:rsidRPr="00531E8B">
        <w:rPr>
          <w:color w:val="FF0000"/>
        </w:rPr>
        <w:t xml:space="preserve"> </w:t>
      </w:r>
      <w:r w:rsidR="002359CB">
        <w:rPr>
          <w:color w:val="FF0000"/>
        </w:rPr>
        <w:t xml:space="preserve">of paper 3 </w:t>
      </w:r>
      <w:bookmarkStart w:id="0" w:name="_GoBack"/>
      <w:bookmarkEnd w:id="0"/>
      <w:r w:rsidRPr="00531E8B">
        <w:rPr>
          <w:color w:val="FF0000"/>
        </w:rPr>
        <w:t>you will also have a discussion about sub-themes based on a stimulus card.</w:t>
      </w:r>
    </w:p>
    <w:p w:rsidR="009E71B3" w:rsidRDefault="00531E8B" w:rsidP="000C551B">
      <w:r w:rsidRPr="00531E8B">
        <w:rPr>
          <w:b/>
          <w:color w:val="00B050"/>
          <w:sz w:val="28"/>
        </w:rPr>
        <w:t>What you must do!</w:t>
      </w:r>
      <w:r w:rsidR="00CE4B42">
        <w:rPr>
          <w:b/>
          <w:color w:val="00B050"/>
          <w:sz w:val="28"/>
        </w:rPr>
        <w:t xml:space="preserve">                                                                                                         </w:t>
      </w:r>
      <w:r w:rsidR="009E71B3">
        <w:t>1-</w:t>
      </w:r>
      <w:r w:rsidR="009E71B3" w:rsidRPr="009E71B3">
        <w:t xml:space="preserve"> </w:t>
      </w:r>
      <w:r w:rsidR="009E71B3">
        <w:t>Identify</w:t>
      </w:r>
      <w:r w:rsidR="009E71B3" w:rsidRPr="009E71B3">
        <w:t xml:space="preserve"> a subject or a key question which is of interest to </w:t>
      </w:r>
      <w:r w:rsidR="009E71B3">
        <w:t xml:space="preserve">you </w:t>
      </w:r>
      <w:r w:rsidR="009E71B3" w:rsidRPr="009E71B3">
        <w:t xml:space="preserve">and which relates to a country or countries where French is spoken. </w:t>
      </w:r>
    </w:p>
    <w:p w:rsidR="009E71B3" w:rsidRDefault="009E71B3" w:rsidP="000C551B">
      <w:r>
        <w:t>2-Select</w:t>
      </w:r>
      <w:r w:rsidRPr="009E71B3">
        <w:t xml:space="preserve"> relevant information in French from a range of sources including the internet. The aim of the research project is to develop research skills. </w:t>
      </w:r>
    </w:p>
    <w:p w:rsidR="009E71B3" w:rsidRDefault="009E71B3" w:rsidP="000C551B">
      <w:r>
        <w:t>3-D</w:t>
      </w:r>
      <w:r w:rsidRPr="009E71B3">
        <w:t xml:space="preserve">emonstrate </w:t>
      </w:r>
      <w:r>
        <w:t>your</w:t>
      </w:r>
      <w:r w:rsidRPr="009E71B3">
        <w:t xml:space="preserve"> ability to initiate and conduct individual research by analysing and summarising </w:t>
      </w:r>
      <w:r>
        <w:t>your</w:t>
      </w:r>
      <w:r w:rsidRPr="009E71B3">
        <w:t xml:space="preserve"> findings, in order to present and discuss them in the speaking assessment.</w:t>
      </w:r>
    </w:p>
    <w:p w:rsidR="00531E8B" w:rsidRPr="00CD6946" w:rsidRDefault="00531E8B" w:rsidP="00531E8B">
      <w:pPr>
        <w:rPr>
          <w:b/>
          <w:color w:val="00B050"/>
          <w:sz w:val="28"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-55658</wp:posOffset>
                </wp:positionH>
                <wp:positionV relativeFrom="paragraph">
                  <wp:posOffset>612333</wp:posOffset>
                </wp:positionV>
                <wp:extent cx="5772564" cy="1080825"/>
                <wp:effectExtent l="0" t="0" r="19050" b="2413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564" cy="10808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D70AB" id="Rectangle 1" o:spid="_x0000_s1026" style="position:absolute;margin-left:-4.4pt;margin-top:48.2pt;width:454.55pt;height:85.1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" fillcolor="#eeece1 [3214]" strokecolor="#243f60 [1604]" strokeweight="2pt">
                <w10:wrap anchorx="margin"/>
              </v:rect>
            </w:pict>
          </mc:Fallback>
        </mc:AlternateContent>
      </w:r>
      <w:r w:rsidRPr="00CD6946">
        <w:rPr>
          <w:b/>
          <w:color w:val="00B050"/>
          <w:sz w:val="28"/>
        </w:rPr>
        <w:t xml:space="preserve">Look at </w:t>
      </w:r>
      <w:r>
        <w:rPr>
          <w:b/>
          <w:color w:val="00B050"/>
          <w:sz w:val="28"/>
        </w:rPr>
        <w:t>level descriptors</w:t>
      </w:r>
      <w:r w:rsidRPr="00CD6946">
        <w:rPr>
          <w:b/>
          <w:color w:val="00B050"/>
          <w:sz w:val="28"/>
        </w:rPr>
        <w:t xml:space="preserve"> for the top</w:t>
      </w:r>
      <w:r w:rsidR="00176378">
        <w:rPr>
          <w:b/>
          <w:color w:val="00B050"/>
          <w:sz w:val="28"/>
        </w:rPr>
        <w:t xml:space="preserve"> marks. Become familiar with the level descriptors and</w:t>
      </w:r>
      <w:r w:rsidRPr="00CD6946">
        <w:rPr>
          <w:b/>
          <w:color w:val="00B050"/>
          <w:sz w:val="28"/>
        </w:rPr>
        <w:t xml:space="preserve"> </w:t>
      </w:r>
      <w:r w:rsidR="00176378">
        <w:rPr>
          <w:b/>
          <w:color w:val="00B050"/>
          <w:sz w:val="28"/>
        </w:rPr>
        <w:t xml:space="preserve">grade </w:t>
      </w:r>
      <w:r w:rsidR="00CE4B42">
        <w:rPr>
          <w:b/>
          <w:color w:val="00B050"/>
          <w:sz w:val="28"/>
        </w:rPr>
        <w:t>criteria</w:t>
      </w:r>
      <w:r w:rsidR="00176378">
        <w:rPr>
          <w:b/>
          <w:color w:val="00B050"/>
          <w:sz w:val="28"/>
        </w:rPr>
        <w:t xml:space="preserve"> in the spec and understand what they </w:t>
      </w:r>
      <w:r w:rsidRPr="00CD6946">
        <w:rPr>
          <w:b/>
          <w:color w:val="00B050"/>
          <w:sz w:val="28"/>
        </w:rPr>
        <w:t>mean.</w:t>
      </w:r>
    </w:p>
    <w:p w:rsidR="0046017F" w:rsidRPr="0046017F" w:rsidRDefault="00531E8B" w:rsidP="0046017F">
      <w:pPr>
        <w:rPr>
          <w:b/>
        </w:rPr>
      </w:pPr>
      <w:r>
        <w:rPr>
          <w:b/>
        </w:rPr>
        <w:t>Top level descriptor for the presentation</w:t>
      </w:r>
    </w:p>
    <w:p w:rsidR="0046017F" w:rsidRDefault="0046017F" w:rsidP="00531E8B">
      <w:pPr>
        <w:spacing w:line="240" w:lineRule="auto"/>
      </w:pPr>
      <w:r w:rsidRPr="0046017F">
        <w:rPr>
          <w:b/>
        </w:rPr>
        <w:t>Thorough knowledge</w:t>
      </w:r>
      <w:r w:rsidR="00531E8B">
        <w:rPr>
          <w:b/>
        </w:rPr>
        <w:t>:</w:t>
      </w:r>
      <w:r w:rsidRPr="0046017F">
        <w:t xml:space="preserve"> </w:t>
      </w:r>
      <w:r w:rsidR="00531E8B">
        <w:t xml:space="preserve">                                                                                                                                          </w:t>
      </w:r>
      <w:r w:rsidRPr="0046017F">
        <w:t>A presentation that demonstrates that the student has fully understood and assimilated research-based knowledge through the development, in the time available, of key findings</w:t>
      </w:r>
      <w:r w:rsidR="00531E8B">
        <w:t>.</w:t>
      </w:r>
    </w:p>
    <w:p w:rsidR="00531E8B" w:rsidRDefault="00531E8B" w:rsidP="0046017F">
      <w:pPr>
        <w:spacing w:after="0" w:line="240" w:lineRule="auto"/>
      </w:pPr>
    </w:p>
    <w:p w:rsidR="00531E8B" w:rsidRDefault="00531E8B" w:rsidP="0046017F">
      <w:pPr>
        <w:rPr>
          <w:b/>
        </w:rPr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161290</wp:posOffset>
                </wp:positionV>
                <wp:extent cx="5772150" cy="3004820"/>
                <wp:effectExtent l="0" t="0" r="19050" b="2413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300482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2CCD9A" id="Rectangle 2" o:spid="_x0000_s1026" style="position:absolute;margin-left:403.3pt;margin-top:12.7pt;width:454.5pt;height:236.6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" fillcolor="#eeece1 [3214]" strokecolor="#243f60 [1604]" strokeweight="2pt">
                <w10:wrap anchorx="margin"/>
              </v:rect>
            </w:pict>
          </mc:Fallback>
        </mc:AlternateContent>
      </w:r>
    </w:p>
    <w:p w:rsidR="00531E8B" w:rsidRDefault="00531E8B" w:rsidP="0046017F">
      <w:pPr>
        <w:rPr>
          <w:b/>
        </w:rPr>
      </w:pPr>
      <w:r w:rsidRPr="00531E8B">
        <w:rPr>
          <w:b/>
        </w:rPr>
        <w:t>Top level descriptor for the discussion</w:t>
      </w:r>
    </w:p>
    <w:p w:rsidR="00531E8B" w:rsidRPr="00531E8B" w:rsidRDefault="00531E8B" w:rsidP="0046017F">
      <w:pPr>
        <w:rPr>
          <w:b/>
        </w:rPr>
      </w:pPr>
      <w:r w:rsidRPr="00531E8B">
        <w:rPr>
          <w:b/>
        </w:rPr>
        <w:t>Excellent level of performance</w:t>
      </w:r>
      <w:r>
        <w:rPr>
          <w:b/>
        </w:rPr>
        <w:t>:</w:t>
      </w:r>
    </w:p>
    <w:p w:rsidR="00531E8B" w:rsidRDefault="0046017F" w:rsidP="0046017F">
      <w:r>
        <w:t xml:space="preserve"> • The student will respond readily to all opportunities to explain, develop further, justify and defend opinions and views expressed about the topic under discussion.</w:t>
      </w:r>
    </w:p>
    <w:p w:rsidR="00531E8B" w:rsidRDefault="0046017F" w:rsidP="0046017F">
      <w:r>
        <w:t xml:space="preserve"> • Response to questions inviting the student to evaluate critically aspects of what has been researched will be supported by relevant factual knowledge. </w:t>
      </w:r>
    </w:p>
    <w:p w:rsidR="00531E8B" w:rsidRDefault="0046017F" w:rsidP="0046017F">
      <w:r>
        <w:t xml:space="preserve">• Knowledge of the topic under discussion will be used consistently and effectively to support views and opinions. </w:t>
      </w:r>
    </w:p>
    <w:p w:rsidR="00A57E0B" w:rsidRDefault="0046017F" w:rsidP="0046017F">
      <w:r>
        <w:t>• Challenges from the examiner that perhaps call into question the validity of the student’s findings or the conclusions they are offering will consistently be responded to with a confident and effective marshalling of knowledge.</w:t>
      </w:r>
    </w:p>
    <w:p w:rsidR="0057392F" w:rsidRDefault="0057392F">
      <w:r>
        <w:br w:type="page"/>
      </w:r>
    </w:p>
    <w:p w:rsidR="0057392F" w:rsidRDefault="0057392F" w:rsidP="0057392F"/>
    <w:p w:rsidR="0057392F" w:rsidRDefault="0057392F" w:rsidP="0057392F">
      <w:pPr>
        <w:rPr>
          <w:b/>
          <w:sz w:val="36"/>
        </w:rPr>
      </w:pPr>
      <w:r w:rsidRPr="009E71B3">
        <w:rPr>
          <w:b/>
          <w:sz w:val="36"/>
        </w:rPr>
        <w:t>Individual research project</w:t>
      </w:r>
    </w:p>
    <w:tbl>
      <w:tblPr>
        <w:tblStyle w:val="TableGrid"/>
        <w:tblpPr w:leftFromText="180" w:rightFromText="180" w:vertAnchor="text" w:horzAnchor="margin" w:tblpY="1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57392F" w:rsidTr="0057392F">
        <w:tc>
          <w:tcPr>
            <w:tcW w:w="3005" w:type="dxa"/>
          </w:tcPr>
          <w:p w:rsidR="0057392F" w:rsidRPr="00A57E0B" w:rsidRDefault="0057392F" w:rsidP="0057392F">
            <w:pPr>
              <w:rPr>
                <w:b/>
              </w:rPr>
            </w:pPr>
            <w:r w:rsidRPr="00A57E0B">
              <w:rPr>
                <w:b/>
              </w:rPr>
              <w:t>Target</w:t>
            </w:r>
          </w:p>
        </w:tc>
        <w:tc>
          <w:tcPr>
            <w:tcW w:w="3005" w:type="dxa"/>
          </w:tcPr>
          <w:p w:rsidR="0057392F" w:rsidRPr="00A57E0B" w:rsidRDefault="0057392F" w:rsidP="0057392F">
            <w:pPr>
              <w:rPr>
                <w:b/>
              </w:rPr>
            </w:pPr>
            <w:r w:rsidRPr="00A57E0B">
              <w:rPr>
                <w:b/>
              </w:rPr>
              <w:t>How/ Therapy</w:t>
            </w:r>
          </w:p>
        </w:tc>
        <w:tc>
          <w:tcPr>
            <w:tcW w:w="3006" w:type="dxa"/>
          </w:tcPr>
          <w:p w:rsidR="0057392F" w:rsidRPr="00A57E0B" w:rsidRDefault="0057392F" w:rsidP="0057392F">
            <w:pPr>
              <w:rPr>
                <w:b/>
              </w:rPr>
            </w:pPr>
            <w:r w:rsidRPr="00A57E0B">
              <w:rPr>
                <w:b/>
              </w:rPr>
              <w:t>When?</w:t>
            </w:r>
          </w:p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  <w:tr w:rsidR="0057392F" w:rsidTr="0057392F">
        <w:tc>
          <w:tcPr>
            <w:tcW w:w="3005" w:type="dxa"/>
          </w:tcPr>
          <w:p w:rsidR="0057392F" w:rsidRDefault="0057392F" w:rsidP="0057392F"/>
          <w:p w:rsidR="0057392F" w:rsidRDefault="0057392F" w:rsidP="0057392F"/>
        </w:tc>
        <w:tc>
          <w:tcPr>
            <w:tcW w:w="3005" w:type="dxa"/>
          </w:tcPr>
          <w:p w:rsidR="0057392F" w:rsidRDefault="0057392F" w:rsidP="0057392F"/>
        </w:tc>
        <w:tc>
          <w:tcPr>
            <w:tcW w:w="3006" w:type="dxa"/>
          </w:tcPr>
          <w:p w:rsidR="0057392F" w:rsidRDefault="0057392F" w:rsidP="0057392F"/>
        </w:tc>
      </w:tr>
    </w:tbl>
    <w:p w:rsidR="0046017F" w:rsidRDefault="0046017F" w:rsidP="0046017F"/>
    <w:sectPr w:rsidR="0046017F" w:rsidSect="003A436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B90" w:rsidRDefault="002A6B90" w:rsidP="0038070F">
      <w:pPr>
        <w:spacing w:after="0" w:line="240" w:lineRule="auto"/>
      </w:pPr>
      <w:r>
        <w:separator/>
      </w:r>
    </w:p>
  </w:endnote>
  <w:endnote w:type="continuationSeparator" w:id="0">
    <w:p w:rsidR="002A6B90" w:rsidRDefault="002A6B90" w:rsidP="00380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B90" w:rsidRDefault="002A6B90" w:rsidP="0038070F">
      <w:pPr>
        <w:spacing w:after="0" w:line="240" w:lineRule="auto"/>
      </w:pPr>
      <w:r>
        <w:separator/>
      </w:r>
    </w:p>
  </w:footnote>
  <w:footnote w:type="continuationSeparator" w:id="0">
    <w:p w:rsidR="002A6B90" w:rsidRDefault="002A6B90" w:rsidP="00380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454" w:rsidRDefault="00807454">
    <w:pPr>
      <w:pStyle w:val="Header"/>
    </w:pPr>
    <w:r>
      <w:t>Name.......................................................</w:t>
    </w:r>
    <w:r>
      <w:tab/>
      <w:t>Teacher.......................................... Class...........................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A6635"/>
    <w:multiLevelType w:val="hybridMultilevel"/>
    <w:tmpl w:val="AF283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A23AD"/>
    <w:multiLevelType w:val="hybridMultilevel"/>
    <w:tmpl w:val="A1C2422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3A05A22"/>
    <w:multiLevelType w:val="hybridMultilevel"/>
    <w:tmpl w:val="1C8EFE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E32BF9"/>
    <w:multiLevelType w:val="hybridMultilevel"/>
    <w:tmpl w:val="6A00EF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E67290"/>
    <w:multiLevelType w:val="hybridMultilevel"/>
    <w:tmpl w:val="890400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E951A9"/>
    <w:multiLevelType w:val="hybridMultilevel"/>
    <w:tmpl w:val="FAF89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9253A8"/>
    <w:multiLevelType w:val="hybridMultilevel"/>
    <w:tmpl w:val="2408C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105345"/>
    <w:multiLevelType w:val="hybridMultilevel"/>
    <w:tmpl w:val="A92462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692524"/>
    <w:multiLevelType w:val="hybridMultilevel"/>
    <w:tmpl w:val="FE0A4D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B3F41"/>
    <w:multiLevelType w:val="hybridMultilevel"/>
    <w:tmpl w:val="F18AE4F6"/>
    <w:lvl w:ilvl="0" w:tplc="C14034E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9"/>
  </w:num>
  <w:num w:numId="5">
    <w:abstractNumId w:val="3"/>
  </w:num>
  <w:num w:numId="6">
    <w:abstractNumId w:val="1"/>
  </w:num>
  <w:num w:numId="7">
    <w:abstractNumId w:val="8"/>
  </w:num>
  <w:num w:numId="8">
    <w:abstractNumId w:val="5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180"/>
    <w:rsid w:val="00007C28"/>
    <w:rsid w:val="0001435B"/>
    <w:rsid w:val="00021B1B"/>
    <w:rsid w:val="000269C6"/>
    <w:rsid w:val="00045503"/>
    <w:rsid w:val="00094115"/>
    <w:rsid w:val="000C551B"/>
    <w:rsid w:val="00176378"/>
    <w:rsid w:val="001E62D3"/>
    <w:rsid w:val="001E73A4"/>
    <w:rsid w:val="00203C09"/>
    <w:rsid w:val="00204F22"/>
    <w:rsid w:val="00206215"/>
    <w:rsid w:val="002359CB"/>
    <w:rsid w:val="002A0686"/>
    <w:rsid w:val="002A6B90"/>
    <w:rsid w:val="003338F8"/>
    <w:rsid w:val="00335BF1"/>
    <w:rsid w:val="00350851"/>
    <w:rsid w:val="00354DFF"/>
    <w:rsid w:val="0038070F"/>
    <w:rsid w:val="00382728"/>
    <w:rsid w:val="00390401"/>
    <w:rsid w:val="003A4368"/>
    <w:rsid w:val="003A74DB"/>
    <w:rsid w:val="003D2389"/>
    <w:rsid w:val="00410700"/>
    <w:rsid w:val="00425DDF"/>
    <w:rsid w:val="00427D53"/>
    <w:rsid w:val="00446A42"/>
    <w:rsid w:val="00454585"/>
    <w:rsid w:val="0046017F"/>
    <w:rsid w:val="00462E45"/>
    <w:rsid w:val="004C7F56"/>
    <w:rsid w:val="004E7AE0"/>
    <w:rsid w:val="00506530"/>
    <w:rsid w:val="005115B8"/>
    <w:rsid w:val="00531E8B"/>
    <w:rsid w:val="00542FDA"/>
    <w:rsid w:val="0057016B"/>
    <w:rsid w:val="0057392F"/>
    <w:rsid w:val="00581330"/>
    <w:rsid w:val="00590018"/>
    <w:rsid w:val="005A04B3"/>
    <w:rsid w:val="005A1024"/>
    <w:rsid w:val="005B27B6"/>
    <w:rsid w:val="005C03CC"/>
    <w:rsid w:val="005D55C3"/>
    <w:rsid w:val="005F1944"/>
    <w:rsid w:val="00614B4E"/>
    <w:rsid w:val="00620606"/>
    <w:rsid w:val="00633109"/>
    <w:rsid w:val="00646C7B"/>
    <w:rsid w:val="00660E0A"/>
    <w:rsid w:val="00661762"/>
    <w:rsid w:val="00687813"/>
    <w:rsid w:val="006A5DDB"/>
    <w:rsid w:val="006B7C96"/>
    <w:rsid w:val="006C0301"/>
    <w:rsid w:val="006D16A3"/>
    <w:rsid w:val="006E23E3"/>
    <w:rsid w:val="006E25BB"/>
    <w:rsid w:val="0074351B"/>
    <w:rsid w:val="00762B85"/>
    <w:rsid w:val="00763906"/>
    <w:rsid w:val="007671A0"/>
    <w:rsid w:val="00782451"/>
    <w:rsid w:val="0079015E"/>
    <w:rsid w:val="007A7A4D"/>
    <w:rsid w:val="007C4DA5"/>
    <w:rsid w:val="007C5F57"/>
    <w:rsid w:val="00807454"/>
    <w:rsid w:val="00821911"/>
    <w:rsid w:val="00843E4D"/>
    <w:rsid w:val="00845DF4"/>
    <w:rsid w:val="00861B22"/>
    <w:rsid w:val="0086320D"/>
    <w:rsid w:val="00870977"/>
    <w:rsid w:val="00875F4C"/>
    <w:rsid w:val="00877082"/>
    <w:rsid w:val="008814FD"/>
    <w:rsid w:val="0088322E"/>
    <w:rsid w:val="00890DF3"/>
    <w:rsid w:val="008A01DF"/>
    <w:rsid w:val="008A507D"/>
    <w:rsid w:val="008B1109"/>
    <w:rsid w:val="00905B4C"/>
    <w:rsid w:val="00927C71"/>
    <w:rsid w:val="00934868"/>
    <w:rsid w:val="00944431"/>
    <w:rsid w:val="009563D0"/>
    <w:rsid w:val="00962A2A"/>
    <w:rsid w:val="00976C58"/>
    <w:rsid w:val="009E103C"/>
    <w:rsid w:val="009E27B9"/>
    <w:rsid w:val="009E71B3"/>
    <w:rsid w:val="00A02AF9"/>
    <w:rsid w:val="00A0339A"/>
    <w:rsid w:val="00A05EC3"/>
    <w:rsid w:val="00A12B9D"/>
    <w:rsid w:val="00A26284"/>
    <w:rsid w:val="00A57E0B"/>
    <w:rsid w:val="00A64A9D"/>
    <w:rsid w:val="00A7184F"/>
    <w:rsid w:val="00A86674"/>
    <w:rsid w:val="00A96135"/>
    <w:rsid w:val="00AA1E68"/>
    <w:rsid w:val="00AB6AF5"/>
    <w:rsid w:val="00AF4C76"/>
    <w:rsid w:val="00B3542A"/>
    <w:rsid w:val="00B716FC"/>
    <w:rsid w:val="00B93677"/>
    <w:rsid w:val="00BA014B"/>
    <w:rsid w:val="00BB2FAB"/>
    <w:rsid w:val="00BB5521"/>
    <w:rsid w:val="00BD69A4"/>
    <w:rsid w:val="00C03063"/>
    <w:rsid w:val="00C31D4C"/>
    <w:rsid w:val="00C33180"/>
    <w:rsid w:val="00C575F7"/>
    <w:rsid w:val="00C72FA6"/>
    <w:rsid w:val="00C943D3"/>
    <w:rsid w:val="00CA6892"/>
    <w:rsid w:val="00CC2C50"/>
    <w:rsid w:val="00CD6946"/>
    <w:rsid w:val="00CE4B42"/>
    <w:rsid w:val="00CF0672"/>
    <w:rsid w:val="00D5449F"/>
    <w:rsid w:val="00D96C28"/>
    <w:rsid w:val="00DA18CA"/>
    <w:rsid w:val="00DA6864"/>
    <w:rsid w:val="00E42C60"/>
    <w:rsid w:val="00E549E3"/>
    <w:rsid w:val="00E855DA"/>
    <w:rsid w:val="00E97D03"/>
    <w:rsid w:val="00EE1A01"/>
    <w:rsid w:val="00EF4E67"/>
    <w:rsid w:val="00F02575"/>
    <w:rsid w:val="00F156C7"/>
    <w:rsid w:val="00F5364B"/>
    <w:rsid w:val="00F71625"/>
    <w:rsid w:val="00F81A48"/>
    <w:rsid w:val="00F87A72"/>
    <w:rsid w:val="00FC0C81"/>
    <w:rsid w:val="00FE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5B81C"/>
  <w15:docId w15:val="{2B2E718C-AC2E-40ED-A357-6DC2C887E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331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3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807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070F"/>
  </w:style>
  <w:style w:type="paragraph" w:styleId="Footer">
    <w:name w:val="footer"/>
    <w:basedOn w:val="Normal"/>
    <w:link w:val="FooterChar"/>
    <w:uiPriority w:val="99"/>
    <w:unhideWhenUsed/>
    <w:rsid w:val="003807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070F"/>
  </w:style>
  <w:style w:type="paragraph" w:styleId="BalloonText">
    <w:name w:val="Balloon Text"/>
    <w:basedOn w:val="Normal"/>
    <w:link w:val="BalloonTextChar"/>
    <w:uiPriority w:val="99"/>
    <w:semiHidden/>
    <w:unhideWhenUsed/>
    <w:rsid w:val="00905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B4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65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44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449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449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44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449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E303A24878EC40BDE89EF0FAE0F3C1" ma:contentTypeVersion="6" ma:contentTypeDescription="Create a new document." ma:contentTypeScope="" ma:versionID="e926d7a18a8e7be6bcc7efb4c9e7a213">
  <xsd:schema xmlns:xsd="http://www.w3.org/2001/XMLSchema" xmlns:xs="http://www.w3.org/2001/XMLSchema" xmlns:p="http://schemas.microsoft.com/office/2006/metadata/properties" xmlns:ns2="02c14ed3-67d2-457b-a49c-d68044acfa92" targetNamespace="http://schemas.microsoft.com/office/2006/metadata/properties" ma:root="true" ma:fieldsID="eba7384ff1acbc617534c57de4bfd291" ns2:_="">
    <xsd:import namespace="02c14ed3-67d2-457b-a49c-d68044acfa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4ed3-67d2-457b-a49c-d68044acf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9999833-7059-49B4-AFCC-BD3B0D5F545A}"/>
</file>

<file path=customXml/itemProps2.xml><?xml version="1.0" encoding="utf-8"?>
<ds:datastoreItem xmlns:ds="http://schemas.openxmlformats.org/officeDocument/2006/customXml" ds:itemID="{B760176A-F209-4A1F-ACCE-342B9623B2F8}"/>
</file>

<file path=customXml/itemProps3.xml><?xml version="1.0" encoding="utf-8"?>
<ds:datastoreItem xmlns:ds="http://schemas.openxmlformats.org/officeDocument/2006/customXml" ds:itemID="{5603C866-5770-4CAE-BCBA-BF5D82B9AD9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8</Pages>
  <Words>1668</Words>
  <Characters>9511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Wilfrid's RC</Company>
  <LinksUpToDate>false</LinksUpToDate>
  <CharactersWithSpaces>11157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</dc:creator>
  <cp:lastModifiedBy>eve hedley</cp:lastModifiedBy>
  <cp:revision>25</cp:revision>
  <cp:lastPrinted>2015-06-19T10:42:00Z</cp:lastPrinted>
  <dcterms:created xsi:type="dcterms:W3CDTF">2016-12-14T18:15:00Z</dcterms:created>
  <dcterms:modified xsi:type="dcterms:W3CDTF">2017-06-04T14:06:00Z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0x01010099E303A24878EC40BDE89EF0FAE0F3C1</vt:lpwstr>
  </property>
</Properties>
</file>