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0DEDF" w14:textId="65B79682" w:rsidR="0091219F" w:rsidRPr="00702FFA" w:rsidRDefault="0091219F" w:rsidP="0091219F">
      <w:pPr>
        <w:jc w:val="right"/>
        <w:rPr>
          <w:rFonts w:ascii="Times New Roman" w:hAnsi="Times New Roman" w:cs="Times New Roman"/>
          <w:b/>
        </w:rPr>
      </w:pPr>
      <w:bookmarkStart w:id="0" w:name="_Hlk521241374"/>
      <w:r w:rsidRPr="00702FFA">
        <w:rPr>
          <w:rFonts w:ascii="Times New Roman" w:hAnsi="Times New Roman" w:cs="Times New Roman"/>
          <w:b/>
        </w:rPr>
        <w:t>Operating Policy No. 3416</w:t>
      </w:r>
    </w:p>
    <w:p w14:paraId="4F15E533" w14:textId="0C951532" w:rsidR="0091219F" w:rsidRPr="00702FFA" w:rsidRDefault="0091219F" w:rsidP="0091219F">
      <w:pPr>
        <w:jc w:val="right"/>
        <w:rPr>
          <w:rFonts w:ascii="Times New Roman" w:hAnsi="Times New Roman" w:cs="Times New Roman"/>
          <w:b/>
        </w:rPr>
      </w:pPr>
      <w:r w:rsidRPr="00702FFA">
        <w:rPr>
          <w:rFonts w:ascii="Times New Roman" w:hAnsi="Times New Roman" w:cs="Times New Roman"/>
          <w:b/>
        </w:rPr>
        <w:t>Students</w:t>
      </w:r>
    </w:p>
    <w:p w14:paraId="2932FE2F" w14:textId="27498284" w:rsidR="0091219F" w:rsidRDefault="0091219F" w:rsidP="0091219F">
      <w:pPr>
        <w:rPr>
          <w:rFonts w:ascii="Times New Roman" w:hAnsi="Times New Roman" w:cs="Times New Roman"/>
          <w:sz w:val="22"/>
          <w:szCs w:val="22"/>
        </w:rPr>
      </w:pPr>
    </w:p>
    <w:p w14:paraId="4A20D413" w14:textId="4E5AC706" w:rsidR="0091219F" w:rsidRDefault="0091219F" w:rsidP="0091219F">
      <w:pPr>
        <w:jc w:val="center"/>
        <w:rPr>
          <w:rFonts w:ascii="Times New Roman" w:hAnsi="Times New Roman" w:cs="Times New Roman"/>
          <w:b/>
        </w:rPr>
      </w:pPr>
      <w:r w:rsidRPr="0091219F">
        <w:rPr>
          <w:rFonts w:ascii="Times New Roman" w:hAnsi="Times New Roman" w:cs="Times New Roman"/>
          <w:b/>
        </w:rPr>
        <w:t>MEDICATION AT SCHOOL</w:t>
      </w:r>
    </w:p>
    <w:p w14:paraId="0B92234D" w14:textId="77777777" w:rsidR="0091219F" w:rsidRPr="00E9760F" w:rsidRDefault="0091219F" w:rsidP="0091219F">
      <w:pPr>
        <w:jc w:val="center"/>
        <w:rPr>
          <w:rFonts w:ascii="Times New Roman" w:hAnsi="Times New Roman" w:cs="Times New Roman"/>
        </w:rPr>
      </w:pPr>
    </w:p>
    <w:p w14:paraId="284C03F5" w14:textId="34624F4A" w:rsidR="00E9760F" w:rsidRPr="00702FFA" w:rsidRDefault="0091219F" w:rsidP="00702FFA">
      <w:pPr>
        <w:pStyle w:val="NormalWeb"/>
        <w:spacing w:beforeLines="0" w:afterLines="0"/>
        <w:rPr>
          <w:rFonts w:ascii="Times New Roman" w:hAnsi="Times New Roman"/>
          <w:sz w:val="24"/>
          <w:szCs w:val="24"/>
        </w:rPr>
      </w:pPr>
      <w:r w:rsidRPr="00702FFA">
        <w:rPr>
          <w:rFonts w:ascii="Times New Roman" w:hAnsi="Times New Roman"/>
          <w:sz w:val="24"/>
          <w:szCs w:val="24"/>
        </w:rPr>
        <w:t>Under normal circumstances prescribed and over-the-counter medication should be dispensed before and/or after school hours under supervision of the parent or guardian. If a student must receive prescribed or over-the-counter</w:t>
      </w:r>
      <w:r w:rsidRPr="00702FFA">
        <w:rPr>
          <w:rFonts w:ascii="Times New Roman" w:hAnsi="Times New Roman"/>
          <w:b/>
          <w:sz w:val="24"/>
          <w:szCs w:val="24"/>
        </w:rPr>
        <w:t xml:space="preserve"> </w:t>
      </w:r>
      <w:r w:rsidRPr="00702FFA">
        <w:rPr>
          <w:rFonts w:ascii="Times New Roman" w:hAnsi="Times New Roman"/>
          <w:sz w:val="24"/>
          <w:szCs w:val="24"/>
        </w:rPr>
        <w:t>oral or topical medication, eye drops or ear drops (“medications”) from an authorized staff member</w:t>
      </w:r>
      <w:r w:rsidR="00E84B32" w:rsidRPr="00702FFA">
        <w:rPr>
          <w:rFonts w:ascii="Times New Roman" w:hAnsi="Times New Roman"/>
          <w:sz w:val="24"/>
          <w:szCs w:val="24"/>
        </w:rPr>
        <w:t xml:space="preserve"> of Puget Sound Educational Service District (PSESD)</w:t>
      </w:r>
      <w:r w:rsidRPr="00702FFA">
        <w:rPr>
          <w:rFonts w:ascii="Times New Roman" w:hAnsi="Times New Roman"/>
          <w:sz w:val="24"/>
          <w:szCs w:val="24"/>
        </w:rPr>
        <w:t xml:space="preserve">, the parent or guardian must </w:t>
      </w:r>
      <w:r w:rsidR="003C2499" w:rsidRPr="00702FFA">
        <w:rPr>
          <w:rFonts w:ascii="Times New Roman" w:hAnsi="Times New Roman"/>
          <w:sz w:val="24"/>
          <w:szCs w:val="24"/>
        </w:rPr>
        <w:t xml:space="preserve">have </w:t>
      </w:r>
      <w:r w:rsidRPr="00702FFA">
        <w:rPr>
          <w:rFonts w:ascii="Times New Roman" w:hAnsi="Times New Roman"/>
          <w:sz w:val="24"/>
          <w:szCs w:val="24"/>
        </w:rPr>
        <w:t>submit</w:t>
      </w:r>
      <w:r w:rsidR="003C2499" w:rsidRPr="00702FFA">
        <w:rPr>
          <w:rFonts w:ascii="Times New Roman" w:hAnsi="Times New Roman"/>
          <w:sz w:val="24"/>
          <w:szCs w:val="24"/>
        </w:rPr>
        <w:t>ted</w:t>
      </w:r>
      <w:r w:rsidRPr="00702FFA">
        <w:rPr>
          <w:rFonts w:ascii="Times New Roman" w:hAnsi="Times New Roman"/>
          <w:sz w:val="24"/>
          <w:szCs w:val="24"/>
        </w:rPr>
        <w:t xml:space="preserve"> a written authorization accompanied by a written request from a licensed health professional prescribing within the scope of his or her prescriptive authority.  If the medication will be administered for more than fifteen consecutive days, the health professional must also provide written, </w:t>
      </w:r>
      <w:r w:rsidR="00E9760F" w:rsidRPr="00702FFA">
        <w:rPr>
          <w:rFonts w:ascii="Times New Roman" w:hAnsi="Times New Roman"/>
          <w:sz w:val="24"/>
          <w:szCs w:val="24"/>
        </w:rPr>
        <w:t>current and unexpired instructions for the administration of the medication.</w:t>
      </w:r>
      <w:r w:rsidR="00E9760F" w:rsidRPr="00702FFA">
        <w:rPr>
          <w:rFonts w:ascii="Times New Roman" w:eastAsiaTheme="minorHAnsi" w:hAnsi="Times New Roman"/>
          <w:sz w:val="24"/>
          <w:szCs w:val="24"/>
        </w:rPr>
        <w:t xml:space="preserve"> </w:t>
      </w:r>
    </w:p>
    <w:p w14:paraId="30232FC5" w14:textId="77777777" w:rsidR="00702FFA" w:rsidRPr="00702FFA" w:rsidRDefault="00702FFA" w:rsidP="00702FFA">
      <w:pPr>
        <w:pStyle w:val="NormalWeb"/>
        <w:spacing w:beforeLines="0" w:afterLines="0"/>
        <w:rPr>
          <w:rFonts w:ascii="Times New Roman" w:hAnsi="Times New Roman"/>
          <w:b/>
          <w:sz w:val="24"/>
          <w:szCs w:val="24"/>
        </w:rPr>
      </w:pPr>
    </w:p>
    <w:p w14:paraId="63CE9BD4" w14:textId="00C56793" w:rsidR="0091219F" w:rsidRPr="00702FFA" w:rsidRDefault="0091219F" w:rsidP="00702FFA">
      <w:pPr>
        <w:pStyle w:val="NormalWeb"/>
        <w:spacing w:beforeLines="0" w:afterLines="0"/>
        <w:rPr>
          <w:rFonts w:ascii="Times New Roman" w:hAnsi="Times New Roman"/>
          <w:b/>
          <w:sz w:val="24"/>
          <w:szCs w:val="24"/>
        </w:rPr>
      </w:pPr>
      <w:r w:rsidRPr="00702FFA">
        <w:rPr>
          <w:rFonts w:ascii="Times New Roman" w:hAnsi="Times New Roman"/>
          <w:b/>
          <w:sz w:val="24"/>
          <w:szCs w:val="24"/>
        </w:rPr>
        <w:t>Special Exception to General Statement</w:t>
      </w:r>
      <w:r w:rsidR="003C2499" w:rsidRPr="00702FFA">
        <w:rPr>
          <w:rFonts w:ascii="Times New Roman" w:hAnsi="Times New Roman"/>
          <w:b/>
          <w:sz w:val="24"/>
          <w:szCs w:val="24"/>
        </w:rPr>
        <w:t xml:space="preserve"> - Sunscreens</w:t>
      </w:r>
    </w:p>
    <w:p w14:paraId="083CF62D" w14:textId="77777777" w:rsidR="0091219F" w:rsidRPr="00702FFA" w:rsidRDefault="0091219F" w:rsidP="00702FFA">
      <w:pPr>
        <w:pStyle w:val="NormalWeb"/>
        <w:spacing w:beforeLines="0" w:afterLines="0"/>
        <w:rPr>
          <w:rFonts w:ascii="Times New Roman" w:hAnsi="Times New Roman"/>
          <w:sz w:val="24"/>
          <w:szCs w:val="24"/>
        </w:rPr>
      </w:pPr>
      <w:r w:rsidRPr="00702FFA">
        <w:rPr>
          <w:rFonts w:ascii="Times New Roman" w:hAnsi="Times New Roman"/>
          <w:sz w:val="24"/>
          <w:szCs w:val="24"/>
        </w:rPr>
        <w:t>Over-the-counter topical sunscreen products may be possessed and used by students, parents, and school staff without a written prescription or note from a licensed health care provider if the following conditions are met:</w:t>
      </w:r>
      <w:r w:rsidRPr="00702FFA">
        <w:rPr>
          <w:rFonts w:ascii="Times New Roman" w:hAnsi="Times New Roman"/>
          <w:sz w:val="24"/>
          <w:szCs w:val="24"/>
        </w:rPr>
        <w:br/>
      </w:r>
    </w:p>
    <w:p w14:paraId="25BCCDE1" w14:textId="77777777" w:rsidR="0091219F" w:rsidRPr="00702FFA" w:rsidRDefault="0091219F" w:rsidP="00702FFA">
      <w:pPr>
        <w:pStyle w:val="NormalWeb"/>
        <w:numPr>
          <w:ilvl w:val="0"/>
          <w:numId w:val="2"/>
        </w:numPr>
        <w:spacing w:beforeLines="0" w:afterLines="0"/>
        <w:rPr>
          <w:rFonts w:ascii="Times New Roman" w:hAnsi="Times New Roman"/>
          <w:sz w:val="24"/>
          <w:szCs w:val="24"/>
        </w:rPr>
      </w:pPr>
      <w:r w:rsidRPr="00702FFA">
        <w:rPr>
          <w:rFonts w:ascii="Times New Roman" w:hAnsi="Times New Roman"/>
          <w:sz w:val="24"/>
          <w:szCs w:val="24"/>
        </w:rPr>
        <w:t>The product is regulated by the US Food and Drug administration as an over-the-counter sunscreen product; and</w:t>
      </w:r>
      <w:r w:rsidRPr="00702FFA">
        <w:rPr>
          <w:rFonts w:ascii="Times New Roman" w:hAnsi="Times New Roman"/>
          <w:sz w:val="24"/>
          <w:szCs w:val="24"/>
        </w:rPr>
        <w:br/>
      </w:r>
    </w:p>
    <w:p w14:paraId="5732E6B0" w14:textId="0C95B857" w:rsidR="0091219F" w:rsidRPr="00702FFA" w:rsidRDefault="0091219F" w:rsidP="00702FFA">
      <w:pPr>
        <w:pStyle w:val="BodyText"/>
        <w:numPr>
          <w:ilvl w:val="0"/>
          <w:numId w:val="2"/>
        </w:numPr>
        <w:suppressAutoHyphens/>
        <w:spacing w:after="0"/>
        <w:rPr>
          <w:szCs w:val="24"/>
        </w:rPr>
      </w:pPr>
      <w:r w:rsidRPr="00702FFA">
        <w:rPr>
          <w:szCs w:val="24"/>
        </w:rPr>
        <w:t>If possessed by a student, the product is provided to the student by a parent or guardian.</w:t>
      </w:r>
    </w:p>
    <w:p w14:paraId="5C019CE4" w14:textId="77777777" w:rsidR="00702FFA" w:rsidRDefault="00702FFA" w:rsidP="00702FFA">
      <w:pPr>
        <w:pStyle w:val="BodyText"/>
        <w:suppressAutoHyphens/>
        <w:spacing w:after="0"/>
        <w:rPr>
          <w:b/>
          <w:szCs w:val="24"/>
        </w:rPr>
      </w:pPr>
    </w:p>
    <w:p w14:paraId="56C8BF62" w14:textId="59B3A659" w:rsidR="0091219F" w:rsidRPr="00702FFA" w:rsidRDefault="0091219F" w:rsidP="00702FFA">
      <w:pPr>
        <w:pStyle w:val="BodyText"/>
        <w:suppressAutoHyphens/>
        <w:spacing w:after="0"/>
        <w:rPr>
          <w:b/>
          <w:szCs w:val="24"/>
        </w:rPr>
      </w:pPr>
      <w:r w:rsidRPr="00702FFA">
        <w:rPr>
          <w:b/>
          <w:szCs w:val="24"/>
        </w:rPr>
        <w:t xml:space="preserve">ReLife </w:t>
      </w:r>
      <w:r w:rsidR="007738B3" w:rsidRPr="00702FFA">
        <w:rPr>
          <w:b/>
          <w:szCs w:val="24"/>
        </w:rPr>
        <w:t xml:space="preserve">School </w:t>
      </w:r>
      <w:r w:rsidRPr="00702FFA">
        <w:rPr>
          <w:b/>
          <w:szCs w:val="24"/>
        </w:rPr>
        <w:t xml:space="preserve">will </w:t>
      </w:r>
      <w:r w:rsidR="003C2499" w:rsidRPr="00702FFA">
        <w:rPr>
          <w:b/>
          <w:szCs w:val="24"/>
        </w:rPr>
        <w:t xml:space="preserve">have written </w:t>
      </w:r>
      <w:r w:rsidRPr="00702FFA">
        <w:rPr>
          <w:b/>
          <w:szCs w:val="24"/>
        </w:rPr>
        <w:t>procedures for:</w:t>
      </w:r>
    </w:p>
    <w:p w14:paraId="605429B6" w14:textId="77777777" w:rsidR="0091219F" w:rsidRPr="00702FFA" w:rsidRDefault="0091219F" w:rsidP="00702FFA">
      <w:pPr>
        <w:numPr>
          <w:ilvl w:val="0"/>
          <w:numId w:val="1"/>
        </w:numPr>
        <w:rPr>
          <w:rFonts w:ascii="Times New Roman" w:hAnsi="Times New Roman" w:cs="Times New Roman"/>
        </w:rPr>
      </w:pPr>
      <w:r w:rsidRPr="00702FFA">
        <w:rPr>
          <w:rFonts w:ascii="Times New Roman" w:hAnsi="Times New Roman" w:cs="Times New Roman"/>
        </w:rPr>
        <w:t>Training and supervision of staff members in the administration of prescribed or non-prescribed oral medication to students by a physician or registered nurse;</w:t>
      </w:r>
      <w:r w:rsidRPr="00702FFA">
        <w:rPr>
          <w:rFonts w:ascii="Times New Roman" w:hAnsi="Times New Roman" w:cs="Times New Roman"/>
        </w:rPr>
        <w:br/>
        <w:t> </w:t>
      </w:r>
    </w:p>
    <w:p w14:paraId="17D10A21" w14:textId="77777777" w:rsidR="0091219F" w:rsidRPr="00702FFA" w:rsidRDefault="0091219F" w:rsidP="00702FFA">
      <w:pPr>
        <w:numPr>
          <w:ilvl w:val="0"/>
          <w:numId w:val="1"/>
        </w:numPr>
        <w:rPr>
          <w:rFonts w:ascii="Times New Roman" w:hAnsi="Times New Roman" w:cs="Times New Roman"/>
        </w:rPr>
      </w:pPr>
      <w:r w:rsidRPr="00702FFA">
        <w:rPr>
          <w:rFonts w:ascii="Times New Roman" w:hAnsi="Times New Roman" w:cs="Times New Roman"/>
        </w:rPr>
        <w:t>Designating staff members who may administer prescribed or non-prescribed oral medication to students;</w:t>
      </w:r>
      <w:r w:rsidRPr="00702FFA">
        <w:rPr>
          <w:rFonts w:ascii="Times New Roman" w:hAnsi="Times New Roman" w:cs="Times New Roman"/>
        </w:rPr>
        <w:br/>
        <w:t> </w:t>
      </w:r>
    </w:p>
    <w:p w14:paraId="497E53C1" w14:textId="77777777" w:rsidR="0091219F" w:rsidRPr="00702FFA" w:rsidRDefault="0091219F" w:rsidP="00702FFA">
      <w:pPr>
        <w:numPr>
          <w:ilvl w:val="0"/>
          <w:numId w:val="1"/>
        </w:numPr>
        <w:rPr>
          <w:rFonts w:ascii="Times New Roman" w:hAnsi="Times New Roman" w:cs="Times New Roman"/>
        </w:rPr>
      </w:pPr>
      <w:r w:rsidRPr="00702FFA">
        <w:rPr>
          <w:rFonts w:ascii="Times New Roman" w:hAnsi="Times New Roman" w:cs="Times New Roman"/>
        </w:rPr>
        <w:t>Obtaining signed and dated parental and health professional request for the dispensing of prescribed or non-prescribed oral medications, including instructions from health professional if the medication is to be given for more than fifteen (15) days;</w:t>
      </w:r>
      <w:r w:rsidRPr="00702FFA">
        <w:rPr>
          <w:rFonts w:ascii="Times New Roman" w:hAnsi="Times New Roman" w:cs="Times New Roman"/>
        </w:rPr>
        <w:br/>
        <w:t> </w:t>
      </w:r>
    </w:p>
    <w:p w14:paraId="0E5FDCB2" w14:textId="77777777" w:rsidR="0091219F" w:rsidRPr="00702FFA" w:rsidRDefault="0091219F" w:rsidP="00702FFA">
      <w:pPr>
        <w:numPr>
          <w:ilvl w:val="0"/>
          <w:numId w:val="1"/>
        </w:numPr>
        <w:rPr>
          <w:rFonts w:ascii="Times New Roman" w:hAnsi="Times New Roman" w:cs="Times New Roman"/>
        </w:rPr>
      </w:pPr>
      <w:r w:rsidRPr="00702FFA">
        <w:rPr>
          <w:rFonts w:ascii="Times New Roman" w:hAnsi="Times New Roman" w:cs="Times New Roman"/>
        </w:rPr>
        <w:t>Storing prescribed or non-prescribed medication in a locked or limited access facility;</w:t>
      </w:r>
      <w:r w:rsidRPr="00702FFA">
        <w:rPr>
          <w:rFonts w:ascii="Times New Roman" w:hAnsi="Times New Roman" w:cs="Times New Roman"/>
        </w:rPr>
        <w:br/>
        <w:t> </w:t>
      </w:r>
    </w:p>
    <w:p w14:paraId="0EA25A61" w14:textId="77777777" w:rsidR="0091219F" w:rsidRPr="00702FFA" w:rsidRDefault="0091219F" w:rsidP="00702FFA">
      <w:pPr>
        <w:numPr>
          <w:ilvl w:val="0"/>
          <w:numId w:val="1"/>
        </w:numPr>
        <w:rPr>
          <w:rFonts w:ascii="Times New Roman" w:hAnsi="Times New Roman" w:cs="Times New Roman"/>
        </w:rPr>
      </w:pPr>
      <w:r w:rsidRPr="00702FFA">
        <w:rPr>
          <w:rFonts w:ascii="Times New Roman" w:hAnsi="Times New Roman" w:cs="Times New Roman"/>
        </w:rPr>
        <w:t>Maintaining records pertaining to the administration of prescribed or non-prescribed oral medication;</w:t>
      </w:r>
      <w:r w:rsidRPr="00702FFA">
        <w:rPr>
          <w:rFonts w:ascii="Times New Roman" w:hAnsi="Times New Roman" w:cs="Times New Roman"/>
        </w:rPr>
        <w:br/>
        <w:t> </w:t>
      </w:r>
    </w:p>
    <w:p w14:paraId="0571FA2F" w14:textId="77777777" w:rsidR="0091219F" w:rsidRPr="00702FFA" w:rsidRDefault="0091219F" w:rsidP="00702FFA">
      <w:pPr>
        <w:numPr>
          <w:ilvl w:val="0"/>
          <w:numId w:val="1"/>
        </w:numPr>
        <w:rPr>
          <w:rFonts w:ascii="Times New Roman" w:hAnsi="Times New Roman" w:cs="Times New Roman"/>
        </w:rPr>
      </w:pPr>
      <w:r w:rsidRPr="00702FFA">
        <w:rPr>
          <w:rFonts w:ascii="Times New Roman" w:hAnsi="Times New Roman" w:cs="Times New Roman"/>
        </w:rPr>
        <w:t>Permitting, under limited circumstances, students to carry and self-administer medications necessary to their attendance at school; and</w:t>
      </w:r>
      <w:r w:rsidRPr="00702FFA">
        <w:rPr>
          <w:rFonts w:ascii="Times New Roman" w:eastAsiaTheme="minorHAnsi" w:hAnsi="Times New Roman" w:cs="Times New Roman"/>
        </w:rPr>
        <w:t xml:space="preserve"> </w:t>
      </w:r>
      <w:r w:rsidRPr="00702FFA">
        <w:rPr>
          <w:rFonts w:ascii="Times New Roman" w:eastAsiaTheme="minorHAnsi" w:hAnsi="Times New Roman" w:cs="Times New Roman"/>
        </w:rPr>
        <w:br/>
      </w:r>
    </w:p>
    <w:p w14:paraId="0097805F" w14:textId="77777777" w:rsidR="0091219F" w:rsidRPr="00702FFA" w:rsidRDefault="0091219F" w:rsidP="00702FFA">
      <w:pPr>
        <w:pStyle w:val="ListParagraph"/>
        <w:numPr>
          <w:ilvl w:val="0"/>
          <w:numId w:val="1"/>
        </w:numPr>
        <w:contextualSpacing/>
        <w:rPr>
          <w:rFonts w:cs="Times New Roman"/>
        </w:rPr>
      </w:pPr>
      <w:r w:rsidRPr="00702FFA">
        <w:rPr>
          <w:rFonts w:cs="Times New Roman"/>
        </w:rPr>
        <w:t xml:space="preserve">Permitting possession and self-administration of over-the-counter topical sunscreen products.  This procedure may include product identification, storage, limitations of </w:t>
      </w:r>
      <w:r w:rsidRPr="00702FFA">
        <w:rPr>
          <w:rFonts w:cs="Times New Roman"/>
        </w:rPr>
        <w:lastRenderedPageBreak/>
        <w:t xml:space="preserve">volume of sunscreen product possessed, time and circumstances of use, and such other reasonable conditions deemed necessary.  </w:t>
      </w:r>
    </w:p>
    <w:p w14:paraId="4F245ED4" w14:textId="77777777" w:rsidR="0091219F" w:rsidRPr="00702FFA" w:rsidRDefault="0091219F" w:rsidP="00702FFA">
      <w:pPr>
        <w:pStyle w:val="BodyText"/>
        <w:suppressAutoHyphens/>
        <w:spacing w:after="0"/>
        <w:rPr>
          <w:szCs w:val="24"/>
        </w:rPr>
      </w:pPr>
    </w:p>
    <w:p w14:paraId="4156CC33" w14:textId="77777777" w:rsidR="0091219F" w:rsidRPr="00702FFA" w:rsidRDefault="0091219F" w:rsidP="00702FFA">
      <w:pPr>
        <w:pStyle w:val="NormalWeb"/>
        <w:spacing w:beforeLines="0" w:afterLines="0"/>
        <w:rPr>
          <w:rFonts w:ascii="Times New Roman" w:hAnsi="Times New Roman"/>
          <w:b/>
          <w:sz w:val="24"/>
          <w:szCs w:val="24"/>
        </w:rPr>
      </w:pPr>
      <w:r w:rsidRPr="00702FFA">
        <w:rPr>
          <w:rFonts w:ascii="Times New Roman" w:hAnsi="Times New Roman"/>
          <w:b/>
          <w:sz w:val="24"/>
          <w:szCs w:val="24"/>
        </w:rPr>
        <w:t>Inhalers, Injections, Suppositories</w:t>
      </w:r>
    </w:p>
    <w:p w14:paraId="39E49605" w14:textId="41E35B0B" w:rsidR="0091219F" w:rsidRPr="00702FFA" w:rsidRDefault="0091219F" w:rsidP="00702FFA">
      <w:pPr>
        <w:pStyle w:val="BodyText"/>
        <w:suppressAutoHyphens/>
        <w:spacing w:after="0"/>
        <w:rPr>
          <w:szCs w:val="24"/>
        </w:rPr>
      </w:pPr>
      <w:bookmarkStart w:id="1" w:name="_Hlk521241167"/>
      <w:r w:rsidRPr="00702FFA">
        <w:rPr>
          <w:szCs w:val="24"/>
        </w:rPr>
        <w:t>Nasal inhalers, suppositories and non-emergency injections may not be administered by school staff other than registered nurses and licensed practical nurses.  No medication will be administered by injection except when a student is susceptible to a predetermined, life-endangering situation. In such an instance, the parent or guardian will submit a written and signed permission statement. Such an authorization will be supported by signed and dated written orders accompanied by supporting directions from a licensed health professional. A staff member will be trained prior to injecting a medication.</w:t>
      </w:r>
    </w:p>
    <w:p w14:paraId="720A8DFD" w14:textId="5C37E81F" w:rsidR="003C2499" w:rsidRPr="00702FFA" w:rsidRDefault="003C2499" w:rsidP="00702FFA">
      <w:pPr>
        <w:pStyle w:val="BodyText"/>
        <w:suppressAutoHyphens/>
        <w:spacing w:after="0"/>
        <w:rPr>
          <w:szCs w:val="24"/>
        </w:rPr>
      </w:pPr>
      <w:r w:rsidRPr="00702FFA">
        <w:rPr>
          <w:szCs w:val="24"/>
        </w:rPr>
        <w:t>The use of injectable medication for the treatment of anaphylaxis is covered under Operating Policy No. 3419, Self-Administration of Asthma and Anaphylaxis Medication and Operating Policy No. 3420, Anaphylaxis Prevention and Response.</w:t>
      </w:r>
    </w:p>
    <w:p w14:paraId="272F66EC" w14:textId="77777777" w:rsidR="00702FFA" w:rsidRDefault="00702FFA" w:rsidP="00702FFA">
      <w:pPr>
        <w:pStyle w:val="BodyText"/>
        <w:suppressAutoHyphens/>
        <w:spacing w:after="0"/>
        <w:rPr>
          <w:b/>
          <w:szCs w:val="24"/>
        </w:rPr>
      </w:pPr>
    </w:p>
    <w:p w14:paraId="025F85E3" w14:textId="71F03508" w:rsidR="007738B3" w:rsidRPr="00702FFA" w:rsidRDefault="007738B3" w:rsidP="00702FFA">
      <w:pPr>
        <w:pStyle w:val="BodyText"/>
        <w:suppressAutoHyphens/>
        <w:spacing w:after="0"/>
        <w:rPr>
          <w:b/>
          <w:szCs w:val="24"/>
        </w:rPr>
      </w:pPr>
      <w:r w:rsidRPr="00702FFA">
        <w:rPr>
          <w:b/>
          <w:szCs w:val="24"/>
        </w:rPr>
        <w:t>Discontinuing Medication</w:t>
      </w:r>
    </w:p>
    <w:p w14:paraId="115C2153" w14:textId="086413FD" w:rsidR="0091219F" w:rsidRPr="00702FFA" w:rsidRDefault="0091219F" w:rsidP="00702FFA">
      <w:pPr>
        <w:pStyle w:val="BodyText"/>
        <w:suppressAutoHyphens/>
        <w:spacing w:after="0"/>
        <w:rPr>
          <w:szCs w:val="24"/>
        </w:rPr>
      </w:pPr>
      <w:r w:rsidRPr="00702FFA">
        <w:rPr>
          <w:szCs w:val="24"/>
        </w:rPr>
        <w:t>If ReLife School decides to discontinue administering a student’s medication, ReLife School must provide notice to the student’s parent or guardian orally and in writing prior to the discontinuance. There must be a valid reason for the discontinuance that does not compromise the health of the student or violate legal protections for the disabled.</w:t>
      </w:r>
    </w:p>
    <w:bookmarkEnd w:id="1"/>
    <w:p w14:paraId="7F4D75F8" w14:textId="77777777" w:rsidR="00702FFA" w:rsidRDefault="00702FFA" w:rsidP="00702FFA">
      <w:pPr>
        <w:pStyle w:val="NormalWeb"/>
        <w:spacing w:beforeLines="0" w:afterLines="0"/>
        <w:rPr>
          <w:rFonts w:ascii="Times New Roman" w:hAnsi="Times New Roman"/>
          <w:b/>
          <w:sz w:val="24"/>
          <w:szCs w:val="24"/>
        </w:rPr>
      </w:pPr>
    </w:p>
    <w:p w14:paraId="746D83AC" w14:textId="608C3EAE" w:rsidR="0091219F" w:rsidRPr="00702FFA" w:rsidRDefault="0091219F" w:rsidP="00702FFA">
      <w:pPr>
        <w:pStyle w:val="NormalWeb"/>
        <w:spacing w:beforeLines="0" w:afterLines="0"/>
        <w:rPr>
          <w:rFonts w:ascii="Times New Roman" w:hAnsi="Times New Roman"/>
          <w:sz w:val="24"/>
          <w:szCs w:val="24"/>
        </w:rPr>
      </w:pPr>
      <w:r w:rsidRPr="00702FFA">
        <w:rPr>
          <w:rFonts w:ascii="Times New Roman" w:hAnsi="Times New Roman"/>
          <w:b/>
          <w:sz w:val="24"/>
          <w:szCs w:val="24"/>
        </w:rPr>
        <w:t>Administration of legend (prescribed) drugs or controlled substances by nasal spray</w:t>
      </w:r>
    </w:p>
    <w:p w14:paraId="28615C0A" w14:textId="77777777" w:rsidR="0091219F" w:rsidRPr="00702FFA" w:rsidRDefault="0091219F" w:rsidP="00702FFA">
      <w:pPr>
        <w:pStyle w:val="NormalWeb"/>
        <w:spacing w:beforeLines="0" w:afterLines="0"/>
        <w:rPr>
          <w:rFonts w:ascii="Times New Roman" w:hAnsi="Times New Roman"/>
          <w:sz w:val="24"/>
          <w:szCs w:val="24"/>
        </w:rPr>
      </w:pPr>
      <w:r w:rsidRPr="00702FFA">
        <w:rPr>
          <w:rFonts w:ascii="Times New Roman" w:hAnsi="Times New Roman"/>
          <w:sz w:val="24"/>
          <w:szCs w:val="24"/>
        </w:rPr>
        <w:t xml:space="preserve">If a school nurse is on the premises, he/she may administer a nasal spray containing a prescribed drug or controlled substance to a student. If a school nurse is not on school premises, a nasal spray containing a legend (prescribed) drug or controlled substance may be administered by: 1) a trained school employee, provided that person has received appropriate RN delegation and volunteered for the training pursuant to </w:t>
      </w:r>
      <w:hyperlink r:id="rId5" w:history="1">
        <w:r w:rsidRPr="00702FFA">
          <w:rPr>
            <w:rStyle w:val="Hyperlink"/>
            <w:rFonts w:ascii="Times New Roman" w:hAnsi="Times New Roman"/>
            <w:sz w:val="24"/>
            <w:szCs w:val="24"/>
          </w:rPr>
          <w:t>RCW 28A.210.260</w:t>
        </w:r>
      </w:hyperlink>
      <w:r w:rsidRPr="00702FFA">
        <w:rPr>
          <w:rFonts w:ascii="Times New Roman" w:hAnsi="Times New Roman"/>
          <w:sz w:val="24"/>
          <w:szCs w:val="24"/>
        </w:rPr>
        <w:t>; or 2) a parent-designated adult.</w:t>
      </w:r>
    </w:p>
    <w:p w14:paraId="3A14BD88" w14:textId="77777777" w:rsidR="0091219F" w:rsidRPr="00702FFA" w:rsidRDefault="0091219F" w:rsidP="00702FFA">
      <w:pPr>
        <w:pStyle w:val="NormalWeb"/>
        <w:spacing w:beforeLines="0" w:afterLines="0"/>
        <w:rPr>
          <w:rFonts w:ascii="Times New Roman" w:hAnsi="Times New Roman"/>
          <w:sz w:val="24"/>
          <w:szCs w:val="24"/>
        </w:rPr>
      </w:pPr>
      <w:r w:rsidRPr="00702FFA">
        <w:rPr>
          <w:rFonts w:ascii="Times New Roman" w:hAnsi="Times New Roman"/>
          <w:sz w:val="24"/>
          <w:szCs w:val="24"/>
        </w:rPr>
        <w:t> </w:t>
      </w:r>
    </w:p>
    <w:p w14:paraId="48B7D256" w14:textId="07EA3C84" w:rsidR="0091219F" w:rsidRPr="00702FFA" w:rsidRDefault="0091219F" w:rsidP="00702FFA">
      <w:pPr>
        <w:pStyle w:val="NormalWeb"/>
        <w:spacing w:beforeLines="0" w:afterLines="0"/>
        <w:rPr>
          <w:rFonts w:ascii="Times New Roman" w:hAnsi="Times New Roman"/>
          <w:sz w:val="24"/>
          <w:szCs w:val="24"/>
        </w:rPr>
      </w:pPr>
      <w:r w:rsidRPr="00702FFA">
        <w:rPr>
          <w:rFonts w:ascii="Times New Roman" w:hAnsi="Times New Roman"/>
          <w:sz w:val="24"/>
          <w:szCs w:val="24"/>
        </w:rPr>
        <w:t xml:space="preserve">A parent designated adult is a volunteer, who may be a </w:t>
      </w:r>
      <w:r w:rsidR="00AD2A84" w:rsidRPr="00702FFA">
        <w:rPr>
          <w:rFonts w:ascii="Times New Roman" w:hAnsi="Times New Roman"/>
          <w:sz w:val="24"/>
          <w:szCs w:val="24"/>
        </w:rPr>
        <w:t xml:space="preserve">PSESD </w:t>
      </w:r>
      <w:r w:rsidRPr="00702FFA">
        <w:rPr>
          <w:rFonts w:ascii="Times New Roman" w:hAnsi="Times New Roman"/>
          <w:sz w:val="24"/>
          <w:szCs w:val="24"/>
        </w:rPr>
        <w:t>employee who receives additional training from a healthcare professional</w:t>
      </w:r>
      <w:r w:rsidR="0071511A" w:rsidRPr="00702FFA">
        <w:rPr>
          <w:rFonts w:ascii="Times New Roman" w:hAnsi="Times New Roman"/>
          <w:sz w:val="24"/>
          <w:szCs w:val="24"/>
        </w:rPr>
        <w:t>,</w:t>
      </w:r>
      <w:r w:rsidRPr="00702FFA">
        <w:rPr>
          <w:rFonts w:ascii="Times New Roman" w:hAnsi="Times New Roman"/>
          <w:sz w:val="24"/>
          <w:szCs w:val="24"/>
        </w:rPr>
        <w:t xml:space="preserve"> or expert in epileptic seizure care selected by the parents who provides care for the student consistent with the student’s individual health plan on file with the school.</w:t>
      </w:r>
    </w:p>
    <w:p w14:paraId="4F0D1578" w14:textId="66D0364B" w:rsidR="0091219F" w:rsidRPr="00702FFA" w:rsidRDefault="0091219F" w:rsidP="00702FFA">
      <w:pPr>
        <w:pStyle w:val="NormalWeb"/>
        <w:spacing w:beforeLines="0" w:afterLines="0"/>
        <w:rPr>
          <w:rFonts w:ascii="Times New Roman" w:hAnsi="Times New Roman"/>
          <w:sz w:val="24"/>
          <w:szCs w:val="24"/>
        </w:rPr>
      </w:pPr>
      <w:r w:rsidRPr="00702FFA">
        <w:rPr>
          <w:rFonts w:ascii="Times New Roman" w:hAnsi="Times New Roman"/>
          <w:sz w:val="24"/>
          <w:szCs w:val="24"/>
        </w:rPr>
        <w:t> </w:t>
      </w:r>
    </w:p>
    <w:p w14:paraId="5CBFB72F" w14:textId="432A2023" w:rsidR="003C2499" w:rsidRPr="00702FFA" w:rsidRDefault="003C2499" w:rsidP="00702FFA">
      <w:pPr>
        <w:pStyle w:val="NormalWeb"/>
        <w:spacing w:beforeLines="0" w:afterLines="0"/>
        <w:rPr>
          <w:rFonts w:ascii="Times New Roman" w:hAnsi="Times New Roman"/>
          <w:b/>
          <w:bCs/>
          <w:sz w:val="24"/>
          <w:szCs w:val="24"/>
        </w:rPr>
      </w:pPr>
      <w:r w:rsidRPr="00702FFA">
        <w:rPr>
          <w:rFonts w:ascii="Times New Roman" w:hAnsi="Times New Roman"/>
          <w:b/>
          <w:bCs/>
          <w:sz w:val="24"/>
          <w:szCs w:val="24"/>
        </w:rPr>
        <w:t>Medical Marijuana</w:t>
      </w:r>
    </w:p>
    <w:p w14:paraId="0DFE1DDF" w14:textId="7A52201F" w:rsidR="006B06BB" w:rsidRPr="00702FFA" w:rsidRDefault="003C2499" w:rsidP="00702FFA">
      <w:pPr>
        <w:rPr>
          <w:rFonts w:ascii="Times New Roman" w:hAnsi="Times New Roman" w:cs="Times New Roman"/>
        </w:rPr>
      </w:pPr>
      <w:r w:rsidRPr="00702FFA">
        <w:rPr>
          <w:rFonts w:ascii="Times New Roman" w:hAnsi="Times New Roman" w:cs="Times New Roman"/>
        </w:rPr>
        <w:t>Washington State law (RCW 69.51A.060)</w:t>
      </w:r>
      <w:r w:rsidR="0047001B" w:rsidRPr="00702FFA">
        <w:rPr>
          <w:rFonts w:ascii="Times New Roman" w:hAnsi="Times New Roman" w:cs="Times New Roman"/>
        </w:rPr>
        <w:t xml:space="preserve"> permits the use of medical marijuana, however, federal law (Title IV-Part A – Safe and Drug Free Schools and Communities and the Controlled Substances Act (CSA 21 U.S.C.§811) prohibits the possession and use of marijuana on the premises of recipients of federal funds including educational institutions.  </w:t>
      </w:r>
      <w:r w:rsidR="006B06BB" w:rsidRPr="00702FFA">
        <w:rPr>
          <w:rFonts w:ascii="Times New Roman" w:hAnsi="Times New Roman" w:cs="Times New Roman"/>
        </w:rPr>
        <w:t>School nurses may not administer medical marijuana. See 3423 – Parental Administration of Marijuana for Medical Purposes regarding parental administration of medical marijuana on school grounds and school-sponsored activities.</w:t>
      </w:r>
    </w:p>
    <w:p w14:paraId="6F1FDF5B" w14:textId="346E7EAA" w:rsidR="003C2499" w:rsidRPr="00702FFA" w:rsidRDefault="003C2499" w:rsidP="00702FFA">
      <w:pPr>
        <w:pStyle w:val="NormalWeb"/>
        <w:spacing w:beforeLines="0" w:afterLines="0"/>
        <w:rPr>
          <w:rFonts w:ascii="Times New Roman" w:hAnsi="Times New Roman"/>
          <w:sz w:val="24"/>
          <w:szCs w:val="24"/>
        </w:rPr>
      </w:pPr>
    </w:p>
    <w:p w14:paraId="43FD6978" w14:textId="77777777" w:rsidR="0091219F" w:rsidRPr="00702FFA" w:rsidRDefault="0091219F" w:rsidP="00702FFA">
      <w:pPr>
        <w:pStyle w:val="NormalWeb"/>
        <w:spacing w:beforeLines="0" w:afterLines="0"/>
        <w:rPr>
          <w:rFonts w:ascii="Times New Roman" w:hAnsi="Times New Roman"/>
          <w:sz w:val="24"/>
          <w:szCs w:val="24"/>
        </w:rPr>
      </w:pPr>
      <w:r w:rsidRPr="00702FFA">
        <w:rPr>
          <w:rStyle w:val="Strong"/>
          <w:rFonts w:ascii="Times New Roman" w:hAnsi="Times New Roman"/>
          <w:sz w:val="24"/>
          <w:szCs w:val="24"/>
        </w:rPr>
        <w:t>Required Notification of EMS</w:t>
      </w:r>
    </w:p>
    <w:p w14:paraId="6BC4085E" w14:textId="77777777" w:rsidR="0091219F" w:rsidRPr="00702FFA" w:rsidRDefault="0091219F" w:rsidP="00702FFA">
      <w:pPr>
        <w:pStyle w:val="NormalWeb"/>
        <w:spacing w:beforeLines="0" w:afterLines="0"/>
        <w:rPr>
          <w:rFonts w:ascii="Times New Roman" w:hAnsi="Times New Roman"/>
          <w:sz w:val="24"/>
          <w:szCs w:val="24"/>
        </w:rPr>
      </w:pPr>
      <w:r w:rsidRPr="00702FFA">
        <w:rPr>
          <w:rFonts w:ascii="Times New Roman" w:hAnsi="Times New Roman"/>
          <w:sz w:val="24"/>
          <w:szCs w:val="24"/>
        </w:rPr>
        <w:t>After every administration of any legend (prescribed) drug or controlled substance by nasal spray to a student, Emergency Medical Services (911) will be summoned as soon as practicable. </w:t>
      </w:r>
    </w:p>
    <w:p w14:paraId="5A81EDF1" w14:textId="77777777" w:rsidR="0091219F" w:rsidRPr="00702FFA" w:rsidRDefault="0091219F" w:rsidP="00702FFA">
      <w:pPr>
        <w:rPr>
          <w:rFonts w:ascii="Times New Roman" w:eastAsia="Times New Roman" w:hAnsi="Times New Roman" w:cs="Times New Roman"/>
        </w:rPr>
      </w:pPr>
    </w:p>
    <w:p w14:paraId="6F3B8C6B" w14:textId="77777777" w:rsidR="008B6DAB" w:rsidRPr="00702FFA" w:rsidRDefault="008B6DAB" w:rsidP="00702FFA">
      <w:pPr>
        <w:rPr>
          <w:rFonts w:ascii="Times New Roman" w:eastAsia="Times New Roman" w:hAnsi="Times New Roman" w:cs="Times New Roman"/>
        </w:rPr>
      </w:pPr>
    </w:p>
    <w:p w14:paraId="459210B1" w14:textId="186ED705" w:rsidR="0091219F" w:rsidRPr="00702FFA" w:rsidRDefault="0091219F" w:rsidP="00702FFA">
      <w:pPr>
        <w:rPr>
          <w:rFonts w:ascii="Times New Roman" w:eastAsia="Times New Roman" w:hAnsi="Times New Roman" w:cs="Times New Roman"/>
        </w:rPr>
      </w:pPr>
      <w:r w:rsidRPr="00702FFA">
        <w:rPr>
          <w:rFonts w:ascii="Times New Roman" w:eastAsia="Times New Roman" w:hAnsi="Times New Roman" w:cs="Times New Roman"/>
        </w:rPr>
        <w:t>Adopted: January 2014</w:t>
      </w:r>
    </w:p>
    <w:p w14:paraId="0F971D7C" w14:textId="5A86C826" w:rsidR="0091219F" w:rsidRPr="00702FFA" w:rsidRDefault="0091219F" w:rsidP="00702FFA">
      <w:pPr>
        <w:rPr>
          <w:rFonts w:ascii="Times New Roman" w:eastAsia="Times New Roman" w:hAnsi="Times New Roman" w:cs="Times New Roman"/>
        </w:rPr>
      </w:pPr>
      <w:r w:rsidRPr="00702FFA">
        <w:rPr>
          <w:rFonts w:ascii="Times New Roman" w:eastAsia="Times New Roman" w:hAnsi="Times New Roman" w:cs="Times New Roman"/>
        </w:rPr>
        <w:t xml:space="preserve">Revised: </w:t>
      </w:r>
      <w:r w:rsidR="007738B3" w:rsidRPr="00702FFA">
        <w:rPr>
          <w:rFonts w:ascii="Times New Roman" w:eastAsia="Times New Roman" w:hAnsi="Times New Roman" w:cs="Times New Roman"/>
        </w:rPr>
        <w:t>May 2019</w:t>
      </w:r>
    </w:p>
    <w:p w14:paraId="7FB94D91" w14:textId="5DECD721" w:rsidR="008B6DAB" w:rsidRPr="00702FFA" w:rsidRDefault="008B6DAB" w:rsidP="00702FFA">
      <w:pPr>
        <w:rPr>
          <w:rFonts w:ascii="Times New Roman" w:eastAsia="Times New Roman" w:hAnsi="Times New Roman" w:cs="Times New Roman"/>
        </w:rPr>
      </w:pPr>
      <w:r w:rsidRPr="00702FFA">
        <w:rPr>
          <w:rFonts w:ascii="Times New Roman" w:eastAsia="Times New Roman" w:hAnsi="Times New Roman" w:cs="Times New Roman"/>
        </w:rPr>
        <w:t xml:space="preserve">Revised: </w:t>
      </w:r>
      <w:r w:rsidR="00FB1F5A">
        <w:rPr>
          <w:rFonts w:ascii="Times New Roman" w:eastAsia="Times New Roman" w:hAnsi="Times New Roman" w:cs="Times New Roman"/>
        </w:rPr>
        <w:t>February</w:t>
      </w:r>
      <w:bookmarkStart w:id="2" w:name="_GoBack"/>
      <w:bookmarkEnd w:id="2"/>
      <w:r w:rsidR="00702FFA">
        <w:rPr>
          <w:rFonts w:ascii="Times New Roman" w:eastAsia="Times New Roman" w:hAnsi="Times New Roman" w:cs="Times New Roman"/>
        </w:rPr>
        <w:t xml:space="preserve"> 2020</w:t>
      </w:r>
    </w:p>
    <w:p w14:paraId="3352E6F4" w14:textId="77777777" w:rsidR="0091219F" w:rsidRPr="00702FFA" w:rsidRDefault="0091219F" w:rsidP="00702FFA">
      <w:pPr>
        <w:pStyle w:val="BodyText"/>
        <w:suppressAutoHyphens/>
        <w:spacing w:after="0"/>
        <w:rPr>
          <w:szCs w:val="24"/>
        </w:rPr>
      </w:pPr>
    </w:p>
    <w:p w14:paraId="5F56FF84" w14:textId="22B41F38" w:rsidR="0091219F" w:rsidRPr="00702FFA" w:rsidRDefault="0091219F" w:rsidP="00702FFA">
      <w:pPr>
        <w:pStyle w:val="References"/>
        <w:rPr>
          <w:szCs w:val="24"/>
        </w:rPr>
      </w:pPr>
      <w:r w:rsidRPr="00702FFA">
        <w:rPr>
          <w:szCs w:val="24"/>
        </w:rPr>
        <w:t>Relevant Board Governance Policies: EL 3 Tr</w:t>
      </w:r>
      <w:r w:rsidR="00702FFA">
        <w:rPr>
          <w:szCs w:val="24"/>
        </w:rPr>
        <w:t>ansformational Relationships</w:t>
      </w:r>
    </w:p>
    <w:p w14:paraId="65060D66" w14:textId="343CE39D" w:rsidR="003C2499" w:rsidRPr="00702FFA" w:rsidRDefault="003C2499" w:rsidP="00702FFA">
      <w:pPr>
        <w:pStyle w:val="References"/>
        <w:rPr>
          <w:szCs w:val="24"/>
        </w:rPr>
      </w:pPr>
    </w:p>
    <w:p w14:paraId="743C04C8" w14:textId="77777777" w:rsidR="006B06BB" w:rsidRPr="00702FFA" w:rsidRDefault="003C2499" w:rsidP="00702FFA">
      <w:pPr>
        <w:ind w:left="2160" w:hanging="2160"/>
        <w:rPr>
          <w:rFonts w:ascii="Times New Roman" w:hAnsi="Times New Roman" w:cs="Times New Roman"/>
        </w:rPr>
      </w:pPr>
      <w:r w:rsidRPr="00702FFA">
        <w:rPr>
          <w:rFonts w:ascii="Times New Roman" w:hAnsi="Times New Roman" w:cs="Times New Roman"/>
        </w:rPr>
        <w:t xml:space="preserve">Cross References: </w:t>
      </w:r>
      <w:r w:rsidR="00E3364F" w:rsidRPr="00702FFA">
        <w:rPr>
          <w:rFonts w:ascii="Times New Roman" w:hAnsi="Times New Roman" w:cs="Times New Roman"/>
        </w:rPr>
        <w:tab/>
      </w:r>
      <w:r w:rsidR="006B06BB" w:rsidRPr="00702FFA">
        <w:rPr>
          <w:rFonts w:ascii="Times New Roman" w:hAnsi="Times New Roman" w:cs="Times New Roman"/>
        </w:rPr>
        <w:t>Operating Policy No. 3423 Parental Administration of Marijuana for Medical Purposes</w:t>
      </w:r>
    </w:p>
    <w:p w14:paraId="1EF4C48C" w14:textId="2D7E58DC" w:rsidR="003C2499" w:rsidRPr="00702FFA" w:rsidRDefault="003C2499" w:rsidP="00702FFA">
      <w:pPr>
        <w:pStyle w:val="References"/>
        <w:rPr>
          <w:szCs w:val="24"/>
        </w:rPr>
      </w:pPr>
    </w:p>
    <w:p w14:paraId="6A2F49D0" w14:textId="58715C70" w:rsidR="0091219F" w:rsidRPr="00702FFA" w:rsidRDefault="0091219F" w:rsidP="00702FFA">
      <w:pPr>
        <w:pStyle w:val="References"/>
        <w:tabs>
          <w:tab w:val="clear" w:pos="5040"/>
        </w:tabs>
        <w:ind w:left="2160" w:hanging="2160"/>
        <w:rPr>
          <w:szCs w:val="24"/>
        </w:rPr>
      </w:pPr>
      <w:r w:rsidRPr="00702FFA">
        <w:rPr>
          <w:szCs w:val="24"/>
        </w:rPr>
        <w:t xml:space="preserve">Legal References:  </w:t>
      </w:r>
      <w:r w:rsidRPr="00702FFA">
        <w:rPr>
          <w:szCs w:val="24"/>
        </w:rPr>
        <w:tab/>
        <w:t>RCW 28A.210.260 Public and Private Schools —Administration of Oral Medication by —Conditions</w:t>
      </w:r>
    </w:p>
    <w:p w14:paraId="44AEE2A1" w14:textId="0FF41E1D" w:rsidR="0091219F" w:rsidRPr="00702FFA" w:rsidRDefault="0091219F" w:rsidP="00702FFA">
      <w:pPr>
        <w:pStyle w:val="References"/>
        <w:tabs>
          <w:tab w:val="clear" w:pos="5040"/>
        </w:tabs>
        <w:ind w:left="2160" w:hanging="2160"/>
        <w:rPr>
          <w:szCs w:val="24"/>
        </w:rPr>
      </w:pPr>
      <w:r w:rsidRPr="00702FFA">
        <w:rPr>
          <w:szCs w:val="24"/>
        </w:rPr>
        <w:tab/>
        <w:t>RCW 28A.210.270</w:t>
      </w:r>
      <w:r w:rsidRPr="00702FFA">
        <w:rPr>
          <w:szCs w:val="24"/>
        </w:rPr>
        <w:tab/>
        <w:t xml:space="preserve">Public and Private Schools —Administration of Oral Medication by — Immunity </w:t>
      </w:r>
      <w:r w:rsidRPr="00702FFA">
        <w:rPr>
          <w:szCs w:val="24"/>
        </w:rPr>
        <w:tab/>
        <w:t>from Liability—Discontinuance, Procedure</w:t>
      </w:r>
    </w:p>
    <w:bookmarkEnd w:id="0"/>
    <w:p w14:paraId="7C547CEF" w14:textId="77777777" w:rsidR="00B3777A" w:rsidRPr="00702FFA" w:rsidRDefault="00B3777A" w:rsidP="00702FFA">
      <w:pPr>
        <w:rPr>
          <w:rFonts w:ascii="Times New Roman" w:hAnsi="Times New Roman" w:cs="Times New Roman"/>
        </w:rPr>
      </w:pPr>
    </w:p>
    <w:sectPr w:rsidR="00B3777A" w:rsidRPr="00702F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w:panose1 w:val="02020603050405020304"/>
    <w:charset w:val="4D"/>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C6BDA"/>
    <w:multiLevelType w:val="hybridMultilevel"/>
    <w:tmpl w:val="BFA6CF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A34427"/>
    <w:multiLevelType w:val="hybridMultilevel"/>
    <w:tmpl w:val="45B0D568"/>
    <w:lvl w:ilvl="0" w:tplc="208E30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19F"/>
    <w:rsid w:val="0022561C"/>
    <w:rsid w:val="00317E95"/>
    <w:rsid w:val="003C2499"/>
    <w:rsid w:val="0047001B"/>
    <w:rsid w:val="006B06BB"/>
    <w:rsid w:val="00702FFA"/>
    <w:rsid w:val="0071511A"/>
    <w:rsid w:val="007553A6"/>
    <w:rsid w:val="007738B3"/>
    <w:rsid w:val="008924B1"/>
    <w:rsid w:val="008B6DAB"/>
    <w:rsid w:val="0091219F"/>
    <w:rsid w:val="00AD2A84"/>
    <w:rsid w:val="00B3777A"/>
    <w:rsid w:val="00C268AC"/>
    <w:rsid w:val="00E3364F"/>
    <w:rsid w:val="00E84B32"/>
    <w:rsid w:val="00E9760F"/>
    <w:rsid w:val="00ED1B97"/>
    <w:rsid w:val="00F36D1E"/>
    <w:rsid w:val="00FB1F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9CDCAF"/>
  <w15:docId w15:val="{9B769825-793A-486C-852A-A75A1101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1219F"/>
    <w:pPr>
      <w:spacing w:after="0"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1219F"/>
    <w:pPr>
      <w:spacing w:beforeLines="1" w:afterLines="1"/>
    </w:pPr>
    <w:rPr>
      <w:rFonts w:ascii="Times" w:hAnsi="Times" w:cs="Times New Roman"/>
      <w:sz w:val="20"/>
      <w:szCs w:val="20"/>
    </w:rPr>
  </w:style>
  <w:style w:type="paragraph" w:styleId="BodyText">
    <w:name w:val="Body Text"/>
    <w:basedOn w:val="Normal"/>
    <w:link w:val="BodyTextChar"/>
    <w:qFormat/>
    <w:rsid w:val="0091219F"/>
    <w:pPr>
      <w:spacing w:after="120"/>
    </w:pPr>
    <w:rPr>
      <w:rFonts w:ascii="Times New Roman" w:eastAsia="Times" w:hAnsi="Times New Roman" w:cs="Times New Roman"/>
      <w:szCs w:val="20"/>
    </w:rPr>
  </w:style>
  <w:style w:type="character" w:customStyle="1" w:styleId="BodyTextChar">
    <w:name w:val="Body Text Char"/>
    <w:basedOn w:val="DefaultParagraphFont"/>
    <w:link w:val="BodyText"/>
    <w:rsid w:val="0091219F"/>
    <w:rPr>
      <w:rFonts w:ascii="Times New Roman" w:eastAsia="Times" w:hAnsi="Times New Roman" w:cs="Times New Roman"/>
      <w:sz w:val="24"/>
      <w:szCs w:val="20"/>
      <w:lang w:eastAsia="ja-JP"/>
    </w:rPr>
  </w:style>
  <w:style w:type="paragraph" w:customStyle="1" w:styleId="References">
    <w:name w:val="References"/>
    <w:basedOn w:val="PlainText"/>
    <w:link w:val="ReferencesChar"/>
    <w:rsid w:val="0091219F"/>
    <w:pPr>
      <w:tabs>
        <w:tab w:val="left" w:pos="-5040"/>
        <w:tab w:val="left" w:pos="2160"/>
        <w:tab w:val="left" w:pos="4680"/>
        <w:tab w:val="left" w:pos="5040"/>
        <w:tab w:val="left" w:pos="5184"/>
      </w:tabs>
      <w:suppressAutoHyphens/>
      <w:ind w:left="5040" w:hanging="5040"/>
    </w:pPr>
    <w:rPr>
      <w:rFonts w:ascii="Times New Roman" w:eastAsia="Times" w:hAnsi="Times New Roman" w:cs="Times New Roman"/>
      <w:sz w:val="24"/>
      <w:szCs w:val="20"/>
    </w:rPr>
  </w:style>
  <w:style w:type="character" w:styleId="Hyperlink">
    <w:name w:val="Hyperlink"/>
    <w:uiPriority w:val="99"/>
    <w:rsid w:val="0091219F"/>
    <w:rPr>
      <w:color w:val="0000FF"/>
      <w:u w:val="single"/>
    </w:rPr>
  </w:style>
  <w:style w:type="paragraph" w:customStyle="1" w:styleId="Level1">
    <w:name w:val="Level 1"/>
    <w:basedOn w:val="Normal"/>
    <w:link w:val="Level1CharChar"/>
    <w:rsid w:val="0091219F"/>
    <w:pPr>
      <w:spacing w:after="120"/>
    </w:pPr>
    <w:rPr>
      <w:rFonts w:ascii="Times New Roman" w:eastAsia="Times New Roman" w:hAnsi="Times New Roman" w:cs="Times"/>
    </w:rPr>
  </w:style>
  <w:style w:type="character" w:customStyle="1" w:styleId="Level1CharChar">
    <w:name w:val="Level 1 Char Char"/>
    <w:link w:val="Level1"/>
    <w:rsid w:val="0091219F"/>
    <w:rPr>
      <w:rFonts w:ascii="Times New Roman" w:eastAsia="Times New Roman" w:hAnsi="Times New Roman" w:cs="Times"/>
      <w:sz w:val="24"/>
      <w:szCs w:val="24"/>
      <w:lang w:eastAsia="ja-JP"/>
    </w:rPr>
  </w:style>
  <w:style w:type="character" w:customStyle="1" w:styleId="ReferencesChar">
    <w:name w:val="References Char"/>
    <w:link w:val="References"/>
    <w:rsid w:val="0091219F"/>
    <w:rPr>
      <w:rFonts w:ascii="Times New Roman" w:eastAsia="Times" w:hAnsi="Times New Roman" w:cs="Times New Roman"/>
      <w:sz w:val="24"/>
      <w:szCs w:val="20"/>
      <w:lang w:eastAsia="ja-JP"/>
    </w:rPr>
  </w:style>
  <w:style w:type="paragraph" w:styleId="ListParagraph">
    <w:name w:val="List Paragraph"/>
    <w:basedOn w:val="Normal"/>
    <w:uiPriority w:val="34"/>
    <w:qFormat/>
    <w:rsid w:val="0091219F"/>
    <w:pPr>
      <w:ind w:left="720"/>
    </w:pPr>
    <w:rPr>
      <w:rFonts w:ascii="Times New Roman" w:eastAsia="Times New Roman" w:hAnsi="Times New Roman" w:cs="Times"/>
    </w:rPr>
  </w:style>
  <w:style w:type="character" w:styleId="Strong">
    <w:name w:val="Strong"/>
    <w:basedOn w:val="DefaultParagraphFont"/>
    <w:uiPriority w:val="22"/>
    <w:qFormat/>
    <w:rsid w:val="0091219F"/>
    <w:rPr>
      <w:b/>
      <w:bCs/>
    </w:rPr>
  </w:style>
  <w:style w:type="paragraph" w:styleId="PlainText">
    <w:name w:val="Plain Text"/>
    <w:basedOn w:val="Normal"/>
    <w:link w:val="PlainTextChar"/>
    <w:uiPriority w:val="99"/>
    <w:semiHidden/>
    <w:unhideWhenUsed/>
    <w:rsid w:val="0091219F"/>
    <w:rPr>
      <w:rFonts w:ascii="Consolas" w:hAnsi="Consolas"/>
      <w:sz w:val="21"/>
      <w:szCs w:val="21"/>
    </w:rPr>
  </w:style>
  <w:style w:type="character" w:customStyle="1" w:styleId="PlainTextChar">
    <w:name w:val="Plain Text Char"/>
    <w:basedOn w:val="DefaultParagraphFont"/>
    <w:link w:val="PlainText"/>
    <w:uiPriority w:val="99"/>
    <w:semiHidden/>
    <w:rsid w:val="0091219F"/>
    <w:rPr>
      <w:rFonts w:ascii="Consolas" w:eastAsiaTheme="minorEastAsia" w:hAnsi="Consolas"/>
      <w:sz w:val="21"/>
      <w:szCs w:val="21"/>
      <w:lang w:eastAsia="ja-JP"/>
    </w:rPr>
  </w:style>
  <w:style w:type="paragraph" w:styleId="BalloonText">
    <w:name w:val="Balloon Text"/>
    <w:basedOn w:val="Normal"/>
    <w:link w:val="BalloonTextChar"/>
    <w:uiPriority w:val="99"/>
    <w:semiHidden/>
    <w:unhideWhenUsed/>
    <w:rsid w:val="009121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219F"/>
    <w:rPr>
      <w:rFonts w:ascii="Segoe UI" w:eastAsiaTheme="minorEastAsia" w:hAnsi="Segoe UI" w:cs="Segoe UI"/>
      <w:sz w:val="18"/>
      <w:szCs w:val="18"/>
      <w:lang w:eastAsia="ja-JP"/>
    </w:rPr>
  </w:style>
  <w:style w:type="character" w:styleId="CommentReference">
    <w:name w:val="annotation reference"/>
    <w:basedOn w:val="DefaultParagraphFont"/>
    <w:uiPriority w:val="99"/>
    <w:semiHidden/>
    <w:unhideWhenUsed/>
    <w:rsid w:val="00E3364F"/>
    <w:rPr>
      <w:sz w:val="18"/>
      <w:szCs w:val="18"/>
    </w:rPr>
  </w:style>
  <w:style w:type="paragraph" w:styleId="CommentText">
    <w:name w:val="annotation text"/>
    <w:basedOn w:val="Normal"/>
    <w:link w:val="CommentTextChar"/>
    <w:uiPriority w:val="99"/>
    <w:semiHidden/>
    <w:unhideWhenUsed/>
    <w:rsid w:val="00E3364F"/>
  </w:style>
  <w:style w:type="character" w:customStyle="1" w:styleId="CommentTextChar">
    <w:name w:val="Comment Text Char"/>
    <w:basedOn w:val="DefaultParagraphFont"/>
    <w:link w:val="CommentText"/>
    <w:uiPriority w:val="99"/>
    <w:semiHidden/>
    <w:rsid w:val="00E3364F"/>
    <w:rPr>
      <w:rFonts w:eastAsiaTheme="minorEastAsia"/>
      <w:sz w:val="24"/>
      <w:szCs w:val="24"/>
      <w:lang w:eastAsia="ja-JP"/>
    </w:rPr>
  </w:style>
  <w:style w:type="paragraph" w:styleId="CommentSubject">
    <w:name w:val="annotation subject"/>
    <w:basedOn w:val="CommentText"/>
    <w:next w:val="CommentText"/>
    <w:link w:val="CommentSubjectChar"/>
    <w:uiPriority w:val="99"/>
    <w:semiHidden/>
    <w:unhideWhenUsed/>
    <w:rsid w:val="00E3364F"/>
    <w:rPr>
      <w:b/>
      <w:bCs/>
      <w:sz w:val="20"/>
      <w:szCs w:val="20"/>
    </w:rPr>
  </w:style>
  <w:style w:type="character" w:customStyle="1" w:styleId="CommentSubjectChar">
    <w:name w:val="Comment Subject Char"/>
    <w:basedOn w:val="CommentTextChar"/>
    <w:link w:val="CommentSubject"/>
    <w:uiPriority w:val="99"/>
    <w:semiHidden/>
    <w:rsid w:val="00E3364F"/>
    <w:rPr>
      <w:rFonts w:eastAsiaTheme="minorEastAsia"/>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pp.leg.wa.gov/Rcw/default.aspx?cite=28A.210.2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897</Words>
  <Characters>5114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Jessica de Barros</cp:lastModifiedBy>
  <cp:revision>5</cp:revision>
  <dcterms:created xsi:type="dcterms:W3CDTF">2020-01-16T18:54:00Z</dcterms:created>
  <dcterms:modified xsi:type="dcterms:W3CDTF">2020-02-12T20:13:00Z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