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5A340A" w:rsidP="005A340A" w:rsidRDefault="005A340A" w14:paraId="795BE5DB" wp14:textId="77777777">
      <w:pPr>
        <w:rPr>
          <w:b/>
          <w:u w:val="single"/>
          <w:lang w:val="en-GB"/>
        </w:rPr>
      </w:pPr>
      <w:r w:rsidRPr="005B2FAE">
        <w:rPr>
          <w:b/>
          <w:u w:val="single"/>
          <w:lang w:val="en-GB"/>
        </w:rPr>
        <w:t>Macbeth</w:t>
      </w:r>
      <w:r>
        <w:rPr>
          <w:b/>
          <w:u w:val="single"/>
          <w:lang w:val="en-GB"/>
        </w:rPr>
        <w:t xml:space="preserve"> Checklist</w:t>
      </w:r>
      <w:r w:rsidRPr="005B2FAE">
        <w:rPr>
          <w:b/>
          <w:u w:val="single"/>
          <w:lang w:val="en-GB"/>
        </w:rPr>
        <w:t xml:space="preserve"> </w:t>
      </w:r>
      <w:r>
        <w:rPr>
          <w:b/>
          <w:u w:val="single"/>
          <w:lang w:val="en-GB"/>
        </w:rPr>
        <w:t xml:space="preserve">(Literature Paper 1) </w:t>
      </w:r>
    </w:p>
    <w:tbl>
      <w:tblPr>
        <w:tblStyle w:val="TableGrid"/>
        <w:tblW w:w="10903" w:type="dxa"/>
        <w:tblLook w:val="04A0" w:firstRow="1" w:lastRow="0" w:firstColumn="1" w:lastColumn="0" w:noHBand="0" w:noVBand="1"/>
      </w:tblPr>
      <w:tblGrid>
        <w:gridCol w:w="4531"/>
        <w:gridCol w:w="2268"/>
        <w:gridCol w:w="2127"/>
        <w:gridCol w:w="1977"/>
      </w:tblGrid>
      <w:tr xmlns:wp14="http://schemas.microsoft.com/office/word/2010/wordml" w:rsidR="005A340A" w:rsidTr="75F27A3B" w14:paraId="08DF1A28" wp14:textId="77777777">
        <w:trPr>
          <w:trHeight w:val="253"/>
        </w:trPr>
        <w:tc>
          <w:tcPr>
            <w:tcW w:w="4531" w:type="dxa"/>
            <w:tcMar/>
          </w:tcPr>
          <w:p w:rsidRPr="001F32B7" w:rsidR="005A340A" w:rsidP="00CC7841" w:rsidRDefault="005A340A" w14:paraId="4192F693" wp14:textId="77777777">
            <w:pPr>
              <w:rPr>
                <w:b/>
                <w:lang w:val="en-GB"/>
              </w:rPr>
            </w:pPr>
            <w:r w:rsidRPr="001F32B7">
              <w:rPr>
                <w:b/>
                <w:lang w:val="en-GB"/>
              </w:rPr>
              <w:t xml:space="preserve">Key Knowledge and Skills </w:t>
            </w:r>
          </w:p>
        </w:tc>
        <w:tc>
          <w:tcPr>
            <w:tcW w:w="2268" w:type="dxa"/>
            <w:tcMar/>
          </w:tcPr>
          <w:p w:rsidRPr="001F32B7" w:rsidR="005A340A" w:rsidP="00CC7841" w:rsidRDefault="005A340A" w14:paraId="48E59054" wp14:textId="7777777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Flashcards created?</w:t>
            </w:r>
          </w:p>
        </w:tc>
        <w:tc>
          <w:tcPr>
            <w:tcW w:w="2127" w:type="dxa"/>
            <w:tcMar/>
          </w:tcPr>
          <w:p w:rsidRPr="001F32B7" w:rsidR="005A340A" w:rsidP="75F27A3B" w:rsidRDefault="005A340A" w14:paraId="2E9968C7" wp14:textId="779D577C">
            <w:pPr>
              <w:rPr>
                <w:b w:val="1"/>
                <w:bCs w:val="1"/>
                <w:lang w:val="en-GB"/>
              </w:rPr>
            </w:pPr>
            <w:r w:rsidRPr="75F27A3B" w:rsidR="75F27A3B">
              <w:rPr>
                <w:b w:val="1"/>
                <w:bCs w:val="1"/>
                <w:lang w:val="en-GB"/>
              </w:rPr>
              <w:t>Practi</w:t>
            </w:r>
            <w:r w:rsidRPr="75F27A3B" w:rsidR="75F27A3B">
              <w:rPr>
                <w:b w:val="1"/>
                <w:bCs w:val="1"/>
                <w:lang w:val="en-GB"/>
              </w:rPr>
              <w:t>c</w:t>
            </w:r>
            <w:r w:rsidRPr="75F27A3B" w:rsidR="75F27A3B">
              <w:rPr>
                <w:b w:val="1"/>
                <w:bCs w:val="1"/>
                <w:lang w:val="en-GB"/>
              </w:rPr>
              <w:t>e Question?</w:t>
            </w:r>
          </w:p>
        </w:tc>
        <w:tc>
          <w:tcPr>
            <w:tcW w:w="1977" w:type="dxa"/>
            <w:tcMar/>
          </w:tcPr>
          <w:p w:rsidRPr="001F32B7" w:rsidR="005A340A" w:rsidP="00CC7841" w:rsidRDefault="005A340A" w14:paraId="495F8D20" wp14:textId="77777777">
            <w:pPr>
              <w:rPr>
                <w:b/>
                <w:lang w:val="en-GB"/>
              </w:rPr>
            </w:pPr>
            <w:r w:rsidRPr="001F32B7">
              <w:rPr>
                <w:b/>
                <w:lang w:val="en-GB"/>
              </w:rPr>
              <w:t xml:space="preserve">Revised? </w:t>
            </w:r>
          </w:p>
        </w:tc>
      </w:tr>
      <w:tr xmlns:wp14="http://schemas.microsoft.com/office/word/2010/wordml" w:rsidR="005A340A" w:rsidTr="75F27A3B" w14:paraId="676B25FD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5DE793B2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Plot – Act 1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672A6659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0A37501D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5DAB6C7B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2CB5FB35" wp14:textId="77777777">
        <w:trPr>
          <w:trHeight w:val="253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2DF673E7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Plot – Act 2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02EB378F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6A05A809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5A39BBE3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4B82BAA9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1402F679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>Plot – Act 3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41C8F396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72A3D3EC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0D0B940D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1F378E83" wp14:textId="77777777">
        <w:trPr>
          <w:trHeight w:val="253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6EA8D94F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Plot – Act 4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0E27B00A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60061E4C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44EAFD9C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66B985E6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2C048AF1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Plot – Act 5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4B94D5A5" wp14:textId="77777777">
            <w:pPr>
              <w:rPr>
                <w:lang w:val="en-GB"/>
              </w:rPr>
            </w:pPr>
            <w:bookmarkStart w:name="_GoBack" w:id="0"/>
            <w:bookmarkEnd w:id="0"/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3DEEC669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3656B9AB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0CDA9007" wp14:textId="77777777">
        <w:trPr>
          <w:trHeight w:val="241"/>
        </w:trPr>
        <w:tc>
          <w:tcPr>
            <w:tcW w:w="4531" w:type="dxa"/>
            <w:shd w:val="clear" w:color="auto" w:fill="auto"/>
            <w:tcMar/>
          </w:tcPr>
          <w:p w:rsidRPr="009C54F6" w:rsidR="005A340A" w:rsidP="00CC7841" w:rsidRDefault="005A340A" w14:paraId="3085E20E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Character: Macbeth </w:t>
            </w:r>
          </w:p>
        </w:tc>
        <w:tc>
          <w:tcPr>
            <w:tcW w:w="2268" w:type="dxa"/>
            <w:shd w:val="clear" w:color="auto" w:fill="auto"/>
            <w:tcMar/>
          </w:tcPr>
          <w:p w:rsidR="005A340A" w:rsidP="00CC7841" w:rsidRDefault="005A340A" w14:paraId="45FB0818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auto"/>
            <w:tcMar/>
          </w:tcPr>
          <w:p w:rsidR="005A340A" w:rsidP="00CC7841" w:rsidRDefault="005A340A" w14:paraId="049F31CB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auto"/>
            <w:tcMar/>
          </w:tcPr>
          <w:p w:rsidR="005A340A" w:rsidP="00CC7841" w:rsidRDefault="005A340A" w14:paraId="53128261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0FF0948A" wp14:textId="77777777">
        <w:trPr>
          <w:trHeight w:val="241"/>
        </w:trPr>
        <w:tc>
          <w:tcPr>
            <w:tcW w:w="4531" w:type="dxa"/>
            <w:tcMar/>
          </w:tcPr>
          <w:p w:rsidRPr="009C54F6" w:rsidR="005A340A" w:rsidP="00CC7841" w:rsidRDefault="005A340A" w14:paraId="03FE2D31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Character: Lady Macbeth </w:t>
            </w:r>
          </w:p>
        </w:tc>
        <w:tc>
          <w:tcPr>
            <w:tcW w:w="2268" w:type="dxa"/>
            <w:tcMar/>
          </w:tcPr>
          <w:p w:rsidR="005A340A" w:rsidP="00CC7841" w:rsidRDefault="005A340A" w14:paraId="62486C05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4101652C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4B99056E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61949A08" wp14:textId="77777777">
        <w:trPr>
          <w:trHeight w:val="241"/>
        </w:trPr>
        <w:tc>
          <w:tcPr>
            <w:tcW w:w="4531" w:type="dxa"/>
            <w:tcMar/>
          </w:tcPr>
          <w:p w:rsidRPr="009C54F6" w:rsidR="005A340A" w:rsidP="00CC7841" w:rsidRDefault="005A340A" w14:paraId="15859B42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Character: King Duncan </w:t>
            </w:r>
          </w:p>
        </w:tc>
        <w:tc>
          <w:tcPr>
            <w:tcW w:w="2268" w:type="dxa"/>
            <w:tcMar/>
          </w:tcPr>
          <w:p w:rsidR="005A340A" w:rsidP="00CC7841" w:rsidRDefault="005A340A" w14:paraId="1299C43A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4DDBEF00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3461D779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3A4199B5" wp14:textId="77777777">
        <w:trPr>
          <w:trHeight w:val="241"/>
        </w:trPr>
        <w:tc>
          <w:tcPr>
            <w:tcW w:w="4531" w:type="dxa"/>
            <w:tcMar/>
          </w:tcPr>
          <w:p w:rsidRPr="009C54F6" w:rsidR="005A340A" w:rsidP="00CC7841" w:rsidRDefault="005A340A" w14:paraId="5C97DB3B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Character: Macduff </w:t>
            </w:r>
          </w:p>
        </w:tc>
        <w:tc>
          <w:tcPr>
            <w:tcW w:w="2268" w:type="dxa"/>
            <w:tcMar/>
          </w:tcPr>
          <w:p w:rsidR="005A340A" w:rsidP="00CC7841" w:rsidRDefault="005A340A" w14:paraId="3CF2D8B6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0FB78278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1FC39945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7A99C2D2" wp14:textId="77777777">
        <w:trPr>
          <w:trHeight w:val="241"/>
        </w:trPr>
        <w:tc>
          <w:tcPr>
            <w:tcW w:w="4531" w:type="dxa"/>
            <w:tcMar/>
          </w:tcPr>
          <w:p w:rsidRPr="009C54F6" w:rsidR="005A340A" w:rsidP="00CC7841" w:rsidRDefault="005A340A" w14:paraId="0EC8DC1E" wp14:textId="77777777">
            <w:pPr>
              <w:rPr>
                <w:b/>
                <w:lang w:val="en-GB"/>
              </w:rPr>
            </w:pPr>
            <w:r w:rsidRPr="009C54F6">
              <w:rPr>
                <w:lang w:val="en-GB"/>
              </w:rPr>
              <w:t xml:space="preserve">Character: The witches </w:t>
            </w:r>
          </w:p>
        </w:tc>
        <w:tc>
          <w:tcPr>
            <w:tcW w:w="2268" w:type="dxa"/>
            <w:tcMar/>
          </w:tcPr>
          <w:p w:rsidR="005A340A" w:rsidP="00CC7841" w:rsidRDefault="005A340A" w14:paraId="0562CB0E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34CE0A41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62EBF3C5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331A6B80" wp14:textId="77777777">
        <w:trPr>
          <w:trHeight w:val="241"/>
        </w:trPr>
        <w:tc>
          <w:tcPr>
            <w:tcW w:w="4531" w:type="dxa"/>
            <w:tcMar/>
          </w:tcPr>
          <w:p w:rsidRPr="009C54F6" w:rsidR="005A340A" w:rsidP="00CC7841" w:rsidRDefault="005A340A" w14:paraId="7E61927D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Character: Banquo </w:t>
            </w:r>
          </w:p>
        </w:tc>
        <w:tc>
          <w:tcPr>
            <w:tcW w:w="2268" w:type="dxa"/>
            <w:tcMar/>
          </w:tcPr>
          <w:p w:rsidR="005A340A" w:rsidP="00CC7841" w:rsidRDefault="005A340A" w14:paraId="6D98A12B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2946DB82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5997CC1D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28A37EA6" wp14:textId="77777777">
        <w:trPr>
          <w:trHeight w:val="241"/>
        </w:trPr>
        <w:tc>
          <w:tcPr>
            <w:tcW w:w="4531" w:type="dxa"/>
            <w:tcMar/>
          </w:tcPr>
          <w:p w:rsidRPr="009C54F6" w:rsidR="005A340A" w:rsidP="00CC7841" w:rsidRDefault="005A340A" w14:paraId="68D70200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Character: Malcolm </w:t>
            </w:r>
          </w:p>
        </w:tc>
        <w:tc>
          <w:tcPr>
            <w:tcW w:w="2268" w:type="dxa"/>
            <w:tcMar/>
          </w:tcPr>
          <w:p w:rsidR="005A340A" w:rsidP="00CC7841" w:rsidRDefault="005A340A" w14:paraId="110FFD37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6B699379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3FE9F23F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3BF0D553" wp14:textId="77777777">
        <w:trPr>
          <w:trHeight w:val="241"/>
        </w:trPr>
        <w:tc>
          <w:tcPr>
            <w:tcW w:w="4531" w:type="dxa"/>
            <w:tcMar/>
          </w:tcPr>
          <w:p w:rsidRPr="00DC1B04" w:rsidR="005A340A" w:rsidP="00CC7841" w:rsidRDefault="005A340A" w14:paraId="68014EC6" wp14:textId="77777777">
            <w:pPr>
              <w:rPr>
                <w:lang w:val="en-GB"/>
              </w:rPr>
            </w:pPr>
            <w:r>
              <w:rPr>
                <w:lang w:val="en-GB"/>
              </w:rPr>
              <w:t xml:space="preserve">Character: Lady Macduff </w:t>
            </w:r>
          </w:p>
        </w:tc>
        <w:tc>
          <w:tcPr>
            <w:tcW w:w="2268" w:type="dxa"/>
            <w:tcMar/>
          </w:tcPr>
          <w:p w:rsidR="005A340A" w:rsidP="00CC7841" w:rsidRDefault="005A340A" w14:paraId="1F72F646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08CE6F91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61CDCEAD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5BC902F6" wp14:textId="77777777">
        <w:trPr>
          <w:trHeight w:val="241"/>
        </w:trPr>
        <w:tc>
          <w:tcPr>
            <w:tcW w:w="4531" w:type="dxa"/>
            <w:tcMar/>
          </w:tcPr>
          <w:p w:rsidRPr="009C54F6" w:rsidR="005A340A" w:rsidP="00CC7841" w:rsidRDefault="005A340A" w14:paraId="31AABCAD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Minor Character: Fleance </w:t>
            </w:r>
          </w:p>
        </w:tc>
        <w:tc>
          <w:tcPr>
            <w:tcW w:w="2268" w:type="dxa"/>
            <w:tcMar/>
          </w:tcPr>
          <w:p w:rsidR="005A340A" w:rsidP="00CC7841" w:rsidRDefault="005A340A" w14:paraId="6BB9E253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23DE523C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52E56223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5AB1B1F1" wp14:textId="77777777">
        <w:trPr>
          <w:trHeight w:val="241"/>
        </w:trPr>
        <w:tc>
          <w:tcPr>
            <w:tcW w:w="4531" w:type="dxa"/>
            <w:tcMar/>
          </w:tcPr>
          <w:p w:rsidRPr="009C54F6" w:rsidR="005A340A" w:rsidP="00CC7841" w:rsidRDefault="005A340A" w14:paraId="2E90C847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Minor Character: Hecate </w:t>
            </w:r>
          </w:p>
        </w:tc>
        <w:tc>
          <w:tcPr>
            <w:tcW w:w="2268" w:type="dxa"/>
            <w:tcMar/>
          </w:tcPr>
          <w:p w:rsidR="005A340A" w:rsidP="00CC7841" w:rsidRDefault="005A340A" w14:paraId="07547A01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5043CB0F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07459315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014BDCAD" wp14:textId="77777777">
        <w:trPr>
          <w:trHeight w:val="241"/>
        </w:trPr>
        <w:tc>
          <w:tcPr>
            <w:tcW w:w="4531" w:type="dxa"/>
            <w:tcMar/>
          </w:tcPr>
          <w:p w:rsidRPr="009C54F6" w:rsidR="005A340A" w:rsidP="00CC7841" w:rsidRDefault="005A340A" w14:paraId="76D42782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Minor Character: </w:t>
            </w:r>
            <w:proofErr w:type="spellStart"/>
            <w:r w:rsidRPr="009C54F6">
              <w:rPr>
                <w:lang w:val="en-GB"/>
              </w:rPr>
              <w:t>Donalbain</w:t>
            </w:r>
            <w:proofErr w:type="spellEnd"/>
            <w:r w:rsidRPr="009C54F6">
              <w:rPr>
                <w:lang w:val="en-GB"/>
              </w:rPr>
              <w:t xml:space="preserve"> </w:t>
            </w:r>
          </w:p>
        </w:tc>
        <w:tc>
          <w:tcPr>
            <w:tcW w:w="2268" w:type="dxa"/>
            <w:tcMar/>
          </w:tcPr>
          <w:p w:rsidR="005A340A" w:rsidP="00CC7841" w:rsidRDefault="005A340A" w14:paraId="6537F28F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6DFB9E20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70DF9E56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6B689446" wp14:textId="77777777">
        <w:trPr>
          <w:trHeight w:val="241"/>
        </w:trPr>
        <w:tc>
          <w:tcPr>
            <w:tcW w:w="4531" w:type="dxa"/>
            <w:tcMar/>
          </w:tcPr>
          <w:p w:rsidRPr="009C54F6" w:rsidR="005A340A" w:rsidP="00CC7841" w:rsidRDefault="005A340A" w14:paraId="1A1C091F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Minor Character: The Porter </w:t>
            </w:r>
          </w:p>
        </w:tc>
        <w:tc>
          <w:tcPr>
            <w:tcW w:w="2268" w:type="dxa"/>
            <w:tcMar/>
          </w:tcPr>
          <w:p w:rsidR="005A340A" w:rsidP="00CC7841" w:rsidRDefault="005A340A" w14:paraId="44E871BC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144A5D23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738610EB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78490D9F" wp14:textId="77777777">
        <w:trPr>
          <w:trHeight w:val="241"/>
        </w:trPr>
        <w:tc>
          <w:tcPr>
            <w:tcW w:w="4531" w:type="dxa"/>
            <w:tcMar/>
          </w:tcPr>
          <w:p w:rsidRPr="009C54F6" w:rsidR="005A340A" w:rsidP="00CC7841" w:rsidRDefault="005A340A" w14:paraId="5E7E3679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Minor Character: The murderers </w:t>
            </w:r>
          </w:p>
        </w:tc>
        <w:tc>
          <w:tcPr>
            <w:tcW w:w="2268" w:type="dxa"/>
            <w:tcMar/>
          </w:tcPr>
          <w:p w:rsidR="005A340A" w:rsidP="00CC7841" w:rsidRDefault="005A340A" w14:paraId="637805D2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463F29E8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3B7B4B86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301B8D22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7199558E" wp14:textId="77777777">
            <w:pPr>
              <w:rPr>
                <w:lang w:val="en-GB"/>
              </w:rPr>
            </w:pPr>
            <w:r>
              <w:rPr>
                <w:lang w:val="en-GB"/>
              </w:rPr>
              <w:t>Theme: Guilt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3A0FF5F2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5630AD66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61829076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6B9380BC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37E16E94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Theme: Ambition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2BA226A1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17AD93B2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0DE4B5B7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237CF5D5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7374A405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Theme: Death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66204FF1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2DBF0D7D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6B62F1B3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1B94992D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692756F0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Theme: Betrayal and Duty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02F2C34E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680A4E5D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19219836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477BA536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1DFF6ECF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Theme: Deceit and lies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296FEF7D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7194DBDC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769D0D3C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47C1A726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1ACBFC6D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Theme: Hallucinations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54CD245A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1231BE67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36FEB5B0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5714496B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6F2CF75A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Theme: The Supernatural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30D7AA69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7196D064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34FF1C98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701DC31E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658F181B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Theme: Gender/ Role of Men and Women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6D072C0D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48A21919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6BD18F9B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274DC3FE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114F100F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Theme: Regicide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238601FE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0F3CABC7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5B08B5D1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5724E1C0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6E4FFFB6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Theme: Religion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16DEB4AB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0AD9C6F4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4B1F511A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460E3A34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29ED1C70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Theme: Bravery/ Heroism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65F9C3DC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5023141B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1F3B1409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3C418AE0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4C27491F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Theme: Power and Corruption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562C75D1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664355AD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1A965116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18365E75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61C971CD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Theme: Sleep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7DF4E37C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44FB30F8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1DA6542E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4B4DF1E8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68070E9B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Theme: Blood/ violence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3041E394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722B00AE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42C6D796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44883BBE" wp14:textId="77777777">
        <w:trPr>
          <w:trHeight w:val="241"/>
        </w:trPr>
        <w:tc>
          <w:tcPr>
            <w:tcW w:w="4531" w:type="dxa"/>
            <w:tcMar/>
          </w:tcPr>
          <w:p w:rsidRPr="009C54F6" w:rsidR="005A340A" w:rsidP="00CC7841" w:rsidRDefault="005A340A" w14:paraId="5221CF29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>Context: 11</w:t>
            </w:r>
            <w:r w:rsidRPr="009C54F6">
              <w:rPr>
                <w:vertAlign w:val="superscript"/>
                <w:lang w:val="en-GB"/>
              </w:rPr>
              <w:t>th</w:t>
            </w:r>
            <w:r w:rsidRPr="009C54F6">
              <w:rPr>
                <w:lang w:val="en-GB"/>
              </w:rPr>
              <w:t xml:space="preserve"> Century Scotland </w:t>
            </w:r>
          </w:p>
        </w:tc>
        <w:tc>
          <w:tcPr>
            <w:tcW w:w="2268" w:type="dxa"/>
            <w:tcMar/>
          </w:tcPr>
          <w:p w:rsidR="005A340A" w:rsidP="00CC7841" w:rsidRDefault="005A340A" w14:paraId="6E1831B3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54E11D2A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31126E5D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59B2B089" wp14:textId="77777777">
        <w:trPr>
          <w:trHeight w:val="241"/>
        </w:trPr>
        <w:tc>
          <w:tcPr>
            <w:tcW w:w="4531" w:type="dxa"/>
            <w:tcMar/>
          </w:tcPr>
          <w:p w:rsidRPr="009C54F6" w:rsidR="005A340A" w:rsidP="00CC7841" w:rsidRDefault="005A340A" w14:paraId="1A1359D2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Context: James I of England </w:t>
            </w:r>
          </w:p>
        </w:tc>
        <w:tc>
          <w:tcPr>
            <w:tcW w:w="2268" w:type="dxa"/>
            <w:tcMar/>
          </w:tcPr>
          <w:p w:rsidR="005A340A" w:rsidP="00CC7841" w:rsidRDefault="005A340A" w14:paraId="2DE403A5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62431CDC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49E398E2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5461C87D" wp14:textId="77777777">
        <w:trPr>
          <w:trHeight w:val="241"/>
        </w:trPr>
        <w:tc>
          <w:tcPr>
            <w:tcW w:w="4531" w:type="dxa"/>
            <w:tcMar/>
          </w:tcPr>
          <w:p w:rsidRPr="009C54F6" w:rsidR="005A340A" w:rsidP="00CC7841" w:rsidRDefault="005A340A" w14:paraId="04221357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Context: Tragedy (Literary Context) </w:t>
            </w:r>
          </w:p>
        </w:tc>
        <w:tc>
          <w:tcPr>
            <w:tcW w:w="2268" w:type="dxa"/>
            <w:tcMar/>
          </w:tcPr>
          <w:p w:rsidR="005A340A" w:rsidP="00CC7841" w:rsidRDefault="005A340A" w14:paraId="16287F21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5BE93A62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384BA73E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14410D4B" wp14:textId="77777777">
        <w:trPr>
          <w:trHeight w:val="241"/>
        </w:trPr>
        <w:tc>
          <w:tcPr>
            <w:tcW w:w="4531" w:type="dxa"/>
            <w:tcMar/>
          </w:tcPr>
          <w:p w:rsidRPr="009C54F6" w:rsidR="005A340A" w:rsidP="00CC7841" w:rsidRDefault="005A340A" w14:paraId="0C3C1C34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Context: Role of Women </w:t>
            </w:r>
          </w:p>
        </w:tc>
        <w:tc>
          <w:tcPr>
            <w:tcW w:w="2268" w:type="dxa"/>
            <w:tcMar/>
          </w:tcPr>
          <w:p w:rsidR="005A340A" w:rsidP="00CC7841" w:rsidRDefault="005A340A" w14:paraId="34B3F2EB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7D34F5C7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0B4020A7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7B41F709" wp14:textId="77777777">
        <w:trPr>
          <w:trHeight w:val="241"/>
        </w:trPr>
        <w:tc>
          <w:tcPr>
            <w:tcW w:w="4531" w:type="dxa"/>
            <w:tcMar/>
          </w:tcPr>
          <w:p w:rsidRPr="009C54F6" w:rsidR="005A340A" w:rsidP="00CC7841" w:rsidRDefault="005A340A" w14:paraId="2C58B955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Context: Divine Order and Divine Right of Kings </w:t>
            </w:r>
          </w:p>
        </w:tc>
        <w:tc>
          <w:tcPr>
            <w:tcW w:w="2268" w:type="dxa"/>
            <w:tcMar/>
          </w:tcPr>
          <w:p w:rsidR="005A340A" w:rsidP="00CC7841" w:rsidRDefault="005A340A" w14:paraId="1D7B270A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4F904CB7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06971CD3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6D6E30C2" wp14:textId="77777777">
        <w:trPr>
          <w:trHeight w:val="241"/>
        </w:trPr>
        <w:tc>
          <w:tcPr>
            <w:tcW w:w="4531" w:type="dxa"/>
            <w:tcMar/>
          </w:tcPr>
          <w:p w:rsidRPr="009C54F6" w:rsidR="005A340A" w:rsidP="00CC7841" w:rsidRDefault="005A340A" w14:paraId="78AAC082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Context: Witchcraft </w:t>
            </w:r>
          </w:p>
        </w:tc>
        <w:tc>
          <w:tcPr>
            <w:tcW w:w="2268" w:type="dxa"/>
            <w:tcMar/>
          </w:tcPr>
          <w:p w:rsidR="005A340A" w:rsidP="00CC7841" w:rsidRDefault="005A340A" w14:paraId="2A1F701D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03EFCA41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5F96A722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485A1DAA" wp14:textId="77777777">
        <w:trPr>
          <w:trHeight w:val="241"/>
        </w:trPr>
        <w:tc>
          <w:tcPr>
            <w:tcW w:w="4531" w:type="dxa"/>
            <w:tcMar/>
          </w:tcPr>
          <w:p w:rsidRPr="009C54F6" w:rsidR="005A340A" w:rsidP="00CC7841" w:rsidRDefault="005A340A" w14:paraId="0F9926E5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Context: Prophecies, ghost and Christian beliefs </w:t>
            </w:r>
          </w:p>
        </w:tc>
        <w:tc>
          <w:tcPr>
            <w:tcW w:w="2268" w:type="dxa"/>
            <w:tcMar/>
          </w:tcPr>
          <w:p w:rsidR="005A340A" w:rsidP="00CC7841" w:rsidRDefault="005A340A" w14:paraId="5B95CD12" wp14:textId="77777777">
            <w:pPr>
              <w:rPr>
                <w:lang w:val="en-GB"/>
              </w:rPr>
            </w:pPr>
          </w:p>
        </w:tc>
        <w:tc>
          <w:tcPr>
            <w:tcW w:w="2127" w:type="dxa"/>
            <w:tcMar/>
          </w:tcPr>
          <w:p w:rsidR="005A340A" w:rsidP="00CC7841" w:rsidRDefault="005A340A" w14:paraId="5220BBB2" wp14:textId="77777777">
            <w:pPr>
              <w:rPr>
                <w:lang w:val="en-GB"/>
              </w:rPr>
            </w:pPr>
          </w:p>
        </w:tc>
        <w:tc>
          <w:tcPr>
            <w:tcW w:w="1977" w:type="dxa"/>
            <w:tcMar/>
          </w:tcPr>
          <w:p w:rsidR="005A340A" w:rsidP="00CC7841" w:rsidRDefault="005A340A" w14:paraId="13CB595B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785401A4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448C5464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Stagecraft: Soliloquys and Monologues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6D9C8D39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675E05EE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2FC17F8B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4538FD6C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23F1DD78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Stagecraft: The Supernatural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0A4F7224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5AE48A43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50F40DEB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2C59AAA2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742A2EEC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Stagecraft: Violence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77A52294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007DCDA8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450EA2D7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6F112505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03D9CDD2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Stagecraft: Time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3DD355C9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1A81F0B1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717AAFBA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39401E88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3A0408D7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Stagecraft: Bridge scenes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56EE48EE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2908EB2C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121FD38A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4F8A6586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453180C1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Stagecraft: Building tension/ suspense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1FE2DD96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27357532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07F023C8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758A95D4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5CE79B59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Stagecraft: Dramatic Irony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4BDB5498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2916C19D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74869460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04837FA0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1218EFCB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Stagecraft: Absent and present characters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187F57B8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54738AF4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46ABBD8F" wp14:textId="77777777">
            <w:pPr>
              <w:rPr>
                <w:lang w:val="en-GB"/>
              </w:rPr>
            </w:pPr>
          </w:p>
        </w:tc>
      </w:tr>
      <w:tr xmlns:wp14="http://schemas.microsoft.com/office/word/2010/wordml" w:rsidR="005A340A" w:rsidTr="75F27A3B" w14:paraId="60EF26E0" wp14:textId="77777777">
        <w:trPr>
          <w:trHeight w:val="241"/>
        </w:trPr>
        <w:tc>
          <w:tcPr>
            <w:tcW w:w="4531" w:type="dxa"/>
            <w:shd w:val="clear" w:color="auto" w:fill="D9D9D9" w:themeFill="background1" w:themeFillShade="D9"/>
            <w:tcMar/>
          </w:tcPr>
          <w:p w:rsidRPr="009C54F6" w:rsidR="005A340A" w:rsidP="00CC7841" w:rsidRDefault="005A340A" w14:paraId="131644AE" wp14:textId="77777777">
            <w:pPr>
              <w:rPr>
                <w:lang w:val="en-GB"/>
              </w:rPr>
            </w:pPr>
            <w:r w:rsidRPr="009C54F6">
              <w:rPr>
                <w:lang w:val="en-GB"/>
              </w:rPr>
              <w:t xml:space="preserve">Stagecraft: Active and passive characters </w:t>
            </w:r>
          </w:p>
        </w:tc>
        <w:tc>
          <w:tcPr>
            <w:tcW w:w="2268" w:type="dxa"/>
            <w:shd w:val="clear" w:color="auto" w:fill="D9D9D9" w:themeFill="background1" w:themeFillShade="D9"/>
            <w:tcMar/>
          </w:tcPr>
          <w:p w:rsidR="005A340A" w:rsidP="00CC7841" w:rsidRDefault="005A340A" w14:paraId="06BBA33E" wp14:textId="77777777">
            <w:pPr>
              <w:rPr>
                <w:lang w:val="en-GB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tcMar/>
          </w:tcPr>
          <w:p w:rsidR="005A340A" w:rsidP="00CC7841" w:rsidRDefault="005A340A" w14:paraId="464FCBC1" wp14:textId="77777777">
            <w:pPr>
              <w:rPr>
                <w:lang w:val="en-GB"/>
              </w:rPr>
            </w:pPr>
          </w:p>
        </w:tc>
        <w:tc>
          <w:tcPr>
            <w:tcW w:w="1977" w:type="dxa"/>
            <w:shd w:val="clear" w:color="auto" w:fill="D9D9D9" w:themeFill="background1" w:themeFillShade="D9"/>
            <w:tcMar/>
          </w:tcPr>
          <w:p w:rsidR="005A340A" w:rsidP="00CC7841" w:rsidRDefault="005A340A" w14:paraId="5C8C6B09" wp14:textId="77777777">
            <w:pPr>
              <w:rPr>
                <w:lang w:val="en-GB"/>
              </w:rPr>
            </w:pPr>
          </w:p>
        </w:tc>
      </w:tr>
    </w:tbl>
    <w:p xmlns:wp14="http://schemas.microsoft.com/office/word/2010/wordml" w:rsidR="00512B03" w:rsidRDefault="00512B03" w14:paraId="3382A365" wp14:textId="77777777"/>
    <w:sectPr w:rsidR="00512B03" w:rsidSect="005A340A">
      <w:pgSz w:w="12240" w:h="15840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061"/>
    <w:rsid w:val="00512B03"/>
    <w:rsid w:val="005A340A"/>
    <w:rsid w:val="00A36061"/>
    <w:rsid w:val="75F2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AED6BD-69CE-4A9F-913B-FE808EB4344B}"/>
  <w14:docId w14:val="2CDC9B4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A340A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340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EF39761-9710-436D-9424-4DAE40A29F94}"/>
</file>

<file path=customXml/itemProps2.xml><?xml version="1.0" encoding="utf-8"?>
<ds:datastoreItem xmlns:ds="http://schemas.openxmlformats.org/officeDocument/2006/customXml" ds:itemID="{3F6F630E-2984-4A98-A43A-1D21928EB23F}"/>
</file>

<file path=customXml/itemProps3.xml><?xml version="1.0" encoding="utf-8"?>
<ds:datastoreItem xmlns:ds="http://schemas.openxmlformats.org/officeDocument/2006/customXml" ds:itemID="{859FF6AA-30E1-458A-BACA-D59887D10B2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9704C04D</ap:Template>
  <ap:Application>Microsoft Office Word</ap:Application>
  <ap:DocSecurity>0</ap:DocSecurity>
  <ap:ScaleCrop>false</ap:ScaleCrop>
  <ap:Company>Sydenham School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Johnson</dc:creator>
  <cp:keywords/>
  <dc:description/>
  <cp:lastModifiedBy>Charlotte Johnson</cp:lastModifiedBy>
  <cp:revision>3</cp:revision>
  <dcterms:created xsi:type="dcterms:W3CDTF">2019-11-19T12:17:00Z</dcterms:created>
  <dcterms:modified xsi:type="dcterms:W3CDTF">2019-12-09T09:41:59Z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