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68D" w:rsidRDefault="00C6068D" w:rsidP="00C6068D">
      <w:pPr>
        <w:rPr>
          <w:b/>
          <w:bCs/>
          <w:sz w:val="22"/>
          <w:szCs w:val="22"/>
        </w:rPr>
      </w:pPr>
    </w:p>
    <w:p w:rsidR="00C6068D" w:rsidRPr="0018721C" w:rsidRDefault="00C6068D" w:rsidP="00C6068D">
      <w:r w:rsidRPr="0018721C">
        <w:rPr>
          <w:b/>
          <w:bCs/>
        </w:rPr>
        <w:t xml:space="preserve">SBUSD/After School Program (TK/K only): </w:t>
      </w:r>
      <w:r w:rsidRPr="0018721C">
        <w:t xml:space="preserve">A district supported program that focuses on providing safe, enriching and educationally-sound environment that supplements and supports the regular school day. It also features academic program and field trips. This program is available year-round (summer and school breaks). Participants must meet income requirements, if subsidized by the State of California. Non-subsidized spaces are available.  </w:t>
      </w:r>
    </w:p>
    <w:p w:rsidR="00C6068D" w:rsidRPr="00FA3698" w:rsidRDefault="00C6068D" w:rsidP="00C6068D">
      <w:pPr>
        <w:rPr>
          <w:b/>
          <w:bCs/>
          <w:sz w:val="16"/>
          <w:szCs w:val="16"/>
        </w:rPr>
      </w:pPr>
    </w:p>
    <w:p w:rsidR="00C6068D" w:rsidRPr="0018721C" w:rsidRDefault="00C6068D" w:rsidP="00C6068D">
      <w:r w:rsidRPr="0018721C">
        <w:rPr>
          <w:b/>
          <w:bCs/>
        </w:rPr>
        <w:t>SBUSD/After School Opportunities for Kids (A-OK for 1</w:t>
      </w:r>
      <w:r w:rsidRPr="0018721C">
        <w:rPr>
          <w:b/>
          <w:bCs/>
          <w:vertAlign w:val="superscript"/>
        </w:rPr>
        <w:t>st</w:t>
      </w:r>
      <w:r w:rsidRPr="0018721C">
        <w:rPr>
          <w:b/>
          <w:bCs/>
        </w:rPr>
        <w:t>-6</w:t>
      </w:r>
      <w:r w:rsidRPr="0018721C">
        <w:rPr>
          <w:b/>
          <w:bCs/>
          <w:vertAlign w:val="superscript"/>
        </w:rPr>
        <w:t>th</w:t>
      </w:r>
      <w:r w:rsidRPr="0018721C">
        <w:rPr>
          <w:b/>
          <w:bCs/>
        </w:rPr>
        <w:t xml:space="preserve"> </w:t>
      </w:r>
      <w:proofErr w:type="gramStart"/>
      <w:r w:rsidRPr="0018721C">
        <w:rPr>
          <w:b/>
          <w:bCs/>
        </w:rPr>
        <w:t>grades</w:t>
      </w:r>
      <w:proofErr w:type="gramEnd"/>
      <w:r w:rsidRPr="0018721C">
        <w:rPr>
          <w:b/>
          <w:bCs/>
        </w:rPr>
        <w:t xml:space="preserve">): </w:t>
      </w:r>
      <w:r w:rsidRPr="0018721C">
        <w:t>A grant supported academic based program focused on providing a safe learning environment for students. Students participate in creative, standards aligned curriculum and are helped with homework daily. Special activities include Friday Club, field, trips, guest speakers, Girl Scouts, special interest classes, and sports leagues.</w:t>
      </w:r>
    </w:p>
    <w:p w:rsidR="00C6068D" w:rsidRPr="00FA3698" w:rsidRDefault="00C6068D" w:rsidP="00C6068D">
      <w:pPr>
        <w:rPr>
          <w:sz w:val="16"/>
          <w:szCs w:val="16"/>
        </w:rPr>
      </w:pPr>
    </w:p>
    <w:p w:rsidR="00C6068D" w:rsidRPr="0018721C" w:rsidRDefault="00C6068D" w:rsidP="00C6068D">
      <w:r w:rsidRPr="0018721C">
        <w:rPr>
          <w:b/>
          <w:bCs/>
        </w:rPr>
        <w:t xml:space="preserve">City Parks &amp; Recreation </w:t>
      </w:r>
      <w:proofErr w:type="gramStart"/>
      <w:r w:rsidRPr="0018721C">
        <w:rPr>
          <w:b/>
          <w:bCs/>
        </w:rPr>
        <w:t>After</w:t>
      </w:r>
      <w:proofErr w:type="gramEnd"/>
      <w:r w:rsidRPr="0018721C">
        <w:rPr>
          <w:b/>
          <w:bCs/>
        </w:rPr>
        <w:t xml:space="preserve"> School Program (RAP): </w:t>
      </w:r>
      <w:r w:rsidRPr="0018721C">
        <w:t>RAP is a safe, supervised and fun recreational experience for children in 1st-6th grades supported by the City of Santa Barbara. Daily activities include arts and crafts, sports and recreation, homework help and reading time. We welcome the participation of children with special needs in RAP and other programs offered by Parks and Recreation.</w:t>
      </w:r>
    </w:p>
    <w:p w:rsidR="00C6068D" w:rsidRPr="00FA3698" w:rsidRDefault="00C6068D" w:rsidP="00C6068D">
      <w:pPr>
        <w:rPr>
          <w:sz w:val="16"/>
          <w:szCs w:val="16"/>
        </w:rPr>
      </w:pPr>
    </w:p>
    <w:p w:rsidR="00C6068D" w:rsidRPr="0018721C" w:rsidRDefault="00C6068D" w:rsidP="00C6068D">
      <w:r w:rsidRPr="0018721C">
        <w:rPr>
          <w:b/>
        </w:rPr>
        <w:t xml:space="preserve">Girls Inc. of Greater Santa Barbara: </w:t>
      </w:r>
      <w:r w:rsidRPr="0018721C">
        <w:t xml:space="preserve">Girls Incorporated is a national non-profit providing enriching </w:t>
      </w:r>
      <w:proofErr w:type="gramStart"/>
      <w:r w:rsidRPr="0018721C">
        <w:t>hands</w:t>
      </w:r>
      <w:proofErr w:type="gramEnd"/>
      <w:r w:rsidRPr="0018721C">
        <w:t xml:space="preserve"> on experiences in a safe and supportive girl only environment with the mission of inspiring all girls to be strong, smart, and bold. Programs include science, art, cooking, sports, computers, library, field trips, and more!  </w:t>
      </w:r>
    </w:p>
    <w:p w:rsidR="00C6068D" w:rsidRPr="00FA3698" w:rsidRDefault="00C6068D" w:rsidP="00C6068D">
      <w:pPr>
        <w:rPr>
          <w:sz w:val="16"/>
          <w:szCs w:val="16"/>
        </w:rPr>
      </w:pPr>
    </w:p>
    <w:p w:rsidR="00C6068D" w:rsidRPr="009216E7" w:rsidRDefault="00C6068D" w:rsidP="00C6068D">
      <w:r w:rsidRPr="0018721C">
        <w:rPr>
          <w:b/>
        </w:rPr>
        <w:t>United Boys and Girls Clubs of Santa Barbara County</w:t>
      </w:r>
      <w:r w:rsidR="009216E7">
        <w:rPr>
          <w:b/>
        </w:rPr>
        <w:t xml:space="preserve"> (UBGCSB)</w:t>
      </w:r>
      <w:r w:rsidRPr="0018721C">
        <w:rPr>
          <w:b/>
        </w:rPr>
        <w:t>:</w:t>
      </w:r>
      <w:r w:rsidR="009216E7">
        <w:rPr>
          <w:b/>
        </w:rPr>
        <w:t xml:space="preserve"> </w:t>
      </w:r>
      <w:r w:rsidR="009216E7" w:rsidRPr="009216E7">
        <w:t>UBGCSB is a non-profit organization that provides a safe, positive and enriching environment for youth between the ages of 5-18.</w:t>
      </w:r>
      <w:r w:rsidR="009216E7">
        <w:t xml:space="preserve"> </w:t>
      </w:r>
      <w:r w:rsidR="009216E7" w:rsidRPr="009216E7">
        <w:t xml:space="preserve">We provide a </w:t>
      </w:r>
      <w:r w:rsidR="009216E7">
        <w:t>knowledgeable and t</w:t>
      </w:r>
      <w:r w:rsidR="009216E7" w:rsidRPr="009216E7">
        <w:t>rained staff to insure the development of positive self-esteem, proper values, and healthy life skills through constructive educational programs. We strive to encourage each child to reach their full potential.</w:t>
      </w:r>
    </w:p>
    <w:p w:rsidR="0018721C" w:rsidRDefault="0018721C" w:rsidP="00C6068D">
      <w:pPr>
        <w:rPr>
          <w:b/>
          <w:sz w:val="24"/>
          <w:szCs w:val="24"/>
        </w:rPr>
      </w:pPr>
    </w:p>
    <w:tbl>
      <w:tblPr>
        <w:tblW w:w="14130" w:type="dxa"/>
        <w:tblInd w:w="100" w:type="dxa"/>
        <w:tblCellMar>
          <w:left w:w="0" w:type="dxa"/>
          <w:right w:w="0" w:type="dxa"/>
        </w:tblCellMar>
        <w:tblLook w:val="0000" w:firstRow="0" w:lastRow="0" w:firstColumn="0" w:lastColumn="0" w:noHBand="0" w:noVBand="0"/>
      </w:tblPr>
      <w:tblGrid>
        <w:gridCol w:w="1078"/>
        <w:gridCol w:w="795"/>
        <w:gridCol w:w="343"/>
        <w:gridCol w:w="594"/>
        <w:gridCol w:w="1748"/>
        <w:gridCol w:w="949"/>
        <w:gridCol w:w="1423"/>
        <w:gridCol w:w="7200"/>
      </w:tblGrid>
      <w:tr w:rsidR="0018721C" w:rsidRPr="0018721C" w:rsidTr="0018721C">
        <w:trPr>
          <w:trHeight w:val="709"/>
        </w:trPr>
        <w:tc>
          <w:tcPr>
            <w:tcW w:w="1078" w:type="dxa"/>
            <w:tcBorders>
              <w:top w:val="single" w:sz="16" w:space="0" w:color="auto"/>
              <w:left w:val="single" w:sz="8" w:space="0" w:color="auto"/>
              <w:bottom w:val="single" w:sz="2" w:space="0" w:color="auto"/>
              <w:right w:val="single" w:sz="8" w:space="0" w:color="auto"/>
            </w:tcBorders>
          </w:tcPr>
          <w:p w:rsidR="0018721C" w:rsidRPr="0018721C" w:rsidRDefault="0018721C" w:rsidP="00F15DD8">
            <w:pPr>
              <w:rPr>
                <w:color w:val="auto"/>
                <w:kern w:val="0"/>
              </w:rPr>
            </w:pPr>
          </w:p>
        </w:tc>
        <w:tc>
          <w:tcPr>
            <w:tcW w:w="0" w:type="auto"/>
            <w:tcBorders>
              <w:top w:val="single" w:sz="16" w:space="0" w:color="auto"/>
              <w:left w:val="single" w:sz="8" w:space="0" w:color="auto"/>
              <w:bottom w:val="single" w:sz="2" w:space="0" w:color="auto"/>
              <w:right w:val="single" w:sz="8" w:space="0" w:color="auto"/>
            </w:tcBorders>
          </w:tcPr>
          <w:p w:rsidR="0018721C" w:rsidRPr="0018721C" w:rsidRDefault="0018721C" w:rsidP="00F15DD8">
            <w:pPr>
              <w:jc w:val="center"/>
              <w:rPr>
                <w:color w:val="auto"/>
                <w:kern w:val="0"/>
              </w:rPr>
            </w:pPr>
            <w:r w:rsidRPr="0018721C">
              <w:rPr>
                <w:b/>
                <w:bCs/>
              </w:rPr>
              <w:t>Grades Served</w:t>
            </w:r>
          </w:p>
        </w:tc>
        <w:tc>
          <w:tcPr>
            <w:tcW w:w="0" w:type="auto"/>
            <w:tcBorders>
              <w:top w:val="single" w:sz="16" w:space="0" w:color="auto"/>
              <w:left w:val="single" w:sz="8" w:space="0" w:color="auto"/>
              <w:bottom w:val="single" w:sz="2" w:space="0" w:color="auto"/>
              <w:right w:val="single" w:sz="8" w:space="0" w:color="auto"/>
            </w:tcBorders>
          </w:tcPr>
          <w:p w:rsidR="0018721C" w:rsidRPr="0018721C" w:rsidRDefault="0018721C" w:rsidP="00F15DD8">
            <w:pPr>
              <w:jc w:val="center"/>
              <w:rPr>
                <w:color w:val="auto"/>
                <w:kern w:val="0"/>
              </w:rPr>
            </w:pPr>
            <w:r w:rsidRPr="0018721C">
              <w:rPr>
                <w:b/>
                <w:bCs/>
              </w:rPr>
              <w:t xml:space="preserve">Bus </w:t>
            </w:r>
          </w:p>
        </w:tc>
        <w:tc>
          <w:tcPr>
            <w:tcW w:w="0" w:type="auto"/>
            <w:tcBorders>
              <w:top w:val="single" w:sz="16" w:space="0" w:color="auto"/>
              <w:left w:val="single" w:sz="8" w:space="0" w:color="auto"/>
              <w:bottom w:val="single" w:sz="2" w:space="0" w:color="auto"/>
              <w:right w:val="single" w:sz="8" w:space="0" w:color="auto"/>
            </w:tcBorders>
          </w:tcPr>
          <w:p w:rsidR="0018721C" w:rsidRPr="0018721C" w:rsidRDefault="0018721C" w:rsidP="00F15DD8">
            <w:pPr>
              <w:jc w:val="center"/>
              <w:rPr>
                <w:color w:val="auto"/>
                <w:kern w:val="0"/>
              </w:rPr>
            </w:pPr>
            <w:r w:rsidRPr="0018721C">
              <w:rPr>
                <w:b/>
                <w:bCs/>
              </w:rPr>
              <w:t>Open until</w:t>
            </w:r>
          </w:p>
        </w:tc>
        <w:tc>
          <w:tcPr>
            <w:tcW w:w="1748" w:type="dxa"/>
            <w:tcBorders>
              <w:top w:val="single" w:sz="16" w:space="0" w:color="auto"/>
              <w:left w:val="single" w:sz="8" w:space="0" w:color="auto"/>
              <w:bottom w:val="single" w:sz="2" w:space="0" w:color="auto"/>
              <w:right w:val="single" w:sz="8" w:space="0" w:color="auto"/>
            </w:tcBorders>
          </w:tcPr>
          <w:p w:rsidR="0018721C" w:rsidRPr="0018721C" w:rsidRDefault="0018721C" w:rsidP="00F15DD8">
            <w:pPr>
              <w:jc w:val="center"/>
              <w:rPr>
                <w:color w:val="auto"/>
                <w:kern w:val="0"/>
              </w:rPr>
            </w:pPr>
            <w:r w:rsidRPr="0018721C">
              <w:rPr>
                <w:b/>
                <w:bCs/>
              </w:rPr>
              <w:t>Cost</w:t>
            </w:r>
          </w:p>
        </w:tc>
        <w:tc>
          <w:tcPr>
            <w:tcW w:w="949" w:type="dxa"/>
            <w:tcBorders>
              <w:top w:val="single" w:sz="16" w:space="0" w:color="auto"/>
              <w:left w:val="single" w:sz="8" w:space="0" w:color="auto"/>
              <w:bottom w:val="single" w:sz="2" w:space="0" w:color="auto"/>
              <w:right w:val="single" w:sz="8" w:space="0" w:color="auto"/>
            </w:tcBorders>
          </w:tcPr>
          <w:p w:rsidR="0018721C" w:rsidRPr="0018721C" w:rsidRDefault="0018721C" w:rsidP="00F15DD8">
            <w:pPr>
              <w:jc w:val="center"/>
              <w:rPr>
                <w:b/>
                <w:bCs/>
              </w:rPr>
            </w:pPr>
            <w:r w:rsidRPr="0018721C">
              <w:rPr>
                <w:b/>
                <w:bCs/>
              </w:rPr>
              <w:t xml:space="preserve">Inclusion </w:t>
            </w:r>
          </w:p>
          <w:p w:rsidR="0018721C" w:rsidRPr="0018721C" w:rsidRDefault="0018721C" w:rsidP="00F15DD8">
            <w:pPr>
              <w:jc w:val="center"/>
              <w:rPr>
                <w:color w:val="auto"/>
                <w:kern w:val="0"/>
              </w:rPr>
            </w:pPr>
            <w:r w:rsidRPr="0018721C">
              <w:rPr>
                <w:b/>
                <w:bCs/>
              </w:rPr>
              <w:t>Programs</w:t>
            </w:r>
          </w:p>
        </w:tc>
        <w:tc>
          <w:tcPr>
            <w:tcW w:w="1423" w:type="dxa"/>
            <w:tcBorders>
              <w:top w:val="single" w:sz="16" w:space="0" w:color="auto"/>
              <w:left w:val="single" w:sz="8" w:space="0" w:color="auto"/>
              <w:bottom w:val="single" w:sz="2" w:space="0" w:color="auto"/>
              <w:right w:val="single" w:sz="8" w:space="0" w:color="auto"/>
            </w:tcBorders>
          </w:tcPr>
          <w:p w:rsidR="0018721C" w:rsidRPr="0018721C" w:rsidRDefault="0018721C" w:rsidP="00F15DD8">
            <w:pPr>
              <w:jc w:val="center"/>
              <w:rPr>
                <w:b/>
                <w:bCs/>
              </w:rPr>
            </w:pPr>
            <w:r w:rsidRPr="0018721C">
              <w:rPr>
                <w:b/>
                <w:bCs/>
              </w:rPr>
              <w:t xml:space="preserve">Contact </w:t>
            </w:r>
          </w:p>
          <w:p w:rsidR="0018721C" w:rsidRPr="0018721C" w:rsidRDefault="0018721C" w:rsidP="00F15DD8">
            <w:pPr>
              <w:jc w:val="center"/>
              <w:rPr>
                <w:color w:val="auto"/>
                <w:kern w:val="0"/>
              </w:rPr>
            </w:pPr>
          </w:p>
        </w:tc>
        <w:tc>
          <w:tcPr>
            <w:tcW w:w="7200" w:type="dxa"/>
            <w:tcBorders>
              <w:top w:val="single" w:sz="16" w:space="0" w:color="auto"/>
              <w:left w:val="single" w:sz="8" w:space="0" w:color="auto"/>
              <w:bottom w:val="single" w:sz="2" w:space="0" w:color="auto"/>
              <w:right w:val="single" w:sz="8" w:space="0" w:color="auto"/>
            </w:tcBorders>
          </w:tcPr>
          <w:p w:rsidR="0018721C" w:rsidRPr="0018721C" w:rsidRDefault="0018721C" w:rsidP="00F15DD8">
            <w:pPr>
              <w:jc w:val="center"/>
              <w:rPr>
                <w:b/>
                <w:bCs/>
              </w:rPr>
            </w:pPr>
            <w:r w:rsidRPr="0018721C">
              <w:rPr>
                <w:b/>
                <w:bCs/>
              </w:rPr>
              <w:t xml:space="preserve">Additional </w:t>
            </w:r>
          </w:p>
          <w:p w:rsidR="0018721C" w:rsidRPr="0018721C" w:rsidRDefault="0018721C" w:rsidP="00F15DD8">
            <w:pPr>
              <w:jc w:val="center"/>
              <w:rPr>
                <w:color w:val="auto"/>
                <w:kern w:val="0"/>
              </w:rPr>
            </w:pPr>
            <w:r w:rsidRPr="0018721C">
              <w:rPr>
                <w:b/>
                <w:bCs/>
              </w:rPr>
              <w:t>Information</w:t>
            </w:r>
          </w:p>
        </w:tc>
      </w:tr>
      <w:tr w:rsidR="0018721C" w:rsidRPr="0018721C" w:rsidTr="00571D44">
        <w:trPr>
          <w:trHeight w:val="886"/>
        </w:trPr>
        <w:tc>
          <w:tcPr>
            <w:tcW w:w="1078" w:type="dxa"/>
            <w:tcBorders>
              <w:top w:val="single" w:sz="2" w:space="0" w:color="auto"/>
              <w:left w:val="single" w:sz="8" w:space="0" w:color="auto"/>
              <w:bottom w:val="single" w:sz="8" w:space="0" w:color="auto"/>
              <w:right w:val="single" w:sz="8" w:space="0" w:color="auto"/>
            </w:tcBorders>
            <w:shd w:val="clear" w:color="auto" w:fill="EBEBD7"/>
          </w:tcPr>
          <w:p w:rsidR="0018721C" w:rsidRPr="0018721C" w:rsidRDefault="0018721C" w:rsidP="00F15DD8">
            <w:pPr>
              <w:jc w:val="center"/>
              <w:rPr>
                <w:b/>
                <w:bCs/>
              </w:rPr>
            </w:pPr>
            <w:r w:rsidRPr="0018721C">
              <w:rPr>
                <w:b/>
                <w:bCs/>
              </w:rPr>
              <w:t>SBUSD</w:t>
            </w:r>
          </w:p>
          <w:p w:rsidR="0018721C" w:rsidRPr="0018721C" w:rsidRDefault="0018721C" w:rsidP="00F15DD8">
            <w:pPr>
              <w:jc w:val="center"/>
              <w:rPr>
                <w:color w:val="auto"/>
                <w:kern w:val="0"/>
              </w:rPr>
            </w:pPr>
            <w:r w:rsidRPr="0018721C">
              <w:rPr>
                <w:b/>
                <w:bCs/>
              </w:rPr>
              <w:t>After School Program</w:t>
            </w:r>
          </w:p>
        </w:tc>
        <w:tc>
          <w:tcPr>
            <w:tcW w:w="0" w:type="auto"/>
            <w:tcBorders>
              <w:top w:val="single" w:sz="2" w:space="0" w:color="auto"/>
              <w:left w:val="single" w:sz="8" w:space="0" w:color="auto"/>
              <w:bottom w:val="single" w:sz="8" w:space="0" w:color="auto"/>
              <w:right w:val="single" w:sz="8" w:space="0" w:color="auto"/>
            </w:tcBorders>
            <w:shd w:val="clear" w:color="auto" w:fill="EBEBD7"/>
          </w:tcPr>
          <w:p w:rsidR="0018721C" w:rsidRPr="0018721C" w:rsidRDefault="0018721C" w:rsidP="00F15DD8">
            <w:pPr>
              <w:jc w:val="center"/>
              <w:rPr>
                <w:color w:val="auto"/>
                <w:kern w:val="0"/>
              </w:rPr>
            </w:pPr>
            <w:r w:rsidRPr="0018721C">
              <w:t>TK-K</w:t>
            </w:r>
          </w:p>
        </w:tc>
        <w:tc>
          <w:tcPr>
            <w:tcW w:w="0" w:type="auto"/>
            <w:tcBorders>
              <w:top w:val="single" w:sz="2" w:space="0" w:color="auto"/>
              <w:left w:val="single" w:sz="8" w:space="0" w:color="auto"/>
              <w:bottom w:val="single" w:sz="8" w:space="0" w:color="auto"/>
              <w:right w:val="single" w:sz="8" w:space="0" w:color="auto"/>
            </w:tcBorders>
            <w:shd w:val="clear" w:color="auto" w:fill="EBEBD7"/>
          </w:tcPr>
          <w:p w:rsidR="0018721C" w:rsidRPr="0018721C" w:rsidRDefault="0018721C" w:rsidP="00F15DD8">
            <w:pPr>
              <w:jc w:val="center"/>
              <w:rPr>
                <w:color w:val="auto"/>
                <w:kern w:val="0"/>
              </w:rPr>
            </w:pPr>
            <w:r w:rsidRPr="0018721C">
              <w:t>No</w:t>
            </w:r>
          </w:p>
        </w:tc>
        <w:tc>
          <w:tcPr>
            <w:tcW w:w="0" w:type="auto"/>
            <w:tcBorders>
              <w:top w:val="single" w:sz="2" w:space="0" w:color="auto"/>
              <w:left w:val="single" w:sz="8" w:space="0" w:color="auto"/>
              <w:bottom w:val="single" w:sz="8" w:space="0" w:color="auto"/>
              <w:right w:val="single" w:sz="8" w:space="0" w:color="auto"/>
            </w:tcBorders>
            <w:shd w:val="clear" w:color="auto" w:fill="EBEBD7"/>
          </w:tcPr>
          <w:p w:rsidR="0018721C" w:rsidRPr="0018721C" w:rsidRDefault="0018721C" w:rsidP="00F15DD8">
            <w:pPr>
              <w:jc w:val="center"/>
              <w:rPr>
                <w:color w:val="auto"/>
                <w:kern w:val="0"/>
              </w:rPr>
            </w:pPr>
            <w:r w:rsidRPr="0018721C">
              <w:t xml:space="preserve">6:00 PM </w:t>
            </w:r>
          </w:p>
        </w:tc>
        <w:tc>
          <w:tcPr>
            <w:tcW w:w="1748" w:type="dxa"/>
            <w:tcBorders>
              <w:top w:val="single" w:sz="2" w:space="0" w:color="auto"/>
              <w:left w:val="single" w:sz="8" w:space="0" w:color="auto"/>
              <w:bottom w:val="single" w:sz="8" w:space="0" w:color="auto"/>
              <w:right w:val="single" w:sz="8" w:space="0" w:color="auto"/>
            </w:tcBorders>
            <w:shd w:val="clear" w:color="auto" w:fill="EBEBD7"/>
          </w:tcPr>
          <w:p w:rsidR="0018721C" w:rsidRPr="0018721C" w:rsidRDefault="0018721C" w:rsidP="00F15DD8">
            <w:pPr>
              <w:jc w:val="center"/>
              <w:rPr>
                <w:color w:val="auto"/>
                <w:kern w:val="0"/>
              </w:rPr>
            </w:pPr>
            <w:r w:rsidRPr="0018721C">
              <w:t xml:space="preserve">Fee Based &amp; Subsidized (based on income) </w:t>
            </w:r>
          </w:p>
        </w:tc>
        <w:tc>
          <w:tcPr>
            <w:tcW w:w="949" w:type="dxa"/>
            <w:tcBorders>
              <w:top w:val="single" w:sz="2" w:space="0" w:color="auto"/>
              <w:left w:val="single" w:sz="8" w:space="0" w:color="auto"/>
              <w:bottom w:val="single" w:sz="8" w:space="0" w:color="auto"/>
              <w:right w:val="single" w:sz="8" w:space="0" w:color="auto"/>
            </w:tcBorders>
            <w:shd w:val="clear" w:color="auto" w:fill="EBEBD7"/>
          </w:tcPr>
          <w:p w:rsidR="0018721C" w:rsidRPr="0018721C" w:rsidRDefault="0018721C" w:rsidP="00F15DD8">
            <w:pPr>
              <w:jc w:val="center"/>
              <w:rPr>
                <w:color w:val="auto"/>
                <w:kern w:val="0"/>
              </w:rPr>
            </w:pPr>
            <w:r w:rsidRPr="0018721C">
              <w:t>Yes</w:t>
            </w:r>
          </w:p>
        </w:tc>
        <w:tc>
          <w:tcPr>
            <w:tcW w:w="1423" w:type="dxa"/>
            <w:tcBorders>
              <w:top w:val="single" w:sz="2" w:space="0" w:color="auto"/>
              <w:left w:val="single" w:sz="8" w:space="0" w:color="auto"/>
              <w:bottom w:val="single" w:sz="8" w:space="0" w:color="auto"/>
              <w:right w:val="single" w:sz="8" w:space="0" w:color="auto"/>
            </w:tcBorders>
            <w:shd w:val="clear" w:color="auto" w:fill="EBEBD7"/>
          </w:tcPr>
          <w:p w:rsidR="0018721C" w:rsidRPr="0018721C" w:rsidRDefault="0018721C" w:rsidP="00F15DD8">
            <w:pPr>
              <w:jc w:val="center"/>
            </w:pPr>
            <w:r w:rsidRPr="0018721C">
              <w:t>Cecilia Valencia</w:t>
            </w:r>
          </w:p>
          <w:p w:rsidR="0018721C" w:rsidRPr="0018721C" w:rsidRDefault="0018721C" w:rsidP="00F15DD8">
            <w:pPr>
              <w:jc w:val="center"/>
            </w:pPr>
            <w:r w:rsidRPr="0018721C">
              <w:t>(805) 965-4633</w:t>
            </w:r>
          </w:p>
          <w:p w:rsidR="0018721C" w:rsidRPr="0018721C" w:rsidRDefault="0018721C" w:rsidP="00F15DD8">
            <w:pPr>
              <w:jc w:val="center"/>
              <w:rPr>
                <w:color w:val="auto"/>
                <w:kern w:val="0"/>
              </w:rPr>
            </w:pPr>
            <w:r w:rsidRPr="0018721C">
              <w:t>X 6502</w:t>
            </w:r>
          </w:p>
        </w:tc>
        <w:tc>
          <w:tcPr>
            <w:tcW w:w="7200" w:type="dxa"/>
            <w:tcBorders>
              <w:top w:val="single" w:sz="2" w:space="0" w:color="auto"/>
              <w:left w:val="single" w:sz="8" w:space="0" w:color="auto"/>
              <w:bottom w:val="single" w:sz="8" w:space="0" w:color="auto"/>
              <w:right w:val="single" w:sz="8" w:space="0" w:color="auto"/>
            </w:tcBorders>
            <w:shd w:val="clear" w:color="auto" w:fill="EBEBD7"/>
          </w:tcPr>
          <w:p w:rsidR="0018721C" w:rsidRPr="0018721C" w:rsidRDefault="0018721C" w:rsidP="00F15DD8">
            <w:pPr>
              <w:rPr>
                <w:color w:val="auto"/>
                <w:kern w:val="0"/>
              </w:rPr>
            </w:pPr>
            <w:r w:rsidRPr="0018721C">
              <w:t>Provides a safe, enriching, and educationally sound environment that supports the school day. Snacks served and homework assistance. Open summer months and over school breaks.</w:t>
            </w:r>
          </w:p>
        </w:tc>
      </w:tr>
      <w:tr w:rsidR="0018721C" w:rsidRPr="0018721C" w:rsidTr="00D42D69">
        <w:trPr>
          <w:trHeight w:val="880"/>
        </w:trPr>
        <w:tc>
          <w:tcPr>
            <w:tcW w:w="1078" w:type="dxa"/>
            <w:tcBorders>
              <w:top w:val="single" w:sz="8" w:space="0" w:color="auto"/>
              <w:left w:val="single" w:sz="8" w:space="0" w:color="auto"/>
              <w:bottom w:val="single" w:sz="8" w:space="0" w:color="auto"/>
              <w:right w:val="single" w:sz="8" w:space="0" w:color="auto"/>
            </w:tcBorders>
          </w:tcPr>
          <w:p w:rsidR="0018721C" w:rsidRPr="0018721C" w:rsidRDefault="0018721C" w:rsidP="00F15DD8">
            <w:pPr>
              <w:jc w:val="center"/>
              <w:rPr>
                <w:b/>
                <w:bCs/>
              </w:rPr>
            </w:pPr>
            <w:r w:rsidRPr="0018721C">
              <w:rPr>
                <w:b/>
                <w:bCs/>
              </w:rPr>
              <w:t>SBUSD</w:t>
            </w:r>
          </w:p>
          <w:p w:rsidR="0018721C" w:rsidRPr="0018721C" w:rsidRDefault="0018721C" w:rsidP="00F15DD8">
            <w:pPr>
              <w:jc w:val="center"/>
              <w:rPr>
                <w:b/>
                <w:bCs/>
              </w:rPr>
            </w:pPr>
            <w:r w:rsidRPr="0018721C">
              <w:rPr>
                <w:b/>
                <w:bCs/>
              </w:rPr>
              <w:t>A-OK</w:t>
            </w:r>
          </w:p>
          <w:p w:rsidR="0018721C" w:rsidRPr="0018721C" w:rsidRDefault="0018721C" w:rsidP="00F15DD8">
            <w:pPr>
              <w:jc w:val="center"/>
              <w:rPr>
                <w:color w:val="auto"/>
                <w:kern w:val="0"/>
              </w:rPr>
            </w:pPr>
            <w:r w:rsidRPr="0018721C">
              <w:rPr>
                <w:b/>
                <w:bCs/>
              </w:rPr>
              <w:t>Program</w:t>
            </w:r>
          </w:p>
        </w:tc>
        <w:tc>
          <w:tcPr>
            <w:tcW w:w="0" w:type="auto"/>
            <w:tcBorders>
              <w:top w:val="single" w:sz="8" w:space="0" w:color="auto"/>
              <w:left w:val="single" w:sz="8" w:space="0" w:color="auto"/>
              <w:bottom w:val="single" w:sz="8" w:space="0" w:color="auto"/>
              <w:right w:val="single" w:sz="8" w:space="0" w:color="auto"/>
            </w:tcBorders>
          </w:tcPr>
          <w:p w:rsidR="0018721C" w:rsidRPr="0018721C" w:rsidRDefault="0018721C" w:rsidP="00F15DD8">
            <w:pPr>
              <w:jc w:val="center"/>
              <w:rPr>
                <w:color w:val="auto"/>
                <w:kern w:val="0"/>
              </w:rPr>
            </w:pPr>
            <w:r w:rsidRPr="0018721C">
              <w:t>1st-6th</w:t>
            </w:r>
          </w:p>
        </w:tc>
        <w:tc>
          <w:tcPr>
            <w:tcW w:w="0" w:type="auto"/>
            <w:tcBorders>
              <w:top w:val="single" w:sz="8" w:space="0" w:color="auto"/>
              <w:left w:val="single" w:sz="8" w:space="0" w:color="auto"/>
              <w:bottom w:val="single" w:sz="8" w:space="0" w:color="auto"/>
              <w:right w:val="single" w:sz="8" w:space="0" w:color="auto"/>
            </w:tcBorders>
          </w:tcPr>
          <w:p w:rsidR="0018721C" w:rsidRPr="0018721C" w:rsidRDefault="0018721C" w:rsidP="00F15DD8">
            <w:pPr>
              <w:jc w:val="center"/>
              <w:rPr>
                <w:color w:val="auto"/>
                <w:kern w:val="0"/>
              </w:rPr>
            </w:pPr>
            <w:r w:rsidRPr="0018721C">
              <w:t>Yes</w:t>
            </w:r>
          </w:p>
        </w:tc>
        <w:tc>
          <w:tcPr>
            <w:tcW w:w="0" w:type="auto"/>
            <w:tcBorders>
              <w:top w:val="single" w:sz="8" w:space="0" w:color="auto"/>
              <w:left w:val="single" w:sz="8" w:space="0" w:color="auto"/>
              <w:bottom w:val="single" w:sz="8" w:space="0" w:color="auto"/>
              <w:right w:val="single" w:sz="8" w:space="0" w:color="auto"/>
            </w:tcBorders>
          </w:tcPr>
          <w:p w:rsidR="0018721C" w:rsidRPr="0018721C" w:rsidRDefault="0018721C" w:rsidP="00F15DD8">
            <w:pPr>
              <w:jc w:val="center"/>
              <w:rPr>
                <w:color w:val="auto"/>
                <w:kern w:val="0"/>
              </w:rPr>
            </w:pPr>
            <w:r w:rsidRPr="0018721C">
              <w:t>6:00 PM</w:t>
            </w:r>
          </w:p>
        </w:tc>
        <w:tc>
          <w:tcPr>
            <w:tcW w:w="1748" w:type="dxa"/>
            <w:tcBorders>
              <w:top w:val="single" w:sz="8" w:space="0" w:color="auto"/>
              <w:left w:val="single" w:sz="8" w:space="0" w:color="auto"/>
              <w:bottom w:val="single" w:sz="8" w:space="0" w:color="auto"/>
              <w:right w:val="single" w:sz="8" w:space="0" w:color="auto"/>
            </w:tcBorders>
          </w:tcPr>
          <w:p w:rsidR="0018721C" w:rsidRPr="0018721C" w:rsidRDefault="0018721C" w:rsidP="00F15DD8">
            <w:pPr>
              <w:jc w:val="center"/>
            </w:pPr>
            <w:r w:rsidRPr="0018721C">
              <w:t>$30-$50/month</w:t>
            </w:r>
          </w:p>
          <w:p w:rsidR="0018721C" w:rsidRPr="0018721C" w:rsidRDefault="0018721C" w:rsidP="00D42D69">
            <w:pPr>
              <w:jc w:val="center"/>
              <w:rPr>
                <w:color w:val="auto"/>
                <w:kern w:val="0"/>
              </w:rPr>
            </w:pPr>
            <w:proofErr w:type="gramStart"/>
            <w:r w:rsidRPr="0018721C">
              <w:t>with</w:t>
            </w:r>
            <w:proofErr w:type="gramEnd"/>
            <w:r w:rsidRPr="0018721C">
              <w:t xml:space="preserve"> an additional $6/month for the end of day bus.</w:t>
            </w:r>
            <w:r>
              <w:t xml:space="preserve"> </w:t>
            </w:r>
          </w:p>
        </w:tc>
        <w:tc>
          <w:tcPr>
            <w:tcW w:w="949" w:type="dxa"/>
            <w:tcBorders>
              <w:top w:val="single" w:sz="8" w:space="0" w:color="auto"/>
              <w:left w:val="single" w:sz="8" w:space="0" w:color="auto"/>
              <w:bottom w:val="single" w:sz="8" w:space="0" w:color="auto"/>
              <w:right w:val="single" w:sz="8" w:space="0" w:color="auto"/>
            </w:tcBorders>
          </w:tcPr>
          <w:p w:rsidR="0018721C" w:rsidRPr="0018721C" w:rsidRDefault="0018721C" w:rsidP="00F15DD8">
            <w:pPr>
              <w:jc w:val="center"/>
              <w:rPr>
                <w:color w:val="auto"/>
                <w:kern w:val="0"/>
              </w:rPr>
            </w:pPr>
            <w:r w:rsidRPr="0018721C">
              <w:t>Yes</w:t>
            </w:r>
          </w:p>
        </w:tc>
        <w:tc>
          <w:tcPr>
            <w:tcW w:w="1423" w:type="dxa"/>
            <w:tcBorders>
              <w:top w:val="single" w:sz="8" w:space="0" w:color="auto"/>
              <w:left w:val="single" w:sz="8" w:space="0" w:color="auto"/>
              <w:bottom w:val="single" w:sz="8" w:space="0" w:color="auto"/>
              <w:right w:val="single" w:sz="8" w:space="0" w:color="auto"/>
            </w:tcBorders>
          </w:tcPr>
          <w:p w:rsidR="0018721C" w:rsidRPr="0018721C" w:rsidRDefault="0018721C" w:rsidP="00F15DD8">
            <w:pPr>
              <w:jc w:val="center"/>
            </w:pPr>
            <w:r w:rsidRPr="0018721C">
              <w:t xml:space="preserve">Luis </w:t>
            </w:r>
          </w:p>
          <w:p w:rsidR="0018721C" w:rsidRPr="0018721C" w:rsidRDefault="0018721C" w:rsidP="00F15DD8">
            <w:pPr>
              <w:jc w:val="center"/>
            </w:pPr>
            <w:r w:rsidRPr="0018721C">
              <w:t>Valerio</w:t>
            </w:r>
          </w:p>
          <w:p w:rsidR="0018721C" w:rsidRPr="0018721C" w:rsidRDefault="0018721C" w:rsidP="00F15DD8">
            <w:pPr>
              <w:jc w:val="center"/>
            </w:pPr>
            <w:r w:rsidRPr="0018721C">
              <w:t xml:space="preserve"> (805) 563-</w:t>
            </w:r>
            <w:r w:rsidR="00E55F0D">
              <w:t>2515</w:t>
            </w:r>
            <w:r w:rsidRPr="0018721C">
              <w:t xml:space="preserve"> </w:t>
            </w:r>
          </w:p>
          <w:p w:rsidR="0018721C" w:rsidRPr="0018721C" w:rsidRDefault="00634294" w:rsidP="00F15DD8">
            <w:pPr>
              <w:jc w:val="center"/>
              <w:rPr>
                <w:color w:val="auto"/>
                <w:kern w:val="0"/>
              </w:rPr>
            </w:pPr>
            <w:r>
              <w:t>X 1022</w:t>
            </w:r>
            <w:bookmarkStart w:id="0" w:name="_GoBack"/>
            <w:bookmarkEnd w:id="0"/>
          </w:p>
        </w:tc>
        <w:tc>
          <w:tcPr>
            <w:tcW w:w="7200" w:type="dxa"/>
            <w:tcBorders>
              <w:top w:val="single" w:sz="8" w:space="0" w:color="auto"/>
              <w:left w:val="single" w:sz="8" w:space="0" w:color="auto"/>
              <w:bottom w:val="single" w:sz="8" w:space="0" w:color="auto"/>
              <w:right w:val="single" w:sz="8" w:space="0" w:color="auto"/>
            </w:tcBorders>
          </w:tcPr>
          <w:p w:rsidR="0018721C" w:rsidRPr="0018721C" w:rsidRDefault="0018721C" w:rsidP="00F15DD8">
            <w:pPr>
              <w:rPr>
                <w:color w:val="auto"/>
                <w:kern w:val="0"/>
              </w:rPr>
            </w:pPr>
            <w:r w:rsidRPr="0018721C">
              <w:t>Open only when school is in operation. Five days/week enrollment and must remain in the program until 5:45PM.  Creative curriculum, homework assistance, and snack served.</w:t>
            </w:r>
          </w:p>
        </w:tc>
      </w:tr>
      <w:tr w:rsidR="0018721C" w:rsidRPr="0018721C" w:rsidTr="0018721C">
        <w:trPr>
          <w:trHeight w:val="736"/>
        </w:trPr>
        <w:tc>
          <w:tcPr>
            <w:tcW w:w="1078" w:type="dxa"/>
            <w:tcBorders>
              <w:top w:val="single" w:sz="8" w:space="0" w:color="auto"/>
              <w:left w:val="single" w:sz="8" w:space="0" w:color="auto"/>
              <w:bottom w:val="single" w:sz="8" w:space="0" w:color="auto"/>
              <w:right w:val="single" w:sz="8" w:space="0" w:color="auto"/>
            </w:tcBorders>
            <w:shd w:val="clear" w:color="auto" w:fill="EBEBD7"/>
          </w:tcPr>
          <w:p w:rsidR="0018721C" w:rsidRPr="0018721C" w:rsidRDefault="0018721C" w:rsidP="00F15DD8">
            <w:pPr>
              <w:jc w:val="center"/>
              <w:rPr>
                <w:b/>
                <w:bCs/>
              </w:rPr>
            </w:pPr>
            <w:r w:rsidRPr="0018721C">
              <w:rPr>
                <w:b/>
                <w:bCs/>
              </w:rPr>
              <w:t>City of SB</w:t>
            </w:r>
          </w:p>
          <w:p w:rsidR="0018721C" w:rsidRPr="0018721C" w:rsidRDefault="0018721C" w:rsidP="00F15DD8">
            <w:pPr>
              <w:jc w:val="center"/>
              <w:rPr>
                <w:color w:val="auto"/>
                <w:kern w:val="0"/>
              </w:rPr>
            </w:pPr>
            <w:r w:rsidRPr="0018721C">
              <w:rPr>
                <w:b/>
                <w:bCs/>
              </w:rPr>
              <w:t>RAP</w:t>
            </w:r>
          </w:p>
        </w:tc>
        <w:tc>
          <w:tcPr>
            <w:tcW w:w="0" w:type="auto"/>
            <w:tcBorders>
              <w:top w:val="single" w:sz="8" w:space="0" w:color="auto"/>
              <w:left w:val="single" w:sz="8" w:space="0" w:color="auto"/>
              <w:bottom w:val="single" w:sz="8" w:space="0" w:color="auto"/>
              <w:right w:val="single" w:sz="8" w:space="0" w:color="auto"/>
            </w:tcBorders>
            <w:shd w:val="clear" w:color="auto" w:fill="EBEBD7"/>
          </w:tcPr>
          <w:p w:rsidR="0018721C" w:rsidRPr="0018721C" w:rsidRDefault="0018721C" w:rsidP="00F15DD8">
            <w:pPr>
              <w:jc w:val="center"/>
              <w:rPr>
                <w:color w:val="auto"/>
                <w:kern w:val="0"/>
              </w:rPr>
            </w:pPr>
            <w:r w:rsidRPr="0018721C">
              <w:t>1st -6th</w:t>
            </w:r>
          </w:p>
        </w:tc>
        <w:tc>
          <w:tcPr>
            <w:tcW w:w="0" w:type="auto"/>
            <w:tcBorders>
              <w:top w:val="single" w:sz="8" w:space="0" w:color="auto"/>
              <w:left w:val="single" w:sz="8" w:space="0" w:color="auto"/>
              <w:bottom w:val="single" w:sz="8" w:space="0" w:color="auto"/>
              <w:right w:val="single" w:sz="8" w:space="0" w:color="auto"/>
            </w:tcBorders>
            <w:shd w:val="clear" w:color="auto" w:fill="EBEBD7"/>
          </w:tcPr>
          <w:p w:rsidR="0018721C" w:rsidRPr="0018721C" w:rsidRDefault="0018721C" w:rsidP="00F15DD8">
            <w:pPr>
              <w:jc w:val="center"/>
              <w:rPr>
                <w:color w:val="auto"/>
                <w:kern w:val="0"/>
              </w:rPr>
            </w:pPr>
            <w:r w:rsidRPr="0018721C">
              <w:t>No</w:t>
            </w:r>
          </w:p>
        </w:tc>
        <w:tc>
          <w:tcPr>
            <w:tcW w:w="0" w:type="auto"/>
            <w:tcBorders>
              <w:top w:val="single" w:sz="8" w:space="0" w:color="auto"/>
              <w:left w:val="single" w:sz="8" w:space="0" w:color="auto"/>
              <w:bottom w:val="single" w:sz="8" w:space="0" w:color="auto"/>
              <w:right w:val="single" w:sz="8" w:space="0" w:color="auto"/>
            </w:tcBorders>
            <w:shd w:val="clear" w:color="auto" w:fill="EBEBD7"/>
          </w:tcPr>
          <w:p w:rsidR="0018721C" w:rsidRPr="0018721C" w:rsidRDefault="0018721C" w:rsidP="00F15DD8">
            <w:pPr>
              <w:jc w:val="center"/>
              <w:rPr>
                <w:color w:val="auto"/>
                <w:kern w:val="0"/>
              </w:rPr>
            </w:pPr>
            <w:r w:rsidRPr="0018721C">
              <w:t>5:30 PM</w:t>
            </w:r>
          </w:p>
        </w:tc>
        <w:tc>
          <w:tcPr>
            <w:tcW w:w="1748" w:type="dxa"/>
            <w:tcBorders>
              <w:top w:val="single" w:sz="8" w:space="0" w:color="auto"/>
              <w:left w:val="single" w:sz="8" w:space="0" w:color="auto"/>
              <w:bottom w:val="single" w:sz="8" w:space="0" w:color="auto"/>
              <w:right w:val="single" w:sz="8" w:space="0" w:color="auto"/>
            </w:tcBorders>
            <w:shd w:val="clear" w:color="auto" w:fill="EBEBD7"/>
          </w:tcPr>
          <w:p w:rsidR="0018721C" w:rsidRPr="0018721C" w:rsidRDefault="0018721C" w:rsidP="00F15DD8">
            <w:pPr>
              <w:jc w:val="center"/>
            </w:pPr>
            <w:r w:rsidRPr="0018721C">
              <w:t>$145/ 30 day session</w:t>
            </w:r>
          </w:p>
          <w:p w:rsidR="0018721C" w:rsidRPr="0018721C" w:rsidRDefault="0018721C" w:rsidP="00F15DD8">
            <w:pPr>
              <w:jc w:val="center"/>
            </w:pPr>
            <w:r w:rsidRPr="0018721C">
              <w:t>$70 10 day pass</w:t>
            </w:r>
          </w:p>
          <w:p w:rsidR="0018721C" w:rsidRPr="0018721C" w:rsidRDefault="0018721C" w:rsidP="00F15DD8">
            <w:pPr>
              <w:jc w:val="center"/>
              <w:rPr>
                <w:color w:val="auto"/>
                <w:kern w:val="0"/>
              </w:rPr>
            </w:pPr>
            <w:r w:rsidRPr="0018721C">
              <w:t>$10 day drop-in pass</w:t>
            </w:r>
          </w:p>
        </w:tc>
        <w:tc>
          <w:tcPr>
            <w:tcW w:w="949" w:type="dxa"/>
            <w:tcBorders>
              <w:top w:val="single" w:sz="8" w:space="0" w:color="auto"/>
              <w:left w:val="single" w:sz="8" w:space="0" w:color="auto"/>
              <w:bottom w:val="single" w:sz="8" w:space="0" w:color="auto"/>
              <w:right w:val="single" w:sz="8" w:space="0" w:color="auto"/>
            </w:tcBorders>
            <w:shd w:val="clear" w:color="auto" w:fill="EBEBD7"/>
          </w:tcPr>
          <w:p w:rsidR="0018721C" w:rsidRPr="0018721C" w:rsidRDefault="0018721C" w:rsidP="00F15DD8">
            <w:pPr>
              <w:jc w:val="center"/>
              <w:rPr>
                <w:color w:val="auto"/>
                <w:kern w:val="0"/>
              </w:rPr>
            </w:pPr>
            <w:r w:rsidRPr="0018721C">
              <w:t>Yes</w:t>
            </w:r>
          </w:p>
        </w:tc>
        <w:tc>
          <w:tcPr>
            <w:tcW w:w="1423" w:type="dxa"/>
            <w:tcBorders>
              <w:top w:val="single" w:sz="8" w:space="0" w:color="auto"/>
              <w:left w:val="single" w:sz="8" w:space="0" w:color="auto"/>
              <w:bottom w:val="single" w:sz="8" w:space="0" w:color="auto"/>
              <w:right w:val="single" w:sz="8" w:space="0" w:color="auto"/>
            </w:tcBorders>
            <w:shd w:val="clear" w:color="auto" w:fill="EBEBD7"/>
          </w:tcPr>
          <w:p w:rsidR="0018721C" w:rsidRPr="0018721C" w:rsidRDefault="0018721C" w:rsidP="00F15DD8">
            <w:pPr>
              <w:jc w:val="center"/>
              <w:rPr>
                <w:color w:val="auto"/>
                <w:kern w:val="0"/>
              </w:rPr>
            </w:pPr>
            <w:r w:rsidRPr="0018721C">
              <w:t>Terry Brown</w:t>
            </w:r>
            <w:r w:rsidRPr="0018721C">
              <w:rPr>
                <w:b/>
                <w:bCs/>
              </w:rPr>
              <w:br/>
            </w:r>
            <w:r w:rsidRPr="0018721C">
              <w:t xml:space="preserve">(805) 564-5495 </w:t>
            </w:r>
          </w:p>
        </w:tc>
        <w:tc>
          <w:tcPr>
            <w:tcW w:w="7200" w:type="dxa"/>
            <w:tcBorders>
              <w:top w:val="single" w:sz="8" w:space="0" w:color="auto"/>
              <w:left w:val="single" w:sz="8" w:space="0" w:color="auto"/>
              <w:bottom w:val="single" w:sz="8" w:space="0" w:color="auto"/>
              <w:right w:val="single" w:sz="8" w:space="0" w:color="auto"/>
            </w:tcBorders>
            <w:shd w:val="clear" w:color="auto" w:fill="EBEBD7"/>
          </w:tcPr>
          <w:p w:rsidR="0018721C" w:rsidRPr="0018721C" w:rsidRDefault="0018721C" w:rsidP="00F15DD8">
            <w:pPr>
              <w:rPr>
                <w:color w:val="auto"/>
                <w:kern w:val="0"/>
              </w:rPr>
            </w:pPr>
            <w:r w:rsidRPr="0018721C">
              <w:t>Scholarships available. Snack served. Open only when school is in session. Field trips, homework help, and more.</w:t>
            </w:r>
          </w:p>
        </w:tc>
      </w:tr>
      <w:tr w:rsidR="0018721C" w:rsidRPr="0018721C" w:rsidTr="0018721C">
        <w:trPr>
          <w:trHeight w:val="1150"/>
        </w:trPr>
        <w:tc>
          <w:tcPr>
            <w:tcW w:w="1078" w:type="dxa"/>
            <w:tcBorders>
              <w:top w:val="single" w:sz="8" w:space="0" w:color="auto"/>
              <w:left w:val="single" w:sz="8" w:space="0" w:color="auto"/>
              <w:bottom w:val="single" w:sz="16" w:space="0" w:color="auto"/>
              <w:right w:val="single" w:sz="8" w:space="0" w:color="auto"/>
            </w:tcBorders>
          </w:tcPr>
          <w:p w:rsidR="0018721C" w:rsidRPr="0018721C" w:rsidRDefault="0018721C" w:rsidP="00F15DD8">
            <w:pPr>
              <w:jc w:val="center"/>
              <w:rPr>
                <w:b/>
                <w:color w:val="auto"/>
                <w:kern w:val="0"/>
              </w:rPr>
            </w:pPr>
            <w:r w:rsidRPr="0018721C">
              <w:rPr>
                <w:b/>
                <w:color w:val="auto"/>
                <w:kern w:val="0"/>
              </w:rPr>
              <w:t>Girls Inc. of Greater SB</w:t>
            </w:r>
          </w:p>
        </w:tc>
        <w:tc>
          <w:tcPr>
            <w:tcW w:w="0" w:type="auto"/>
            <w:tcBorders>
              <w:top w:val="single" w:sz="8" w:space="0" w:color="auto"/>
              <w:left w:val="single" w:sz="8" w:space="0" w:color="auto"/>
              <w:bottom w:val="single" w:sz="16" w:space="0" w:color="auto"/>
              <w:right w:val="single" w:sz="8" w:space="0" w:color="auto"/>
            </w:tcBorders>
          </w:tcPr>
          <w:p w:rsidR="0018721C" w:rsidRPr="0018721C" w:rsidRDefault="0018721C" w:rsidP="00F15DD8">
            <w:pPr>
              <w:jc w:val="center"/>
              <w:rPr>
                <w:color w:val="auto"/>
                <w:kern w:val="0"/>
              </w:rPr>
            </w:pPr>
            <w:r w:rsidRPr="0018721C">
              <w:rPr>
                <w:color w:val="auto"/>
                <w:kern w:val="0"/>
              </w:rPr>
              <w:t>TK-6th</w:t>
            </w:r>
          </w:p>
        </w:tc>
        <w:tc>
          <w:tcPr>
            <w:tcW w:w="0" w:type="auto"/>
            <w:tcBorders>
              <w:top w:val="single" w:sz="8" w:space="0" w:color="auto"/>
              <w:left w:val="single" w:sz="8" w:space="0" w:color="auto"/>
              <w:bottom w:val="single" w:sz="16" w:space="0" w:color="auto"/>
              <w:right w:val="single" w:sz="8" w:space="0" w:color="auto"/>
            </w:tcBorders>
          </w:tcPr>
          <w:p w:rsidR="0018721C" w:rsidRPr="0018721C" w:rsidRDefault="0018721C" w:rsidP="00F15DD8">
            <w:pPr>
              <w:jc w:val="center"/>
              <w:rPr>
                <w:color w:val="auto"/>
                <w:kern w:val="0"/>
              </w:rPr>
            </w:pPr>
            <w:r w:rsidRPr="0018721C">
              <w:t>Yes</w:t>
            </w:r>
          </w:p>
        </w:tc>
        <w:tc>
          <w:tcPr>
            <w:tcW w:w="0" w:type="auto"/>
            <w:tcBorders>
              <w:top w:val="single" w:sz="8" w:space="0" w:color="auto"/>
              <w:left w:val="single" w:sz="8" w:space="0" w:color="auto"/>
              <w:bottom w:val="single" w:sz="16" w:space="0" w:color="auto"/>
              <w:right w:val="single" w:sz="8" w:space="0" w:color="auto"/>
            </w:tcBorders>
          </w:tcPr>
          <w:p w:rsidR="0018721C" w:rsidRPr="0018721C" w:rsidRDefault="0018721C" w:rsidP="00F15DD8">
            <w:pPr>
              <w:jc w:val="center"/>
              <w:rPr>
                <w:color w:val="auto"/>
                <w:kern w:val="0"/>
              </w:rPr>
            </w:pPr>
            <w:r w:rsidRPr="0018721C">
              <w:t>6:00 PM</w:t>
            </w:r>
          </w:p>
        </w:tc>
        <w:tc>
          <w:tcPr>
            <w:tcW w:w="1748" w:type="dxa"/>
            <w:tcBorders>
              <w:top w:val="single" w:sz="8" w:space="0" w:color="auto"/>
              <w:left w:val="single" w:sz="8" w:space="0" w:color="auto"/>
              <w:bottom w:val="single" w:sz="16" w:space="0" w:color="auto"/>
              <w:right w:val="single" w:sz="8" w:space="0" w:color="auto"/>
            </w:tcBorders>
          </w:tcPr>
          <w:p w:rsidR="0018721C" w:rsidRPr="0018721C" w:rsidRDefault="0018721C" w:rsidP="00F15DD8">
            <w:pPr>
              <w:jc w:val="center"/>
              <w:rPr>
                <w:color w:val="auto"/>
                <w:kern w:val="0"/>
              </w:rPr>
            </w:pPr>
            <w:r w:rsidRPr="0018721C">
              <w:rPr>
                <w:color w:val="auto"/>
                <w:kern w:val="0"/>
              </w:rPr>
              <w:t>$100/week (3 days or more), $60/week for 2 days or less</w:t>
            </w:r>
          </w:p>
          <w:p w:rsidR="0018721C" w:rsidRPr="0018721C" w:rsidRDefault="0018721C" w:rsidP="00F15DD8">
            <w:pPr>
              <w:jc w:val="center"/>
              <w:rPr>
                <w:color w:val="auto"/>
                <w:kern w:val="0"/>
              </w:rPr>
            </w:pPr>
            <w:r w:rsidRPr="0018721C">
              <w:t>(Scholarships available)</w:t>
            </w:r>
          </w:p>
        </w:tc>
        <w:tc>
          <w:tcPr>
            <w:tcW w:w="949" w:type="dxa"/>
            <w:tcBorders>
              <w:top w:val="single" w:sz="8" w:space="0" w:color="auto"/>
              <w:left w:val="single" w:sz="8" w:space="0" w:color="auto"/>
              <w:bottom w:val="single" w:sz="16" w:space="0" w:color="auto"/>
              <w:right w:val="single" w:sz="8" w:space="0" w:color="auto"/>
            </w:tcBorders>
          </w:tcPr>
          <w:p w:rsidR="0018721C" w:rsidRPr="0018721C" w:rsidRDefault="0018721C" w:rsidP="00F15DD8">
            <w:pPr>
              <w:jc w:val="center"/>
              <w:rPr>
                <w:color w:val="auto"/>
                <w:kern w:val="0"/>
              </w:rPr>
            </w:pPr>
            <w:r w:rsidRPr="0018721C">
              <w:t>Yes</w:t>
            </w:r>
          </w:p>
        </w:tc>
        <w:tc>
          <w:tcPr>
            <w:tcW w:w="1423" w:type="dxa"/>
            <w:tcBorders>
              <w:top w:val="single" w:sz="8" w:space="0" w:color="auto"/>
              <w:left w:val="single" w:sz="8" w:space="0" w:color="auto"/>
              <w:bottom w:val="single" w:sz="16" w:space="0" w:color="auto"/>
              <w:right w:val="single" w:sz="8" w:space="0" w:color="auto"/>
            </w:tcBorders>
          </w:tcPr>
          <w:p w:rsidR="0018721C" w:rsidRPr="0018721C" w:rsidRDefault="0018721C" w:rsidP="00F15DD8">
            <w:pPr>
              <w:jc w:val="center"/>
              <w:rPr>
                <w:color w:val="auto"/>
                <w:kern w:val="0"/>
              </w:rPr>
            </w:pPr>
            <w:r w:rsidRPr="0018721C">
              <w:rPr>
                <w:color w:val="auto"/>
                <w:kern w:val="0"/>
              </w:rPr>
              <w:t xml:space="preserve">Shane </w:t>
            </w:r>
            <w:proofErr w:type="spellStart"/>
            <w:r w:rsidRPr="0018721C">
              <w:rPr>
                <w:color w:val="auto"/>
                <w:kern w:val="0"/>
              </w:rPr>
              <w:t>Meserve</w:t>
            </w:r>
            <w:proofErr w:type="spellEnd"/>
          </w:p>
          <w:p w:rsidR="0018721C" w:rsidRPr="0018721C" w:rsidRDefault="0018721C" w:rsidP="00F15DD8">
            <w:pPr>
              <w:jc w:val="center"/>
              <w:rPr>
                <w:color w:val="auto"/>
                <w:kern w:val="0"/>
              </w:rPr>
            </w:pPr>
            <w:r w:rsidRPr="0018721C">
              <w:rPr>
                <w:color w:val="auto"/>
                <w:kern w:val="0"/>
              </w:rPr>
              <w:t>(805)</w:t>
            </w:r>
          </w:p>
          <w:p w:rsidR="0018721C" w:rsidRPr="0018721C" w:rsidRDefault="0018721C" w:rsidP="00F15DD8">
            <w:pPr>
              <w:jc w:val="center"/>
              <w:rPr>
                <w:color w:val="auto"/>
                <w:kern w:val="0"/>
              </w:rPr>
            </w:pPr>
            <w:r w:rsidRPr="0018721C">
              <w:rPr>
                <w:color w:val="auto"/>
                <w:kern w:val="0"/>
              </w:rPr>
              <w:t>963-4017</w:t>
            </w:r>
          </w:p>
        </w:tc>
        <w:tc>
          <w:tcPr>
            <w:tcW w:w="7200" w:type="dxa"/>
            <w:tcBorders>
              <w:top w:val="single" w:sz="8" w:space="0" w:color="auto"/>
              <w:left w:val="single" w:sz="8" w:space="0" w:color="auto"/>
              <w:bottom w:val="single" w:sz="16" w:space="0" w:color="auto"/>
              <w:right w:val="single" w:sz="8" w:space="0" w:color="auto"/>
            </w:tcBorders>
          </w:tcPr>
          <w:p w:rsidR="0018721C" w:rsidRPr="0018721C" w:rsidRDefault="0018721C" w:rsidP="00F15DD8">
            <w:pPr>
              <w:rPr>
                <w:color w:val="auto"/>
                <w:kern w:val="0"/>
              </w:rPr>
            </w:pPr>
            <w:r w:rsidRPr="0018721C">
              <w:rPr>
                <w:color w:val="auto"/>
                <w:kern w:val="0"/>
              </w:rPr>
              <w:t xml:space="preserve">Open year-round, enrichment classes, homework assistance daily, field trips, and snack served. </w:t>
            </w:r>
          </w:p>
        </w:tc>
      </w:tr>
      <w:tr w:rsidR="0018721C" w:rsidRPr="0018721C" w:rsidTr="00BA4F49">
        <w:trPr>
          <w:trHeight w:val="727"/>
        </w:trPr>
        <w:tc>
          <w:tcPr>
            <w:tcW w:w="1078" w:type="dxa"/>
            <w:tcBorders>
              <w:top w:val="single" w:sz="16" w:space="0" w:color="auto"/>
              <w:left w:val="single" w:sz="8" w:space="0" w:color="auto"/>
              <w:bottom w:val="single" w:sz="16" w:space="0" w:color="auto"/>
              <w:right w:val="single" w:sz="8" w:space="0" w:color="auto"/>
            </w:tcBorders>
            <w:shd w:val="clear" w:color="auto" w:fill="EAF1DD" w:themeFill="accent3" w:themeFillTint="33"/>
          </w:tcPr>
          <w:p w:rsidR="0018721C" w:rsidRPr="0018721C" w:rsidRDefault="0018721C" w:rsidP="00F15DD8">
            <w:pPr>
              <w:jc w:val="center"/>
              <w:rPr>
                <w:b/>
                <w:color w:val="auto"/>
                <w:kern w:val="0"/>
              </w:rPr>
            </w:pPr>
            <w:r w:rsidRPr="0018721C">
              <w:rPr>
                <w:b/>
                <w:color w:val="auto"/>
                <w:kern w:val="0"/>
              </w:rPr>
              <w:t>United Boys &amp; Girls Clubs of SB County</w:t>
            </w:r>
          </w:p>
        </w:tc>
        <w:tc>
          <w:tcPr>
            <w:tcW w:w="0" w:type="auto"/>
            <w:tcBorders>
              <w:top w:val="single" w:sz="16" w:space="0" w:color="auto"/>
              <w:left w:val="single" w:sz="8" w:space="0" w:color="auto"/>
              <w:bottom w:val="single" w:sz="16" w:space="0" w:color="auto"/>
              <w:right w:val="single" w:sz="8" w:space="0" w:color="auto"/>
            </w:tcBorders>
            <w:shd w:val="clear" w:color="auto" w:fill="EAF1DD" w:themeFill="accent3" w:themeFillTint="33"/>
          </w:tcPr>
          <w:p w:rsidR="0018721C" w:rsidRPr="0018721C" w:rsidRDefault="000B3686" w:rsidP="00F15DD8">
            <w:pPr>
              <w:jc w:val="center"/>
              <w:rPr>
                <w:color w:val="auto"/>
                <w:kern w:val="0"/>
              </w:rPr>
            </w:pPr>
            <w:r>
              <w:rPr>
                <w:color w:val="auto"/>
                <w:kern w:val="0"/>
              </w:rPr>
              <w:t>K-12</w:t>
            </w:r>
            <w:r w:rsidR="0018721C" w:rsidRPr="0018721C">
              <w:rPr>
                <w:color w:val="auto"/>
                <w:kern w:val="0"/>
              </w:rPr>
              <w:t>th</w:t>
            </w:r>
          </w:p>
        </w:tc>
        <w:tc>
          <w:tcPr>
            <w:tcW w:w="0" w:type="auto"/>
            <w:tcBorders>
              <w:top w:val="single" w:sz="16" w:space="0" w:color="auto"/>
              <w:left w:val="single" w:sz="8" w:space="0" w:color="auto"/>
              <w:bottom w:val="single" w:sz="16" w:space="0" w:color="auto"/>
              <w:right w:val="single" w:sz="8" w:space="0" w:color="auto"/>
            </w:tcBorders>
            <w:shd w:val="clear" w:color="auto" w:fill="EAF1DD" w:themeFill="accent3" w:themeFillTint="33"/>
          </w:tcPr>
          <w:p w:rsidR="0018721C" w:rsidRPr="0018721C" w:rsidRDefault="0018721C" w:rsidP="00F15DD8">
            <w:pPr>
              <w:jc w:val="center"/>
              <w:rPr>
                <w:color w:val="auto"/>
                <w:kern w:val="0"/>
              </w:rPr>
            </w:pPr>
            <w:r w:rsidRPr="0018721C">
              <w:rPr>
                <w:color w:val="auto"/>
                <w:kern w:val="0"/>
              </w:rPr>
              <w:t>Yes</w:t>
            </w:r>
          </w:p>
        </w:tc>
        <w:tc>
          <w:tcPr>
            <w:tcW w:w="0" w:type="auto"/>
            <w:tcBorders>
              <w:top w:val="single" w:sz="16" w:space="0" w:color="auto"/>
              <w:left w:val="single" w:sz="8" w:space="0" w:color="auto"/>
              <w:bottom w:val="single" w:sz="16" w:space="0" w:color="auto"/>
              <w:right w:val="single" w:sz="8" w:space="0" w:color="auto"/>
            </w:tcBorders>
            <w:shd w:val="clear" w:color="auto" w:fill="EAF1DD" w:themeFill="accent3" w:themeFillTint="33"/>
          </w:tcPr>
          <w:p w:rsidR="0018721C" w:rsidRPr="0018721C" w:rsidRDefault="0018721C" w:rsidP="00F15DD8">
            <w:pPr>
              <w:jc w:val="center"/>
              <w:rPr>
                <w:color w:val="auto"/>
                <w:kern w:val="0"/>
              </w:rPr>
            </w:pPr>
            <w:r w:rsidRPr="0018721C">
              <w:t>6:00 PM</w:t>
            </w:r>
          </w:p>
        </w:tc>
        <w:tc>
          <w:tcPr>
            <w:tcW w:w="1748" w:type="dxa"/>
            <w:tcBorders>
              <w:top w:val="single" w:sz="16" w:space="0" w:color="auto"/>
              <w:left w:val="single" w:sz="8" w:space="0" w:color="auto"/>
              <w:bottom w:val="single" w:sz="16" w:space="0" w:color="auto"/>
              <w:right w:val="single" w:sz="8" w:space="0" w:color="auto"/>
            </w:tcBorders>
            <w:shd w:val="clear" w:color="auto" w:fill="EAF1DD" w:themeFill="accent3" w:themeFillTint="33"/>
          </w:tcPr>
          <w:p w:rsidR="0018721C" w:rsidRPr="0018721C" w:rsidRDefault="000B3686" w:rsidP="00F15DD8">
            <w:pPr>
              <w:jc w:val="center"/>
              <w:rPr>
                <w:color w:val="auto"/>
                <w:kern w:val="0"/>
              </w:rPr>
            </w:pPr>
            <w:r>
              <w:rPr>
                <w:color w:val="auto"/>
                <w:kern w:val="0"/>
              </w:rPr>
              <w:t>$40/annual membership + $75</w:t>
            </w:r>
            <w:r w:rsidR="0018721C" w:rsidRPr="0018721C">
              <w:rPr>
                <w:color w:val="auto"/>
                <w:kern w:val="0"/>
              </w:rPr>
              <w:t>/month transportation</w:t>
            </w:r>
          </w:p>
        </w:tc>
        <w:tc>
          <w:tcPr>
            <w:tcW w:w="949" w:type="dxa"/>
            <w:tcBorders>
              <w:top w:val="single" w:sz="16" w:space="0" w:color="auto"/>
              <w:left w:val="single" w:sz="8" w:space="0" w:color="auto"/>
              <w:bottom w:val="single" w:sz="16" w:space="0" w:color="auto"/>
              <w:right w:val="single" w:sz="8" w:space="0" w:color="auto"/>
            </w:tcBorders>
            <w:shd w:val="clear" w:color="auto" w:fill="EAF1DD" w:themeFill="accent3" w:themeFillTint="33"/>
          </w:tcPr>
          <w:p w:rsidR="0018721C" w:rsidRDefault="0018721C" w:rsidP="00F15DD8">
            <w:pPr>
              <w:jc w:val="center"/>
              <w:rPr>
                <w:color w:val="auto"/>
                <w:kern w:val="0"/>
              </w:rPr>
            </w:pPr>
          </w:p>
          <w:p w:rsidR="000B3686" w:rsidRPr="0018721C" w:rsidRDefault="000B3686" w:rsidP="00F15DD8">
            <w:pPr>
              <w:jc w:val="center"/>
              <w:rPr>
                <w:color w:val="auto"/>
                <w:kern w:val="0"/>
              </w:rPr>
            </w:pPr>
            <w:r>
              <w:rPr>
                <w:color w:val="auto"/>
                <w:kern w:val="0"/>
              </w:rPr>
              <w:t>Yes</w:t>
            </w:r>
          </w:p>
        </w:tc>
        <w:tc>
          <w:tcPr>
            <w:tcW w:w="1423" w:type="dxa"/>
            <w:tcBorders>
              <w:top w:val="single" w:sz="16" w:space="0" w:color="auto"/>
              <w:left w:val="single" w:sz="8" w:space="0" w:color="auto"/>
              <w:bottom w:val="single" w:sz="16" w:space="0" w:color="auto"/>
              <w:right w:val="single" w:sz="8" w:space="0" w:color="auto"/>
            </w:tcBorders>
            <w:shd w:val="clear" w:color="auto" w:fill="EAF1DD" w:themeFill="accent3" w:themeFillTint="33"/>
          </w:tcPr>
          <w:p w:rsidR="0018721C" w:rsidRPr="0018721C" w:rsidRDefault="0018721C" w:rsidP="00F15DD8">
            <w:pPr>
              <w:jc w:val="center"/>
              <w:rPr>
                <w:color w:val="auto"/>
                <w:kern w:val="0"/>
              </w:rPr>
            </w:pPr>
            <w:r w:rsidRPr="0018721C">
              <w:rPr>
                <w:color w:val="auto"/>
                <w:kern w:val="0"/>
              </w:rPr>
              <w:t>Priscilla Hernandez</w:t>
            </w:r>
          </w:p>
          <w:p w:rsidR="0018721C" w:rsidRPr="0018721C" w:rsidRDefault="0018721C" w:rsidP="00F15DD8">
            <w:pPr>
              <w:jc w:val="center"/>
              <w:rPr>
                <w:color w:val="auto"/>
                <w:kern w:val="0"/>
              </w:rPr>
            </w:pPr>
            <w:r w:rsidRPr="0018721C">
              <w:rPr>
                <w:color w:val="auto"/>
                <w:kern w:val="0"/>
              </w:rPr>
              <w:t>(805)</w:t>
            </w:r>
          </w:p>
          <w:p w:rsidR="0018721C" w:rsidRPr="0018721C" w:rsidRDefault="0018721C" w:rsidP="00F15DD8">
            <w:pPr>
              <w:jc w:val="center"/>
              <w:rPr>
                <w:color w:val="auto"/>
                <w:kern w:val="0"/>
              </w:rPr>
            </w:pPr>
            <w:r w:rsidRPr="0018721C">
              <w:rPr>
                <w:color w:val="auto"/>
                <w:kern w:val="0"/>
              </w:rPr>
              <w:t>966-2811</w:t>
            </w:r>
          </w:p>
        </w:tc>
        <w:tc>
          <w:tcPr>
            <w:tcW w:w="7200" w:type="dxa"/>
            <w:tcBorders>
              <w:top w:val="single" w:sz="16" w:space="0" w:color="auto"/>
              <w:left w:val="single" w:sz="8" w:space="0" w:color="auto"/>
              <w:bottom w:val="single" w:sz="16" w:space="0" w:color="auto"/>
              <w:right w:val="single" w:sz="8" w:space="0" w:color="auto"/>
            </w:tcBorders>
            <w:shd w:val="clear" w:color="auto" w:fill="EAF1DD" w:themeFill="accent3" w:themeFillTint="33"/>
          </w:tcPr>
          <w:p w:rsidR="0018721C" w:rsidRPr="0018721C" w:rsidRDefault="000B3686" w:rsidP="00F15DD8">
            <w:pPr>
              <w:rPr>
                <w:color w:val="auto"/>
                <w:kern w:val="0"/>
              </w:rPr>
            </w:pPr>
            <w:r>
              <w:rPr>
                <w:color w:val="auto"/>
                <w:kern w:val="0"/>
              </w:rPr>
              <w:t>D</w:t>
            </w:r>
            <w:r w:rsidRPr="000B3686">
              <w:rPr>
                <w:color w:val="auto"/>
                <w:kern w:val="0"/>
              </w:rPr>
              <w:t xml:space="preserve">rop-in program is offered to all youth ages 5 </w:t>
            </w:r>
            <w:r>
              <w:rPr>
                <w:color w:val="auto"/>
                <w:kern w:val="0"/>
              </w:rPr>
              <w:t>(must be in Kinder) to 18, from 2 to 6p.m., Monday through Friday and 10 to 4pm on Saturday.</w:t>
            </w:r>
            <w:r w:rsidRPr="000B3686">
              <w:rPr>
                <w:color w:val="auto"/>
                <w:kern w:val="0"/>
              </w:rPr>
              <w:t xml:space="preserve">  Boys &amp; Girls Clubs provide services that aim to engage all youth in recreational and social activities, and are centered </w:t>
            </w:r>
            <w:proofErr w:type="gramStart"/>
            <w:r w:rsidRPr="000B3686">
              <w:rPr>
                <w:color w:val="auto"/>
                <w:kern w:val="0"/>
              </w:rPr>
              <w:t>around</w:t>
            </w:r>
            <w:proofErr w:type="gramEnd"/>
            <w:r w:rsidRPr="000B3686">
              <w:rPr>
                <w:color w:val="auto"/>
                <w:kern w:val="0"/>
              </w:rPr>
              <w:t xml:space="preserve"> having a place for young people to go to enjoy their free time.</w:t>
            </w:r>
            <w:r>
              <w:rPr>
                <w:color w:val="auto"/>
                <w:kern w:val="0"/>
              </w:rPr>
              <w:t xml:space="preserve"> Snack provided. Scholarships available.</w:t>
            </w:r>
          </w:p>
        </w:tc>
      </w:tr>
    </w:tbl>
    <w:p w:rsidR="0018721C" w:rsidRPr="0018721C" w:rsidRDefault="0018721C" w:rsidP="0018721C"/>
    <w:p w:rsidR="0018721C" w:rsidRPr="0018721C" w:rsidRDefault="0018721C" w:rsidP="0018721C"/>
    <w:p w:rsidR="0018721C" w:rsidRPr="0018721C" w:rsidRDefault="0018721C" w:rsidP="00C6068D">
      <w:pPr>
        <w:rPr>
          <w:b/>
        </w:rPr>
      </w:pPr>
    </w:p>
    <w:p w:rsidR="007E0260" w:rsidRPr="0018721C" w:rsidRDefault="007E0260"/>
    <w:sectPr w:rsidR="007E0260" w:rsidRPr="0018721C" w:rsidSect="0018721C">
      <w:headerReference w:type="default" r:id="rId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647" w:rsidRDefault="00953647" w:rsidP="00C6068D">
      <w:r>
        <w:separator/>
      </w:r>
    </w:p>
  </w:endnote>
  <w:endnote w:type="continuationSeparator" w:id="0">
    <w:p w:rsidR="00953647" w:rsidRDefault="00953647" w:rsidP="00C60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647" w:rsidRDefault="00953647" w:rsidP="00C6068D">
      <w:r>
        <w:separator/>
      </w:r>
    </w:p>
  </w:footnote>
  <w:footnote w:type="continuationSeparator" w:id="0">
    <w:p w:rsidR="00953647" w:rsidRDefault="00953647" w:rsidP="00C606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68D" w:rsidRPr="00053F3A" w:rsidRDefault="00C6068D" w:rsidP="00C6068D">
    <w:pPr>
      <w:pStyle w:val="Header"/>
      <w:jc w:val="center"/>
      <w:rPr>
        <w:b/>
        <w:color w:val="auto"/>
        <w:sz w:val="24"/>
        <w:szCs w:val="24"/>
      </w:rPr>
    </w:pPr>
    <w:r w:rsidRPr="00053F3A">
      <w:rPr>
        <w:b/>
        <w:color w:val="auto"/>
        <w:sz w:val="24"/>
        <w:szCs w:val="24"/>
      </w:rPr>
      <w:t>ADAMS ELEMENTARY SCHOOL AFTER SCHOOL PROGRAMS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68D"/>
    <w:rsid w:val="00033B98"/>
    <w:rsid w:val="00042C4B"/>
    <w:rsid w:val="00053F3A"/>
    <w:rsid w:val="00066045"/>
    <w:rsid w:val="000B3686"/>
    <w:rsid w:val="000D06F3"/>
    <w:rsid w:val="00126401"/>
    <w:rsid w:val="0018536E"/>
    <w:rsid w:val="0018721C"/>
    <w:rsid w:val="00196C5F"/>
    <w:rsid w:val="001D68F1"/>
    <w:rsid w:val="001F2701"/>
    <w:rsid w:val="00246C1A"/>
    <w:rsid w:val="002932BB"/>
    <w:rsid w:val="0029491F"/>
    <w:rsid w:val="003347CA"/>
    <w:rsid w:val="003506A8"/>
    <w:rsid w:val="00375151"/>
    <w:rsid w:val="00377643"/>
    <w:rsid w:val="00497CE3"/>
    <w:rsid w:val="004A1CCF"/>
    <w:rsid w:val="004C727B"/>
    <w:rsid w:val="004D02FF"/>
    <w:rsid w:val="004F10BF"/>
    <w:rsid w:val="00507909"/>
    <w:rsid w:val="00571D44"/>
    <w:rsid w:val="00580B1C"/>
    <w:rsid w:val="0058707B"/>
    <w:rsid w:val="00634294"/>
    <w:rsid w:val="006A1773"/>
    <w:rsid w:val="0070321C"/>
    <w:rsid w:val="007328C7"/>
    <w:rsid w:val="007358FE"/>
    <w:rsid w:val="007A1DCA"/>
    <w:rsid w:val="007E0260"/>
    <w:rsid w:val="007F4226"/>
    <w:rsid w:val="0081777C"/>
    <w:rsid w:val="00874DFB"/>
    <w:rsid w:val="00883F09"/>
    <w:rsid w:val="008A50EA"/>
    <w:rsid w:val="008B706C"/>
    <w:rsid w:val="008C076C"/>
    <w:rsid w:val="008C2765"/>
    <w:rsid w:val="008E4E61"/>
    <w:rsid w:val="009216E7"/>
    <w:rsid w:val="0092618F"/>
    <w:rsid w:val="0094357F"/>
    <w:rsid w:val="00947357"/>
    <w:rsid w:val="00953647"/>
    <w:rsid w:val="00962001"/>
    <w:rsid w:val="009671A2"/>
    <w:rsid w:val="00971A1B"/>
    <w:rsid w:val="00994633"/>
    <w:rsid w:val="009B4FBB"/>
    <w:rsid w:val="009B7CBF"/>
    <w:rsid w:val="00A44107"/>
    <w:rsid w:val="00AB2313"/>
    <w:rsid w:val="00B504EE"/>
    <w:rsid w:val="00BA4F49"/>
    <w:rsid w:val="00BB1646"/>
    <w:rsid w:val="00BD6113"/>
    <w:rsid w:val="00BF5D23"/>
    <w:rsid w:val="00C523EA"/>
    <w:rsid w:val="00C6068D"/>
    <w:rsid w:val="00C92208"/>
    <w:rsid w:val="00C9426D"/>
    <w:rsid w:val="00CD3B4E"/>
    <w:rsid w:val="00D14870"/>
    <w:rsid w:val="00D26DE8"/>
    <w:rsid w:val="00D30368"/>
    <w:rsid w:val="00D42D69"/>
    <w:rsid w:val="00D661C4"/>
    <w:rsid w:val="00D758C0"/>
    <w:rsid w:val="00DE1ED2"/>
    <w:rsid w:val="00E11EFA"/>
    <w:rsid w:val="00E170D8"/>
    <w:rsid w:val="00E35C4B"/>
    <w:rsid w:val="00E46461"/>
    <w:rsid w:val="00E55F0D"/>
    <w:rsid w:val="00F07B39"/>
    <w:rsid w:val="00F16CCE"/>
    <w:rsid w:val="00F17781"/>
    <w:rsid w:val="00F8163C"/>
    <w:rsid w:val="00F85F89"/>
    <w:rsid w:val="00FA3698"/>
    <w:rsid w:val="00FC2094"/>
    <w:rsid w:val="00FD7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68D"/>
    <w:pPr>
      <w:widowControl w:val="0"/>
      <w:overflowPunct w:val="0"/>
      <w:autoSpaceDE w:val="0"/>
      <w:autoSpaceDN w:val="0"/>
      <w:adjustRightInd w:val="0"/>
      <w:spacing w:after="0" w:line="240" w:lineRule="auto"/>
    </w:pPr>
    <w:rPr>
      <w:rFonts w:ascii="Times New Roman" w:eastAsiaTheme="minorEastAsia" w:hAnsi="Times New Roman" w:cs="Times New Roman"/>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68D"/>
    <w:pPr>
      <w:tabs>
        <w:tab w:val="center" w:pos="4680"/>
        <w:tab w:val="right" w:pos="9360"/>
      </w:tabs>
    </w:pPr>
  </w:style>
  <w:style w:type="character" w:customStyle="1" w:styleId="HeaderChar">
    <w:name w:val="Header Char"/>
    <w:basedOn w:val="DefaultParagraphFont"/>
    <w:link w:val="Header"/>
    <w:uiPriority w:val="99"/>
    <w:rsid w:val="00C6068D"/>
    <w:rPr>
      <w:rFonts w:ascii="Times New Roman" w:eastAsiaTheme="minorEastAsia" w:hAnsi="Times New Roman" w:cs="Times New Roman"/>
      <w:color w:val="000000"/>
      <w:kern w:val="28"/>
      <w:sz w:val="20"/>
      <w:szCs w:val="20"/>
    </w:rPr>
  </w:style>
  <w:style w:type="paragraph" w:styleId="Footer">
    <w:name w:val="footer"/>
    <w:basedOn w:val="Normal"/>
    <w:link w:val="FooterChar"/>
    <w:uiPriority w:val="99"/>
    <w:unhideWhenUsed/>
    <w:rsid w:val="00C6068D"/>
    <w:pPr>
      <w:tabs>
        <w:tab w:val="center" w:pos="4680"/>
        <w:tab w:val="right" w:pos="9360"/>
      </w:tabs>
    </w:pPr>
  </w:style>
  <w:style w:type="character" w:customStyle="1" w:styleId="FooterChar">
    <w:name w:val="Footer Char"/>
    <w:basedOn w:val="DefaultParagraphFont"/>
    <w:link w:val="Footer"/>
    <w:uiPriority w:val="99"/>
    <w:rsid w:val="00C6068D"/>
    <w:rPr>
      <w:rFonts w:ascii="Times New Roman" w:eastAsiaTheme="minorEastAsia" w:hAnsi="Times New Roman" w:cs="Times New Roman"/>
      <w:color w:val="000000"/>
      <w:kern w:val="28"/>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68D"/>
    <w:pPr>
      <w:widowControl w:val="0"/>
      <w:overflowPunct w:val="0"/>
      <w:autoSpaceDE w:val="0"/>
      <w:autoSpaceDN w:val="0"/>
      <w:adjustRightInd w:val="0"/>
      <w:spacing w:after="0" w:line="240" w:lineRule="auto"/>
    </w:pPr>
    <w:rPr>
      <w:rFonts w:ascii="Times New Roman" w:eastAsiaTheme="minorEastAsia" w:hAnsi="Times New Roman" w:cs="Times New Roman"/>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68D"/>
    <w:pPr>
      <w:tabs>
        <w:tab w:val="center" w:pos="4680"/>
        <w:tab w:val="right" w:pos="9360"/>
      </w:tabs>
    </w:pPr>
  </w:style>
  <w:style w:type="character" w:customStyle="1" w:styleId="HeaderChar">
    <w:name w:val="Header Char"/>
    <w:basedOn w:val="DefaultParagraphFont"/>
    <w:link w:val="Header"/>
    <w:uiPriority w:val="99"/>
    <w:rsid w:val="00C6068D"/>
    <w:rPr>
      <w:rFonts w:ascii="Times New Roman" w:eastAsiaTheme="minorEastAsia" w:hAnsi="Times New Roman" w:cs="Times New Roman"/>
      <w:color w:val="000000"/>
      <w:kern w:val="28"/>
      <w:sz w:val="20"/>
      <w:szCs w:val="20"/>
    </w:rPr>
  </w:style>
  <w:style w:type="paragraph" w:styleId="Footer">
    <w:name w:val="footer"/>
    <w:basedOn w:val="Normal"/>
    <w:link w:val="FooterChar"/>
    <w:uiPriority w:val="99"/>
    <w:unhideWhenUsed/>
    <w:rsid w:val="00C6068D"/>
    <w:pPr>
      <w:tabs>
        <w:tab w:val="center" w:pos="4680"/>
        <w:tab w:val="right" w:pos="9360"/>
      </w:tabs>
    </w:pPr>
  </w:style>
  <w:style w:type="character" w:customStyle="1" w:styleId="FooterChar">
    <w:name w:val="Footer Char"/>
    <w:basedOn w:val="DefaultParagraphFont"/>
    <w:link w:val="Footer"/>
    <w:uiPriority w:val="99"/>
    <w:rsid w:val="00C6068D"/>
    <w:rPr>
      <w:rFonts w:ascii="Times New Roman" w:eastAsiaTheme="minorEastAsia" w:hAnsi="Times New Roman" w:cs="Times New Roman"/>
      <w:color w:val="000000"/>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D93CE-F665-4647-966C-52ECC7DD4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Debi Badger</dc:creator>
  <cp:lastModifiedBy>Debi Badger</cp:lastModifiedBy>
  <cp:revision>5</cp:revision>
  <cp:lastPrinted>2015-08-13T20:09:00Z</cp:lastPrinted>
  <dcterms:created xsi:type="dcterms:W3CDTF">2015-07-24T14:21:00Z</dcterms:created>
  <dcterms:modified xsi:type="dcterms:W3CDTF">2015-08-13T20:11:00Z</dcterms:modified>
</cp:coreProperties>
</file>