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EAD" w:rsidRDefault="00B91EAD" w:rsidP="000F1B47">
      <w:pPr>
        <w:tabs>
          <w:tab w:val="left" w:pos="3707"/>
        </w:tabs>
        <w:ind w:left="-180" w:right="-360"/>
      </w:pPr>
    </w:p>
    <w:p w:rsidR="00B51CC6" w:rsidRDefault="00B51CC6" w:rsidP="00B51CC6">
      <w:pPr>
        <w:tabs>
          <w:tab w:val="left" w:pos="3707"/>
        </w:tabs>
        <w:ind w:left="-180" w:right="-360"/>
      </w:pPr>
    </w:p>
    <w:p w:rsidR="00262FE0" w:rsidRPr="00007868" w:rsidRDefault="00262FE0" w:rsidP="00262FE0">
      <w:pPr>
        <w:jc w:val="center"/>
        <w:rPr>
          <w:rFonts w:asciiTheme="minorHAnsi" w:hAnsiTheme="minorHAnsi" w:cs="Times New Roman"/>
          <w:b/>
          <w:szCs w:val="20"/>
        </w:rPr>
      </w:pPr>
      <w:r w:rsidRPr="00007868">
        <w:rPr>
          <w:rFonts w:asciiTheme="minorHAnsi" w:hAnsiTheme="minorHAnsi" w:cs="Times New Roman"/>
          <w:b/>
          <w:szCs w:val="20"/>
        </w:rPr>
        <w:t>District English Learners Advisory Committee (DELAC)</w:t>
      </w:r>
    </w:p>
    <w:p w:rsidR="00262FE0" w:rsidRPr="00007868" w:rsidRDefault="00262FE0" w:rsidP="00262FE0">
      <w:pPr>
        <w:jc w:val="center"/>
        <w:rPr>
          <w:rFonts w:asciiTheme="minorHAnsi" w:hAnsiTheme="minorHAnsi" w:cs="Times New Roman"/>
          <w:b/>
          <w:szCs w:val="20"/>
        </w:rPr>
      </w:pPr>
    </w:p>
    <w:p w:rsidR="00262FE0" w:rsidRPr="00007868" w:rsidRDefault="00262FE0" w:rsidP="00262FE0">
      <w:pPr>
        <w:jc w:val="center"/>
        <w:rPr>
          <w:rFonts w:asciiTheme="minorHAnsi" w:hAnsiTheme="minorHAnsi" w:cs="Times New Roman"/>
          <w:b/>
          <w:szCs w:val="20"/>
        </w:rPr>
      </w:pPr>
      <w:r>
        <w:rPr>
          <w:rFonts w:asciiTheme="minorHAnsi" w:hAnsiTheme="minorHAnsi" w:cs="Times New Roman"/>
          <w:b/>
          <w:szCs w:val="20"/>
        </w:rPr>
        <w:t>Monday, February 12, 2018</w:t>
      </w:r>
      <w:r w:rsidRPr="00007868">
        <w:rPr>
          <w:rFonts w:asciiTheme="minorHAnsi" w:hAnsiTheme="minorHAnsi" w:cs="Times New Roman"/>
          <w:b/>
          <w:szCs w:val="20"/>
        </w:rPr>
        <w:t>– 5:00 p.m.-6:30 p.m. – District Office Board Room</w:t>
      </w:r>
    </w:p>
    <w:p w:rsidR="00262FE0" w:rsidRPr="00007868" w:rsidRDefault="00262FE0" w:rsidP="00262FE0">
      <w:pPr>
        <w:rPr>
          <w:rFonts w:asciiTheme="minorHAnsi" w:eastAsia="Calibri" w:hAnsiTheme="minorHAnsi" w:cs="Times New Roman"/>
          <w:szCs w:val="20"/>
        </w:rPr>
      </w:pPr>
    </w:p>
    <w:p w:rsidR="00262FE0" w:rsidRPr="00007868" w:rsidRDefault="00262FE0" w:rsidP="00262FE0">
      <w:pPr>
        <w:jc w:val="center"/>
        <w:rPr>
          <w:rFonts w:asciiTheme="minorHAnsi" w:eastAsia="Calibri" w:hAnsiTheme="minorHAnsi" w:cs="Times New Roman"/>
          <w:b/>
          <w:szCs w:val="20"/>
        </w:rPr>
      </w:pPr>
      <w:r w:rsidRPr="00007868">
        <w:rPr>
          <w:rFonts w:asciiTheme="minorHAnsi" w:eastAsia="Calibri" w:hAnsiTheme="minorHAnsi" w:cs="Times New Roman"/>
          <w:b/>
          <w:szCs w:val="20"/>
        </w:rPr>
        <w:t>DELAC Meeting Minutes</w:t>
      </w:r>
    </w:p>
    <w:p w:rsidR="00262FE0" w:rsidRPr="00007868" w:rsidRDefault="00262FE0" w:rsidP="00262FE0">
      <w:pPr>
        <w:spacing w:after="200" w:line="276" w:lineRule="auto"/>
        <w:jc w:val="center"/>
        <w:rPr>
          <w:rFonts w:asciiTheme="minorHAnsi" w:hAnsiTheme="minorHAnsi"/>
        </w:rPr>
      </w:pPr>
    </w:p>
    <w:p w:rsidR="00262FE0" w:rsidRPr="00867865" w:rsidRDefault="00262FE0" w:rsidP="00262FE0">
      <w:pPr>
        <w:spacing w:after="200" w:line="276" w:lineRule="auto"/>
        <w:rPr>
          <w:rFonts w:asciiTheme="minorHAnsi" w:hAnsiTheme="minorHAnsi"/>
        </w:rPr>
      </w:pPr>
      <w:r w:rsidRPr="00867865">
        <w:rPr>
          <w:rFonts w:asciiTheme="minorHAnsi" w:hAnsiTheme="minorHAnsi"/>
        </w:rPr>
        <w:t>Mrs. Martha Ramirez gave up her position as President of DELAC because to her the changes happening in the schools have been too slow.</w:t>
      </w:r>
    </w:p>
    <w:p w:rsidR="00262FE0" w:rsidRPr="00867865" w:rsidRDefault="00262FE0" w:rsidP="00262FE0">
      <w:pPr>
        <w:spacing w:after="200" w:line="276" w:lineRule="auto"/>
        <w:rPr>
          <w:rFonts w:asciiTheme="minorHAnsi" w:hAnsiTheme="minorHAnsi"/>
        </w:rPr>
      </w:pPr>
      <w:r w:rsidRPr="00867865">
        <w:rPr>
          <w:rFonts w:asciiTheme="minorHAnsi" w:hAnsiTheme="minorHAnsi"/>
        </w:rPr>
        <w:t>Sandra Garcia told us that to start our meeting Mr. Ivan Montes will join us and he has valuable information for our children.  So we will work together today. He brought us an outline of work about the new test ELPAC.</w:t>
      </w:r>
    </w:p>
    <w:p w:rsidR="00262FE0" w:rsidRPr="00867865" w:rsidRDefault="00262FE0" w:rsidP="00262FE0">
      <w:pPr>
        <w:spacing w:after="200" w:line="276" w:lineRule="auto"/>
        <w:rPr>
          <w:rFonts w:asciiTheme="minorHAnsi" w:hAnsiTheme="minorHAnsi"/>
        </w:rPr>
      </w:pPr>
      <w:r w:rsidRPr="00867865">
        <w:rPr>
          <w:rFonts w:asciiTheme="minorHAnsi" w:hAnsiTheme="minorHAnsi"/>
        </w:rPr>
        <w:t>WHO- It will be taken by all of the children and we will see all the areas and that is where we will focus today.</w:t>
      </w:r>
    </w:p>
    <w:p w:rsidR="00262FE0" w:rsidRPr="00867865" w:rsidRDefault="00262FE0" w:rsidP="00262FE0">
      <w:pPr>
        <w:spacing w:after="200" w:line="276" w:lineRule="auto"/>
        <w:rPr>
          <w:rFonts w:asciiTheme="minorHAnsi" w:hAnsiTheme="minorHAnsi"/>
        </w:rPr>
      </w:pPr>
      <w:r w:rsidRPr="00867865">
        <w:rPr>
          <w:rFonts w:asciiTheme="minorHAnsi" w:hAnsiTheme="minorHAnsi"/>
        </w:rPr>
        <w:t>WHEN- The children will take it in the month of February and if they do not pass the test then they can take it again in April and May until they pass it.</w:t>
      </w:r>
    </w:p>
    <w:p w:rsidR="00262FE0" w:rsidRPr="00867865" w:rsidRDefault="00262FE0" w:rsidP="00262FE0">
      <w:pPr>
        <w:spacing w:after="200" w:line="276" w:lineRule="auto"/>
        <w:rPr>
          <w:rFonts w:asciiTheme="minorHAnsi" w:hAnsiTheme="minorHAnsi"/>
        </w:rPr>
      </w:pPr>
      <w:r w:rsidRPr="00867865">
        <w:rPr>
          <w:rFonts w:asciiTheme="minorHAnsi" w:hAnsiTheme="minorHAnsi"/>
        </w:rPr>
        <w:t>WHAT-The areas are Speaking, Writing, Listening and Reading</w:t>
      </w:r>
    </w:p>
    <w:p w:rsidR="00262FE0" w:rsidRPr="00867865" w:rsidRDefault="00262FE0" w:rsidP="00262FE0">
      <w:pPr>
        <w:spacing w:after="200" w:line="276" w:lineRule="auto"/>
        <w:rPr>
          <w:rFonts w:asciiTheme="minorHAnsi" w:hAnsiTheme="minorHAnsi"/>
        </w:rPr>
      </w:pPr>
      <w:r w:rsidRPr="00867865">
        <w:rPr>
          <w:rFonts w:asciiTheme="minorHAnsi" w:hAnsiTheme="minorHAnsi"/>
        </w:rPr>
        <w:t>WHY- To see everyone</w:t>
      </w:r>
      <w:r>
        <w:rPr>
          <w:rFonts w:asciiTheme="minorHAnsi" w:hAnsiTheme="minorHAnsi"/>
        </w:rPr>
        <w:t xml:space="preserve">’s progress </w:t>
      </w:r>
      <w:proofErr w:type="gramStart"/>
      <w:r>
        <w:rPr>
          <w:rFonts w:asciiTheme="minorHAnsi" w:hAnsiTheme="minorHAnsi"/>
        </w:rPr>
        <w:t xml:space="preserve">and </w:t>
      </w:r>
      <w:r w:rsidRPr="00867865">
        <w:rPr>
          <w:rFonts w:asciiTheme="minorHAnsi" w:hAnsiTheme="minorHAnsi"/>
        </w:rPr>
        <w:t xml:space="preserve"> how</w:t>
      </w:r>
      <w:proofErr w:type="gramEnd"/>
      <w:r w:rsidRPr="00867865">
        <w:rPr>
          <w:rFonts w:asciiTheme="minorHAnsi" w:hAnsiTheme="minorHAnsi"/>
        </w:rPr>
        <w:t xml:space="preserve"> each of the children is doing in those areas.</w:t>
      </w:r>
    </w:p>
    <w:p w:rsidR="00262FE0" w:rsidRPr="00867865" w:rsidRDefault="00262FE0" w:rsidP="00262FE0">
      <w:pPr>
        <w:spacing w:after="200" w:line="276" w:lineRule="auto"/>
        <w:rPr>
          <w:rFonts w:asciiTheme="minorHAnsi" w:hAnsiTheme="minorHAnsi"/>
        </w:rPr>
      </w:pPr>
      <w:r w:rsidRPr="00867865">
        <w:rPr>
          <w:rFonts w:asciiTheme="minorHAnsi" w:hAnsiTheme="minorHAnsi"/>
        </w:rPr>
        <w:t>Now we will divide the whole group counting from 1 to 4 and then we will share how and in which way we are providing support</w:t>
      </w:r>
    </w:p>
    <w:p w:rsidR="00262FE0" w:rsidRDefault="00262FE0" w:rsidP="00262FE0">
      <w:pPr>
        <w:pStyle w:val="NoSpacing"/>
        <w:rPr>
          <w:rFonts w:asciiTheme="minorHAnsi" w:hAnsiTheme="minorHAnsi"/>
        </w:rPr>
      </w:pPr>
      <w:proofErr w:type="gramStart"/>
      <w:r w:rsidRPr="00867865">
        <w:rPr>
          <w:rFonts w:asciiTheme="minorHAnsi" w:hAnsiTheme="minorHAnsi"/>
        </w:rPr>
        <w:t>Reading</w:t>
      </w:r>
      <w:r>
        <w:rPr>
          <w:rFonts w:asciiTheme="minorHAnsi" w:hAnsiTheme="minorHAnsi"/>
        </w:rPr>
        <w:t xml:space="preserve"> Example</w:t>
      </w:r>
      <w:r w:rsidRPr="00867865">
        <w:rPr>
          <w:rFonts w:asciiTheme="minorHAnsi" w:hAnsiTheme="minorHAnsi"/>
        </w:rPr>
        <w:t>.</w:t>
      </w:r>
      <w:proofErr w:type="gramEnd"/>
    </w:p>
    <w:p w:rsidR="00262FE0" w:rsidRDefault="00262FE0" w:rsidP="00262FE0">
      <w:pPr>
        <w:pStyle w:val="NoSpacing"/>
        <w:rPr>
          <w:rFonts w:asciiTheme="minorHAnsi" w:hAnsiTheme="minorHAnsi"/>
        </w:rPr>
      </w:pPr>
      <w:proofErr w:type="gramStart"/>
      <w:r>
        <w:rPr>
          <w:rFonts w:asciiTheme="minorHAnsi" w:hAnsiTheme="minorHAnsi"/>
        </w:rPr>
        <w:t>That children</w:t>
      </w:r>
      <w:proofErr w:type="gramEnd"/>
      <w:r>
        <w:rPr>
          <w:rFonts w:asciiTheme="minorHAnsi" w:hAnsiTheme="minorHAnsi"/>
        </w:rPr>
        <w:t xml:space="preserve"> read a story and at the end they give a summary of all that they read about.  Ivan Montes talked to us of how important it is to learn from one another.</w:t>
      </w:r>
    </w:p>
    <w:p w:rsidR="00262FE0" w:rsidRDefault="00262FE0" w:rsidP="00262FE0">
      <w:pPr>
        <w:pStyle w:val="NoSpacing"/>
        <w:rPr>
          <w:rFonts w:asciiTheme="minorHAnsi" w:hAnsiTheme="minorHAnsi"/>
        </w:rPr>
      </w:pPr>
    </w:p>
    <w:p w:rsidR="00262FE0" w:rsidRDefault="00262FE0" w:rsidP="00262FE0">
      <w:pPr>
        <w:pStyle w:val="NoSpacing"/>
        <w:rPr>
          <w:rFonts w:asciiTheme="minorHAnsi" w:hAnsiTheme="minorHAnsi"/>
        </w:rPr>
      </w:pPr>
      <w:proofErr w:type="gramStart"/>
      <w:r>
        <w:rPr>
          <w:rFonts w:asciiTheme="minorHAnsi" w:hAnsiTheme="minorHAnsi"/>
        </w:rPr>
        <w:t>Writing Example.</w:t>
      </w:r>
      <w:proofErr w:type="gramEnd"/>
    </w:p>
    <w:p w:rsidR="00262FE0" w:rsidRDefault="00262FE0" w:rsidP="00262FE0">
      <w:pPr>
        <w:pStyle w:val="NoSpacing"/>
        <w:rPr>
          <w:rFonts w:asciiTheme="minorHAnsi" w:hAnsiTheme="minorHAnsi"/>
        </w:rPr>
      </w:pPr>
      <w:proofErr w:type="gramStart"/>
      <w:r>
        <w:rPr>
          <w:rFonts w:asciiTheme="minorHAnsi" w:hAnsiTheme="minorHAnsi"/>
        </w:rPr>
        <w:t>That children</w:t>
      </w:r>
      <w:proofErr w:type="gramEnd"/>
      <w:r>
        <w:rPr>
          <w:rFonts w:asciiTheme="minorHAnsi" w:hAnsiTheme="minorHAnsi"/>
        </w:rPr>
        <w:t xml:space="preserve"> identify a picture in a book and they tell about the picture and write about it.</w:t>
      </w:r>
    </w:p>
    <w:p w:rsidR="00262FE0" w:rsidRDefault="00262FE0" w:rsidP="00262FE0">
      <w:pPr>
        <w:pStyle w:val="NoSpacing"/>
        <w:rPr>
          <w:rFonts w:asciiTheme="minorHAnsi" w:hAnsiTheme="minorHAnsi"/>
        </w:rPr>
      </w:pPr>
    </w:p>
    <w:p w:rsidR="00262FE0" w:rsidRPr="00254B00" w:rsidRDefault="00262FE0" w:rsidP="00262FE0">
      <w:pPr>
        <w:pStyle w:val="NoSpacing"/>
        <w:rPr>
          <w:rFonts w:asciiTheme="minorHAnsi" w:hAnsiTheme="minorHAnsi"/>
        </w:rPr>
      </w:pPr>
      <w:proofErr w:type="gramStart"/>
      <w:r w:rsidRPr="00254B00">
        <w:rPr>
          <w:rFonts w:asciiTheme="minorHAnsi" w:hAnsiTheme="minorHAnsi"/>
        </w:rPr>
        <w:t>Speaking Example.</w:t>
      </w:r>
      <w:proofErr w:type="gramEnd"/>
    </w:p>
    <w:p w:rsidR="00262FE0" w:rsidRPr="00254B00" w:rsidRDefault="00262FE0" w:rsidP="00262FE0">
      <w:pPr>
        <w:pStyle w:val="NoSpacing"/>
        <w:rPr>
          <w:rFonts w:asciiTheme="minorHAnsi" w:hAnsiTheme="minorHAnsi"/>
        </w:rPr>
      </w:pPr>
      <w:proofErr w:type="gramStart"/>
      <w:r w:rsidRPr="00254B00">
        <w:rPr>
          <w:rFonts w:asciiTheme="minorHAnsi" w:hAnsiTheme="minorHAnsi"/>
        </w:rPr>
        <w:t>That children</w:t>
      </w:r>
      <w:proofErr w:type="gramEnd"/>
      <w:r w:rsidRPr="00254B00">
        <w:rPr>
          <w:rFonts w:asciiTheme="minorHAnsi" w:hAnsiTheme="minorHAnsi"/>
        </w:rPr>
        <w:t xml:space="preserve"> tell a familiar scene and take ideas, develop ideas about everything that they see and how parents can provide support and add their part so that children go up in their levels and developments.</w:t>
      </w:r>
    </w:p>
    <w:p w:rsidR="00262FE0" w:rsidRPr="00254B00" w:rsidRDefault="00262FE0" w:rsidP="00262FE0">
      <w:pPr>
        <w:pStyle w:val="NoSpacing"/>
        <w:rPr>
          <w:rFonts w:asciiTheme="minorHAnsi" w:hAnsiTheme="minorHAnsi"/>
        </w:rPr>
      </w:pPr>
    </w:p>
    <w:p w:rsidR="00262FE0" w:rsidRDefault="00262FE0" w:rsidP="00262FE0">
      <w:pPr>
        <w:pStyle w:val="NoSpacing"/>
        <w:rPr>
          <w:rFonts w:asciiTheme="minorHAnsi" w:hAnsiTheme="minorHAnsi"/>
        </w:rPr>
      </w:pPr>
      <w:r w:rsidRPr="00254B00">
        <w:rPr>
          <w:rFonts w:asciiTheme="minorHAnsi" w:hAnsiTheme="minorHAnsi"/>
        </w:rPr>
        <w:t xml:space="preserve"> </w:t>
      </w:r>
      <w:proofErr w:type="gramStart"/>
      <w:r w:rsidRPr="00254B00">
        <w:rPr>
          <w:rFonts w:asciiTheme="minorHAnsi" w:hAnsiTheme="minorHAnsi"/>
        </w:rPr>
        <w:t>Listening Example.</w:t>
      </w:r>
      <w:proofErr w:type="gramEnd"/>
      <w:r>
        <w:rPr>
          <w:rFonts w:asciiTheme="minorHAnsi" w:hAnsiTheme="minorHAnsi"/>
        </w:rPr>
        <w:t xml:space="preserve"> </w:t>
      </w:r>
    </w:p>
    <w:p w:rsidR="00262FE0" w:rsidRPr="00254B00" w:rsidRDefault="00262FE0" w:rsidP="00262FE0">
      <w:pPr>
        <w:pStyle w:val="NoSpacing"/>
        <w:rPr>
          <w:rFonts w:asciiTheme="minorHAnsi" w:hAnsiTheme="minorHAnsi"/>
        </w:rPr>
      </w:pPr>
      <w:r w:rsidRPr="00254B00">
        <w:rPr>
          <w:rFonts w:asciiTheme="minorHAnsi" w:hAnsiTheme="minorHAnsi"/>
        </w:rPr>
        <w:lastRenderedPageBreak/>
        <w:t xml:space="preserve">That the children listen to a short story and that they give answers about what they have listened to when </w:t>
      </w:r>
      <w:proofErr w:type="gramStart"/>
      <w:r w:rsidRPr="00254B00">
        <w:rPr>
          <w:rFonts w:asciiTheme="minorHAnsi" w:hAnsiTheme="minorHAnsi"/>
        </w:rPr>
        <w:t>us</w:t>
      </w:r>
      <w:proofErr w:type="gramEnd"/>
      <w:r w:rsidRPr="00254B00">
        <w:rPr>
          <w:rFonts w:asciiTheme="minorHAnsi" w:hAnsiTheme="minorHAnsi"/>
        </w:rPr>
        <w:t xml:space="preserve"> as parents have asked them what was understood about the story.</w:t>
      </w:r>
    </w:p>
    <w:p w:rsidR="00262FE0" w:rsidRDefault="00262FE0" w:rsidP="00262FE0">
      <w:pPr>
        <w:spacing w:after="200" w:line="276" w:lineRule="auto"/>
        <w:rPr>
          <w:rFonts w:asciiTheme="minorHAnsi" w:hAnsiTheme="minorHAnsi"/>
        </w:rPr>
      </w:pPr>
      <w:r w:rsidRPr="00254B00">
        <w:rPr>
          <w:rFonts w:asciiTheme="minorHAnsi" w:hAnsiTheme="minorHAnsi"/>
        </w:rPr>
        <w:t>After that Ivan Montes gave us some booklets which are very important and we should share them with the families since the test has to be taken by all the children in all the districts since the goals are that children</w:t>
      </w:r>
      <w:r>
        <w:rPr>
          <w:rFonts w:asciiTheme="minorHAnsi" w:hAnsiTheme="minorHAnsi"/>
        </w:rPr>
        <w:t xml:space="preserve"> continue advancing and do not get left behind.  Also those of us as parents share with the rest of parents so that the district continues giving us support.  That children experience changes but only to get better y to meet their goals.</w:t>
      </w:r>
    </w:p>
    <w:p w:rsidR="00262FE0" w:rsidRDefault="00262FE0" w:rsidP="00262FE0">
      <w:pPr>
        <w:spacing w:after="200" w:line="276" w:lineRule="auto"/>
        <w:rPr>
          <w:rFonts w:asciiTheme="minorHAnsi" w:hAnsiTheme="minorHAnsi"/>
        </w:rPr>
      </w:pPr>
      <w:r>
        <w:rPr>
          <w:rFonts w:asciiTheme="minorHAnsi" w:hAnsiTheme="minorHAnsi"/>
        </w:rPr>
        <w:t>To the end Ms. Sandra Garcia emphasized that we continue motivating more parents so they attend more district meetings.  In our next meeting we will be voting for the positions of President and Vice President.</w:t>
      </w:r>
    </w:p>
    <w:p w:rsidR="00262FE0" w:rsidRDefault="00262FE0" w:rsidP="00262FE0">
      <w:pPr>
        <w:spacing w:after="200" w:line="276" w:lineRule="auto"/>
        <w:rPr>
          <w:rFonts w:asciiTheme="minorHAnsi" w:hAnsiTheme="minorHAnsi"/>
        </w:rPr>
      </w:pPr>
      <w:r>
        <w:rPr>
          <w:rFonts w:asciiTheme="minorHAnsi" w:hAnsiTheme="minorHAnsi"/>
        </w:rPr>
        <w:t xml:space="preserve">Maria </w:t>
      </w:r>
      <w:proofErr w:type="spellStart"/>
      <w:r>
        <w:rPr>
          <w:rFonts w:asciiTheme="minorHAnsi" w:hAnsiTheme="minorHAnsi"/>
        </w:rPr>
        <w:t>Jeronimo</w:t>
      </w:r>
      <w:proofErr w:type="spellEnd"/>
      <w:r>
        <w:rPr>
          <w:rFonts w:asciiTheme="minorHAnsi" w:hAnsiTheme="minorHAnsi"/>
        </w:rPr>
        <w:t xml:space="preserve"> of </w:t>
      </w:r>
      <w:proofErr w:type="spellStart"/>
      <w:r>
        <w:rPr>
          <w:rFonts w:asciiTheme="minorHAnsi" w:hAnsiTheme="minorHAnsi"/>
        </w:rPr>
        <w:t>McCollam</w:t>
      </w:r>
      <w:proofErr w:type="spellEnd"/>
      <w:r>
        <w:rPr>
          <w:rFonts w:asciiTheme="minorHAnsi" w:hAnsiTheme="minorHAnsi"/>
        </w:rPr>
        <w:t xml:space="preserve"> motioned to finish the meeting and </w:t>
      </w:r>
      <w:proofErr w:type="spellStart"/>
      <w:r>
        <w:rPr>
          <w:rFonts w:asciiTheme="minorHAnsi" w:hAnsiTheme="minorHAnsi"/>
        </w:rPr>
        <w:t>Yesica</w:t>
      </w:r>
      <w:proofErr w:type="spellEnd"/>
      <w:r>
        <w:rPr>
          <w:rFonts w:asciiTheme="minorHAnsi" w:hAnsiTheme="minorHAnsi"/>
        </w:rPr>
        <w:t xml:space="preserve"> Rosales of </w:t>
      </w:r>
      <w:proofErr w:type="spellStart"/>
      <w:r>
        <w:rPr>
          <w:rFonts w:asciiTheme="minorHAnsi" w:hAnsiTheme="minorHAnsi"/>
        </w:rPr>
        <w:t>Lyndale</w:t>
      </w:r>
      <w:proofErr w:type="spellEnd"/>
      <w:r>
        <w:rPr>
          <w:rFonts w:asciiTheme="minorHAnsi" w:hAnsiTheme="minorHAnsi"/>
        </w:rPr>
        <w:t xml:space="preserve"> seconded the motion.</w:t>
      </w:r>
    </w:p>
    <w:p w:rsidR="00262FE0" w:rsidRDefault="00262FE0" w:rsidP="00262FE0">
      <w:pPr>
        <w:spacing w:after="200" w:line="276" w:lineRule="auto"/>
        <w:rPr>
          <w:rFonts w:asciiTheme="minorHAnsi" w:hAnsiTheme="minorHAnsi"/>
        </w:rPr>
      </w:pPr>
      <w:r>
        <w:rPr>
          <w:rFonts w:asciiTheme="minorHAnsi" w:hAnsiTheme="minorHAnsi"/>
        </w:rPr>
        <w:t>Meeting was adjourned at 6:29 p.m.</w:t>
      </w:r>
    </w:p>
    <w:p w:rsidR="00262FE0" w:rsidRPr="00060BFF" w:rsidRDefault="00262FE0" w:rsidP="00262FE0">
      <w:pPr>
        <w:spacing w:after="200" w:line="276" w:lineRule="auto"/>
        <w:rPr>
          <w:rFonts w:asciiTheme="minorHAnsi" w:hAnsiTheme="minorHAnsi"/>
        </w:rPr>
      </w:pPr>
    </w:p>
    <w:p w:rsidR="006C37CA" w:rsidRPr="00B91EAD" w:rsidRDefault="006C37CA" w:rsidP="00262FE0">
      <w:pPr>
        <w:spacing w:after="200"/>
        <w:jc w:val="center"/>
      </w:pPr>
      <w:bookmarkStart w:id="0" w:name="_GoBack"/>
      <w:bookmarkEnd w:id="0"/>
    </w:p>
    <w:sectPr w:rsidR="006C37CA" w:rsidRPr="00B91EAD"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31A" w:rsidRDefault="001A431A" w:rsidP="00BF3533">
      <w:r>
        <w:separator/>
      </w:r>
    </w:p>
  </w:endnote>
  <w:endnote w:type="continuationSeparator" w:id="0">
    <w:p w:rsidR="001A431A" w:rsidRDefault="001A431A"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rPr>
      <w:id w:val="-1511520654"/>
      <w:lock w:val="sdtContentLocked"/>
      <w:docPartList>
        <w:docPartGallery w:val="Quick Parts"/>
      </w:docPartList>
    </w:sdtPr>
    <w:sdtEndPr>
      <w:rPr>
        <w:sz w:val="16"/>
      </w:rPr>
    </w:sdtEndPr>
    <w:sdtContent>
      <w:p w:rsidR="004E4B8E" w:rsidRDefault="004E4B8E" w:rsidP="00B908E2">
        <w:pPr>
          <w:tabs>
            <w:tab w:val="left" w:pos="2314"/>
            <w:tab w:val="left" w:pos="2790"/>
            <w:tab w:val="center" w:pos="5040"/>
          </w:tabs>
          <w:spacing w:line="360" w:lineRule="auto"/>
          <w:ind w:right="-360"/>
          <w:rPr>
            <w:rFonts w:eastAsia="Times New Roman" w:cs="Arial"/>
            <w:color w:val="2B4379"/>
            <w:sz w:val="18"/>
            <w:szCs w:val="18"/>
          </w:rPr>
        </w:pPr>
        <w:r>
          <w:rPr>
            <w:noProof/>
          </w:rPr>
          <mc:AlternateContent>
            <mc:Choice Requires="wps">
              <w:drawing>
                <wp:anchor distT="0" distB="0" distL="114300" distR="114300" simplePos="0" relativeHeight="251662336" behindDoc="0" locked="0" layoutInCell="1" allowOverlap="1" wp14:anchorId="3DEA0D8F" wp14:editId="57170C7A">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BF3533" w:rsidRDefault="004E4B8E" w:rsidP="00B908E2">
        <w:pPr>
          <w:tabs>
            <w:tab w:val="left" w:pos="2314"/>
            <w:tab w:val="left" w:pos="2790"/>
            <w:tab w:val="center" w:pos="5040"/>
          </w:tabs>
          <w:spacing w:line="360" w:lineRule="auto"/>
          <w:ind w:left="-180" w:right="-360"/>
          <w:jc w:val="center"/>
          <w:rPr>
            <w:rFonts w:eastAsia="Times New Roman" w:cs="Arial"/>
            <w:color w:val="2B4379"/>
            <w:sz w:val="18"/>
            <w:szCs w:val="18"/>
          </w:rPr>
        </w:pPr>
        <w:r>
          <w:rPr>
            <w:rFonts w:eastAsia="Times New Roman" w:cs="Arial"/>
            <w:color w:val="2B4379"/>
            <w:sz w:val="18"/>
            <w:szCs w:val="18"/>
          </w:rPr>
          <w:t>H</w:t>
        </w:r>
        <w:r w:rsidRPr="00BF3533">
          <w:rPr>
            <w:rFonts w:eastAsia="Times New Roman" w:cs="Arial"/>
            <w:color w:val="2B4379"/>
            <w:sz w:val="18"/>
            <w:szCs w:val="18"/>
          </w:rPr>
          <w:t>ilaria Bauer, Ph.D., Superintendent</w:t>
        </w:r>
      </w:p>
      <w:p w:rsidR="004E4B8E" w:rsidRPr="00BF3533" w:rsidRDefault="004E4B8E" w:rsidP="00B908E2">
        <w:pPr>
          <w:ind w:left="-180" w:right="-360"/>
          <w:jc w:val="center"/>
          <w:rPr>
            <w:rFonts w:eastAsia="Times New Roman" w:cs="Arial"/>
            <w:color w:val="2B4379"/>
            <w:sz w:val="16"/>
            <w:szCs w:val="18"/>
          </w:rPr>
        </w:pPr>
        <w:r w:rsidRPr="00BF3533">
          <w:rPr>
            <w:rFonts w:eastAsia="Times New Roman" w:cs="Arial"/>
            <w:color w:val="2B4379"/>
            <w:sz w:val="16"/>
            <w:szCs w:val="18"/>
          </w:rPr>
          <w:t xml:space="preserve">Board of Trustees:   </w:t>
        </w:r>
        <w:r w:rsidR="006C37CA" w:rsidRPr="006C37CA">
          <w:rPr>
            <w:rFonts w:eastAsia="Times New Roman" w:cs="Arial"/>
            <w:color w:val="2B4379"/>
            <w:sz w:val="16"/>
            <w:szCs w:val="18"/>
          </w:rPr>
          <w:t>Esau Ruiz Herrera</w:t>
        </w:r>
        <w:r>
          <w:rPr>
            <w:rFonts w:eastAsia="Times New Roman" w:cs="Arial"/>
            <w:color w:val="2B4379"/>
            <w:sz w:val="16"/>
            <w:szCs w:val="18"/>
          </w:rPr>
          <w:t xml:space="preserve">, President   </w:t>
        </w:r>
        <w:r w:rsidR="005C5FB2">
          <w:rPr>
            <w:rFonts w:ascii="Times New Roman" w:eastAsia="Times New Roman" w:hAnsi="Times New Roman" w:cs="Times New Roman"/>
            <w:b/>
            <w:color w:val="2B4379"/>
            <w:sz w:val="18"/>
            <w:szCs w:val="20"/>
          </w:rPr>
          <w:t xml:space="preserve">· </w:t>
        </w:r>
        <w:r w:rsidR="000B551B" w:rsidRPr="000B551B">
          <w:rPr>
            <w:rFonts w:eastAsia="Times New Roman" w:cs="Arial"/>
            <w:color w:val="2B4379"/>
            <w:sz w:val="16"/>
            <w:szCs w:val="18"/>
          </w:rPr>
          <w:t>Karen Martinez</w:t>
        </w:r>
        <w:r w:rsidR="005C5FB2">
          <w:rPr>
            <w:rFonts w:eastAsia="Times New Roman" w:cs="Arial"/>
            <w:color w:val="2B4379"/>
            <w:sz w:val="16"/>
            <w:szCs w:val="18"/>
          </w:rPr>
          <w:t>,</w:t>
        </w:r>
        <w:r w:rsidR="005C5FB2" w:rsidRPr="005C5FB2">
          <w:rPr>
            <w:rFonts w:eastAsia="Times New Roman" w:cs="Arial"/>
            <w:color w:val="2B4379"/>
            <w:sz w:val="16"/>
            <w:szCs w:val="18"/>
          </w:rPr>
          <w:t xml:space="preserve"> </w:t>
        </w:r>
        <w:r w:rsidRPr="00BF3533">
          <w:rPr>
            <w:rFonts w:eastAsia="Times New Roman" w:cs="Arial"/>
            <w:color w:val="2B4379"/>
            <w:sz w:val="16"/>
            <w:szCs w:val="18"/>
          </w:rPr>
          <w:t>Vice-President</w:t>
        </w:r>
      </w:p>
      <w:p w:rsidR="004E4B8E" w:rsidRPr="00B908E2" w:rsidRDefault="006C37CA" w:rsidP="00B908E2">
        <w:pPr>
          <w:pStyle w:val="Footer"/>
          <w:jc w:val="center"/>
          <w:rPr>
            <w:rFonts w:eastAsia="Times New Roman" w:cs="Arial"/>
            <w:color w:val="2B4379"/>
            <w:sz w:val="16"/>
            <w:szCs w:val="18"/>
            <w:lang w:val="es-MX"/>
          </w:rPr>
        </w:pPr>
        <w:r w:rsidRPr="005C5FB2">
          <w:rPr>
            <w:rFonts w:eastAsia="Times New Roman" w:cs="Arial"/>
            <w:color w:val="2B4379"/>
            <w:sz w:val="16"/>
            <w:szCs w:val="18"/>
            <w:lang w:val="es-MX"/>
          </w:rPr>
          <w:t>Dolores Márquez-Frausto</w:t>
        </w:r>
        <w:r w:rsidR="004E4B8E" w:rsidRPr="00597100">
          <w:rPr>
            <w:rFonts w:eastAsia="Times New Roman" w:cs="Arial"/>
            <w:color w:val="2B4379"/>
            <w:sz w:val="16"/>
            <w:szCs w:val="18"/>
            <w:lang w:val="es-MX"/>
          </w:rPr>
          <w:t xml:space="preserve">, Clerk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00B91EAD" w:rsidRPr="000B551B">
          <w:rPr>
            <w:rFonts w:eastAsia="Times New Roman" w:cs="Arial"/>
            <w:color w:val="2B4379"/>
            <w:sz w:val="16"/>
            <w:szCs w:val="18"/>
            <w:lang w:val="es-MX"/>
          </w:rPr>
          <w:t>Khanh Tran</w:t>
        </w:r>
        <w:r w:rsidR="004E4B8E" w:rsidRPr="00597100">
          <w:rPr>
            <w:rFonts w:eastAsia="Times New Roman" w:cs="Arial"/>
            <w:color w:val="2B4379"/>
            <w:sz w:val="16"/>
            <w:szCs w:val="18"/>
            <w:lang w:val="es-MX"/>
          </w:rPr>
          <w:t xml:space="preserve">, Member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Pr="006C37CA">
          <w:rPr>
            <w:rFonts w:eastAsia="Times New Roman" w:cs="Arial"/>
            <w:color w:val="2B4379"/>
            <w:sz w:val="16"/>
            <w:szCs w:val="18"/>
            <w:lang w:val="es-MX"/>
          </w:rPr>
          <w:t>Andrés Quintero</w:t>
        </w:r>
        <w:r w:rsidR="004E4B8E">
          <w:rPr>
            <w:rFonts w:eastAsia="Times New Roman" w:cs="Arial"/>
            <w:color w:val="2B4379"/>
            <w:sz w:val="16"/>
            <w:szCs w:val="18"/>
            <w:lang w:val="es-MX"/>
          </w:rPr>
          <w:t>,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rPr>
      <w:id w:val="-1202864109"/>
      <w:lock w:val="sdtContentLocked"/>
      <w:docPartList>
        <w:docPartGallery w:val="Quick Parts"/>
      </w:docPartList>
    </w:sdtPr>
    <w:sdtEndPr>
      <w:rPr>
        <w:color w:val="2B4379"/>
        <w:sz w:val="16"/>
      </w:rPr>
    </w:sdtEndPr>
    <w:sdtContent>
      <w:p w:rsidR="004E4B8E" w:rsidRPr="00281DA7" w:rsidRDefault="004E4B8E" w:rsidP="008208FA">
        <w:pPr>
          <w:tabs>
            <w:tab w:val="left" w:pos="2314"/>
            <w:tab w:val="left" w:pos="2790"/>
            <w:tab w:val="center" w:pos="5040"/>
          </w:tabs>
          <w:spacing w:line="360" w:lineRule="auto"/>
          <w:ind w:right="-360"/>
          <w:rPr>
            <w:rFonts w:eastAsia="Times New Roman" w:cs="Arial"/>
            <w:color w:val="005797"/>
            <w:sz w:val="18"/>
            <w:szCs w:val="18"/>
          </w:rPr>
        </w:pPr>
        <w:r w:rsidRPr="00281DA7">
          <w:rPr>
            <w:noProof/>
            <w:color w:val="005797"/>
          </w:rPr>
          <mc:AlternateContent>
            <mc:Choice Requires="wps">
              <w:drawing>
                <wp:anchor distT="0" distB="0" distL="114300" distR="114300" simplePos="0" relativeHeight="251664384" behindDoc="0" locked="0" layoutInCell="1" allowOverlap="1" wp14:anchorId="233CEF2E" wp14:editId="73B0772C">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281DA7"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281DA7">
          <w:rPr>
            <w:rFonts w:eastAsia="Times New Roman" w:cs="Arial"/>
            <w:color w:val="045294"/>
            <w:sz w:val="18"/>
            <w:szCs w:val="18"/>
          </w:rPr>
          <w:t>Hilaria Bauer, Ph.D., Superintendent</w:t>
        </w:r>
      </w:p>
      <w:p w:rsidR="004E4B8E" w:rsidRPr="00281DA7" w:rsidRDefault="004E4B8E" w:rsidP="008208FA">
        <w:pPr>
          <w:ind w:left="-180" w:right="-360"/>
          <w:jc w:val="center"/>
          <w:rPr>
            <w:rFonts w:eastAsia="Times New Roman" w:cs="Arial"/>
            <w:color w:val="045294"/>
            <w:sz w:val="16"/>
            <w:szCs w:val="18"/>
          </w:rPr>
        </w:pPr>
        <w:r w:rsidRPr="00281DA7">
          <w:rPr>
            <w:rFonts w:eastAsia="Times New Roman" w:cs="Arial"/>
            <w:color w:val="045294"/>
            <w:sz w:val="16"/>
            <w:szCs w:val="18"/>
          </w:rPr>
          <w:t xml:space="preserve">Board of Trustees:   </w:t>
        </w:r>
        <w:r w:rsidR="006C37CA" w:rsidRPr="006C37CA">
          <w:rPr>
            <w:rFonts w:eastAsia="Times New Roman" w:cs="Arial"/>
            <w:color w:val="045294"/>
            <w:sz w:val="16"/>
            <w:szCs w:val="18"/>
          </w:rPr>
          <w:t>Esau Ruiz Herrera</w:t>
        </w:r>
        <w:r w:rsidR="000B551B">
          <w:rPr>
            <w:rFonts w:eastAsia="Times New Roman" w:cs="Arial"/>
            <w:color w:val="045294"/>
            <w:sz w:val="16"/>
            <w:szCs w:val="18"/>
          </w:rPr>
          <w:t>, Pre</w:t>
        </w:r>
        <w:r w:rsidR="00E201E6">
          <w:rPr>
            <w:rFonts w:eastAsia="Times New Roman" w:cs="Arial"/>
            <w:color w:val="045294"/>
            <w:sz w:val="16"/>
            <w:szCs w:val="18"/>
          </w:rPr>
          <w:t>sident</w:t>
        </w:r>
        <w:r w:rsidRPr="00281DA7">
          <w:rPr>
            <w:rFonts w:eastAsia="Times New Roman" w:cs="Arial"/>
            <w:color w:val="045294"/>
            <w:sz w:val="16"/>
            <w:szCs w:val="18"/>
          </w:rPr>
          <w:t xml:space="preserve">   </w:t>
        </w:r>
        <w:r w:rsidRPr="00281DA7">
          <w:rPr>
            <w:rFonts w:ascii="Times New Roman" w:eastAsia="Times New Roman" w:hAnsi="Times New Roman" w:cs="Times New Roman"/>
            <w:color w:val="045294"/>
            <w:sz w:val="18"/>
            <w:szCs w:val="20"/>
          </w:rPr>
          <w:t xml:space="preserve">·   </w:t>
        </w:r>
        <w:r w:rsidR="000B551B" w:rsidRPr="006C37CA">
          <w:rPr>
            <w:rFonts w:eastAsia="Times New Roman" w:cs="Arial"/>
            <w:color w:val="045294"/>
            <w:sz w:val="16"/>
            <w:szCs w:val="18"/>
          </w:rPr>
          <w:t>Karen Martinez</w:t>
        </w:r>
        <w:r w:rsidRPr="00281DA7">
          <w:rPr>
            <w:rFonts w:eastAsia="Times New Roman" w:cs="Arial"/>
            <w:color w:val="045294"/>
            <w:sz w:val="16"/>
            <w:szCs w:val="18"/>
          </w:rPr>
          <w:t>, Vice-President</w:t>
        </w:r>
      </w:p>
      <w:p w:rsidR="004E4B8E" w:rsidRPr="00281DA7" w:rsidRDefault="006C37CA" w:rsidP="008208FA">
        <w:pPr>
          <w:pStyle w:val="Footer"/>
          <w:jc w:val="center"/>
          <w:rPr>
            <w:rFonts w:eastAsia="Times New Roman" w:cs="Arial"/>
            <w:color w:val="2B4379"/>
            <w:sz w:val="16"/>
            <w:szCs w:val="18"/>
            <w:lang w:val="es-MX"/>
          </w:rPr>
        </w:pPr>
        <w:r w:rsidRPr="00E201E6">
          <w:rPr>
            <w:rFonts w:eastAsia="Times New Roman" w:cs="Arial"/>
            <w:color w:val="045294"/>
            <w:sz w:val="16"/>
            <w:szCs w:val="18"/>
            <w:lang w:val="es-MX"/>
          </w:rPr>
          <w:t>Dolores Márquez-Frausto</w:t>
        </w:r>
        <w:r w:rsidR="004E4B8E" w:rsidRPr="00281DA7">
          <w:rPr>
            <w:rFonts w:eastAsia="Times New Roman" w:cs="Arial"/>
            <w:color w:val="045294"/>
            <w:sz w:val="16"/>
            <w:szCs w:val="18"/>
            <w:lang w:val="es-MX"/>
          </w:rPr>
          <w:t xml:space="preserve">, Clerk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2766CC" w:rsidRPr="000B551B">
          <w:rPr>
            <w:rFonts w:eastAsia="Times New Roman" w:cs="Arial"/>
            <w:color w:val="045294"/>
            <w:sz w:val="16"/>
            <w:szCs w:val="18"/>
            <w:lang w:val="es-MX"/>
          </w:rPr>
          <w:t>Khanh Tran</w:t>
        </w:r>
        <w:r w:rsidR="004E4B8E" w:rsidRPr="00281DA7">
          <w:rPr>
            <w:rFonts w:eastAsia="Times New Roman" w:cs="Arial"/>
            <w:color w:val="045294"/>
            <w:sz w:val="16"/>
            <w:szCs w:val="18"/>
            <w:lang w:val="es-MX"/>
          </w:rPr>
          <w:t xml:space="preserve">, Member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Pr="006C37CA">
          <w:rPr>
            <w:rFonts w:eastAsia="Times New Roman" w:cs="Arial"/>
            <w:color w:val="045294"/>
            <w:sz w:val="16"/>
            <w:szCs w:val="18"/>
            <w:lang w:val="es-MX"/>
          </w:rPr>
          <w:t>Andrés Quintero</w:t>
        </w:r>
        <w:r w:rsidR="004E4B8E" w:rsidRPr="00281DA7">
          <w:rPr>
            <w:rFonts w:eastAsia="Times New Roman" w:cs="Arial"/>
            <w:color w:val="045294"/>
            <w:sz w:val="16"/>
            <w:szCs w:val="18"/>
            <w:lang w:val="es-MX"/>
          </w:rPr>
          <w:t>,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31A" w:rsidRDefault="001A431A" w:rsidP="00BF3533">
      <w:r>
        <w:separator/>
      </w:r>
    </w:p>
  </w:footnote>
  <w:footnote w:type="continuationSeparator" w:id="0">
    <w:p w:rsidR="001A431A" w:rsidRDefault="001A431A"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262FE0">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262FE0">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262FE0">
          <w:rPr>
            <w:bCs/>
            <w:noProof/>
          </w:rPr>
          <w:t>March 12, 2018</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2A4682E2" wp14:editId="6E17D46B">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ocumentProtection w:formatting="1" w:enforcement="0"/>
  <w:styleLockTheme/>
  <w:styleLockQFSet/>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31A"/>
    <w:rsid w:val="00036639"/>
    <w:rsid w:val="00045292"/>
    <w:rsid w:val="00091499"/>
    <w:rsid w:val="000B551B"/>
    <w:rsid w:val="000F1B47"/>
    <w:rsid w:val="000F1F52"/>
    <w:rsid w:val="00103EC3"/>
    <w:rsid w:val="001A431A"/>
    <w:rsid w:val="001B31A5"/>
    <w:rsid w:val="001C0D22"/>
    <w:rsid w:val="001D31CF"/>
    <w:rsid w:val="001F2146"/>
    <w:rsid w:val="00231905"/>
    <w:rsid w:val="00262FE0"/>
    <w:rsid w:val="002766CC"/>
    <w:rsid w:val="00281DA7"/>
    <w:rsid w:val="002B2241"/>
    <w:rsid w:val="002D6DED"/>
    <w:rsid w:val="003C3B5F"/>
    <w:rsid w:val="003C3C1A"/>
    <w:rsid w:val="00437F81"/>
    <w:rsid w:val="00445A14"/>
    <w:rsid w:val="004D000F"/>
    <w:rsid w:val="004E4B8E"/>
    <w:rsid w:val="004E5286"/>
    <w:rsid w:val="00503146"/>
    <w:rsid w:val="00555965"/>
    <w:rsid w:val="00597100"/>
    <w:rsid w:val="005B119A"/>
    <w:rsid w:val="005B469B"/>
    <w:rsid w:val="005C5FB2"/>
    <w:rsid w:val="005C71F0"/>
    <w:rsid w:val="00617450"/>
    <w:rsid w:val="006441D6"/>
    <w:rsid w:val="006512AB"/>
    <w:rsid w:val="006576F0"/>
    <w:rsid w:val="0068000B"/>
    <w:rsid w:val="006966BD"/>
    <w:rsid w:val="006C37CA"/>
    <w:rsid w:val="007243AC"/>
    <w:rsid w:val="0073033D"/>
    <w:rsid w:val="0075131E"/>
    <w:rsid w:val="007C403B"/>
    <w:rsid w:val="008208FA"/>
    <w:rsid w:val="00855ACB"/>
    <w:rsid w:val="008B7CBA"/>
    <w:rsid w:val="008E485B"/>
    <w:rsid w:val="008F0EDB"/>
    <w:rsid w:val="008F61BE"/>
    <w:rsid w:val="00912648"/>
    <w:rsid w:val="009734F4"/>
    <w:rsid w:val="009833AE"/>
    <w:rsid w:val="009D2E8E"/>
    <w:rsid w:val="009D752D"/>
    <w:rsid w:val="009F11AE"/>
    <w:rsid w:val="009F298F"/>
    <w:rsid w:val="00A33729"/>
    <w:rsid w:val="00A53D9E"/>
    <w:rsid w:val="00A90B8B"/>
    <w:rsid w:val="00AD231B"/>
    <w:rsid w:val="00AF6F1F"/>
    <w:rsid w:val="00B04F20"/>
    <w:rsid w:val="00B04F28"/>
    <w:rsid w:val="00B10D8F"/>
    <w:rsid w:val="00B13165"/>
    <w:rsid w:val="00B51CC6"/>
    <w:rsid w:val="00B82375"/>
    <w:rsid w:val="00B8270D"/>
    <w:rsid w:val="00B908E2"/>
    <w:rsid w:val="00B91EAD"/>
    <w:rsid w:val="00BF3533"/>
    <w:rsid w:val="00C174C1"/>
    <w:rsid w:val="00C7183B"/>
    <w:rsid w:val="00C73CBB"/>
    <w:rsid w:val="00D07B05"/>
    <w:rsid w:val="00D30D5C"/>
    <w:rsid w:val="00D51755"/>
    <w:rsid w:val="00D57A8D"/>
    <w:rsid w:val="00D67C6A"/>
    <w:rsid w:val="00DA303C"/>
    <w:rsid w:val="00DF722C"/>
    <w:rsid w:val="00E201E6"/>
    <w:rsid w:val="00E52D91"/>
    <w:rsid w:val="00E80E2B"/>
    <w:rsid w:val="00EA5C03"/>
    <w:rsid w:val="00EF394E"/>
    <w:rsid w:val="00EF7E91"/>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262FE0"/>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51C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262FE0"/>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51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espinoza\Downloads\ARUSD%20Letterhead%20Updated%203.9.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C02BA-6D1B-4000-A7B4-8AF6E78FF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Updated 3.9.18</Template>
  <TotalTime>0</TotalTime>
  <Pages>2</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Espinoza-Aguirre</dc:creator>
  <cp:lastModifiedBy>Maria Espinoza-Aguirre</cp:lastModifiedBy>
  <cp:revision>2</cp:revision>
  <cp:lastPrinted>2018-03-12T18:33:00Z</cp:lastPrinted>
  <dcterms:created xsi:type="dcterms:W3CDTF">2018-03-12T18:33:00Z</dcterms:created>
  <dcterms:modified xsi:type="dcterms:W3CDTF">2018-03-12T18:33:00Z</dcterms:modified>
</cp:coreProperties>
</file>