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after="0" w:line="240" w:lineRule="auto"/>
        <w:contextualSpacing w:val="0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sz w:val="24"/>
          <w:szCs w:val="24"/>
          <w:rtl w:val="0"/>
        </w:rPr>
        <w:t xml:space="preserve">Garland ISD</w:t>
      </w:r>
    </w:p>
    <w:p w:rsidR="00000000" w:rsidDel="00000000" w:rsidP="00000000" w:rsidRDefault="00000000" w:rsidRPr="00000000" w14:paraId="00000001">
      <w:pPr>
        <w:spacing w:after="0" w:line="240" w:lineRule="auto"/>
        <w:contextualSpacing w:val="0"/>
        <w:jc w:val="center"/>
        <w:rPr>
          <w:rFonts w:ascii="Georgia" w:cs="Georgia" w:eastAsia="Georgia" w:hAnsi="Georgia"/>
          <w:i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sz w:val="24"/>
          <w:szCs w:val="24"/>
          <w:highlight w:val="yellow"/>
          <w:rtl w:val="0"/>
        </w:rPr>
        <w:t xml:space="preserve">Weaver Elementary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contextualSpacing w:val="0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sz w:val="24"/>
          <w:szCs w:val="24"/>
          <w:rtl w:val="0"/>
        </w:rPr>
        <w:t xml:space="preserve">Pre-Kindergarten Family Engagement Plan 2017-2018</w:t>
      </w:r>
    </w:p>
    <w:p w:rsidR="00000000" w:rsidDel="00000000" w:rsidP="00000000" w:rsidRDefault="00000000" w:rsidRPr="00000000" w14:paraId="00000003">
      <w:pPr>
        <w:spacing w:line="240" w:lineRule="auto"/>
        <w:contextualSpacing w:val="0"/>
        <w:jc w:val="center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39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05"/>
        <w:gridCol w:w="6030"/>
        <w:gridCol w:w="2340"/>
        <w:gridCol w:w="2520"/>
        <w:tblGridChange w:id="0">
          <w:tblGrid>
            <w:gridCol w:w="3505"/>
            <w:gridCol w:w="6030"/>
            <w:gridCol w:w="2340"/>
            <w:gridCol w:w="2520"/>
          </w:tblGrid>
        </w:tblGridChange>
      </w:tblGrid>
      <w:tr>
        <w:trPr>
          <w:trHeight w:val="620" w:hRule="atLeast"/>
        </w:trPr>
        <w:tc>
          <w:tcPr>
            <w:shd w:fill="d0cece" w:val="clear"/>
          </w:tcPr>
          <w:p w:rsidR="00000000" w:rsidDel="00000000" w:rsidP="00000000" w:rsidRDefault="00000000" w:rsidRPr="00000000" w14:paraId="00000004">
            <w:pPr>
              <w:contextualSpacing w:val="0"/>
              <w:jc w:val="center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TEA Family Engagement Component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05">
            <w:pPr>
              <w:contextualSpacing w:val="0"/>
              <w:jc w:val="center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Strategy Description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06">
            <w:pPr>
              <w:contextualSpacing w:val="0"/>
              <w:jc w:val="center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Person(s) Responsible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07">
            <w:pPr>
              <w:contextualSpacing w:val="0"/>
              <w:jc w:val="center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Date Completed</w:t>
            </w:r>
          </w:p>
          <w:p w:rsidR="00000000" w:rsidDel="00000000" w:rsidP="00000000" w:rsidRDefault="00000000" w:rsidRPr="00000000" w14:paraId="00000008">
            <w:pPr>
              <w:contextualSpacing w:val="0"/>
              <w:jc w:val="center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20" w:hRule="atLeast"/>
        </w:trPr>
        <w:tc>
          <w:tcPr/>
          <w:p w:rsidR="00000000" w:rsidDel="00000000" w:rsidP="00000000" w:rsidRDefault="00000000" w:rsidRPr="00000000" w14:paraId="00000009">
            <w:pPr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  <w:rtl w:val="0"/>
              </w:rPr>
              <w:t xml:space="preserve">Facilitate Family to Family Support</w:t>
            </w:r>
          </w:p>
          <w:p w:rsidR="00000000" w:rsidDel="00000000" w:rsidP="00000000" w:rsidRDefault="00000000" w:rsidRPr="00000000" w14:paraId="0000000A">
            <w:pPr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Donuts with Dudes</w:t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Muffins with Misses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Pre-K Informational Meeting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Parker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 Medrano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Twice per semester</w:t>
            </w:r>
          </w:p>
          <w:p w:rsidR="00000000" w:rsidDel="00000000" w:rsidP="00000000" w:rsidRDefault="00000000" w:rsidRPr="00000000" w14:paraId="00000011">
            <w:pPr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September</w:t>
            </w:r>
          </w:p>
          <w:p w:rsidR="00000000" w:rsidDel="00000000" w:rsidP="00000000" w:rsidRDefault="00000000" w:rsidRPr="00000000" w14:paraId="00000012">
            <w:pPr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0" w:hRule="atLeast"/>
        </w:trPr>
        <w:tc>
          <w:tcPr/>
          <w:p w:rsidR="00000000" w:rsidDel="00000000" w:rsidP="00000000" w:rsidRDefault="00000000" w:rsidRPr="00000000" w14:paraId="00000013">
            <w:pPr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  <w:rtl w:val="0"/>
              </w:rPr>
              <w:t xml:space="preserve">Establish a Network of Community Resources</w:t>
            </w:r>
          </w:p>
          <w:p w:rsidR="00000000" w:rsidDel="00000000" w:rsidP="00000000" w:rsidRDefault="00000000" w:rsidRPr="00000000" w14:paraId="00000014">
            <w:pPr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Family Library Night</w:t>
              <w:tab/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contextualSpacing w:val="1"/>
              <w:jc w:val="left"/>
              <w:rPr>
                <w:rFonts w:ascii="Georgia" w:cs="Georgia" w:eastAsia="Georgia" w:hAnsi="Georg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Summer Reading Programs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right="0"/>
              <w:contextualSpacing w:val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contextualSpacing w:val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Richardson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End of May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60" w:hRule="atLeast"/>
        </w:trPr>
        <w:tc>
          <w:tcPr/>
          <w:p w:rsidR="00000000" w:rsidDel="00000000" w:rsidP="00000000" w:rsidRDefault="00000000" w:rsidRPr="00000000" w14:paraId="0000001B">
            <w:pPr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  <w:rtl w:val="0"/>
              </w:rPr>
              <w:t xml:space="preserve">Increase Family Participation in decision-making </w:t>
            </w:r>
          </w:p>
          <w:p w:rsidR="00000000" w:rsidDel="00000000" w:rsidP="00000000" w:rsidRDefault="00000000" w:rsidRPr="00000000" w14:paraId="0000001C">
            <w:pPr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BOY Family Plan Survey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Coffee with Principal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right="0"/>
              <w:contextualSpacing w:val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720"/>
              <w:contextualSpacing w:val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Lebron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>
                <w:rFonts w:ascii="Georgia" w:cs="Georgia" w:eastAsia="Georgia" w:hAnsi="Georg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Espino</w:t>
            </w:r>
          </w:p>
        </w:tc>
        <w:tc>
          <w:tcPr/>
          <w:p w:rsidR="00000000" w:rsidDel="00000000" w:rsidP="00000000" w:rsidRDefault="00000000" w:rsidRPr="00000000" w14:paraId="00000023">
            <w:pPr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End of September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40" w:hRule="atLeast"/>
        </w:trPr>
        <w:tc>
          <w:tcPr/>
          <w:p w:rsidR="00000000" w:rsidDel="00000000" w:rsidP="00000000" w:rsidRDefault="00000000" w:rsidRPr="00000000" w14:paraId="00000024">
            <w:pPr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  <w:rtl w:val="0"/>
              </w:rPr>
              <w:t xml:space="preserve">Equip Families with tools to enhance and extend learning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Ready Rosie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>
                <w:rFonts w:ascii="Georgia" w:cs="Georgia" w:eastAsia="Georgia" w:hAnsi="Georg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Transition to Kindergarten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Parker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>
                <w:rFonts w:ascii="Georgia" w:cs="Georgia" w:eastAsia="Georgia" w:hAnsi="Georg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Medrano</w:t>
            </w:r>
          </w:p>
        </w:tc>
        <w:tc>
          <w:tcPr/>
          <w:p w:rsidR="00000000" w:rsidDel="00000000" w:rsidP="00000000" w:rsidRDefault="00000000" w:rsidRPr="00000000" w14:paraId="00000029">
            <w:pPr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End of May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960" w:hRule="atLeast"/>
        </w:trPr>
        <w:tc>
          <w:tcPr/>
          <w:p w:rsidR="00000000" w:rsidDel="00000000" w:rsidP="00000000" w:rsidRDefault="00000000" w:rsidRPr="00000000" w14:paraId="0000002A">
            <w:pPr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  <w:rtl w:val="0"/>
              </w:rPr>
              <w:t xml:space="preserve">Develop staff skills in evidence based practices that support families in meeting their children’s learning benchmarks</w:t>
            </w:r>
          </w:p>
          <w:p w:rsidR="00000000" w:rsidDel="00000000" w:rsidP="00000000" w:rsidRDefault="00000000" w:rsidRPr="00000000" w14:paraId="0000002B">
            <w:pPr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AVID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Ready Rosie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>
                <w:rFonts w:ascii="Georgia" w:cs="Georgia" w:eastAsia="Georgia" w:hAnsi="Georg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Circle Progress Monitoring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Parker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End of May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1">
            <w:pPr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  <w:rtl w:val="0"/>
              </w:rPr>
              <w:t xml:space="preserve">Evaluate family engagement efforts and use evaluations for continuous improvement</w:t>
            </w:r>
          </w:p>
          <w:p w:rsidR="00000000" w:rsidDel="00000000" w:rsidP="00000000" w:rsidRDefault="00000000" w:rsidRPr="00000000" w14:paraId="00000032">
            <w:pPr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EOY Survey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Circle Progress Monitoring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Parker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>
                <w:rFonts w:ascii="Georgia" w:cs="Georgia" w:eastAsia="Georgia" w:hAnsi="Georg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Medrano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>
                <w:rFonts w:ascii="Georgia" w:cs="Georgia" w:eastAsia="Georgia" w:hAnsi="Georg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Espino</w:t>
            </w:r>
          </w:p>
        </w:tc>
        <w:tc>
          <w:tcPr/>
          <w:p w:rsidR="00000000" w:rsidDel="00000000" w:rsidP="00000000" w:rsidRDefault="00000000" w:rsidRPr="00000000" w14:paraId="00000038">
            <w:pPr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End of May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after="0" w:line="240" w:lineRule="auto"/>
        <w:contextualSpacing w:val="0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sz w:val="24"/>
          <w:szCs w:val="24"/>
          <w:rtl w:val="0"/>
        </w:rPr>
        <w:t xml:space="preserve">Garland ISD</w:t>
      </w:r>
    </w:p>
    <w:p w:rsidR="00000000" w:rsidDel="00000000" w:rsidP="00000000" w:rsidRDefault="00000000" w:rsidRPr="00000000" w14:paraId="0000003A">
      <w:pPr>
        <w:spacing w:after="0" w:line="240" w:lineRule="auto"/>
        <w:contextualSpacing w:val="0"/>
        <w:jc w:val="center"/>
        <w:rPr>
          <w:rFonts w:ascii="Georgia" w:cs="Georgia" w:eastAsia="Georgia" w:hAnsi="Georgia"/>
          <w:i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sz w:val="24"/>
          <w:szCs w:val="24"/>
          <w:highlight w:val="yellow"/>
          <w:rtl w:val="0"/>
        </w:rPr>
        <w:t xml:space="preserve">Weaver Elementary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88" w:lineRule="auto"/>
        <w:contextualSpacing w:val="0"/>
        <w:jc w:val="center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sz w:val="24"/>
          <w:szCs w:val="24"/>
          <w:rtl w:val="0"/>
        </w:rPr>
        <w:t xml:space="preserve">Pre-Kindergarten Plan de Participación Familiar 2018-2019</w:t>
      </w:r>
      <w:r w:rsidDel="00000000" w:rsidR="00000000" w:rsidRPr="00000000">
        <w:rPr>
          <w:rtl w:val="0"/>
        </w:rPr>
      </w:r>
    </w:p>
    <w:tbl>
      <w:tblPr>
        <w:tblStyle w:val="Table2"/>
        <w:tblW w:w="144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50"/>
        <w:gridCol w:w="5490"/>
        <w:gridCol w:w="2340"/>
        <w:gridCol w:w="2520"/>
        <w:tblGridChange w:id="0">
          <w:tblGrid>
            <w:gridCol w:w="4050"/>
            <w:gridCol w:w="5490"/>
            <w:gridCol w:w="2340"/>
            <w:gridCol w:w="2520"/>
          </w:tblGrid>
        </w:tblGridChange>
      </w:tblGrid>
      <w:tr>
        <w:trPr>
          <w:trHeight w:val="620" w:hRule="atLeast"/>
        </w:trPr>
        <w:tc>
          <w:tcPr>
            <w:shd w:fill="d0cece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contextualSpacing w:val="0"/>
              <w:jc w:val="center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TEA Componente de participación familiar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contextualSpacing w:val="0"/>
              <w:jc w:val="center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contextualSpacing w:val="0"/>
              <w:jc w:val="center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Descripción de estrategia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contextualSpacing w:val="0"/>
              <w:jc w:val="center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40">
            <w:pPr>
              <w:spacing w:after="0" w:line="240" w:lineRule="auto"/>
              <w:contextualSpacing w:val="0"/>
              <w:jc w:val="center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Persona responsable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contextualSpacing w:val="0"/>
              <w:jc w:val="center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42">
            <w:pPr>
              <w:spacing w:after="0" w:line="240" w:lineRule="auto"/>
              <w:contextualSpacing w:val="0"/>
              <w:jc w:val="center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8"/>
                <w:szCs w:val="28"/>
                <w:rtl w:val="0"/>
              </w:rPr>
              <w:t xml:space="preserve">Fecha de Completación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contextualSpacing w:val="0"/>
              <w:jc w:val="center"/>
              <w:rPr>
                <w:rFonts w:ascii="Georgia" w:cs="Georgia" w:eastAsia="Georgia" w:hAnsi="Georgia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20" w:hRule="atLeast"/>
        </w:trPr>
        <w:tc>
          <w:tcPr/>
          <w:p w:rsidR="00000000" w:rsidDel="00000000" w:rsidP="00000000" w:rsidRDefault="00000000" w:rsidRPr="00000000" w14:paraId="00000044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  <w:rtl w:val="0"/>
              </w:rPr>
              <w:t xml:space="preserve">Facilitar el apoyo entre las familias</w:t>
            </w:r>
          </w:p>
        </w:tc>
        <w:tc>
          <w:tcPr/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Donuts with Dudes</w:t>
              <w:tab/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Muffins with Misses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Reunion  informativa de Pre-k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Parker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 Medrano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Dos veces por semestre 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Septiembre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0" w:hRule="atLeast"/>
        </w:trPr>
        <w:tc>
          <w:tcPr/>
          <w:p w:rsidR="00000000" w:rsidDel="00000000" w:rsidP="00000000" w:rsidRDefault="00000000" w:rsidRPr="00000000" w14:paraId="0000004D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bookmarkStart w:colFirst="0" w:colLast="0" w:name="_sfwjl427v85" w:id="1"/>
            <w:bookmarkEnd w:id="1"/>
            <w:r w:rsidDel="00000000" w:rsidR="00000000" w:rsidRPr="00000000"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  <w:rtl w:val="0"/>
              </w:rPr>
              <w:t xml:space="preserve">Establecer una red de recursos comunitarios</w:t>
            </w:r>
          </w:p>
        </w:tc>
        <w:tc>
          <w:tcPr/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Noche de biblioteca familiar</w:t>
              <w:tab/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Programa de lectura de verano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Richardson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Finales de Mayo</w:t>
            </w:r>
          </w:p>
        </w:tc>
      </w:tr>
      <w:tr>
        <w:trPr>
          <w:trHeight w:val="1160" w:hRule="atLeast"/>
        </w:trPr>
        <w:tc>
          <w:tcPr/>
          <w:p w:rsidR="00000000" w:rsidDel="00000000" w:rsidP="00000000" w:rsidRDefault="00000000" w:rsidRPr="00000000" w14:paraId="00000053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  <w:rtl w:val="0"/>
              </w:rPr>
              <w:t xml:space="preserve">Aumentar la participación familiar en la toma de decisiones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Entrenamiento de Skyward 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Caffe con el director de la escuela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ind w:left="720"/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Lebron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Espino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Finales de Septiembre</w:t>
            </w:r>
          </w:p>
        </w:tc>
      </w:tr>
      <w:tr>
        <w:trPr>
          <w:trHeight w:val="1240" w:hRule="atLeast"/>
        </w:trPr>
        <w:tc>
          <w:tcPr/>
          <w:p w:rsidR="00000000" w:rsidDel="00000000" w:rsidP="00000000" w:rsidRDefault="00000000" w:rsidRPr="00000000" w14:paraId="0000005D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  <w:rtl w:val="0"/>
              </w:rPr>
              <w:t xml:space="preserve">Equipar a las familias con herramientas para mejorar y extender el aprendizaje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Ready Rosie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212121"/>
                <w:sz w:val="24"/>
                <w:szCs w:val="24"/>
                <w:highlight w:val="white"/>
                <w:rtl w:val="0"/>
              </w:rPr>
              <w:t xml:space="preserve">Transición a Kindergarten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Parker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Medrano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Finales de Mayo</w:t>
            </w:r>
          </w:p>
        </w:tc>
      </w:tr>
      <w:tr>
        <w:trPr>
          <w:trHeight w:val="1960" w:hRule="atLeast"/>
        </w:trPr>
        <w:tc>
          <w:tcPr/>
          <w:p w:rsidR="00000000" w:rsidDel="00000000" w:rsidP="00000000" w:rsidRDefault="00000000" w:rsidRPr="00000000" w14:paraId="00000065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  <w:rtl w:val="0"/>
              </w:rPr>
              <w:t xml:space="preserve">Desarrollar las habilidades de los maestros para que apoyen a las familias en alcanzar los puntos de referencia de aprendizaje de sus hijos, utilizando mejores prácticas basadas en investigaciones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AVID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Ready Rosie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Circle Progress Monitoring </w:t>
            </w:r>
          </w:p>
        </w:tc>
        <w:tc>
          <w:tcPr/>
          <w:p w:rsidR="00000000" w:rsidDel="00000000" w:rsidP="00000000" w:rsidRDefault="00000000" w:rsidRPr="00000000" w14:paraId="0000006A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Parker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Finales de Mayo</w:t>
            </w:r>
          </w:p>
        </w:tc>
      </w:tr>
      <w:tr>
        <w:tc>
          <w:tcPr/>
          <w:p w:rsidR="00000000" w:rsidDel="00000000" w:rsidP="00000000" w:rsidRDefault="00000000" w:rsidRPr="00000000" w14:paraId="0000006C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  <w:rtl w:val="0"/>
              </w:rPr>
              <w:t xml:space="preserve">Medir los esfuerzos en participación familiar y utilizar evaluaciones para asegurar la mejora continua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b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Encuesta de fin de año 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Circle Progress Monitoring</w:t>
            </w:r>
          </w:p>
        </w:tc>
        <w:tc>
          <w:tcPr/>
          <w:p w:rsidR="00000000" w:rsidDel="00000000" w:rsidP="00000000" w:rsidRDefault="00000000" w:rsidRPr="00000000" w14:paraId="00000071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Parker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Medrano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contextualSpacing w:val="1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Espino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0" w:line="240" w:lineRule="auto"/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Finales de Mayo </w:t>
            </w:r>
          </w:p>
        </w:tc>
      </w:tr>
    </w:tbl>
    <w:p w:rsidR="00000000" w:rsidDel="00000000" w:rsidP="00000000" w:rsidRDefault="00000000" w:rsidRPr="00000000" w14:paraId="00000075">
      <w:pPr>
        <w:spacing w:line="240" w:lineRule="auto"/>
        <w:contextualSpacing w:val="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40" w:lineRule="auto"/>
        <w:contextualSpacing w:val="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2240" w:w="15840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