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7"/>
        <w:ind w:left="640" w:right="0" w:firstLine="0"/>
        <w:jc w:val="left"/>
        <w:rPr>
          <w:b/>
          <w:sz w:val="24"/>
        </w:rPr>
      </w:pPr>
      <w:r>
        <w:rPr>
          <w:b/>
          <w:sz w:val="24"/>
        </w:rPr>
        <w:t>Những câu hỏi về tin tức nhà ở của học sinh</w:t>
      </w:r>
    </w:p>
    <w:p>
      <w:pPr>
        <w:pStyle w:val="BodyText"/>
        <w:spacing w:before="7"/>
        <w:rPr>
          <w:b/>
          <w:sz w:val="21"/>
        </w:rPr>
      </w:pPr>
    </w:p>
    <w:p>
      <w:pPr>
        <w:pStyle w:val="BodyText"/>
        <w:spacing w:line="276" w:lineRule="auto" w:before="0"/>
        <w:ind w:left="160" w:right="154"/>
        <w:jc w:val="both"/>
      </w:pPr>
      <w:r>
        <w:rPr/>
        <w:t>Luật McKinney-Vento trợ giúp những người vô gia cư là luật Liên bang bảo đảm phải ghi tên và cung </w:t>
      </w:r>
      <w:r>
        <w:rPr>
          <w:sz w:val="22"/>
        </w:rPr>
        <w:t>cấp giáo </w:t>
      </w:r>
      <w:r>
        <w:rPr/>
        <w:t>dục tức thì cho các trẻ em và thanh thiếu niên vô gia cư . Bằng cách điền hoàn tất và gửi lại phiếu tham khảo này sẽ giúp Khu Học Chánh Highline xác định trường học và dịch vụ chuyên chở mà học sinh hợp pháp để nhận qua Mckinney – Vento ,Tựa đề X, phần C của Luật Không Trẻ Em Nào Bị Bỏ Quên . Những tin tức này chỉ được chia sẻ với các nhân viên của trường nhằm hổ trợ cho  việc giáo dục học sinh của con em quí vị . Xin gửi lại đơn này cùng với tập hồ sơ ghi tên của học</w:t>
      </w:r>
      <w:r>
        <w:rPr>
          <w:spacing w:val="-24"/>
        </w:rPr>
        <w:t> </w:t>
      </w:r>
      <w:r>
        <w:rPr/>
        <w:t>sinh.</w:t>
      </w:r>
    </w:p>
    <w:p>
      <w:pPr>
        <w:pStyle w:val="BodyText"/>
        <w:spacing w:before="6"/>
        <w:rPr>
          <w:sz w:val="17"/>
        </w:rPr>
      </w:pPr>
    </w:p>
    <w:p>
      <w:pPr>
        <w:pStyle w:val="BodyText"/>
        <w:tabs>
          <w:tab w:pos="3604" w:val="left" w:leader="none"/>
          <w:tab w:pos="6550" w:val="left" w:leader="none"/>
          <w:tab w:pos="9559" w:val="left" w:leader="none"/>
        </w:tabs>
        <w:spacing w:before="0"/>
        <w:ind w:left="160"/>
        <w:jc w:val="both"/>
      </w:pPr>
      <w:r>
        <w:rPr/>
        <w:t>Tên học</w:t>
      </w:r>
      <w:r>
        <w:rPr>
          <w:spacing w:val="-2"/>
        </w:rPr>
        <w:t> </w:t>
      </w:r>
      <w:r>
        <w:rPr/>
        <w:t>sinh</w:t>
      </w:r>
      <w:r>
        <w:rPr>
          <w:u w:val="single"/>
        </w:rPr>
        <w:tab/>
      </w:r>
      <w:r>
        <w:rPr/>
        <w:t>Tên lót.</w:t>
      </w:r>
      <w:r>
        <w:rPr>
          <w:u w:val="single"/>
        </w:rPr>
        <w:t> </w:t>
        <w:tab/>
      </w:r>
      <w:r>
        <w:rPr/>
        <w:t>Họ</w:t>
      </w:r>
      <w:r>
        <w:rPr>
          <w:spacing w:val="-1"/>
        </w:rPr>
        <w:t> </w:t>
      </w:r>
      <w:r>
        <w:rPr>
          <w:u w:val="single"/>
        </w:rPr>
        <w:t> </w:t>
        <w:tab/>
      </w:r>
    </w:p>
    <w:p>
      <w:pPr>
        <w:pStyle w:val="BodyText"/>
        <w:spacing w:before="10"/>
        <w:rPr>
          <w:sz w:val="11"/>
        </w:rPr>
      </w:pPr>
    </w:p>
    <w:p>
      <w:pPr>
        <w:pStyle w:val="BodyText"/>
        <w:tabs>
          <w:tab w:pos="4107" w:val="left" w:leader="none"/>
          <w:tab w:pos="5073" w:val="left" w:leader="none"/>
          <w:tab w:pos="7540" w:val="left" w:leader="none"/>
          <w:tab w:pos="8317" w:val="left" w:leader="none"/>
          <w:tab w:pos="9072" w:val="left" w:leader="none"/>
        </w:tabs>
        <w:spacing w:before="93"/>
        <w:ind w:left="206"/>
      </w:pPr>
      <w:r>
        <w:rPr/>
        <w:t>Tên trường</w:t>
      </w:r>
      <w:r>
        <w:rPr>
          <w:spacing w:val="-2"/>
        </w:rPr>
        <w:t> </w:t>
      </w:r>
      <w:r>
        <w:rPr/>
        <w:t>học</w:t>
      </w:r>
      <w:r>
        <w:rPr>
          <w:u w:val="single"/>
        </w:rPr>
        <w:t> </w:t>
        <w:tab/>
      </w:r>
      <w:r>
        <w:rPr/>
        <w:t>Lớp</w:t>
      </w:r>
      <w:r>
        <w:rPr>
          <w:u w:val="single"/>
        </w:rPr>
        <w:t> </w:t>
        <w:tab/>
      </w:r>
      <w:r>
        <w:rPr/>
        <w:t>Ngày, tháng,</w:t>
      </w:r>
      <w:r>
        <w:rPr>
          <w:spacing w:val="-3"/>
        </w:rPr>
        <w:t> </w:t>
      </w:r>
      <w:r>
        <w:rPr/>
        <w:t>năm</w:t>
      </w:r>
      <w:r>
        <w:rPr>
          <w:spacing w:val="-2"/>
        </w:rPr>
        <w:t> </w:t>
      </w:r>
      <w:r>
        <w:rPr/>
        <w:t>sanh</w:t>
      </w:r>
      <w:r>
        <w:rPr>
          <w:u w:val="single"/>
        </w:rPr>
        <w:t> </w:t>
        <w:tab/>
      </w:r>
      <w:r>
        <w:rPr/>
        <w:t>Phái:</w:t>
      </w:r>
      <w:r>
        <w:rPr>
          <w:u w:val="single"/>
        </w:rPr>
        <w:t> </w:t>
        <w:tab/>
      </w:r>
      <w:r>
        <w:rPr/>
        <w:t>Nam</w:t>
      </w:r>
      <w:r>
        <w:rPr>
          <w:u w:val="single"/>
        </w:rPr>
        <w:t> </w:t>
        <w:tab/>
      </w:r>
      <w:r>
        <w:rPr/>
        <w:t>Nữ</w:t>
      </w:r>
    </w:p>
    <w:p>
      <w:pPr>
        <w:pStyle w:val="BodyText"/>
        <w:spacing w:before="2"/>
        <w:rPr>
          <w:sz w:val="20"/>
        </w:rPr>
      </w:pPr>
    </w:p>
    <w:p>
      <w:pPr>
        <w:pStyle w:val="BodyText"/>
        <w:spacing w:line="276" w:lineRule="auto" w:before="1"/>
        <w:ind w:left="160" w:right="41" w:firstLine="55"/>
      </w:pPr>
      <w:r>
        <w:rPr/>
        <w:t>Trả lời những câu hỏi sau đây sẽ giúp cho sự xác những dịch vụ mà học sinh hợp pháp để nhận dưới bộ Luật McKinney- Vento Act 42 U.S.C . 11435.</w:t>
      </w:r>
    </w:p>
    <w:p>
      <w:pPr>
        <w:pStyle w:val="BodyText"/>
        <w:spacing w:before="4"/>
        <w:rPr>
          <w:sz w:val="17"/>
        </w:rPr>
      </w:pPr>
    </w:p>
    <w:p>
      <w:pPr>
        <w:pStyle w:val="ListParagraph"/>
        <w:numPr>
          <w:ilvl w:val="0"/>
          <w:numId w:val="1"/>
        </w:numPr>
        <w:tabs>
          <w:tab w:pos="925" w:val="left" w:leader="none"/>
          <w:tab w:pos="926" w:val="left" w:leader="none"/>
          <w:tab w:pos="6733" w:val="left" w:leader="none"/>
          <w:tab w:pos="7347" w:val="left" w:leader="none"/>
        </w:tabs>
        <w:spacing w:line="240" w:lineRule="auto" w:before="0" w:after="0"/>
        <w:ind w:left="880" w:right="0" w:hanging="360"/>
        <w:jc w:val="left"/>
        <w:rPr>
          <w:sz w:val="18"/>
        </w:rPr>
      </w:pPr>
      <w:r>
        <w:rPr>
          <w:sz w:val="18"/>
        </w:rPr>
        <w:t>Địa chỉ nhà ở  mà học sinh đang cư ngụ có phải là địa chỉ tạm thời</w:t>
      </w:r>
      <w:r>
        <w:rPr>
          <w:spacing w:val="-19"/>
          <w:sz w:val="18"/>
        </w:rPr>
        <w:t> </w:t>
      </w:r>
      <w:r>
        <w:rPr>
          <w:sz w:val="18"/>
        </w:rPr>
        <w:t>không</w:t>
      </w:r>
      <w:r>
        <w:rPr>
          <w:spacing w:val="-2"/>
          <w:sz w:val="18"/>
        </w:rPr>
        <w:t> </w:t>
      </w:r>
      <w:r>
        <w:rPr>
          <w:sz w:val="18"/>
        </w:rPr>
        <w:t>?</w:t>
      </w:r>
      <w:r>
        <w:rPr>
          <w:sz w:val="18"/>
          <w:u w:val="single"/>
        </w:rPr>
        <w:t> </w:t>
        <w:tab/>
      </w:r>
      <w:r>
        <w:rPr>
          <w:sz w:val="18"/>
        </w:rPr>
        <w:t>Có</w:t>
      </w:r>
      <w:r>
        <w:rPr>
          <w:sz w:val="18"/>
          <w:u w:val="single"/>
        </w:rPr>
        <w:t> </w:t>
        <w:tab/>
      </w:r>
      <w:r>
        <w:rPr>
          <w:sz w:val="18"/>
        </w:rPr>
        <w:t>Không</w:t>
      </w:r>
    </w:p>
    <w:p>
      <w:pPr>
        <w:pStyle w:val="ListParagraph"/>
        <w:numPr>
          <w:ilvl w:val="0"/>
          <w:numId w:val="1"/>
        </w:numPr>
        <w:tabs>
          <w:tab w:pos="880" w:val="left" w:leader="none"/>
          <w:tab w:pos="881" w:val="left" w:leader="none"/>
          <w:tab w:pos="7639" w:val="left" w:leader="none"/>
        </w:tabs>
        <w:spacing w:line="240" w:lineRule="auto" w:before="32" w:after="0"/>
        <w:ind w:left="880" w:right="0" w:hanging="360"/>
        <w:jc w:val="left"/>
        <w:rPr>
          <w:sz w:val="18"/>
        </w:rPr>
      </w:pPr>
      <w:r>
        <w:rPr>
          <w:sz w:val="18"/>
        </w:rPr>
        <w:t>Cư ngụ tại địa chỉ tạm thời này có phải vì bị mất nhà họăc kinh tế khó khăn</w:t>
      </w:r>
      <w:r>
        <w:rPr>
          <w:spacing w:val="-25"/>
          <w:sz w:val="18"/>
        </w:rPr>
        <w:t> </w:t>
      </w:r>
      <w:r>
        <w:rPr>
          <w:sz w:val="18"/>
        </w:rPr>
        <w:t>không?   </w:t>
      </w:r>
      <w:r>
        <w:rPr>
          <w:spacing w:val="42"/>
          <w:sz w:val="18"/>
        </w:rPr>
        <w:t> </w:t>
      </w:r>
      <w:r>
        <w:rPr>
          <w:sz w:val="18"/>
        </w:rPr>
        <w:t>Có</w:t>
      </w:r>
      <w:r>
        <w:rPr>
          <w:sz w:val="18"/>
          <w:u w:val="single"/>
        </w:rPr>
        <w:t> </w:t>
        <w:tab/>
      </w:r>
      <w:r>
        <w:rPr>
          <w:sz w:val="18"/>
        </w:rPr>
        <w:t>không</w:t>
      </w:r>
    </w:p>
    <w:p>
      <w:pPr>
        <w:pStyle w:val="ListParagraph"/>
        <w:numPr>
          <w:ilvl w:val="0"/>
          <w:numId w:val="1"/>
        </w:numPr>
        <w:tabs>
          <w:tab w:pos="880" w:val="left" w:leader="none"/>
          <w:tab w:pos="881" w:val="left" w:leader="none"/>
        </w:tabs>
        <w:spacing w:line="240" w:lineRule="auto" w:before="30" w:after="0"/>
        <w:ind w:left="880" w:right="0" w:hanging="360"/>
        <w:jc w:val="left"/>
        <w:rPr>
          <w:sz w:val="18"/>
        </w:rPr>
      </w:pPr>
      <w:r>
        <w:rPr>
          <w:sz w:val="18"/>
        </w:rPr>
        <w:t>Có phải học sinh này đang chờ chương trình nuôi dưỡng chăm sóc(foster) không? _Có   </w:t>
      </w:r>
      <w:r>
        <w:rPr>
          <w:spacing w:val="25"/>
          <w:sz w:val="18"/>
        </w:rPr>
        <w:t> </w:t>
      </w:r>
      <w:r>
        <w:rPr>
          <w:sz w:val="18"/>
        </w:rPr>
        <w:t>không</w:t>
      </w:r>
    </w:p>
    <w:p>
      <w:pPr>
        <w:pStyle w:val="ListParagraph"/>
        <w:numPr>
          <w:ilvl w:val="0"/>
          <w:numId w:val="1"/>
        </w:numPr>
        <w:tabs>
          <w:tab w:pos="880" w:val="left" w:leader="none"/>
          <w:tab w:pos="881" w:val="left" w:leader="none"/>
          <w:tab w:pos="5125" w:val="left" w:leader="none"/>
          <w:tab w:pos="5539" w:val="left" w:leader="none"/>
          <w:tab w:pos="6064" w:val="left" w:leader="none"/>
        </w:tabs>
        <w:spacing w:line="276" w:lineRule="auto" w:before="29" w:after="0"/>
        <w:ind w:left="880" w:right="155" w:hanging="360"/>
        <w:jc w:val="left"/>
        <w:rPr>
          <w:sz w:val="18"/>
        </w:rPr>
      </w:pPr>
      <w:r>
        <w:rPr>
          <w:sz w:val="18"/>
        </w:rPr>
        <w:t>Học sinh này có đang sinh sống với những người mà người này không phải là cha mẹ hoặc </w:t>
      </w:r>
      <w:r>
        <w:rPr>
          <w:sz w:val="22"/>
        </w:rPr>
        <w:t>người giám </w:t>
      </w:r>
      <w:r>
        <w:rPr>
          <w:sz w:val="18"/>
        </w:rPr>
        <w:t>hộ của học sinh</w:t>
      </w:r>
      <w:r>
        <w:rPr>
          <w:spacing w:val="1"/>
          <w:sz w:val="18"/>
        </w:rPr>
        <w:t> </w:t>
      </w:r>
      <w:r>
        <w:rPr>
          <w:sz w:val="18"/>
        </w:rPr>
        <w:t>không</w:t>
      </w:r>
      <w:r>
        <w:rPr>
          <w:spacing w:val="-2"/>
          <w:sz w:val="18"/>
        </w:rPr>
        <w:t> </w:t>
      </w:r>
      <w:r>
        <w:rPr>
          <w:sz w:val="18"/>
        </w:rPr>
        <w:t>?</w:t>
      </w:r>
      <w:r>
        <w:rPr>
          <w:sz w:val="18"/>
          <w:u w:val="single"/>
        </w:rPr>
        <w:t> </w:t>
        <w:tab/>
        <w:t> </w:t>
        <w:tab/>
      </w:r>
      <w:r>
        <w:rPr>
          <w:sz w:val="18"/>
        </w:rPr>
        <w:t>Có</w:t>
      </w:r>
      <w:r>
        <w:rPr>
          <w:sz w:val="18"/>
          <w:u w:val="single"/>
        </w:rPr>
        <w:t> </w:t>
        <w:tab/>
      </w:r>
      <w:r>
        <w:rPr>
          <w:sz w:val="18"/>
        </w:rPr>
        <w:t>Không</w:t>
      </w:r>
    </w:p>
    <w:p>
      <w:pPr>
        <w:pStyle w:val="BodyText"/>
        <w:spacing w:before="6"/>
        <w:rPr>
          <w:sz w:val="17"/>
        </w:rPr>
      </w:pPr>
    </w:p>
    <w:p>
      <w:pPr>
        <w:pStyle w:val="BodyText"/>
        <w:spacing w:line="508" w:lineRule="auto" w:before="0"/>
        <w:ind w:left="251" w:right="2017" w:hanging="92"/>
      </w:pPr>
      <w:r>
        <w:rPr/>
        <w:pict>
          <v:line style="position:absolute;mso-position-horizontal-relative:page;mso-position-vertical-relative:paragraph;z-index:-2608" from="70.584pt,35.882359pt" to="541.534pt,35.882359pt" stroked="true" strokeweight="1.44pt" strokecolor="#000000">
            <v:stroke dashstyle="solid"/>
            <w10:wrap type="none"/>
          </v:line>
        </w:pict>
      </w:r>
      <w:r>
        <w:rPr/>
        <w:t>Nếu quí vị trả lời </w:t>
      </w:r>
      <w:r>
        <w:rPr>
          <w:b/>
        </w:rPr>
        <w:t>Có </w:t>
      </w:r>
      <w:r>
        <w:rPr/>
        <w:t>cho bất cứ câu hỏi nào trên đây , xin hãy điền hoàn tất cho phần dưới của đơn này. Nếu quí vị trả lời </w:t>
      </w:r>
      <w:r>
        <w:rPr>
          <w:b/>
        </w:rPr>
        <w:t>Không </w:t>
      </w:r>
      <w:r>
        <w:rPr/>
        <w:t>cho tất cả những câu hỏi trên , quí vị sẽ ngưng tại đây , không cần điền tiếp .</w:t>
      </w:r>
    </w:p>
    <w:p>
      <w:pPr>
        <w:pStyle w:val="BodyText"/>
        <w:spacing w:before="56"/>
        <w:ind w:left="160"/>
      </w:pPr>
      <w:r>
        <w:rPr/>
        <w:t>Học sinh này hiện tại đang sống tại đâu ?  (đánh dấu vào ô vuông thích hợp )</w:t>
      </w:r>
    </w:p>
    <w:p>
      <w:pPr>
        <w:pStyle w:val="BodyText"/>
        <w:spacing w:before="10"/>
        <w:rPr>
          <w:sz w:val="11"/>
        </w:rPr>
      </w:pPr>
    </w:p>
    <w:p>
      <w:pPr>
        <w:pStyle w:val="BodyText"/>
        <w:tabs>
          <w:tab w:pos="652" w:val="left" w:leader="none"/>
          <w:tab w:pos="5119" w:val="left" w:leader="none"/>
          <w:tab w:pos="5520" w:val="left" w:leader="none"/>
        </w:tabs>
        <w:ind w:left="160"/>
      </w:pPr>
      <w:r>
        <w:rPr>
          <w:u w:val="single"/>
        </w:rPr>
        <w:t> </w:t>
        <w:tab/>
      </w:r>
      <w:r>
        <w:rPr>
          <w:spacing w:val="4"/>
        </w:rPr>
        <w:t> </w:t>
      </w:r>
      <w:r>
        <w:rPr/>
        <w:t>Nhà</w:t>
      </w:r>
      <w:r>
        <w:rPr>
          <w:spacing w:val="-2"/>
        </w:rPr>
        <w:t> </w:t>
      </w:r>
      <w:r>
        <w:rPr/>
        <w:t>trọ</w:t>
        <w:tab/>
      </w:r>
      <w:r>
        <w:rPr>
          <w:u w:val="single"/>
        </w:rPr>
        <w:tab/>
      </w:r>
      <w:r>
        <w:rPr/>
        <w:t>Nhà chuyển tiếp (transition</w:t>
      </w:r>
      <w:r>
        <w:rPr>
          <w:spacing w:val="1"/>
        </w:rPr>
        <w:t> </w:t>
      </w:r>
      <w:r>
        <w:rPr/>
        <w:t>housing)</w:t>
      </w:r>
    </w:p>
    <w:p>
      <w:pPr>
        <w:pStyle w:val="BodyText"/>
        <w:spacing w:before="1"/>
        <w:rPr>
          <w:sz w:val="12"/>
        </w:rPr>
      </w:pPr>
    </w:p>
    <w:p>
      <w:pPr>
        <w:pStyle w:val="BodyText"/>
        <w:tabs>
          <w:tab w:pos="652" w:val="left" w:leader="none"/>
          <w:tab w:pos="4953" w:val="left" w:leader="none"/>
          <w:tab w:pos="5443" w:val="left" w:leader="none"/>
        </w:tabs>
        <w:ind w:left="160"/>
      </w:pPr>
      <w:r>
        <w:rPr>
          <w:u w:val="single"/>
        </w:rPr>
        <w:t> </w:t>
        <w:tab/>
      </w:r>
      <w:r>
        <w:rPr/>
        <w:t>Nhà tạm</w:t>
      </w:r>
      <w:r>
        <w:rPr>
          <w:spacing w:val="-5"/>
        </w:rPr>
        <w:t> </w:t>
      </w:r>
      <w:r>
        <w:rPr/>
        <w:t>trú (shelter)</w:t>
        <w:tab/>
      </w:r>
      <w:r>
        <w:rPr>
          <w:u w:val="single"/>
        </w:rPr>
        <w:t> </w:t>
        <w:tab/>
      </w:r>
      <w:r>
        <w:rPr/>
        <w:t>Di chuyển nhiều nơi (place to</w:t>
      </w:r>
      <w:r>
        <w:rPr>
          <w:spacing w:val="-12"/>
        </w:rPr>
        <w:t> </w:t>
      </w:r>
      <w:r>
        <w:rPr/>
        <w:t>place)</w:t>
      </w:r>
    </w:p>
    <w:p>
      <w:pPr>
        <w:pStyle w:val="BodyText"/>
        <w:spacing w:before="10"/>
        <w:rPr>
          <w:sz w:val="11"/>
        </w:rPr>
      </w:pPr>
    </w:p>
    <w:p>
      <w:pPr>
        <w:pStyle w:val="BodyText"/>
        <w:tabs>
          <w:tab w:pos="561" w:val="left" w:leader="none"/>
          <w:tab w:pos="4939" w:val="left" w:leader="none"/>
          <w:tab w:pos="5428" w:val="left" w:leader="none"/>
        </w:tabs>
        <w:ind w:left="160"/>
      </w:pPr>
      <w:r>
        <w:rPr>
          <w:u w:val="single"/>
        </w:rPr>
        <w:t> </w:t>
        <w:tab/>
      </w:r>
      <w:r>
        <w:rPr>
          <w:spacing w:val="6"/>
        </w:rPr>
        <w:t> </w:t>
      </w:r>
      <w:r>
        <w:rPr/>
        <w:t>Có trên  một gia đình sống trong nhà hoặc</w:t>
      </w:r>
      <w:r>
        <w:rPr>
          <w:spacing w:val="-8"/>
        </w:rPr>
        <w:t> </w:t>
      </w:r>
      <w:r>
        <w:rPr/>
        <w:t>chung</w:t>
      </w:r>
      <w:r>
        <w:rPr>
          <w:spacing w:val="-2"/>
        </w:rPr>
        <w:t> </w:t>
      </w:r>
      <w:r>
        <w:rPr/>
        <w:t>cư</w:t>
        <w:tab/>
      </w:r>
      <w:r>
        <w:rPr>
          <w:u w:val="single"/>
        </w:rPr>
        <w:tab/>
      </w:r>
      <w:r>
        <w:rPr/>
        <w:t>Loại</w:t>
      </w:r>
      <w:r>
        <w:rPr>
          <w:spacing w:val="-1"/>
        </w:rPr>
        <w:t> </w:t>
      </w:r>
      <w:r>
        <w:rPr/>
        <w:t>khác</w:t>
      </w:r>
    </w:p>
    <w:p>
      <w:pPr>
        <w:pStyle w:val="BodyText"/>
        <w:spacing w:before="1"/>
        <w:rPr>
          <w:sz w:val="12"/>
        </w:rPr>
      </w:pPr>
    </w:p>
    <w:p>
      <w:pPr>
        <w:pStyle w:val="BodyText"/>
        <w:tabs>
          <w:tab w:pos="561" w:val="left" w:leader="none"/>
        </w:tabs>
        <w:ind w:left="160"/>
      </w:pPr>
      <w:r>
        <w:rPr>
          <w:u w:val="single"/>
        </w:rPr>
        <w:t> </w:t>
        <w:tab/>
      </w:r>
      <w:r>
        <w:rPr/>
        <w:t>Nơi không đuợc dùng để ngủ như xe hơi, công viên hoặc nơi cắm</w:t>
      </w:r>
      <w:r>
        <w:rPr>
          <w:spacing w:val="-27"/>
        </w:rPr>
        <w:t> </w:t>
      </w:r>
      <w:r>
        <w:rPr/>
        <w:t>trại</w:t>
      </w:r>
    </w:p>
    <w:p>
      <w:pPr>
        <w:pStyle w:val="BodyText"/>
        <w:spacing w:before="10"/>
        <w:rPr>
          <w:sz w:val="19"/>
        </w:rPr>
      </w:pPr>
    </w:p>
    <w:p>
      <w:pPr>
        <w:pStyle w:val="BodyText"/>
        <w:tabs>
          <w:tab w:pos="9531" w:val="left" w:leader="none"/>
        </w:tabs>
        <w:spacing w:before="1"/>
        <w:ind w:left="160"/>
      </w:pPr>
      <w:r>
        <w:rPr/>
        <w:t>Địa chỉ  hiện đang cư</w:t>
      </w:r>
      <w:r>
        <w:rPr>
          <w:spacing w:val="-7"/>
        </w:rPr>
        <w:t> </w:t>
      </w:r>
      <w:r>
        <w:rPr/>
        <w:t>ngụ</w:t>
      </w:r>
      <w:r>
        <w:rPr>
          <w:u w:val="single"/>
        </w:rPr>
        <w:t> </w:t>
        <w:tab/>
      </w:r>
    </w:p>
    <w:p>
      <w:pPr>
        <w:pStyle w:val="BodyText"/>
        <w:spacing w:before="1"/>
        <w:rPr>
          <w:sz w:val="12"/>
        </w:rPr>
      </w:pPr>
    </w:p>
    <w:p>
      <w:pPr>
        <w:pStyle w:val="BodyText"/>
        <w:tabs>
          <w:tab w:pos="9428" w:val="left" w:leader="none"/>
        </w:tabs>
        <w:spacing w:before="93"/>
        <w:ind w:left="206"/>
      </w:pPr>
      <w:r>
        <w:rPr/>
        <w:t>(hoặc ) Tên hotel, shelter) nơi tạm cư</w:t>
      </w:r>
      <w:r>
        <w:rPr>
          <w:spacing w:val="-14"/>
        </w:rPr>
        <w:t> </w:t>
      </w:r>
      <w:r>
        <w:rPr/>
        <w:t>trú</w:t>
      </w:r>
      <w:r>
        <w:rPr>
          <w:spacing w:val="1"/>
        </w:rPr>
        <w:t> </w:t>
      </w:r>
      <w:r>
        <w:rPr>
          <w:u w:val="single"/>
        </w:rPr>
        <w:t> </w:t>
        <w:tab/>
      </w:r>
    </w:p>
    <w:p>
      <w:pPr>
        <w:pStyle w:val="BodyText"/>
        <w:spacing w:before="11"/>
        <w:rPr>
          <w:sz w:val="11"/>
        </w:rPr>
      </w:pPr>
    </w:p>
    <w:p>
      <w:pPr>
        <w:pStyle w:val="BodyText"/>
        <w:tabs>
          <w:tab w:pos="9467" w:val="left" w:leader="none"/>
        </w:tabs>
        <w:ind w:left="206"/>
      </w:pPr>
      <w:r>
        <w:rPr/>
        <w:t>(hoặc) Tên của  “khu vực  tổng quát “ nơi đang cư</w:t>
      </w:r>
      <w:r>
        <w:rPr>
          <w:spacing w:val="-16"/>
        </w:rPr>
        <w:t> </w:t>
      </w:r>
      <w:r>
        <w:rPr/>
        <w:t>trú</w:t>
      </w:r>
      <w:r>
        <w:rPr>
          <w:spacing w:val="2"/>
        </w:rPr>
        <w:t> </w:t>
      </w:r>
      <w:r>
        <w:rPr>
          <w:u w:val="single"/>
        </w:rPr>
        <w:t> </w:t>
        <w:tab/>
      </w:r>
    </w:p>
    <w:p>
      <w:pPr>
        <w:pStyle w:val="BodyText"/>
        <w:spacing w:before="1"/>
        <w:rPr>
          <w:sz w:val="12"/>
        </w:rPr>
      </w:pPr>
    </w:p>
    <w:p>
      <w:pPr>
        <w:pStyle w:val="BodyText"/>
        <w:tabs>
          <w:tab w:pos="4245" w:val="left" w:leader="none"/>
          <w:tab w:pos="9361" w:val="left" w:leader="none"/>
          <w:tab w:pos="9561" w:val="left" w:leader="none"/>
        </w:tabs>
        <w:spacing w:line="276" w:lineRule="auto"/>
        <w:ind w:left="160" w:right="116"/>
      </w:pPr>
      <w:r>
        <w:rPr/>
        <w:t>Số điện thoại /   số</w:t>
      </w:r>
      <w:r>
        <w:rPr>
          <w:spacing w:val="28"/>
        </w:rPr>
        <w:t> </w:t>
      </w:r>
      <w:r>
        <w:rPr/>
        <w:t>liên</w:t>
      </w:r>
      <w:r>
        <w:rPr>
          <w:spacing w:val="12"/>
        </w:rPr>
        <w:t> </w:t>
      </w:r>
      <w:r>
        <w:rPr/>
        <w:t>lạc</w:t>
      </w:r>
      <w:r>
        <w:rPr>
          <w:u w:val="single"/>
        </w:rPr>
        <w:t> </w:t>
        <w:tab/>
      </w:r>
      <w:r>
        <w:rPr/>
        <w:t>tên người để</w:t>
      </w:r>
      <w:r>
        <w:rPr>
          <w:spacing w:val="35"/>
        </w:rPr>
        <w:t> </w:t>
      </w:r>
      <w:r>
        <w:rPr/>
        <w:t>liên</w:t>
      </w:r>
      <w:r>
        <w:rPr>
          <w:spacing w:val="13"/>
        </w:rPr>
        <w:t> </w:t>
      </w:r>
      <w:r>
        <w:rPr/>
        <w:t>lạc</w:t>
      </w:r>
      <w:r>
        <w:rPr>
          <w:spacing w:val="11"/>
        </w:rPr>
        <w:t> </w:t>
      </w:r>
      <w:r>
        <w:rPr>
          <w:u w:val="single"/>
        </w:rPr>
        <w:t> </w:t>
        <w:tab/>
        <w:tab/>
      </w:r>
      <w:r>
        <w:rPr/>
        <w:t>                                                                               Viết  bằng chữ in tên  phụ huynh / giám hộ hợp pháp (hoặc thiếu niên không người nuôi</w:t>
      </w:r>
      <w:r>
        <w:rPr>
          <w:spacing w:val="-26"/>
        </w:rPr>
        <w:t> </w:t>
      </w:r>
      <w:r>
        <w:rPr/>
        <w:t>dưỡng)</w:t>
      </w:r>
      <w:r>
        <w:rPr>
          <w:u w:val="single"/>
        </w:rPr>
        <w:t> </w:t>
        <w:tab/>
      </w:r>
    </w:p>
    <w:p>
      <w:pPr>
        <w:pStyle w:val="BodyText"/>
        <w:spacing w:before="3"/>
        <w:rPr>
          <w:sz w:val="9"/>
        </w:rPr>
      </w:pPr>
    </w:p>
    <w:p>
      <w:pPr>
        <w:pStyle w:val="BodyText"/>
        <w:tabs>
          <w:tab w:pos="9457" w:val="left" w:leader="none"/>
        </w:tabs>
        <w:ind w:left="206"/>
      </w:pPr>
      <w:r>
        <w:rPr/>
        <w:t>Chữ ký của phụ huynh/ người giám hộ hợp pháp (hoặc thiếu niên không người nuôi</w:t>
      </w:r>
      <w:r>
        <w:rPr>
          <w:spacing w:val="-27"/>
        </w:rPr>
        <w:t> </w:t>
      </w:r>
      <w:r>
        <w:rPr/>
        <w:t>dưỡng)</w:t>
      </w:r>
      <w:r>
        <w:rPr>
          <w:u w:val="single"/>
        </w:rPr>
        <w:t> </w:t>
        <w:tab/>
      </w:r>
    </w:p>
    <w:p>
      <w:pPr>
        <w:pStyle w:val="BodyText"/>
        <w:spacing w:before="1"/>
        <w:rPr>
          <w:sz w:val="12"/>
        </w:rPr>
      </w:pPr>
    </w:p>
    <w:p>
      <w:pPr>
        <w:pStyle w:val="BodyText"/>
        <w:tabs>
          <w:tab w:pos="3222" w:val="left" w:leader="none"/>
          <w:tab w:pos="9551" w:val="left" w:leader="none"/>
        </w:tabs>
        <w:ind w:left="160"/>
      </w:pPr>
      <w:r>
        <w:rPr>
          <w:u w:val="single"/>
        </w:rPr>
        <w:t> </w:t>
        <w:tab/>
      </w:r>
      <w:r>
        <w:rPr/>
        <w:t>Ngày</w:t>
      </w:r>
      <w:r>
        <w:rPr>
          <w:spacing w:val="-4"/>
        </w:rPr>
        <w:t> </w:t>
      </w:r>
      <w:r>
        <w:rPr>
          <w:u w:val="single"/>
        </w:rPr>
        <w:t> </w:t>
        <w:tab/>
      </w:r>
    </w:p>
    <w:p>
      <w:pPr>
        <w:pStyle w:val="BodyText"/>
        <w:spacing w:before="0"/>
        <w:rPr>
          <w:sz w:val="20"/>
        </w:rPr>
      </w:pPr>
    </w:p>
    <w:p>
      <w:pPr>
        <w:pStyle w:val="BodyText"/>
        <w:spacing w:before="8"/>
        <w:rPr>
          <w:sz w:val="19"/>
        </w:rPr>
      </w:pPr>
      <w:r>
        <w:rPr/>
        <w:pict>
          <v:line style="position:absolute;mso-position-horizontal-relative:page;mso-position-vertical-relative:paragraph;z-index:0;mso-wrap-distance-left:0;mso-wrap-distance-right:0" from="70.584pt,14.012542pt" to="541.534pt,14.012542pt" stroked="true" strokeweight="1.44pt" strokecolor="#000000">
            <v:stroke dashstyle="solid"/>
            <w10:wrap type="topAndBottom"/>
          </v:line>
        </w:pict>
      </w:r>
    </w:p>
    <w:p>
      <w:pPr>
        <w:pStyle w:val="BodyText"/>
        <w:spacing w:before="4"/>
        <w:rPr>
          <w:sz w:val="6"/>
        </w:rPr>
      </w:pPr>
    </w:p>
    <w:p>
      <w:pPr>
        <w:spacing w:before="92"/>
        <w:ind w:left="160" w:right="0" w:firstLine="0"/>
        <w:jc w:val="left"/>
        <w:rPr>
          <w:sz w:val="18"/>
        </w:rPr>
      </w:pPr>
      <w:r>
        <w:rPr>
          <w:b/>
          <w:sz w:val="18"/>
        </w:rPr>
        <w:t>For school staff only</w:t>
      </w:r>
      <w:r>
        <w:rPr>
          <w:sz w:val="18"/>
        </w:rPr>
        <w:t>:Forward questionnaire to </w:t>
      </w:r>
      <w:r>
        <w:rPr>
          <w:color w:val="FF0000"/>
          <w:sz w:val="18"/>
        </w:rPr>
        <w:t>McKinney-Vento Liaìson Antonio  Lewis</w:t>
      </w:r>
    </w:p>
    <w:sectPr>
      <w:type w:val="continuous"/>
      <w:pgSz w:w="12240" w:h="15840"/>
      <w:pgMar w:top="1360" w:bottom="280" w:left="1280" w:right="12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80" w:hanging="406"/>
        <w:jc w:val="left"/>
      </w:pPr>
      <w:rPr>
        <w:rFonts w:hint="default" w:ascii="Times New Roman" w:hAnsi="Times New Roman" w:eastAsia="Times New Roman" w:cs="Times New Roman"/>
        <w:spacing w:val="-4"/>
        <w:w w:val="99"/>
        <w:sz w:val="18"/>
        <w:szCs w:val="18"/>
      </w:rPr>
    </w:lvl>
    <w:lvl w:ilvl="1">
      <w:start w:val="0"/>
      <w:numFmt w:val="bullet"/>
      <w:lvlText w:val="•"/>
      <w:lvlJc w:val="left"/>
      <w:pPr>
        <w:ind w:left="1760" w:hanging="406"/>
      </w:pPr>
      <w:rPr>
        <w:rFonts w:hint="default"/>
      </w:rPr>
    </w:lvl>
    <w:lvl w:ilvl="2">
      <w:start w:val="0"/>
      <w:numFmt w:val="bullet"/>
      <w:lvlText w:val="•"/>
      <w:lvlJc w:val="left"/>
      <w:pPr>
        <w:ind w:left="2640" w:hanging="406"/>
      </w:pPr>
      <w:rPr>
        <w:rFonts w:hint="default"/>
      </w:rPr>
    </w:lvl>
    <w:lvl w:ilvl="3">
      <w:start w:val="0"/>
      <w:numFmt w:val="bullet"/>
      <w:lvlText w:val="•"/>
      <w:lvlJc w:val="left"/>
      <w:pPr>
        <w:ind w:left="3520" w:hanging="406"/>
      </w:pPr>
      <w:rPr>
        <w:rFonts w:hint="default"/>
      </w:rPr>
    </w:lvl>
    <w:lvl w:ilvl="4">
      <w:start w:val="0"/>
      <w:numFmt w:val="bullet"/>
      <w:lvlText w:val="•"/>
      <w:lvlJc w:val="left"/>
      <w:pPr>
        <w:ind w:left="4400" w:hanging="406"/>
      </w:pPr>
      <w:rPr>
        <w:rFonts w:hint="default"/>
      </w:rPr>
    </w:lvl>
    <w:lvl w:ilvl="5">
      <w:start w:val="0"/>
      <w:numFmt w:val="bullet"/>
      <w:lvlText w:val="•"/>
      <w:lvlJc w:val="left"/>
      <w:pPr>
        <w:ind w:left="5280" w:hanging="406"/>
      </w:pPr>
      <w:rPr>
        <w:rFonts w:hint="default"/>
      </w:rPr>
    </w:lvl>
    <w:lvl w:ilvl="6">
      <w:start w:val="0"/>
      <w:numFmt w:val="bullet"/>
      <w:lvlText w:val="•"/>
      <w:lvlJc w:val="left"/>
      <w:pPr>
        <w:ind w:left="6160" w:hanging="406"/>
      </w:pPr>
      <w:rPr>
        <w:rFonts w:hint="default"/>
      </w:rPr>
    </w:lvl>
    <w:lvl w:ilvl="7">
      <w:start w:val="0"/>
      <w:numFmt w:val="bullet"/>
      <w:lvlText w:val="•"/>
      <w:lvlJc w:val="left"/>
      <w:pPr>
        <w:ind w:left="7040" w:hanging="406"/>
      </w:pPr>
      <w:rPr>
        <w:rFonts w:hint="default"/>
      </w:rPr>
    </w:lvl>
    <w:lvl w:ilvl="8">
      <w:start w:val="0"/>
      <w:numFmt w:val="bullet"/>
      <w:lvlText w:val="•"/>
      <w:lvlJc w:val="left"/>
      <w:pPr>
        <w:ind w:left="7920" w:hanging="406"/>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spacing w:before="92"/>
    </w:pPr>
    <w:rPr>
      <w:rFonts w:ascii="Times New Roman" w:hAnsi="Times New Roman" w:eastAsia="Times New Roman" w:cs="Times New Roman"/>
      <w:sz w:val="18"/>
      <w:szCs w:val="18"/>
    </w:rPr>
  </w:style>
  <w:style w:styleId="ListParagraph" w:type="paragraph">
    <w:name w:val="List Paragraph"/>
    <w:basedOn w:val="Normal"/>
    <w:uiPriority w:val="1"/>
    <w:qFormat/>
    <w:pPr>
      <w:ind w:left="880"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2018-05-09T14:05:55Z</dcterms:created>
  <dcterms:modified xsi:type="dcterms:W3CDTF">2018-05-09T14:05:55Z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2013-03-25T00:00:00Z</vt:filetime>
  </property>
  <property fmtid="{D5CDD505-2E9C-101B-9397-08002B2CF9AE}" pid="3" name="Creator">
    <vt:lpwstr>Microsoft® Word 2010</vt:lpwstr>
  </property>
  <property fmtid="{D5CDD505-2E9C-101B-9397-08002B2CF9AE}" pid="4" name="LastSaved">
    <vt:filetime>2018-05-09T00:00:00Z</vt:filetime>
  </property>
</Properties>
</file>